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4FA7" w:rsidRPr="0026715E" w:rsidRDefault="00354FA7" w:rsidP="00354FA7">
      <w:pPr>
        <w:pStyle w:val="Heading3"/>
        <w:jc w:val="left"/>
        <w:rPr>
          <w:rFonts w:ascii="Arial" w:eastAsia="Arial Unicode MS" w:hAnsi="Arial" w:cs="Arial Unicode MS"/>
          <w:b/>
          <w:bCs/>
          <w:sz w:val="22"/>
          <w:szCs w:val="22"/>
        </w:rPr>
      </w:pPr>
      <w:r w:rsidRPr="0026715E">
        <w:rPr>
          <w:rFonts w:ascii="Arial" w:eastAsia="Arial Unicode MS" w:hAnsi="Arial" w:cs="Arial Unicode MS"/>
          <w:b/>
          <w:bCs/>
          <w:sz w:val="22"/>
          <w:szCs w:val="22"/>
        </w:rPr>
        <w:t xml:space="preserve">Ananda Development </w:t>
      </w:r>
      <w:r w:rsidR="00F63103" w:rsidRPr="0026715E">
        <w:rPr>
          <w:rFonts w:ascii="Arial" w:eastAsia="Arial Unicode MS" w:hAnsi="Arial" w:cs="Arial Unicode MS"/>
          <w:b/>
          <w:bCs/>
          <w:sz w:val="22"/>
          <w:szCs w:val="22"/>
        </w:rPr>
        <w:t xml:space="preserve">Public </w:t>
      </w:r>
      <w:r w:rsidRPr="0026715E">
        <w:rPr>
          <w:rFonts w:ascii="Arial" w:eastAsia="Arial Unicode MS" w:hAnsi="Arial" w:cs="Arial Unicode MS"/>
          <w:b/>
          <w:bCs/>
          <w:sz w:val="22"/>
          <w:szCs w:val="22"/>
        </w:rPr>
        <w:t xml:space="preserve">Company Limited </w:t>
      </w:r>
      <w:r w:rsidR="00D17E98" w:rsidRPr="0026715E">
        <w:rPr>
          <w:rFonts w:ascii="Arial" w:eastAsia="Arial Unicode MS" w:hAnsi="Arial" w:cs="Arial Unicode MS"/>
          <w:b/>
          <w:bCs/>
          <w:sz w:val="22"/>
          <w:szCs w:val="22"/>
        </w:rPr>
        <w:t>and its subsidiaries</w:t>
      </w:r>
    </w:p>
    <w:p w:rsidR="00354FA7" w:rsidRPr="0026715E" w:rsidRDefault="00354FA7" w:rsidP="00354FA7">
      <w:pPr>
        <w:pStyle w:val="Heading3"/>
        <w:spacing w:before="0"/>
        <w:jc w:val="left"/>
        <w:rPr>
          <w:rFonts w:ascii="Arial" w:eastAsia="Arial Unicode MS" w:hAnsi="Arial" w:cs="Arial Unicode MS"/>
          <w:b/>
          <w:bCs/>
          <w:sz w:val="22"/>
          <w:szCs w:val="22"/>
        </w:rPr>
      </w:pPr>
      <w:r w:rsidRPr="0026715E">
        <w:rPr>
          <w:rFonts w:ascii="Arial" w:eastAsia="Arial Unicode MS" w:hAnsi="Arial" w:cs="Arial Unicode MS"/>
          <w:b/>
          <w:bCs/>
          <w:sz w:val="22"/>
          <w:szCs w:val="22"/>
        </w:rPr>
        <w:t>Notes to consolidated financial statements</w:t>
      </w:r>
    </w:p>
    <w:p w:rsidR="00354FA7" w:rsidRPr="0026715E" w:rsidRDefault="00D17E98" w:rsidP="00354FA7">
      <w:pPr>
        <w:spacing w:after="120" w:line="380" w:lineRule="exact"/>
        <w:rPr>
          <w:rFonts w:ascii="Arial" w:eastAsia="Arial Unicode MS" w:hAnsi="Arial" w:cs="Arial Unicode MS"/>
          <w:b/>
          <w:bCs/>
          <w:sz w:val="22"/>
          <w:szCs w:val="22"/>
        </w:rPr>
      </w:pPr>
      <w:r w:rsidRPr="0026715E">
        <w:rPr>
          <w:rFonts w:ascii="Arial" w:eastAsia="Arial Unicode MS" w:hAnsi="Arial" w:cs="Arial Unicode MS"/>
          <w:b/>
          <w:bCs/>
          <w:sz w:val="22"/>
          <w:szCs w:val="22"/>
        </w:rPr>
        <w:t xml:space="preserve">For the year ended 31 December </w:t>
      </w:r>
      <w:r w:rsidR="00991DD3">
        <w:rPr>
          <w:rFonts w:ascii="Arial" w:eastAsia="Arial Unicode MS" w:hAnsi="Arial" w:cs="Arial Unicode MS"/>
          <w:b/>
          <w:bCs/>
          <w:sz w:val="22"/>
          <w:szCs w:val="22"/>
        </w:rPr>
        <w:t>201</w:t>
      </w:r>
      <w:r w:rsidR="00950481">
        <w:rPr>
          <w:rFonts w:ascii="Arial" w:eastAsia="Arial Unicode MS" w:hAnsi="Arial" w:cs="Arial Unicode MS"/>
          <w:b/>
          <w:bCs/>
          <w:sz w:val="22"/>
          <w:szCs w:val="22"/>
        </w:rPr>
        <w:t>9</w:t>
      </w:r>
    </w:p>
    <w:p w:rsidR="00354FA7" w:rsidRPr="0026715E" w:rsidRDefault="00354FA7" w:rsidP="002C18B3">
      <w:pPr>
        <w:tabs>
          <w:tab w:val="left" w:pos="720"/>
        </w:tabs>
        <w:spacing w:before="240" w:after="120" w:line="380" w:lineRule="exact"/>
        <w:ind w:left="547" w:right="-43" w:hanging="547"/>
        <w:rPr>
          <w:rFonts w:ascii="Arial" w:eastAsia="Arial Unicode MS" w:hAnsi="Arial" w:cs="Arial Unicode MS"/>
          <w:b/>
          <w:bCs/>
          <w:sz w:val="22"/>
          <w:szCs w:val="22"/>
        </w:rPr>
      </w:pPr>
      <w:r w:rsidRPr="0026715E">
        <w:rPr>
          <w:rFonts w:ascii="Arial" w:eastAsia="Arial Unicode MS" w:hAnsi="Arial" w:cs="Arial Unicode MS"/>
          <w:b/>
          <w:bCs/>
          <w:sz w:val="22"/>
          <w:szCs w:val="22"/>
        </w:rPr>
        <w:t>1.</w:t>
      </w:r>
      <w:r w:rsidRPr="0026715E">
        <w:rPr>
          <w:rFonts w:ascii="Arial" w:eastAsia="Arial Unicode MS" w:hAnsi="Arial" w:cs="Arial Unicode MS"/>
          <w:b/>
          <w:bCs/>
          <w:sz w:val="22"/>
          <w:szCs w:val="22"/>
        </w:rPr>
        <w:tab/>
      </w:r>
      <w:r w:rsidR="004B5472" w:rsidRPr="0026715E">
        <w:rPr>
          <w:rFonts w:ascii="Arial" w:eastAsia="Arial Unicode MS" w:hAnsi="Arial" w:cs="Arial Unicode MS"/>
          <w:b/>
          <w:bCs/>
          <w:sz w:val="22"/>
          <w:szCs w:val="22"/>
        </w:rPr>
        <w:t>Corporate information</w:t>
      </w:r>
    </w:p>
    <w:p w:rsidR="00354FA7" w:rsidRPr="0026715E" w:rsidRDefault="00354FA7" w:rsidP="004B5472">
      <w:pPr>
        <w:tabs>
          <w:tab w:val="left" w:pos="900"/>
        </w:tabs>
        <w:spacing w:before="120" w:after="120" w:line="380" w:lineRule="exact"/>
        <w:ind w:left="547" w:right="-43" w:hanging="547"/>
        <w:jc w:val="thaiDistribute"/>
        <w:rPr>
          <w:rFonts w:ascii="Arial" w:eastAsia="Arial Unicode MS" w:hAnsi="Arial" w:cs="Arial"/>
          <w:sz w:val="22"/>
          <w:szCs w:val="22"/>
        </w:rPr>
      </w:pPr>
      <w:r w:rsidRPr="0026715E">
        <w:rPr>
          <w:rFonts w:ascii="Arial" w:eastAsia="Arial Unicode MS" w:hAnsi="Arial" w:cs="Arial Unicode MS"/>
          <w:sz w:val="22"/>
          <w:szCs w:val="22"/>
        </w:rPr>
        <w:tab/>
        <w:t xml:space="preserve">Ananda Development </w:t>
      </w:r>
      <w:r w:rsidR="00F63103" w:rsidRPr="0026715E">
        <w:rPr>
          <w:rFonts w:ascii="Arial" w:eastAsia="Arial Unicode MS" w:hAnsi="Arial" w:cs="Arial Unicode MS"/>
          <w:sz w:val="22"/>
          <w:szCs w:val="22"/>
        </w:rPr>
        <w:t xml:space="preserve">Public </w:t>
      </w:r>
      <w:r w:rsidRPr="0026715E">
        <w:rPr>
          <w:rFonts w:ascii="Arial" w:eastAsia="Arial Unicode MS" w:hAnsi="Arial" w:cs="Arial Unicode MS"/>
          <w:sz w:val="22"/>
          <w:szCs w:val="22"/>
        </w:rPr>
        <w:t xml:space="preserve">Company Limited (“the Company”) is a </w:t>
      </w:r>
      <w:r w:rsidR="00F63103" w:rsidRPr="0026715E">
        <w:rPr>
          <w:rFonts w:ascii="Arial" w:eastAsia="Arial Unicode MS" w:hAnsi="Arial" w:cs="Arial Unicode MS"/>
          <w:sz w:val="22"/>
          <w:szCs w:val="22"/>
        </w:rPr>
        <w:t>public</w:t>
      </w:r>
      <w:r w:rsidRPr="0026715E">
        <w:rPr>
          <w:rFonts w:ascii="Arial" w:eastAsia="Arial Unicode MS" w:hAnsi="Arial" w:cs="Arial Unicode MS"/>
          <w:sz w:val="22"/>
          <w:szCs w:val="22"/>
        </w:rPr>
        <w:t xml:space="preserve"> company incorporated and domiciled in Thailand. </w:t>
      </w:r>
      <w:r w:rsidRPr="0026715E">
        <w:rPr>
          <w:rFonts w:ascii="Arial" w:eastAsia="Arial Unicode MS" w:hAnsi="Arial" w:cs="Arial"/>
          <w:sz w:val="22"/>
          <w:szCs w:val="22"/>
        </w:rPr>
        <w:t xml:space="preserve">The Company is principally engaged in development and sale of real estate, </w:t>
      </w:r>
      <w:r w:rsidR="00C80766" w:rsidRPr="0026715E">
        <w:rPr>
          <w:rFonts w:ascii="Arial" w:eastAsia="Arial Unicode MS" w:hAnsi="Arial" w:cs="Arial"/>
          <w:sz w:val="22"/>
          <w:szCs w:val="22"/>
        </w:rPr>
        <w:t>provision of</w:t>
      </w:r>
      <w:r w:rsidRPr="0026715E">
        <w:rPr>
          <w:rFonts w:ascii="Arial" w:eastAsia="Arial Unicode MS" w:hAnsi="Arial" w:cs="Arial"/>
          <w:sz w:val="22"/>
          <w:szCs w:val="22"/>
        </w:rPr>
        <w:t xml:space="preserve"> house construction service and management </w:t>
      </w:r>
      <w:r w:rsidR="007448AB">
        <w:rPr>
          <w:rFonts w:ascii="Arial" w:eastAsia="Arial Unicode MS" w:hAnsi="Arial" w:cs="Arial"/>
          <w:sz w:val="22"/>
          <w:szCs w:val="22"/>
        </w:rPr>
        <w:t>of</w:t>
      </w:r>
      <w:r w:rsidRPr="0026715E">
        <w:rPr>
          <w:rFonts w:ascii="Arial" w:eastAsia="Arial Unicode MS" w:hAnsi="Arial" w:cs="Arial"/>
          <w:sz w:val="22"/>
          <w:szCs w:val="22"/>
        </w:rPr>
        <w:t xml:space="preserve"> real estate development projects. Its registered address is 99/1</w:t>
      </w:r>
      <w:r w:rsidR="00197C61">
        <w:rPr>
          <w:rFonts w:ascii="Arial" w:eastAsia="Arial Unicode MS" w:hAnsi="Arial" w:cs="Arial"/>
          <w:sz w:val="22"/>
          <w:szCs w:val="22"/>
        </w:rPr>
        <w:t xml:space="preserve"> </w:t>
      </w:r>
      <w:r w:rsidRPr="0026715E">
        <w:rPr>
          <w:rFonts w:ascii="Arial" w:eastAsia="Arial Unicode MS" w:hAnsi="Arial" w:cs="Arial"/>
          <w:sz w:val="22"/>
          <w:szCs w:val="22"/>
        </w:rPr>
        <w:t xml:space="preserve">Moo 14, </w:t>
      </w:r>
      <w:r w:rsidR="009725D0">
        <w:rPr>
          <w:rFonts w:ascii="Arial" w:eastAsia="Arial Unicode MS" w:hAnsi="Arial" w:cs="Arial"/>
          <w:sz w:val="22"/>
          <w:szCs w:val="22"/>
        </w:rPr>
        <w:t xml:space="preserve">Soi Windmill Housing Estate, </w:t>
      </w:r>
      <w:r w:rsidRPr="0026715E">
        <w:rPr>
          <w:rFonts w:ascii="Arial" w:eastAsia="Arial Unicode MS" w:hAnsi="Arial" w:cs="Arial"/>
          <w:sz w:val="22"/>
          <w:szCs w:val="22"/>
        </w:rPr>
        <w:t xml:space="preserve">Bangna-Trad </w:t>
      </w:r>
      <w:r w:rsidR="009725D0">
        <w:rPr>
          <w:rFonts w:ascii="Arial" w:eastAsia="Arial Unicode MS" w:hAnsi="Arial" w:cs="Arial"/>
          <w:sz w:val="22"/>
          <w:szCs w:val="22"/>
        </w:rPr>
        <w:t>(</w:t>
      </w:r>
      <w:r w:rsidRPr="0026715E">
        <w:rPr>
          <w:rFonts w:ascii="Arial" w:eastAsia="Arial Unicode MS" w:hAnsi="Arial" w:cs="Arial"/>
          <w:sz w:val="22"/>
          <w:szCs w:val="22"/>
        </w:rPr>
        <w:t>Km. 10.5</w:t>
      </w:r>
      <w:r w:rsidR="009725D0">
        <w:rPr>
          <w:rFonts w:ascii="Arial" w:eastAsia="Arial Unicode MS" w:hAnsi="Arial" w:cs="Arial"/>
          <w:sz w:val="22"/>
          <w:szCs w:val="22"/>
        </w:rPr>
        <w:t>) Road</w:t>
      </w:r>
      <w:r w:rsidRPr="0026715E">
        <w:rPr>
          <w:rFonts w:ascii="Arial" w:eastAsia="Arial Unicode MS" w:hAnsi="Arial" w:cs="Arial"/>
          <w:sz w:val="22"/>
          <w:szCs w:val="22"/>
        </w:rPr>
        <w:t>, Bangpleeyai, Bangplee, Samutprakarn.</w:t>
      </w:r>
      <w:r w:rsidR="009725D0">
        <w:rPr>
          <w:rFonts w:ascii="Arial" w:eastAsia="Arial Unicode MS" w:hAnsi="Arial" w:cs="Arial"/>
          <w:sz w:val="22"/>
          <w:szCs w:val="22"/>
        </w:rPr>
        <w:t xml:space="preserve"> The Company has one branch located at 2525, FYI Center building, 11</w:t>
      </w:r>
      <w:r w:rsidR="009725D0" w:rsidRPr="009725D0">
        <w:rPr>
          <w:rFonts w:ascii="Arial" w:eastAsia="Arial Unicode MS" w:hAnsi="Arial" w:cs="Arial"/>
          <w:sz w:val="22"/>
          <w:szCs w:val="22"/>
          <w:vertAlign w:val="superscript"/>
        </w:rPr>
        <w:t>th</w:t>
      </w:r>
      <w:r w:rsidR="009725D0">
        <w:rPr>
          <w:rFonts w:ascii="Arial" w:eastAsia="Arial Unicode MS" w:hAnsi="Arial" w:cs="Arial"/>
          <w:sz w:val="22"/>
          <w:szCs w:val="22"/>
        </w:rPr>
        <w:t xml:space="preserve"> Floor, Rama 4 Road, Klongtoey, Klongtoey, Bangkok.</w:t>
      </w:r>
    </w:p>
    <w:p w:rsidR="00354FA7" w:rsidRPr="0026715E" w:rsidRDefault="00354FA7" w:rsidP="002C18B3">
      <w:pPr>
        <w:tabs>
          <w:tab w:val="left" w:pos="900"/>
        </w:tabs>
        <w:spacing w:before="120" w:after="120" w:line="380" w:lineRule="exact"/>
        <w:ind w:left="547" w:right="-43" w:hanging="547"/>
        <w:jc w:val="thaiDistribute"/>
        <w:rPr>
          <w:rFonts w:ascii="Arial" w:eastAsia="Arial Unicode MS" w:hAnsi="Arial" w:cs="Arial"/>
          <w:b/>
          <w:sz w:val="22"/>
          <w:szCs w:val="22"/>
        </w:rPr>
      </w:pPr>
      <w:r w:rsidRPr="0026715E">
        <w:rPr>
          <w:rFonts w:ascii="Arial" w:eastAsia="Arial Unicode MS" w:hAnsi="Arial" w:cs="Arial"/>
          <w:b/>
          <w:sz w:val="22"/>
          <w:szCs w:val="22"/>
        </w:rPr>
        <w:t>2.</w:t>
      </w:r>
      <w:r w:rsidRPr="0026715E">
        <w:rPr>
          <w:rFonts w:ascii="Arial" w:eastAsia="Arial Unicode MS" w:hAnsi="Arial" w:cs="Arial"/>
          <w:b/>
          <w:sz w:val="22"/>
          <w:szCs w:val="22"/>
        </w:rPr>
        <w:tab/>
        <w:t>Basis of preparation</w:t>
      </w:r>
    </w:p>
    <w:p w:rsidR="00354FA7" w:rsidRPr="0026715E" w:rsidRDefault="00354FA7" w:rsidP="002C18B3">
      <w:pPr>
        <w:tabs>
          <w:tab w:val="left" w:pos="900"/>
        </w:tabs>
        <w:spacing w:before="120" w:after="120" w:line="380" w:lineRule="exact"/>
        <w:ind w:left="547" w:right="-43" w:hanging="547"/>
        <w:jc w:val="thaiDistribute"/>
        <w:rPr>
          <w:rFonts w:ascii="Arial" w:hAnsi="Arial" w:cs="Arial"/>
          <w:sz w:val="22"/>
          <w:szCs w:val="22"/>
        </w:rPr>
      </w:pPr>
      <w:r w:rsidRPr="0026715E">
        <w:rPr>
          <w:rFonts w:ascii="Arial" w:hAnsi="Arial" w:cs="Arial"/>
          <w:sz w:val="22"/>
          <w:szCs w:val="22"/>
        </w:rPr>
        <w:t>2.1</w:t>
      </w:r>
      <w:r w:rsidRPr="0026715E">
        <w:rPr>
          <w:rFonts w:ascii="Arial" w:hAnsi="Arial" w:cs="Arial"/>
          <w:sz w:val="22"/>
          <w:szCs w:val="22"/>
        </w:rPr>
        <w:tab/>
      </w:r>
      <w:r w:rsidR="00764398" w:rsidRPr="0026715E">
        <w:rPr>
          <w:rFonts w:ascii="Arial" w:hAnsi="Arial" w:cs="Arial"/>
          <w:sz w:val="22"/>
          <w:szCs w:val="22"/>
        </w:rPr>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9725D0">
        <w:rPr>
          <w:rFonts w:ascii="Arial" w:hAnsi="Arial" w:cs="Arial"/>
          <w:sz w:val="22"/>
          <w:szCs w:val="22"/>
        </w:rPr>
        <w:t>11 October 2016</w:t>
      </w:r>
      <w:r w:rsidR="00764398" w:rsidRPr="0026715E">
        <w:rPr>
          <w:rFonts w:ascii="Arial" w:hAnsi="Arial" w:cs="Arial"/>
          <w:sz w:val="22"/>
          <w:szCs w:val="22"/>
        </w:rPr>
        <w:t>, issued under the Accounting Act B.E. 2543.</w:t>
      </w:r>
    </w:p>
    <w:p w:rsidR="00354FA7" w:rsidRPr="0026715E" w:rsidRDefault="00354FA7" w:rsidP="002C18B3">
      <w:pPr>
        <w:tabs>
          <w:tab w:val="left" w:pos="900"/>
        </w:tabs>
        <w:spacing w:before="120" w:after="120" w:line="380" w:lineRule="exact"/>
        <w:ind w:left="547" w:right="-43" w:hanging="547"/>
        <w:jc w:val="thaiDistribute"/>
        <w:rPr>
          <w:rFonts w:ascii="Arial" w:hAnsi="Arial" w:cs="Arial"/>
          <w:sz w:val="22"/>
          <w:szCs w:val="22"/>
        </w:rPr>
      </w:pPr>
      <w:r w:rsidRPr="0026715E">
        <w:rPr>
          <w:rFonts w:ascii="Arial" w:eastAsia="Arial Unicode MS" w:hAnsi="Arial" w:cs="Arial"/>
          <w:sz w:val="22"/>
          <w:szCs w:val="22"/>
        </w:rPr>
        <w:tab/>
      </w:r>
      <w:r w:rsidRPr="0026715E">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rsidR="00354FA7" w:rsidRPr="0026715E" w:rsidRDefault="00354FA7" w:rsidP="002C18B3">
      <w:pPr>
        <w:tabs>
          <w:tab w:val="left" w:pos="900"/>
        </w:tabs>
        <w:spacing w:before="120" w:after="120" w:line="380" w:lineRule="exact"/>
        <w:ind w:left="547" w:right="-43" w:hanging="547"/>
        <w:jc w:val="thaiDistribute"/>
        <w:rPr>
          <w:rFonts w:ascii="Arial" w:hAnsi="Arial" w:cs="Arial"/>
          <w:sz w:val="22"/>
          <w:szCs w:val="22"/>
        </w:rPr>
      </w:pPr>
      <w:r w:rsidRPr="0026715E">
        <w:rPr>
          <w:rFonts w:ascii="Arial" w:hAnsi="Arial" w:cs="Arial"/>
          <w:sz w:val="22"/>
          <w:szCs w:val="22"/>
        </w:rPr>
        <w:tab/>
        <w:t>The financial statements have been prepared on a historical cost basis except where otherwise disclosed in the accounting policies.</w:t>
      </w:r>
    </w:p>
    <w:p w:rsidR="00354FA7" w:rsidRPr="0026715E" w:rsidRDefault="00354FA7" w:rsidP="00354FA7">
      <w:pPr>
        <w:spacing w:before="120" w:after="120" w:line="380" w:lineRule="exact"/>
        <w:ind w:left="540" w:hanging="540"/>
        <w:jc w:val="thaiDistribute"/>
        <w:outlineLvl w:val="0"/>
        <w:rPr>
          <w:rFonts w:ascii="Arial" w:hAnsi="Arial"/>
          <w:sz w:val="22"/>
          <w:szCs w:val="22"/>
        </w:rPr>
      </w:pPr>
      <w:r w:rsidRPr="0026715E">
        <w:rPr>
          <w:rFonts w:ascii="Arial" w:hAnsi="Arial"/>
          <w:sz w:val="22"/>
          <w:szCs w:val="22"/>
        </w:rPr>
        <w:t>2.2</w:t>
      </w:r>
      <w:r w:rsidRPr="0026715E">
        <w:rPr>
          <w:rFonts w:ascii="Arial" w:hAnsi="Arial"/>
          <w:sz w:val="22"/>
          <w:szCs w:val="22"/>
        </w:rPr>
        <w:tab/>
        <w:t>Basis of consolidation</w:t>
      </w:r>
    </w:p>
    <w:p w:rsidR="00354FA7" w:rsidRDefault="00354FA7" w:rsidP="00354FA7">
      <w:pPr>
        <w:spacing w:before="120" w:after="120" w:line="380" w:lineRule="exact"/>
        <w:ind w:left="1080" w:hanging="547"/>
        <w:jc w:val="thaiDistribute"/>
        <w:rPr>
          <w:rFonts w:ascii="Arial" w:hAnsi="Arial"/>
          <w:sz w:val="22"/>
          <w:szCs w:val="22"/>
        </w:rPr>
      </w:pPr>
      <w:r w:rsidRPr="0026715E">
        <w:rPr>
          <w:rFonts w:ascii="Arial" w:hAnsi="Arial"/>
          <w:sz w:val="22"/>
          <w:szCs w:val="22"/>
        </w:rPr>
        <w:t>a)</w:t>
      </w:r>
      <w:r w:rsidRPr="0026715E">
        <w:rPr>
          <w:rFonts w:ascii="Arial" w:hAnsi="Arial"/>
          <w:sz w:val="22"/>
          <w:szCs w:val="22"/>
        </w:rPr>
        <w:tab/>
        <w:t xml:space="preserve">The consolidated financial statements include the financial statements of </w:t>
      </w:r>
      <w:r w:rsidR="00EF356D" w:rsidRPr="0026715E">
        <w:rPr>
          <w:rFonts w:ascii="Arial" w:hAnsi="Arial"/>
          <w:sz w:val="22"/>
          <w:szCs w:val="22"/>
        </w:rPr>
        <w:t xml:space="preserve">Ananda Development Public Company Limited </w:t>
      </w:r>
      <w:r w:rsidRPr="0026715E">
        <w:rPr>
          <w:rFonts w:ascii="Arial" w:hAnsi="Arial"/>
          <w:sz w:val="22"/>
          <w:szCs w:val="22"/>
        </w:rPr>
        <w:t>(“the Company”) and the following subsidiaries (“the subsidiaries”).</w:t>
      </w:r>
    </w:p>
    <w:p w:rsidR="00685D94" w:rsidRDefault="00685D94">
      <w:r>
        <w:br w:type="page"/>
      </w:r>
    </w:p>
    <w:tbl>
      <w:tblPr>
        <w:tblW w:w="8820" w:type="dxa"/>
        <w:tblInd w:w="180" w:type="dxa"/>
        <w:tblLayout w:type="fixed"/>
        <w:tblLook w:val="0000" w:firstRow="0" w:lastRow="0" w:firstColumn="0" w:lastColumn="0" w:noHBand="0" w:noVBand="0"/>
      </w:tblPr>
      <w:tblGrid>
        <w:gridCol w:w="2430"/>
        <w:gridCol w:w="2700"/>
        <w:gridCol w:w="1260"/>
        <w:gridCol w:w="1215"/>
        <w:gridCol w:w="1215"/>
      </w:tblGrid>
      <w:tr w:rsidR="00E92642" w:rsidRPr="00CF05C3" w:rsidTr="00685D94">
        <w:trPr>
          <w:tblHeader/>
        </w:trPr>
        <w:tc>
          <w:tcPr>
            <w:tcW w:w="2430" w:type="dxa"/>
            <w:tcBorders>
              <w:top w:val="nil"/>
              <w:left w:val="nil"/>
              <w:bottom w:val="nil"/>
              <w:right w:val="nil"/>
            </w:tcBorders>
          </w:tcPr>
          <w:p w:rsidR="00E92642" w:rsidRPr="00361C6B" w:rsidRDefault="00E92642" w:rsidP="00685D94">
            <w:pPr>
              <w:spacing w:line="290" w:lineRule="exact"/>
              <w:jc w:val="center"/>
              <w:rPr>
                <w:rFonts w:ascii="Arial" w:hAnsi="Arial"/>
                <w:sz w:val="16"/>
                <w:szCs w:val="16"/>
                <w:cs/>
              </w:rPr>
            </w:pPr>
          </w:p>
        </w:tc>
        <w:tc>
          <w:tcPr>
            <w:tcW w:w="2700" w:type="dxa"/>
            <w:tcBorders>
              <w:top w:val="nil"/>
              <w:left w:val="nil"/>
              <w:bottom w:val="nil"/>
              <w:right w:val="nil"/>
            </w:tcBorders>
          </w:tcPr>
          <w:p w:rsidR="00E92642" w:rsidRPr="0026715E" w:rsidRDefault="00E92642" w:rsidP="00685D94">
            <w:pPr>
              <w:spacing w:line="290" w:lineRule="exact"/>
              <w:jc w:val="center"/>
              <w:rPr>
                <w:rFonts w:ascii="Arial" w:hAnsi="Arial"/>
                <w:sz w:val="16"/>
                <w:szCs w:val="16"/>
                <w:cs/>
                <w:lang w:val="th-TH"/>
              </w:rPr>
            </w:pPr>
          </w:p>
        </w:tc>
        <w:tc>
          <w:tcPr>
            <w:tcW w:w="1260" w:type="dxa"/>
            <w:tcBorders>
              <w:top w:val="nil"/>
              <w:left w:val="nil"/>
              <w:bottom w:val="nil"/>
              <w:right w:val="nil"/>
            </w:tcBorders>
          </w:tcPr>
          <w:p w:rsidR="00E92642" w:rsidRPr="00CF05C3" w:rsidRDefault="00E92642" w:rsidP="00685D94">
            <w:pPr>
              <w:spacing w:line="290" w:lineRule="exact"/>
              <w:jc w:val="center"/>
              <w:rPr>
                <w:rFonts w:ascii="Arial" w:hAnsi="Arial"/>
                <w:sz w:val="16"/>
                <w:szCs w:val="16"/>
                <w:cs/>
              </w:rPr>
            </w:pPr>
            <w:r w:rsidRPr="00CF05C3">
              <w:rPr>
                <w:rFonts w:ascii="Arial" w:hAnsi="Arial"/>
                <w:sz w:val="16"/>
                <w:szCs w:val="16"/>
              </w:rPr>
              <w:t>Country of</w:t>
            </w:r>
          </w:p>
        </w:tc>
        <w:tc>
          <w:tcPr>
            <w:tcW w:w="2430" w:type="dxa"/>
            <w:gridSpan w:val="2"/>
            <w:tcBorders>
              <w:top w:val="nil"/>
              <w:left w:val="nil"/>
              <w:bottom w:val="nil"/>
              <w:right w:val="nil"/>
            </w:tcBorders>
          </w:tcPr>
          <w:p w:rsidR="00E92642" w:rsidRPr="00CF05C3" w:rsidRDefault="00E92642" w:rsidP="00685D94">
            <w:pPr>
              <w:spacing w:line="290" w:lineRule="exact"/>
              <w:ind w:left="-108" w:right="-108"/>
              <w:jc w:val="center"/>
              <w:rPr>
                <w:rFonts w:ascii="Arial" w:hAnsi="Arial"/>
                <w:sz w:val="16"/>
                <w:szCs w:val="16"/>
                <w:cs/>
              </w:rPr>
            </w:pPr>
            <w:r w:rsidRPr="00CF05C3">
              <w:rPr>
                <w:rFonts w:ascii="Arial" w:hAnsi="Arial"/>
                <w:sz w:val="16"/>
                <w:szCs w:val="16"/>
              </w:rPr>
              <w:t>Percentage of shareholding</w:t>
            </w:r>
          </w:p>
        </w:tc>
      </w:tr>
      <w:tr w:rsidR="00E92642" w:rsidRPr="00CF05C3" w:rsidTr="00685D94">
        <w:trPr>
          <w:tblHeader/>
        </w:trPr>
        <w:tc>
          <w:tcPr>
            <w:tcW w:w="2430" w:type="dxa"/>
            <w:tcBorders>
              <w:top w:val="nil"/>
              <w:left w:val="nil"/>
              <w:bottom w:val="nil"/>
              <w:right w:val="nil"/>
            </w:tcBorders>
          </w:tcPr>
          <w:p w:rsidR="00E92642" w:rsidRPr="00CF05C3" w:rsidRDefault="00E92642" w:rsidP="00685D94">
            <w:pPr>
              <w:pBdr>
                <w:bottom w:val="single" w:sz="4" w:space="1" w:color="auto"/>
              </w:pBdr>
              <w:spacing w:line="290" w:lineRule="exact"/>
              <w:jc w:val="center"/>
              <w:rPr>
                <w:rFonts w:ascii="Arial" w:hAnsi="Arial"/>
                <w:sz w:val="16"/>
                <w:szCs w:val="16"/>
                <w:cs/>
                <w:lang w:val="th-TH"/>
              </w:rPr>
            </w:pPr>
            <w:r w:rsidRPr="00CF05C3">
              <w:rPr>
                <w:rFonts w:ascii="Arial" w:hAnsi="Arial"/>
                <w:sz w:val="16"/>
                <w:szCs w:val="16"/>
              </w:rPr>
              <w:t>Company’s name</w:t>
            </w:r>
          </w:p>
        </w:tc>
        <w:tc>
          <w:tcPr>
            <w:tcW w:w="2700" w:type="dxa"/>
            <w:tcBorders>
              <w:top w:val="nil"/>
              <w:left w:val="nil"/>
              <w:bottom w:val="nil"/>
              <w:right w:val="nil"/>
            </w:tcBorders>
          </w:tcPr>
          <w:p w:rsidR="00E92642" w:rsidRPr="00CF05C3" w:rsidRDefault="00E92642" w:rsidP="00685D94">
            <w:pPr>
              <w:pBdr>
                <w:bottom w:val="single" w:sz="4" w:space="1" w:color="auto"/>
              </w:pBdr>
              <w:spacing w:line="290" w:lineRule="exact"/>
              <w:jc w:val="center"/>
              <w:rPr>
                <w:rFonts w:ascii="Arial" w:hAnsi="Arial"/>
                <w:sz w:val="16"/>
                <w:szCs w:val="16"/>
                <w:cs/>
                <w:lang w:val="th-TH"/>
              </w:rPr>
            </w:pPr>
            <w:r w:rsidRPr="00CF05C3">
              <w:rPr>
                <w:rFonts w:ascii="Arial" w:hAnsi="Arial"/>
                <w:sz w:val="16"/>
                <w:szCs w:val="16"/>
              </w:rPr>
              <w:t>Nature of business</w:t>
            </w:r>
          </w:p>
        </w:tc>
        <w:tc>
          <w:tcPr>
            <w:tcW w:w="1260" w:type="dxa"/>
            <w:tcBorders>
              <w:top w:val="nil"/>
              <w:left w:val="nil"/>
              <w:bottom w:val="nil"/>
              <w:right w:val="nil"/>
            </w:tcBorders>
          </w:tcPr>
          <w:p w:rsidR="00E92642" w:rsidRPr="00CF05C3" w:rsidRDefault="00E92642" w:rsidP="00685D94">
            <w:pPr>
              <w:pBdr>
                <w:bottom w:val="single" w:sz="4" w:space="1" w:color="auto"/>
              </w:pBdr>
              <w:spacing w:line="290" w:lineRule="exact"/>
              <w:ind w:left="-28" w:right="-18"/>
              <w:jc w:val="center"/>
              <w:rPr>
                <w:rFonts w:ascii="Arial" w:hAnsi="Arial"/>
                <w:sz w:val="16"/>
                <w:szCs w:val="16"/>
                <w:cs/>
                <w:lang w:val="th-TH"/>
              </w:rPr>
            </w:pPr>
            <w:r w:rsidRPr="00CF05C3">
              <w:rPr>
                <w:rFonts w:ascii="Arial" w:hAnsi="Arial"/>
                <w:sz w:val="16"/>
                <w:szCs w:val="16"/>
              </w:rPr>
              <w:t>incorporation</w:t>
            </w:r>
          </w:p>
        </w:tc>
        <w:tc>
          <w:tcPr>
            <w:tcW w:w="2430" w:type="dxa"/>
            <w:gridSpan w:val="2"/>
            <w:tcBorders>
              <w:top w:val="nil"/>
              <w:left w:val="nil"/>
              <w:bottom w:val="nil"/>
              <w:right w:val="nil"/>
            </w:tcBorders>
          </w:tcPr>
          <w:p w:rsidR="00E92642" w:rsidRPr="00CF05C3" w:rsidRDefault="00E92642" w:rsidP="00685D94">
            <w:pPr>
              <w:pBdr>
                <w:bottom w:val="single" w:sz="4" w:space="1" w:color="auto"/>
              </w:pBdr>
              <w:spacing w:line="290" w:lineRule="exact"/>
              <w:jc w:val="center"/>
              <w:rPr>
                <w:rFonts w:ascii="Arial" w:hAnsi="Arial"/>
                <w:sz w:val="16"/>
                <w:szCs w:val="16"/>
                <w:cs/>
                <w:lang w:val="th-TH"/>
              </w:rPr>
            </w:pPr>
            <w:r w:rsidRPr="00CF05C3">
              <w:rPr>
                <w:rFonts w:ascii="Arial" w:hAnsi="Arial"/>
                <w:sz w:val="16"/>
                <w:szCs w:val="16"/>
              </w:rPr>
              <w:t>of ordinary shares</w:t>
            </w:r>
          </w:p>
        </w:tc>
      </w:tr>
      <w:tr w:rsidR="00E92642" w:rsidRPr="00CF05C3" w:rsidTr="00685D94">
        <w:trPr>
          <w:tblHeader/>
        </w:trPr>
        <w:tc>
          <w:tcPr>
            <w:tcW w:w="2430" w:type="dxa"/>
            <w:tcBorders>
              <w:top w:val="nil"/>
              <w:left w:val="nil"/>
              <w:bottom w:val="nil"/>
              <w:right w:val="nil"/>
            </w:tcBorders>
          </w:tcPr>
          <w:p w:rsidR="00E92642" w:rsidRPr="00CF05C3" w:rsidRDefault="00E92642" w:rsidP="00685D94">
            <w:pPr>
              <w:spacing w:line="290" w:lineRule="exact"/>
              <w:jc w:val="center"/>
              <w:rPr>
                <w:rFonts w:ascii="Arial" w:hAnsi="Arial"/>
                <w:sz w:val="16"/>
                <w:szCs w:val="16"/>
                <w:cs/>
                <w:lang w:val="th-TH"/>
              </w:rPr>
            </w:pPr>
          </w:p>
        </w:tc>
        <w:tc>
          <w:tcPr>
            <w:tcW w:w="2700" w:type="dxa"/>
            <w:tcBorders>
              <w:top w:val="nil"/>
              <w:left w:val="nil"/>
              <w:bottom w:val="nil"/>
              <w:right w:val="nil"/>
            </w:tcBorders>
          </w:tcPr>
          <w:p w:rsidR="00E92642" w:rsidRPr="00CF05C3" w:rsidRDefault="00E92642" w:rsidP="00685D94">
            <w:pPr>
              <w:spacing w:line="290" w:lineRule="exact"/>
              <w:jc w:val="center"/>
              <w:rPr>
                <w:rFonts w:ascii="Arial" w:hAnsi="Arial"/>
                <w:sz w:val="16"/>
                <w:szCs w:val="16"/>
                <w:cs/>
                <w:lang w:val="th-TH"/>
              </w:rPr>
            </w:pPr>
          </w:p>
        </w:tc>
        <w:tc>
          <w:tcPr>
            <w:tcW w:w="1260" w:type="dxa"/>
            <w:tcBorders>
              <w:top w:val="nil"/>
              <w:left w:val="nil"/>
              <w:bottom w:val="nil"/>
              <w:right w:val="nil"/>
            </w:tcBorders>
          </w:tcPr>
          <w:p w:rsidR="00E92642" w:rsidRPr="00CF05C3" w:rsidRDefault="00E92642" w:rsidP="00685D94">
            <w:pPr>
              <w:spacing w:line="290" w:lineRule="exact"/>
              <w:jc w:val="center"/>
              <w:rPr>
                <w:rFonts w:ascii="Arial" w:hAnsi="Arial"/>
                <w:sz w:val="16"/>
                <w:szCs w:val="16"/>
                <w:cs/>
                <w:lang w:val="th-TH"/>
              </w:rPr>
            </w:pPr>
          </w:p>
        </w:tc>
        <w:tc>
          <w:tcPr>
            <w:tcW w:w="1215" w:type="dxa"/>
            <w:tcBorders>
              <w:top w:val="nil"/>
              <w:left w:val="nil"/>
              <w:right w:val="nil"/>
            </w:tcBorders>
            <w:shd w:val="clear" w:color="auto" w:fill="auto"/>
          </w:tcPr>
          <w:p w:rsidR="00E92642" w:rsidRPr="00CF05C3" w:rsidRDefault="00E92642" w:rsidP="00685D94">
            <w:pPr>
              <w:pBdr>
                <w:bottom w:val="single" w:sz="4" w:space="1" w:color="auto"/>
              </w:pBdr>
              <w:spacing w:line="290" w:lineRule="exact"/>
              <w:ind w:right="-63"/>
              <w:jc w:val="center"/>
              <w:rPr>
                <w:rFonts w:ascii="Arial" w:hAnsi="Arial"/>
                <w:sz w:val="16"/>
                <w:szCs w:val="16"/>
              </w:rPr>
            </w:pPr>
            <w:r w:rsidRPr="00CF05C3">
              <w:rPr>
                <w:rFonts w:ascii="Arial" w:hAnsi="Arial"/>
                <w:sz w:val="16"/>
                <w:szCs w:val="16"/>
              </w:rPr>
              <w:t>201</w:t>
            </w:r>
            <w:r w:rsidR="00950481">
              <w:rPr>
                <w:rFonts w:ascii="Arial" w:hAnsi="Arial"/>
                <w:sz w:val="16"/>
                <w:szCs w:val="16"/>
              </w:rPr>
              <w:t>9</w:t>
            </w:r>
          </w:p>
        </w:tc>
        <w:tc>
          <w:tcPr>
            <w:tcW w:w="1215" w:type="dxa"/>
            <w:tcBorders>
              <w:top w:val="nil"/>
              <w:left w:val="nil"/>
              <w:right w:val="nil"/>
            </w:tcBorders>
            <w:shd w:val="clear" w:color="auto" w:fill="auto"/>
          </w:tcPr>
          <w:p w:rsidR="00E92642" w:rsidRPr="00CF05C3" w:rsidRDefault="00E92642" w:rsidP="00685D94">
            <w:pPr>
              <w:pBdr>
                <w:bottom w:val="single" w:sz="4" w:space="1" w:color="auto"/>
              </w:pBdr>
              <w:spacing w:line="290" w:lineRule="exact"/>
              <w:jc w:val="center"/>
              <w:rPr>
                <w:rFonts w:ascii="Arial" w:hAnsi="Arial"/>
                <w:sz w:val="16"/>
                <w:szCs w:val="16"/>
              </w:rPr>
            </w:pPr>
            <w:r w:rsidRPr="00CF05C3">
              <w:rPr>
                <w:rFonts w:ascii="Arial" w:hAnsi="Arial"/>
                <w:sz w:val="16"/>
                <w:szCs w:val="16"/>
              </w:rPr>
              <w:t>201</w:t>
            </w:r>
            <w:r w:rsidR="00950481">
              <w:rPr>
                <w:rFonts w:ascii="Arial" w:hAnsi="Arial"/>
                <w:sz w:val="16"/>
                <w:szCs w:val="16"/>
              </w:rPr>
              <w:t>8</w:t>
            </w:r>
          </w:p>
        </w:tc>
      </w:tr>
      <w:tr w:rsidR="00E92642" w:rsidRPr="00CF05C3" w:rsidTr="00685D94">
        <w:trPr>
          <w:tblHeader/>
        </w:trPr>
        <w:tc>
          <w:tcPr>
            <w:tcW w:w="2430" w:type="dxa"/>
            <w:tcBorders>
              <w:top w:val="nil"/>
              <w:left w:val="nil"/>
              <w:bottom w:val="nil"/>
              <w:right w:val="nil"/>
            </w:tcBorders>
          </w:tcPr>
          <w:p w:rsidR="00E92642" w:rsidRPr="00CF05C3" w:rsidRDefault="00E92642" w:rsidP="00685D94">
            <w:pPr>
              <w:spacing w:line="290" w:lineRule="exact"/>
              <w:jc w:val="center"/>
              <w:rPr>
                <w:rFonts w:ascii="Arial" w:hAnsi="Arial"/>
                <w:sz w:val="16"/>
                <w:szCs w:val="16"/>
                <w:cs/>
                <w:lang w:val="th-TH"/>
              </w:rPr>
            </w:pPr>
          </w:p>
        </w:tc>
        <w:tc>
          <w:tcPr>
            <w:tcW w:w="2700" w:type="dxa"/>
            <w:tcBorders>
              <w:top w:val="nil"/>
              <w:left w:val="nil"/>
              <w:bottom w:val="nil"/>
              <w:right w:val="nil"/>
            </w:tcBorders>
          </w:tcPr>
          <w:p w:rsidR="00E92642" w:rsidRPr="00CF05C3" w:rsidRDefault="00E92642" w:rsidP="00685D94">
            <w:pPr>
              <w:spacing w:line="290" w:lineRule="exact"/>
              <w:jc w:val="center"/>
              <w:rPr>
                <w:rFonts w:ascii="Arial" w:hAnsi="Arial"/>
                <w:sz w:val="16"/>
                <w:szCs w:val="16"/>
                <w:cs/>
                <w:lang w:val="th-TH"/>
              </w:rPr>
            </w:pPr>
          </w:p>
        </w:tc>
        <w:tc>
          <w:tcPr>
            <w:tcW w:w="1260" w:type="dxa"/>
            <w:tcBorders>
              <w:top w:val="nil"/>
              <w:left w:val="nil"/>
              <w:bottom w:val="nil"/>
              <w:right w:val="nil"/>
            </w:tcBorders>
          </w:tcPr>
          <w:p w:rsidR="00E92642" w:rsidRPr="00CF05C3" w:rsidRDefault="00E92642" w:rsidP="00685D94">
            <w:pPr>
              <w:spacing w:line="290" w:lineRule="exact"/>
              <w:jc w:val="center"/>
              <w:rPr>
                <w:rFonts w:ascii="Arial" w:hAnsi="Arial"/>
                <w:sz w:val="16"/>
                <w:szCs w:val="16"/>
                <w:cs/>
                <w:lang w:val="th-TH"/>
              </w:rPr>
            </w:pPr>
          </w:p>
        </w:tc>
        <w:tc>
          <w:tcPr>
            <w:tcW w:w="1215" w:type="dxa"/>
            <w:tcBorders>
              <w:left w:val="nil"/>
              <w:right w:val="nil"/>
            </w:tcBorders>
            <w:shd w:val="clear" w:color="auto" w:fill="auto"/>
          </w:tcPr>
          <w:p w:rsidR="00E92642" w:rsidRPr="00CF05C3" w:rsidRDefault="00E92642" w:rsidP="00685D94">
            <w:pPr>
              <w:spacing w:line="290" w:lineRule="exact"/>
              <w:ind w:left="-108" w:right="-108"/>
              <w:jc w:val="center"/>
              <w:rPr>
                <w:rFonts w:ascii="Arial" w:hAnsi="Arial"/>
                <w:sz w:val="16"/>
                <w:szCs w:val="16"/>
              </w:rPr>
            </w:pPr>
            <w:r w:rsidRPr="00CF05C3">
              <w:rPr>
                <w:rFonts w:ascii="Arial" w:hAnsi="Arial"/>
                <w:sz w:val="16"/>
                <w:szCs w:val="16"/>
              </w:rPr>
              <w:t>(%)</w:t>
            </w:r>
          </w:p>
        </w:tc>
        <w:tc>
          <w:tcPr>
            <w:tcW w:w="1215" w:type="dxa"/>
            <w:tcBorders>
              <w:left w:val="nil"/>
              <w:right w:val="nil"/>
            </w:tcBorders>
            <w:shd w:val="clear" w:color="auto" w:fill="auto"/>
          </w:tcPr>
          <w:p w:rsidR="00E92642" w:rsidRPr="00CF05C3" w:rsidRDefault="00E92642" w:rsidP="00685D94">
            <w:pPr>
              <w:spacing w:line="290" w:lineRule="exact"/>
              <w:ind w:left="-108" w:right="-108"/>
              <w:jc w:val="center"/>
              <w:rPr>
                <w:rFonts w:ascii="Arial" w:hAnsi="Arial"/>
                <w:sz w:val="16"/>
                <w:szCs w:val="16"/>
              </w:rPr>
            </w:pPr>
            <w:r w:rsidRPr="00CF05C3">
              <w:rPr>
                <w:rFonts w:ascii="Arial" w:hAnsi="Arial"/>
                <w:sz w:val="16"/>
                <w:szCs w:val="16"/>
              </w:rPr>
              <w:t>(%)</w:t>
            </w:r>
          </w:p>
        </w:tc>
      </w:tr>
      <w:tr w:rsidR="00E92642" w:rsidRPr="00CF05C3" w:rsidTr="00685D94">
        <w:trPr>
          <w:trHeight w:val="80"/>
        </w:trPr>
        <w:tc>
          <w:tcPr>
            <w:tcW w:w="2430" w:type="dxa"/>
            <w:tcBorders>
              <w:top w:val="nil"/>
              <w:left w:val="nil"/>
              <w:bottom w:val="nil"/>
              <w:right w:val="nil"/>
            </w:tcBorders>
          </w:tcPr>
          <w:p w:rsidR="00E92642" w:rsidRPr="00CF05C3" w:rsidRDefault="00E92642" w:rsidP="00685D94">
            <w:pPr>
              <w:spacing w:line="290" w:lineRule="exact"/>
              <w:ind w:left="102" w:right="-18" w:hanging="102"/>
              <w:rPr>
                <w:rFonts w:ascii="Arial" w:hAnsi="Arial"/>
                <w:sz w:val="16"/>
                <w:szCs w:val="16"/>
                <w:u w:val="single"/>
              </w:rPr>
            </w:pPr>
            <w:r w:rsidRPr="00CF05C3">
              <w:rPr>
                <w:rFonts w:ascii="Arial" w:hAnsi="Arial"/>
                <w:sz w:val="16"/>
                <w:szCs w:val="16"/>
                <w:u w:val="single"/>
              </w:rPr>
              <w:t>Direct holding</w:t>
            </w:r>
          </w:p>
        </w:tc>
        <w:tc>
          <w:tcPr>
            <w:tcW w:w="2700" w:type="dxa"/>
            <w:tcBorders>
              <w:top w:val="nil"/>
              <w:left w:val="nil"/>
              <w:bottom w:val="nil"/>
              <w:right w:val="nil"/>
            </w:tcBorders>
          </w:tcPr>
          <w:p w:rsidR="00E92642" w:rsidRPr="00CF05C3" w:rsidRDefault="00E92642" w:rsidP="00685D94">
            <w:pPr>
              <w:spacing w:line="290" w:lineRule="exact"/>
              <w:ind w:left="72" w:right="-108" w:hanging="72"/>
              <w:jc w:val="both"/>
              <w:rPr>
                <w:rFonts w:ascii="Arial" w:hAnsi="Arial"/>
                <w:sz w:val="16"/>
                <w:szCs w:val="16"/>
              </w:rPr>
            </w:pPr>
          </w:p>
        </w:tc>
        <w:tc>
          <w:tcPr>
            <w:tcW w:w="1260" w:type="dxa"/>
            <w:tcBorders>
              <w:top w:val="nil"/>
              <w:left w:val="nil"/>
              <w:bottom w:val="nil"/>
              <w:right w:val="nil"/>
            </w:tcBorders>
          </w:tcPr>
          <w:p w:rsidR="00E92642" w:rsidRPr="00CF05C3" w:rsidRDefault="00E92642" w:rsidP="00685D94">
            <w:pPr>
              <w:spacing w:line="290" w:lineRule="exact"/>
              <w:jc w:val="center"/>
              <w:rPr>
                <w:rFonts w:ascii="Arial" w:hAnsi="Arial"/>
                <w:sz w:val="16"/>
                <w:szCs w:val="16"/>
              </w:rPr>
            </w:pPr>
          </w:p>
        </w:tc>
        <w:tc>
          <w:tcPr>
            <w:tcW w:w="1215" w:type="dxa"/>
            <w:tcBorders>
              <w:left w:val="nil"/>
              <w:right w:val="nil"/>
            </w:tcBorders>
            <w:shd w:val="clear" w:color="auto" w:fill="auto"/>
          </w:tcPr>
          <w:p w:rsidR="00E92642" w:rsidRPr="00CF05C3" w:rsidRDefault="00E92642" w:rsidP="00685D94">
            <w:pPr>
              <w:spacing w:line="290" w:lineRule="exact"/>
              <w:jc w:val="right"/>
              <w:rPr>
                <w:rFonts w:ascii="Arial" w:hAnsi="Arial"/>
                <w:sz w:val="16"/>
                <w:szCs w:val="16"/>
              </w:rPr>
            </w:pPr>
          </w:p>
        </w:tc>
        <w:tc>
          <w:tcPr>
            <w:tcW w:w="1215" w:type="dxa"/>
            <w:tcBorders>
              <w:left w:val="nil"/>
              <w:right w:val="nil"/>
            </w:tcBorders>
            <w:shd w:val="clear" w:color="auto" w:fill="auto"/>
          </w:tcPr>
          <w:p w:rsidR="00E92642" w:rsidRPr="00CF05C3" w:rsidRDefault="00E92642" w:rsidP="00685D94">
            <w:pPr>
              <w:spacing w:line="290" w:lineRule="exact"/>
              <w:jc w:val="right"/>
              <w:rPr>
                <w:rFonts w:ascii="Arial" w:hAnsi="Arial"/>
                <w:sz w:val="16"/>
                <w:szCs w:val="16"/>
              </w:rPr>
            </w:pP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right="-18" w:hanging="102"/>
              <w:rPr>
                <w:rFonts w:ascii="Arial" w:hAnsi="Arial"/>
                <w:sz w:val="16"/>
                <w:szCs w:val="16"/>
              </w:rPr>
            </w:pPr>
            <w:r w:rsidRPr="00CF05C3">
              <w:rPr>
                <w:rFonts w:ascii="Arial" w:hAnsi="Arial"/>
                <w:sz w:val="16"/>
                <w:szCs w:val="16"/>
              </w:rPr>
              <w:t>Ananda Development Two</w:t>
            </w:r>
          </w:p>
        </w:tc>
        <w:tc>
          <w:tcPr>
            <w:tcW w:w="2700" w:type="dxa"/>
            <w:tcBorders>
              <w:top w:val="nil"/>
              <w:left w:val="nil"/>
              <w:bottom w:val="nil"/>
              <w:right w:val="nil"/>
            </w:tcBorders>
          </w:tcPr>
          <w:p w:rsidR="007A2926" w:rsidRPr="00CF05C3" w:rsidRDefault="007A2926" w:rsidP="007A2926">
            <w:pPr>
              <w:spacing w:line="290" w:lineRule="exact"/>
              <w:ind w:left="72" w:right="-108" w:hanging="72"/>
              <w:jc w:val="both"/>
              <w:rPr>
                <w:rFonts w:ascii="Arial" w:hAnsi="Arial"/>
                <w:sz w:val="16"/>
                <w:szCs w:val="16"/>
              </w:rPr>
            </w:pPr>
            <w:r w:rsidRPr="00CF05C3">
              <w:rPr>
                <w:rFonts w:ascii="Arial" w:hAnsi="Arial"/>
                <w:sz w:val="16"/>
                <w:szCs w:val="16"/>
              </w:rPr>
              <w:t>Development of real estate</w:t>
            </w:r>
          </w:p>
        </w:tc>
        <w:tc>
          <w:tcPr>
            <w:tcW w:w="1260" w:type="dxa"/>
            <w:tcBorders>
              <w:top w:val="nil"/>
              <w:left w:val="nil"/>
              <w:bottom w:val="nil"/>
              <w:right w:val="nil"/>
            </w:tcBorders>
          </w:tcPr>
          <w:p w:rsidR="007A2926" w:rsidRPr="00CF05C3" w:rsidRDefault="007A2926" w:rsidP="007A2926">
            <w:pPr>
              <w:spacing w:line="29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r w:rsidRPr="00CF05C3">
              <w:rPr>
                <w:rFonts w:ascii="Arial" w:hAnsi="Arial"/>
                <w:sz w:val="16"/>
                <w:szCs w:val="16"/>
              </w:rPr>
              <w:t>100.00</w:t>
            </w: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right="-18" w:hanging="102"/>
              <w:rPr>
                <w:rFonts w:ascii="Arial" w:hAnsi="Arial"/>
                <w:sz w:val="16"/>
                <w:szCs w:val="16"/>
              </w:rPr>
            </w:pPr>
            <w:r w:rsidRPr="00CF05C3">
              <w:rPr>
                <w:rFonts w:ascii="Arial" w:hAnsi="Arial"/>
                <w:sz w:val="16"/>
                <w:szCs w:val="16"/>
              </w:rPr>
              <w:tab/>
              <w:t>Co., Ltd.</w:t>
            </w:r>
          </w:p>
        </w:tc>
        <w:tc>
          <w:tcPr>
            <w:tcW w:w="2700" w:type="dxa"/>
            <w:tcBorders>
              <w:top w:val="nil"/>
              <w:left w:val="nil"/>
              <w:bottom w:val="nil"/>
              <w:right w:val="nil"/>
            </w:tcBorders>
          </w:tcPr>
          <w:p w:rsidR="007A2926" w:rsidRPr="00CF05C3" w:rsidRDefault="007A2926" w:rsidP="007A2926">
            <w:pPr>
              <w:spacing w:line="290" w:lineRule="exact"/>
              <w:ind w:left="72" w:right="-108" w:hanging="72"/>
              <w:rPr>
                <w:rFonts w:ascii="Arial" w:hAnsi="Arial"/>
                <w:sz w:val="16"/>
                <w:szCs w:val="16"/>
              </w:rPr>
            </w:pPr>
            <w:r w:rsidRPr="00CF05C3">
              <w:rPr>
                <w:rFonts w:ascii="Arial" w:hAnsi="Arial"/>
                <w:sz w:val="16"/>
                <w:szCs w:val="16"/>
              </w:rPr>
              <w:tab/>
              <w:t>projects and provision of property rental services</w:t>
            </w:r>
          </w:p>
        </w:tc>
        <w:tc>
          <w:tcPr>
            <w:tcW w:w="1260" w:type="dxa"/>
            <w:tcBorders>
              <w:top w:val="nil"/>
              <w:left w:val="nil"/>
              <w:bottom w:val="nil"/>
              <w:right w:val="nil"/>
            </w:tcBorders>
          </w:tcPr>
          <w:p w:rsidR="007A2926" w:rsidRPr="00CF05C3" w:rsidRDefault="007A2926" w:rsidP="007A2926">
            <w:pPr>
              <w:spacing w:line="290" w:lineRule="exact"/>
              <w:jc w:val="both"/>
              <w:rPr>
                <w:rFonts w:ascii="Arial" w:hAnsi="Arial"/>
                <w:sz w:val="16"/>
                <w:szCs w:val="16"/>
                <w:cs/>
                <w:lang w:val="th-TH"/>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cs/>
                <w:lang w:val="th-TH"/>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cs/>
                <w:lang w:val="th-TH"/>
              </w:rPr>
            </w:pP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right="-18" w:hanging="102"/>
              <w:rPr>
                <w:rFonts w:ascii="Arial" w:hAnsi="Arial"/>
                <w:sz w:val="16"/>
                <w:szCs w:val="16"/>
              </w:rPr>
            </w:pPr>
            <w:r w:rsidRPr="00CF05C3">
              <w:rPr>
                <w:rFonts w:ascii="Arial" w:hAnsi="Arial"/>
                <w:sz w:val="16"/>
                <w:szCs w:val="16"/>
              </w:rPr>
              <w:t>Ananda Development One</w:t>
            </w:r>
          </w:p>
        </w:tc>
        <w:tc>
          <w:tcPr>
            <w:tcW w:w="2700" w:type="dxa"/>
            <w:tcBorders>
              <w:top w:val="nil"/>
              <w:left w:val="nil"/>
              <w:bottom w:val="nil"/>
              <w:right w:val="nil"/>
            </w:tcBorders>
          </w:tcPr>
          <w:p w:rsidR="007A2926" w:rsidRPr="00CF05C3" w:rsidRDefault="007A2926" w:rsidP="007A2926">
            <w:pPr>
              <w:spacing w:line="290" w:lineRule="exact"/>
              <w:ind w:left="72" w:right="-108" w:hanging="72"/>
              <w:jc w:val="both"/>
              <w:rPr>
                <w:rFonts w:ascii="Arial" w:hAnsi="Arial"/>
                <w:sz w:val="16"/>
                <w:szCs w:val="16"/>
              </w:rPr>
            </w:pPr>
            <w:r w:rsidRPr="00CF05C3">
              <w:rPr>
                <w:rFonts w:ascii="Arial" w:hAnsi="Arial"/>
                <w:sz w:val="16"/>
                <w:szCs w:val="16"/>
              </w:rPr>
              <w:t>Development of real estate projects</w:t>
            </w:r>
          </w:p>
        </w:tc>
        <w:tc>
          <w:tcPr>
            <w:tcW w:w="1260" w:type="dxa"/>
            <w:tcBorders>
              <w:top w:val="nil"/>
              <w:left w:val="nil"/>
              <w:bottom w:val="nil"/>
              <w:right w:val="nil"/>
            </w:tcBorders>
          </w:tcPr>
          <w:p w:rsidR="007A2926" w:rsidRPr="00CF05C3" w:rsidRDefault="007A2926" w:rsidP="007A2926">
            <w:pPr>
              <w:spacing w:line="29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r w:rsidRPr="00CF05C3">
              <w:rPr>
                <w:rFonts w:ascii="Arial" w:hAnsi="Arial"/>
                <w:sz w:val="16"/>
                <w:szCs w:val="16"/>
              </w:rPr>
              <w:t>100.00</w:t>
            </w: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right="-18" w:hanging="102"/>
              <w:rPr>
                <w:rFonts w:ascii="Arial" w:hAnsi="Arial"/>
                <w:sz w:val="16"/>
                <w:szCs w:val="16"/>
              </w:rPr>
            </w:pPr>
            <w:r w:rsidRPr="00CF05C3">
              <w:rPr>
                <w:rFonts w:ascii="Arial" w:hAnsi="Arial"/>
                <w:sz w:val="16"/>
                <w:szCs w:val="16"/>
              </w:rPr>
              <w:tab/>
              <w:t>Co., Ltd.</w:t>
            </w:r>
          </w:p>
        </w:tc>
        <w:tc>
          <w:tcPr>
            <w:tcW w:w="2700" w:type="dxa"/>
            <w:tcBorders>
              <w:top w:val="nil"/>
              <w:left w:val="nil"/>
              <w:bottom w:val="nil"/>
              <w:right w:val="nil"/>
            </w:tcBorders>
          </w:tcPr>
          <w:p w:rsidR="007A2926" w:rsidRPr="00CF05C3" w:rsidRDefault="007A2926" w:rsidP="007A2926">
            <w:pPr>
              <w:spacing w:line="290" w:lineRule="exact"/>
              <w:ind w:left="72" w:right="-108" w:hanging="72"/>
              <w:jc w:val="both"/>
              <w:rPr>
                <w:rFonts w:ascii="Arial" w:hAnsi="Arial"/>
                <w:sz w:val="16"/>
                <w:szCs w:val="16"/>
              </w:rPr>
            </w:pPr>
            <w:r w:rsidRPr="00CF05C3">
              <w:rPr>
                <w:rFonts w:ascii="Arial" w:hAnsi="Arial"/>
                <w:sz w:val="16"/>
                <w:szCs w:val="16"/>
              </w:rPr>
              <w:tab/>
            </w:r>
          </w:p>
        </w:tc>
        <w:tc>
          <w:tcPr>
            <w:tcW w:w="1260" w:type="dxa"/>
            <w:tcBorders>
              <w:top w:val="nil"/>
              <w:left w:val="nil"/>
              <w:bottom w:val="nil"/>
              <w:right w:val="nil"/>
            </w:tcBorders>
          </w:tcPr>
          <w:p w:rsidR="007A2926" w:rsidRPr="00CF05C3" w:rsidRDefault="007A2926" w:rsidP="007A2926">
            <w:pPr>
              <w:spacing w:line="290" w:lineRule="exact"/>
              <w:jc w:val="both"/>
              <w:rPr>
                <w:rFonts w:ascii="Arial" w:hAnsi="Arial"/>
                <w:sz w:val="16"/>
                <w:szCs w:val="16"/>
                <w:cs/>
                <w:lang w:val="th-TH"/>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cs/>
                <w:lang w:val="th-TH"/>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cs/>
                <w:lang w:val="th-TH"/>
              </w:rPr>
            </w:pP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right="-108" w:hanging="102"/>
              <w:jc w:val="both"/>
              <w:rPr>
                <w:rFonts w:ascii="Arial" w:hAnsi="Arial"/>
                <w:sz w:val="16"/>
                <w:szCs w:val="16"/>
              </w:rPr>
            </w:pPr>
            <w:r w:rsidRPr="00CF05C3">
              <w:rPr>
                <w:rFonts w:ascii="Arial" w:hAnsi="Arial"/>
                <w:sz w:val="16"/>
                <w:szCs w:val="16"/>
              </w:rPr>
              <w:t>Blue Deck Co., Ltd.</w:t>
            </w:r>
          </w:p>
        </w:tc>
        <w:tc>
          <w:tcPr>
            <w:tcW w:w="2700" w:type="dxa"/>
            <w:tcBorders>
              <w:top w:val="nil"/>
              <w:left w:val="nil"/>
              <w:bottom w:val="nil"/>
              <w:right w:val="nil"/>
            </w:tcBorders>
          </w:tcPr>
          <w:p w:rsidR="007A2926" w:rsidRPr="00CF05C3" w:rsidRDefault="007A2926" w:rsidP="007A2926">
            <w:pPr>
              <w:spacing w:line="290" w:lineRule="exact"/>
              <w:jc w:val="both"/>
              <w:rPr>
                <w:rFonts w:ascii="Arial" w:hAnsi="Arial"/>
                <w:sz w:val="16"/>
                <w:szCs w:val="16"/>
                <w:cs/>
              </w:rPr>
            </w:pPr>
            <w:r w:rsidRPr="00CF05C3">
              <w:rPr>
                <w:rFonts w:ascii="Arial" w:hAnsi="Arial"/>
                <w:sz w:val="16"/>
                <w:szCs w:val="16"/>
              </w:rPr>
              <w:t>Development of real estate,</w:t>
            </w:r>
          </w:p>
        </w:tc>
        <w:tc>
          <w:tcPr>
            <w:tcW w:w="1260" w:type="dxa"/>
            <w:tcBorders>
              <w:top w:val="nil"/>
              <w:left w:val="nil"/>
              <w:bottom w:val="nil"/>
              <w:right w:val="nil"/>
            </w:tcBorders>
          </w:tcPr>
          <w:p w:rsidR="007A2926" w:rsidRPr="00CF05C3" w:rsidRDefault="007A2926" w:rsidP="007A2926">
            <w:pPr>
              <w:spacing w:line="29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cs/>
              </w:rPr>
            </w:pPr>
            <w:r w:rsidRPr="00CF05C3">
              <w:rPr>
                <w:rFonts w:ascii="Arial" w:hAnsi="Arial"/>
                <w:sz w:val="16"/>
                <w:szCs w:val="16"/>
              </w:rPr>
              <w:t>100.00</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cs/>
              </w:rPr>
            </w:pPr>
            <w:r w:rsidRPr="00CF05C3">
              <w:rPr>
                <w:rFonts w:ascii="Arial" w:hAnsi="Arial"/>
                <w:sz w:val="16"/>
                <w:szCs w:val="16"/>
              </w:rPr>
              <w:t>100.00</w:t>
            </w: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hanging="102"/>
              <w:rPr>
                <w:rFonts w:ascii="Arial" w:hAnsi="Arial"/>
                <w:sz w:val="16"/>
                <w:szCs w:val="16"/>
              </w:rPr>
            </w:pPr>
            <w:r w:rsidRPr="00CF05C3">
              <w:rPr>
                <w:rFonts w:ascii="Arial" w:hAnsi="Arial"/>
                <w:sz w:val="16"/>
                <w:szCs w:val="16"/>
              </w:rPr>
              <w:t xml:space="preserve">  </w:t>
            </w:r>
          </w:p>
        </w:tc>
        <w:tc>
          <w:tcPr>
            <w:tcW w:w="2700" w:type="dxa"/>
            <w:tcBorders>
              <w:top w:val="nil"/>
              <w:left w:val="nil"/>
              <w:bottom w:val="nil"/>
              <w:right w:val="nil"/>
            </w:tcBorders>
          </w:tcPr>
          <w:p w:rsidR="007A2926" w:rsidRPr="00CF05C3" w:rsidRDefault="007A2926" w:rsidP="007A2926">
            <w:pPr>
              <w:spacing w:line="290" w:lineRule="exact"/>
              <w:ind w:left="72" w:right="-108" w:hanging="72"/>
              <w:rPr>
                <w:rFonts w:ascii="Arial" w:hAnsi="Arial"/>
                <w:sz w:val="16"/>
                <w:szCs w:val="16"/>
              </w:rPr>
            </w:pPr>
            <w:r w:rsidRPr="00CF05C3">
              <w:rPr>
                <w:rFonts w:ascii="Arial" w:hAnsi="Arial"/>
                <w:sz w:val="16"/>
                <w:szCs w:val="16"/>
              </w:rPr>
              <w:tab/>
              <w:t>sale of food and beverages, and service sport club members</w:t>
            </w:r>
          </w:p>
        </w:tc>
        <w:tc>
          <w:tcPr>
            <w:tcW w:w="1260" w:type="dxa"/>
            <w:tcBorders>
              <w:top w:val="nil"/>
              <w:left w:val="nil"/>
              <w:bottom w:val="nil"/>
              <w:right w:val="nil"/>
            </w:tcBorders>
          </w:tcPr>
          <w:p w:rsidR="007A2926" w:rsidRPr="00CF05C3" w:rsidRDefault="007A2926" w:rsidP="007A2926">
            <w:pPr>
              <w:spacing w:line="290" w:lineRule="exact"/>
              <w:jc w:val="center"/>
              <w:rPr>
                <w:rFonts w:ascii="Arial" w:hAnsi="Arial"/>
                <w:sz w:val="16"/>
                <w:szCs w:val="16"/>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right="-18" w:hanging="102"/>
              <w:jc w:val="both"/>
              <w:rPr>
                <w:rFonts w:ascii="Arial" w:hAnsi="Arial"/>
                <w:sz w:val="16"/>
                <w:szCs w:val="16"/>
                <w:cs/>
              </w:rPr>
            </w:pPr>
            <w:r w:rsidRPr="00CF05C3">
              <w:rPr>
                <w:rFonts w:ascii="Arial" w:hAnsi="Arial"/>
                <w:sz w:val="16"/>
                <w:szCs w:val="16"/>
              </w:rPr>
              <w:t>The Agent (Property Expert)</w:t>
            </w:r>
          </w:p>
        </w:tc>
        <w:tc>
          <w:tcPr>
            <w:tcW w:w="2700" w:type="dxa"/>
            <w:tcBorders>
              <w:top w:val="nil"/>
              <w:left w:val="nil"/>
              <w:bottom w:val="nil"/>
              <w:right w:val="nil"/>
            </w:tcBorders>
          </w:tcPr>
          <w:p w:rsidR="007A2926" w:rsidRPr="00CF05C3" w:rsidRDefault="007A2926" w:rsidP="007A2926">
            <w:pPr>
              <w:spacing w:line="290" w:lineRule="exact"/>
              <w:ind w:left="72" w:right="-108" w:hanging="72"/>
              <w:jc w:val="both"/>
              <w:rPr>
                <w:rFonts w:ascii="Arial" w:hAnsi="Arial"/>
                <w:sz w:val="16"/>
                <w:szCs w:val="16"/>
              </w:rPr>
            </w:pPr>
            <w:r w:rsidRPr="00CF05C3">
              <w:rPr>
                <w:rFonts w:ascii="Arial" w:hAnsi="Arial"/>
                <w:sz w:val="16"/>
                <w:szCs w:val="16"/>
              </w:rPr>
              <w:t>Property agent for sale/purchase</w:t>
            </w:r>
          </w:p>
        </w:tc>
        <w:tc>
          <w:tcPr>
            <w:tcW w:w="1260" w:type="dxa"/>
            <w:tcBorders>
              <w:top w:val="nil"/>
              <w:left w:val="nil"/>
              <w:bottom w:val="nil"/>
              <w:right w:val="nil"/>
            </w:tcBorders>
          </w:tcPr>
          <w:p w:rsidR="007A2926" w:rsidRPr="00CF05C3" w:rsidRDefault="007A2926" w:rsidP="007A2926">
            <w:pPr>
              <w:spacing w:line="29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cs/>
              </w:rPr>
            </w:pPr>
            <w:r w:rsidRPr="00CF05C3">
              <w:rPr>
                <w:rFonts w:ascii="Arial" w:hAnsi="Arial"/>
                <w:sz w:val="16"/>
                <w:szCs w:val="16"/>
              </w:rPr>
              <w:t>100.00</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cs/>
              </w:rPr>
            </w:pPr>
            <w:r w:rsidRPr="00CF05C3">
              <w:rPr>
                <w:rFonts w:ascii="Arial" w:hAnsi="Arial"/>
                <w:sz w:val="16"/>
                <w:szCs w:val="16"/>
              </w:rPr>
              <w:t>100.00</w:t>
            </w: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right="-18" w:hanging="102"/>
              <w:jc w:val="both"/>
              <w:rPr>
                <w:rFonts w:ascii="Arial" w:hAnsi="Arial"/>
                <w:sz w:val="16"/>
                <w:szCs w:val="16"/>
              </w:rPr>
            </w:pPr>
            <w:r w:rsidRPr="00CF05C3">
              <w:rPr>
                <w:rFonts w:ascii="Arial" w:hAnsi="Arial"/>
                <w:sz w:val="16"/>
                <w:szCs w:val="16"/>
              </w:rPr>
              <w:tab/>
              <w:t>Co., Ltd.</w:t>
            </w:r>
          </w:p>
        </w:tc>
        <w:tc>
          <w:tcPr>
            <w:tcW w:w="2700" w:type="dxa"/>
            <w:tcBorders>
              <w:top w:val="nil"/>
              <w:left w:val="nil"/>
              <w:bottom w:val="nil"/>
              <w:right w:val="nil"/>
            </w:tcBorders>
          </w:tcPr>
          <w:p w:rsidR="007A2926" w:rsidRPr="00CF05C3" w:rsidRDefault="007A2926" w:rsidP="007A2926">
            <w:pPr>
              <w:spacing w:line="290" w:lineRule="exact"/>
              <w:ind w:left="72" w:right="-108" w:hanging="72"/>
              <w:jc w:val="both"/>
              <w:rPr>
                <w:rFonts w:ascii="Arial" w:hAnsi="Arial"/>
                <w:sz w:val="16"/>
                <w:szCs w:val="16"/>
              </w:rPr>
            </w:pPr>
            <w:r w:rsidRPr="00CF05C3">
              <w:rPr>
                <w:rFonts w:ascii="Arial" w:hAnsi="Arial"/>
                <w:sz w:val="16"/>
                <w:szCs w:val="16"/>
              </w:rPr>
              <w:tab/>
              <w:t>and procurement of lessees</w:t>
            </w:r>
          </w:p>
        </w:tc>
        <w:tc>
          <w:tcPr>
            <w:tcW w:w="1260" w:type="dxa"/>
            <w:tcBorders>
              <w:top w:val="nil"/>
              <w:left w:val="nil"/>
              <w:bottom w:val="nil"/>
              <w:right w:val="nil"/>
            </w:tcBorders>
          </w:tcPr>
          <w:p w:rsidR="007A2926" w:rsidRPr="00CF05C3" w:rsidRDefault="007A2926" w:rsidP="007A2926">
            <w:pPr>
              <w:spacing w:line="290" w:lineRule="exact"/>
              <w:jc w:val="both"/>
              <w:rPr>
                <w:rFonts w:ascii="Arial" w:hAnsi="Arial"/>
                <w:sz w:val="16"/>
                <w:szCs w:val="16"/>
                <w:cs/>
                <w:lang w:val="th-TH"/>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cs/>
                <w:lang w:val="th-TH"/>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cs/>
                <w:lang w:val="th-TH"/>
              </w:rPr>
            </w:pP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right="-108" w:hanging="102"/>
              <w:jc w:val="both"/>
              <w:rPr>
                <w:rFonts w:ascii="Arial" w:hAnsi="Arial"/>
                <w:sz w:val="16"/>
                <w:szCs w:val="16"/>
              </w:rPr>
            </w:pPr>
            <w:r w:rsidRPr="00CF05C3">
              <w:rPr>
                <w:rFonts w:ascii="Arial" w:hAnsi="Arial"/>
                <w:sz w:val="16"/>
                <w:szCs w:val="16"/>
              </w:rPr>
              <w:t>The Works Community</w:t>
            </w:r>
          </w:p>
        </w:tc>
        <w:tc>
          <w:tcPr>
            <w:tcW w:w="2700" w:type="dxa"/>
            <w:tcBorders>
              <w:top w:val="nil"/>
              <w:left w:val="nil"/>
              <w:bottom w:val="nil"/>
              <w:right w:val="nil"/>
            </w:tcBorders>
          </w:tcPr>
          <w:p w:rsidR="007A2926" w:rsidRPr="00CF05C3" w:rsidRDefault="007A2926" w:rsidP="007A2926">
            <w:pPr>
              <w:spacing w:line="290" w:lineRule="exact"/>
              <w:ind w:left="72" w:right="-108" w:hanging="72"/>
              <w:jc w:val="both"/>
              <w:rPr>
                <w:rFonts w:ascii="Arial" w:hAnsi="Arial"/>
                <w:sz w:val="16"/>
                <w:szCs w:val="16"/>
              </w:rPr>
            </w:pPr>
            <w:r w:rsidRPr="00CF05C3">
              <w:rPr>
                <w:rFonts w:ascii="Arial" w:hAnsi="Arial"/>
                <w:sz w:val="16"/>
                <w:szCs w:val="16"/>
              </w:rPr>
              <w:t>Management of juristic person</w:t>
            </w:r>
          </w:p>
        </w:tc>
        <w:tc>
          <w:tcPr>
            <w:tcW w:w="1260" w:type="dxa"/>
            <w:tcBorders>
              <w:top w:val="nil"/>
              <w:left w:val="nil"/>
              <w:bottom w:val="nil"/>
              <w:right w:val="nil"/>
            </w:tcBorders>
          </w:tcPr>
          <w:p w:rsidR="007A2926" w:rsidRPr="00CF05C3" w:rsidRDefault="007A2926" w:rsidP="007A2926">
            <w:pPr>
              <w:spacing w:line="29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r w:rsidRPr="00CF05C3">
              <w:rPr>
                <w:rFonts w:ascii="Arial" w:hAnsi="Arial"/>
                <w:sz w:val="16"/>
                <w:szCs w:val="16"/>
              </w:rPr>
              <w:t>99.98</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r w:rsidRPr="00CF05C3">
              <w:rPr>
                <w:rFonts w:ascii="Arial" w:hAnsi="Arial"/>
                <w:sz w:val="16"/>
                <w:szCs w:val="16"/>
              </w:rPr>
              <w:t>99.98</w:t>
            </w: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right="-108" w:hanging="102"/>
              <w:rPr>
                <w:rFonts w:ascii="Arial" w:hAnsi="Arial"/>
                <w:sz w:val="16"/>
                <w:szCs w:val="16"/>
              </w:rPr>
            </w:pPr>
            <w:r w:rsidRPr="00CF05C3">
              <w:rPr>
                <w:rFonts w:ascii="Arial" w:hAnsi="Arial"/>
                <w:sz w:val="16"/>
                <w:szCs w:val="16"/>
              </w:rPr>
              <w:tab/>
              <w:t>Management Co., Ltd.</w:t>
            </w:r>
          </w:p>
        </w:tc>
        <w:tc>
          <w:tcPr>
            <w:tcW w:w="2700" w:type="dxa"/>
            <w:tcBorders>
              <w:top w:val="nil"/>
              <w:left w:val="nil"/>
              <w:bottom w:val="nil"/>
              <w:right w:val="nil"/>
            </w:tcBorders>
          </w:tcPr>
          <w:p w:rsidR="007A2926" w:rsidRPr="00CF05C3" w:rsidRDefault="007A2926" w:rsidP="007A2926">
            <w:pPr>
              <w:spacing w:line="290" w:lineRule="exact"/>
              <w:ind w:left="72" w:right="-108" w:hanging="72"/>
              <w:jc w:val="both"/>
              <w:rPr>
                <w:rFonts w:ascii="Arial" w:hAnsi="Arial"/>
                <w:sz w:val="16"/>
                <w:szCs w:val="16"/>
              </w:rPr>
            </w:pPr>
            <w:r w:rsidRPr="00CF05C3">
              <w:rPr>
                <w:rFonts w:ascii="Arial" w:hAnsi="Arial"/>
                <w:sz w:val="16"/>
                <w:szCs w:val="16"/>
              </w:rPr>
              <w:tab/>
            </w:r>
          </w:p>
        </w:tc>
        <w:tc>
          <w:tcPr>
            <w:tcW w:w="1260" w:type="dxa"/>
            <w:tcBorders>
              <w:top w:val="nil"/>
              <w:left w:val="nil"/>
              <w:bottom w:val="nil"/>
              <w:right w:val="nil"/>
            </w:tcBorders>
          </w:tcPr>
          <w:p w:rsidR="007A2926" w:rsidRPr="00CF05C3" w:rsidRDefault="007A2926" w:rsidP="007A2926">
            <w:pPr>
              <w:spacing w:line="290" w:lineRule="exact"/>
              <w:jc w:val="both"/>
              <w:rPr>
                <w:rFonts w:ascii="Arial" w:hAnsi="Arial"/>
                <w:sz w:val="16"/>
                <w:szCs w:val="16"/>
                <w:cs/>
                <w:lang w:val="th-TH"/>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cs/>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cs/>
              </w:rPr>
            </w:pP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hanging="102"/>
              <w:jc w:val="both"/>
              <w:rPr>
                <w:rFonts w:ascii="Arial" w:hAnsi="Arial"/>
                <w:sz w:val="16"/>
                <w:szCs w:val="16"/>
                <w:cs/>
              </w:rPr>
            </w:pPr>
            <w:r w:rsidRPr="00CF05C3">
              <w:rPr>
                <w:rFonts w:ascii="Arial" w:hAnsi="Arial"/>
                <w:sz w:val="16"/>
                <w:szCs w:val="16"/>
              </w:rPr>
              <w:t>Bira Circuit One Co., Ltd.</w:t>
            </w:r>
          </w:p>
        </w:tc>
        <w:tc>
          <w:tcPr>
            <w:tcW w:w="2700" w:type="dxa"/>
            <w:tcBorders>
              <w:top w:val="nil"/>
              <w:left w:val="nil"/>
              <w:bottom w:val="nil"/>
              <w:right w:val="nil"/>
            </w:tcBorders>
          </w:tcPr>
          <w:p w:rsidR="007A2926" w:rsidRPr="00CF05C3" w:rsidRDefault="007A2926" w:rsidP="007A2926">
            <w:pPr>
              <w:spacing w:line="290" w:lineRule="exact"/>
              <w:ind w:left="72" w:right="-108" w:hanging="72"/>
              <w:jc w:val="both"/>
              <w:rPr>
                <w:rFonts w:ascii="Arial" w:hAnsi="Arial"/>
                <w:sz w:val="16"/>
                <w:szCs w:val="16"/>
              </w:rPr>
            </w:pPr>
            <w:r w:rsidRPr="00CF05C3">
              <w:rPr>
                <w:rFonts w:ascii="Arial" w:hAnsi="Arial"/>
                <w:sz w:val="16"/>
                <w:szCs w:val="16"/>
              </w:rPr>
              <w:t>Rendering car racetract service</w:t>
            </w:r>
          </w:p>
        </w:tc>
        <w:tc>
          <w:tcPr>
            <w:tcW w:w="1260" w:type="dxa"/>
            <w:tcBorders>
              <w:top w:val="nil"/>
              <w:left w:val="nil"/>
              <w:bottom w:val="nil"/>
              <w:right w:val="nil"/>
            </w:tcBorders>
          </w:tcPr>
          <w:p w:rsidR="007A2926" w:rsidRPr="00CF05C3" w:rsidRDefault="007A2926" w:rsidP="007A2926">
            <w:pPr>
              <w:spacing w:line="29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cs/>
              </w:rPr>
            </w:pPr>
            <w:r w:rsidRPr="00CF05C3">
              <w:rPr>
                <w:rFonts w:ascii="Arial" w:hAnsi="Arial"/>
                <w:sz w:val="16"/>
                <w:szCs w:val="16"/>
              </w:rPr>
              <w:t>100.00</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cs/>
              </w:rPr>
            </w:pPr>
            <w:r w:rsidRPr="00CF05C3">
              <w:rPr>
                <w:rFonts w:ascii="Arial" w:hAnsi="Arial"/>
                <w:sz w:val="16"/>
                <w:szCs w:val="16"/>
              </w:rPr>
              <w:t>100.00</w:t>
            </w: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hanging="102"/>
              <w:jc w:val="both"/>
              <w:rPr>
                <w:rFonts w:ascii="Arial" w:hAnsi="Arial"/>
                <w:sz w:val="16"/>
                <w:szCs w:val="16"/>
                <w:cs/>
              </w:rPr>
            </w:pPr>
            <w:r w:rsidRPr="00CF05C3">
              <w:rPr>
                <w:rFonts w:ascii="Arial" w:hAnsi="Arial"/>
                <w:sz w:val="16"/>
                <w:szCs w:val="16"/>
              </w:rPr>
              <w:t>Bira Kart Co., Ltd.</w:t>
            </w:r>
          </w:p>
        </w:tc>
        <w:tc>
          <w:tcPr>
            <w:tcW w:w="2700" w:type="dxa"/>
            <w:tcBorders>
              <w:top w:val="nil"/>
              <w:left w:val="nil"/>
              <w:bottom w:val="nil"/>
              <w:right w:val="nil"/>
            </w:tcBorders>
          </w:tcPr>
          <w:p w:rsidR="007A2926" w:rsidRPr="00CF05C3" w:rsidRDefault="007A2926" w:rsidP="007A2926">
            <w:pPr>
              <w:spacing w:line="290" w:lineRule="exact"/>
              <w:ind w:left="72" w:right="-108" w:hanging="72"/>
              <w:jc w:val="both"/>
              <w:rPr>
                <w:rFonts w:ascii="Arial" w:hAnsi="Arial"/>
                <w:sz w:val="16"/>
                <w:szCs w:val="16"/>
              </w:rPr>
            </w:pPr>
            <w:r w:rsidRPr="00CF05C3">
              <w:rPr>
                <w:rFonts w:ascii="Arial" w:hAnsi="Arial"/>
                <w:sz w:val="16"/>
                <w:szCs w:val="16"/>
              </w:rPr>
              <w:t>Rendering car racetract service</w:t>
            </w:r>
          </w:p>
        </w:tc>
        <w:tc>
          <w:tcPr>
            <w:tcW w:w="1260" w:type="dxa"/>
            <w:tcBorders>
              <w:top w:val="nil"/>
              <w:left w:val="nil"/>
              <w:bottom w:val="nil"/>
              <w:right w:val="nil"/>
            </w:tcBorders>
          </w:tcPr>
          <w:p w:rsidR="007A2926" w:rsidRPr="00CF05C3" w:rsidRDefault="007A2926" w:rsidP="007A2926">
            <w:pPr>
              <w:spacing w:line="290" w:lineRule="exact"/>
              <w:jc w:val="center"/>
              <w:rPr>
                <w:rFonts w:ascii="Arial" w:hAnsi="Arial"/>
                <w:sz w:val="16"/>
                <w:szCs w:val="16"/>
                <w:cs/>
              </w:rPr>
            </w:pPr>
            <w:r w:rsidRPr="00CF05C3">
              <w:rPr>
                <w:rFonts w:ascii="Arial" w:hAnsi="Arial"/>
                <w:sz w:val="16"/>
                <w:szCs w:val="16"/>
              </w:rPr>
              <w:t>Thailand</w:t>
            </w:r>
          </w:p>
        </w:tc>
        <w:tc>
          <w:tcPr>
            <w:tcW w:w="1215" w:type="dxa"/>
            <w:tcBorders>
              <w:left w:val="nil"/>
              <w:bottom w:val="nil"/>
              <w:right w:val="nil"/>
            </w:tcBorders>
            <w:shd w:val="clear" w:color="auto" w:fill="auto"/>
          </w:tcPr>
          <w:p w:rsidR="007A2926" w:rsidRPr="00CF05C3" w:rsidRDefault="007A2926" w:rsidP="007A2926">
            <w:pPr>
              <w:spacing w:line="290" w:lineRule="exact"/>
              <w:jc w:val="right"/>
              <w:rPr>
                <w:rFonts w:ascii="Arial" w:hAnsi="Arial"/>
                <w:sz w:val="16"/>
                <w:szCs w:val="16"/>
                <w:cs/>
              </w:rPr>
            </w:pPr>
            <w:r w:rsidRPr="00CF05C3">
              <w:rPr>
                <w:rFonts w:ascii="Arial" w:hAnsi="Arial"/>
                <w:sz w:val="16"/>
                <w:szCs w:val="16"/>
              </w:rPr>
              <w:t>49.31</w:t>
            </w:r>
          </w:p>
        </w:tc>
        <w:tc>
          <w:tcPr>
            <w:tcW w:w="1215" w:type="dxa"/>
            <w:tcBorders>
              <w:left w:val="nil"/>
              <w:bottom w:val="nil"/>
              <w:right w:val="nil"/>
            </w:tcBorders>
            <w:shd w:val="clear" w:color="auto" w:fill="auto"/>
          </w:tcPr>
          <w:p w:rsidR="007A2926" w:rsidRPr="00CF05C3" w:rsidRDefault="007A2926" w:rsidP="007A2926">
            <w:pPr>
              <w:spacing w:line="290" w:lineRule="exact"/>
              <w:jc w:val="right"/>
              <w:rPr>
                <w:rFonts w:ascii="Arial" w:hAnsi="Arial"/>
                <w:sz w:val="16"/>
                <w:szCs w:val="16"/>
                <w:cs/>
              </w:rPr>
            </w:pPr>
            <w:r w:rsidRPr="00CF05C3">
              <w:rPr>
                <w:rFonts w:ascii="Arial" w:hAnsi="Arial"/>
                <w:sz w:val="16"/>
                <w:szCs w:val="16"/>
              </w:rPr>
              <w:t>49.31</w:t>
            </w:r>
          </w:p>
        </w:tc>
      </w:tr>
      <w:tr w:rsidR="007A2926" w:rsidRPr="00CF05C3" w:rsidTr="00685D94">
        <w:tc>
          <w:tcPr>
            <w:tcW w:w="2430" w:type="dxa"/>
            <w:tcBorders>
              <w:top w:val="nil"/>
              <w:left w:val="nil"/>
              <w:bottom w:val="nil"/>
              <w:right w:val="nil"/>
            </w:tcBorders>
          </w:tcPr>
          <w:p w:rsidR="007A2926" w:rsidRPr="00CF05C3" w:rsidRDefault="007A2926" w:rsidP="007A2926">
            <w:pPr>
              <w:tabs>
                <w:tab w:val="left" w:pos="66"/>
              </w:tabs>
              <w:spacing w:line="290" w:lineRule="exact"/>
              <w:ind w:left="102" w:right="-108" w:hanging="102"/>
              <w:jc w:val="both"/>
              <w:rPr>
                <w:rFonts w:ascii="Arial" w:hAnsi="Arial"/>
                <w:sz w:val="16"/>
                <w:szCs w:val="16"/>
              </w:rPr>
            </w:pPr>
            <w:r w:rsidRPr="00CF05C3">
              <w:rPr>
                <w:rFonts w:ascii="Arial" w:hAnsi="Arial"/>
                <w:sz w:val="16"/>
                <w:szCs w:val="16"/>
              </w:rPr>
              <w:t xml:space="preserve">  (and 50.69% equity interest</w:t>
            </w:r>
          </w:p>
        </w:tc>
        <w:tc>
          <w:tcPr>
            <w:tcW w:w="2700" w:type="dxa"/>
            <w:tcBorders>
              <w:top w:val="nil"/>
              <w:left w:val="nil"/>
              <w:bottom w:val="nil"/>
              <w:right w:val="nil"/>
            </w:tcBorders>
          </w:tcPr>
          <w:p w:rsidR="007A2926" w:rsidRPr="00CF05C3" w:rsidRDefault="007A2926" w:rsidP="007A2926">
            <w:pPr>
              <w:spacing w:line="290" w:lineRule="exact"/>
              <w:ind w:left="72" w:right="-108" w:hanging="72"/>
              <w:jc w:val="both"/>
              <w:rPr>
                <w:rFonts w:ascii="Arial" w:hAnsi="Arial"/>
                <w:sz w:val="16"/>
                <w:szCs w:val="16"/>
              </w:rPr>
            </w:pPr>
            <w:r w:rsidRPr="00CF05C3">
              <w:rPr>
                <w:rFonts w:ascii="Arial" w:hAnsi="Arial"/>
                <w:sz w:val="16"/>
                <w:szCs w:val="16"/>
              </w:rPr>
              <w:tab/>
            </w:r>
          </w:p>
        </w:tc>
        <w:tc>
          <w:tcPr>
            <w:tcW w:w="1260" w:type="dxa"/>
            <w:tcBorders>
              <w:top w:val="nil"/>
              <w:left w:val="nil"/>
              <w:bottom w:val="nil"/>
              <w:right w:val="nil"/>
            </w:tcBorders>
          </w:tcPr>
          <w:p w:rsidR="007A2926" w:rsidRPr="00CF05C3" w:rsidRDefault="007A2926" w:rsidP="007A2926">
            <w:pPr>
              <w:spacing w:line="290" w:lineRule="exact"/>
              <w:jc w:val="both"/>
              <w:rPr>
                <w:rFonts w:ascii="Arial" w:hAnsi="Arial"/>
                <w:sz w:val="16"/>
                <w:szCs w:val="16"/>
                <w:cs/>
                <w:lang w:val="th-TH"/>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right="-18" w:hanging="102"/>
              <w:jc w:val="both"/>
              <w:rPr>
                <w:rFonts w:ascii="Arial" w:hAnsi="Arial"/>
                <w:sz w:val="16"/>
                <w:szCs w:val="16"/>
              </w:rPr>
            </w:pPr>
            <w:r w:rsidRPr="00CF05C3">
              <w:rPr>
                <w:rFonts w:ascii="Arial" w:hAnsi="Arial"/>
                <w:sz w:val="16"/>
                <w:szCs w:val="16"/>
              </w:rPr>
              <w:t xml:space="preserve">  held by Bira Circuit One</w:t>
            </w:r>
          </w:p>
        </w:tc>
        <w:tc>
          <w:tcPr>
            <w:tcW w:w="2700" w:type="dxa"/>
            <w:tcBorders>
              <w:top w:val="nil"/>
              <w:left w:val="nil"/>
              <w:bottom w:val="nil"/>
              <w:right w:val="nil"/>
            </w:tcBorders>
          </w:tcPr>
          <w:p w:rsidR="007A2926" w:rsidRPr="00CF05C3" w:rsidRDefault="007A2926" w:rsidP="007A2926">
            <w:pPr>
              <w:spacing w:line="290" w:lineRule="exact"/>
              <w:ind w:left="72" w:right="-108" w:hanging="72"/>
              <w:jc w:val="both"/>
              <w:rPr>
                <w:rFonts w:ascii="Arial" w:hAnsi="Arial"/>
                <w:sz w:val="16"/>
                <w:szCs w:val="16"/>
              </w:rPr>
            </w:pPr>
          </w:p>
        </w:tc>
        <w:tc>
          <w:tcPr>
            <w:tcW w:w="1260" w:type="dxa"/>
            <w:tcBorders>
              <w:top w:val="nil"/>
              <w:left w:val="nil"/>
              <w:bottom w:val="nil"/>
              <w:right w:val="nil"/>
            </w:tcBorders>
          </w:tcPr>
          <w:p w:rsidR="007A2926" w:rsidRPr="00CF05C3" w:rsidRDefault="007A2926" w:rsidP="007A2926">
            <w:pPr>
              <w:spacing w:line="290" w:lineRule="exact"/>
              <w:jc w:val="center"/>
              <w:rPr>
                <w:rFonts w:ascii="Arial" w:hAnsi="Arial"/>
                <w:sz w:val="16"/>
                <w:szCs w:val="16"/>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right="-18" w:hanging="102"/>
              <w:jc w:val="both"/>
              <w:rPr>
                <w:rFonts w:ascii="Arial" w:hAnsi="Arial"/>
                <w:sz w:val="16"/>
                <w:szCs w:val="16"/>
              </w:rPr>
            </w:pPr>
            <w:r w:rsidRPr="00CF05C3">
              <w:rPr>
                <w:rFonts w:ascii="Arial" w:hAnsi="Arial"/>
                <w:sz w:val="16"/>
                <w:szCs w:val="16"/>
              </w:rPr>
              <w:t xml:space="preserve">  Co., Ltd.)</w:t>
            </w:r>
          </w:p>
        </w:tc>
        <w:tc>
          <w:tcPr>
            <w:tcW w:w="2700" w:type="dxa"/>
            <w:tcBorders>
              <w:top w:val="nil"/>
              <w:left w:val="nil"/>
              <w:bottom w:val="nil"/>
              <w:right w:val="nil"/>
            </w:tcBorders>
          </w:tcPr>
          <w:p w:rsidR="007A2926" w:rsidRPr="00CF05C3" w:rsidRDefault="007A2926" w:rsidP="007A2926">
            <w:pPr>
              <w:spacing w:line="290" w:lineRule="exact"/>
              <w:ind w:left="72" w:right="-108" w:hanging="72"/>
              <w:jc w:val="both"/>
              <w:rPr>
                <w:rFonts w:ascii="Arial" w:hAnsi="Arial"/>
                <w:sz w:val="16"/>
                <w:szCs w:val="16"/>
              </w:rPr>
            </w:pPr>
          </w:p>
        </w:tc>
        <w:tc>
          <w:tcPr>
            <w:tcW w:w="1260" w:type="dxa"/>
            <w:tcBorders>
              <w:top w:val="nil"/>
              <w:left w:val="nil"/>
              <w:bottom w:val="nil"/>
              <w:right w:val="nil"/>
            </w:tcBorders>
          </w:tcPr>
          <w:p w:rsidR="007A2926" w:rsidRPr="00CF05C3" w:rsidRDefault="007A2926" w:rsidP="007A2926">
            <w:pPr>
              <w:spacing w:line="290" w:lineRule="exact"/>
              <w:jc w:val="center"/>
              <w:rPr>
                <w:rFonts w:ascii="Arial" w:hAnsi="Arial"/>
                <w:sz w:val="16"/>
                <w:szCs w:val="16"/>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right="-18" w:hanging="102"/>
              <w:rPr>
                <w:rFonts w:ascii="Arial" w:hAnsi="Arial"/>
                <w:sz w:val="16"/>
                <w:szCs w:val="16"/>
              </w:rPr>
            </w:pPr>
            <w:r w:rsidRPr="00CF05C3">
              <w:rPr>
                <w:rFonts w:ascii="Arial" w:hAnsi="Arial"/>
                <w:sz w:val="16"/>
                <w:szCs w:val="16"/>
              </w:rPr>
              <w:t xml:space="preserve">Helix Co., Ltd. </w:t>
            </w:r>
          </w:p>
        </w:tc>
        <w:tc>
          <w:tcPr>
            <w:tcW w:w="2700" w:type="dxa"/>
            <w:tcBorders>
              <w:top w:val="nil"/>
              <w:left w:val="nil"/>
              <w:bottom w:val="nil"/>
              <w:right w:val="nil"/>
            </w:tcBorders>
          </w:tcPr>
          <w:p w:rsidR="007A2926" w:rsidRPr="00CF05C3" w:rsidRDefault="007A2926" w:rsidP="007A2926">
            <w:pPr>
              <w:spacing w:line="290" w:lineRule="exact"/>
              <w:ind w:left="72" w:right="-108" w:hanging="72"/>
              <w:rPr>
                <w:rFonts w:ascii="Arial" w:hAnsi="Arial"/>
                <w:sz w:val="16"/>
                <w:szCs w:val="16"/>
              </w:rPr>
            </w:pPr>
            <w:r w:rsidRPr="00CF05C3">
              <w:rPr>
                <w:rFonts w:ascii="Arial" w:hAnsi="Arial"/>
                <w:sz w:val="16"/>
                <w:szCs w:val="16"/>
              </w:rPr>
              <w:t xml:space="preserve">Construction services, development of real estate manufacture and </w:t>
            </w:r>
          </w:p>
        </w:tc>
        <w:tc>
          <w:tcPr>
            <w:tcW w:w="1260" w:type="dxa"/>
            <w:tcBorders>
              <w:top w:val="nil"/>
              <w:left w:val="nil"/>
              <w:bottom w:val="nil"/>
              <w:right w:val="nil"/>
            </w:tcBorders>
          </w:tcPr>
          <w:p w:rsidR="007A2926" w:rsidRPr="00CF05C3" w:rsidRDefault="007A2926" w:rsidP="007A2926">
            <w:pPr>
              <w:spacing w:line="290" w:lineRule="exact"/>
              <w:jc w:val="center"/>
              <w:rPr>
                <w:rFonts w:ascii="Arial" w:hAnsi="Arial"/>
                <w:sz w:val="16"/>
                <w:szCs w:val="16"/>
                <w:cs/>
              </w:rPr>
            </w:pPr>
            <w:r w:rsidRPr="00CF05C3">
              <w:rPr>
                <w:rFonts w:ascii="Arial" w:hAnsi="Arial"/>
                <w:sz w:val="16"/>
                <w:szCs w:val="16"/>
              </w:rPr>
              <w:t>Thailand</w:t>
            </w:r>
          </w:p>
        </w:tc>
        <w:tc>
          <w:tcPr>
            <w:tcW w:w="1215" w:type="dxa"/>
            <w:tcBorders>
              <w:left w:val="nil"/>
              <w:bottom w:val="nil"/>
              <w:right w:val="nil"/>
            </w:tcBorders>
            <w:shd w:val="clear" w:color="auto" w:fill="auto"/>
          </w:tcPr>
          <w:p w:rsidR="007A2926" w:rsidRPr="00CF05C3" w:rsidRDefault="007A2926" w:rsidP="007A2926">
            <w:pPr>
              <w:spacing w:line="290" w:lineRule="exact"/>
              <w:jc w:val="right"/>
              <w:rPr>
                <w:rFonts w:ascii="Arial" w:hAnsi="Arial"/>
                <w:sz w:val="16"/>
                <w:szCs w:val="16"/>
              </w:rPr>
            </w:pPr>
            <w:r w:rsidRPr="00CF05C3">
              <w:rPr>
                <w:rFonts w:ascii="Arial" w:hAnsi="Arial"/>
                <w:sz w:val="16"/>
                <w:szCs w:val="16"/>
              </w:rPr>
              <w:t>100.00</w:t>
            </w:r>
          </w:p>
        </w:tc>
        <w:tc>
          <w:tcPr>
            <w:tcW w:w="1215" w:type="dxa"/>
            <w:tcBorders>
              <w:left w:val="nil"/>
              <w:bottom w:val="nil"/>
              <w:right w:val="nil"/>
            </w:tcBorders>
            <w:shd w:val="clear" w:color="auto" w:fill="auto"/>
          </w:tcPr>
          <w:p w:rsidR="007A2926" w:rsidRPr="00CF05C3" w:rsidRDefault="007A2926" w:rsidP="007A2926">
            <w:pPr>
              <w:spacing w:line="290" w:lineRule="exact"/>
              <w:jc w:val="right"/>
              <w:rPr>
                <w:rFonts w:ascii="Arial" w:hAnsi="Arial"/>
                <w:sz w:val="16"/>
                <w:szCs w:val="16"/>
              </w:rPr>
            </w:pPr>
            <w:r w:rsidRPr="00CF05C3">
              <w:rPr>
                <w:rFonts w:ascii="Arial" w:hAnsi="Arial"/>
                <w:sz w:val="16"/>
                <w:szCs w:val="16"/>
              </w:rPr>
              <w:t>100.00</w:t>
            </w: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right="-18" w:hanging="102"/>
              <w:rPr>
                <w:rFonts w:ascii="Arial" w:hAnsi="Arial"/>
                <w:sz w:val="16"/>
                <w:szCs w:val="16"/>
              </w:rPr>
            </w:pPr>
            <w:r w:rsidRPr="00CF05C3">
              <w:rPr>
                <w:rFonts w:ascii="Arial" w:hAnsi="Arial"/>
                <w:sz w:val="16"/>
                <w:szCs w:val="16"/>
              </w:rPr>
              <w:tab/>
            </w:r>
          </w:p>
        </w:tc>
        <w:tc>
          <w:tcPr>
            <w:tcW w:w="2700" w:type="dxa"/>
            <w:tcBorders>
              <w:top w:val="nil"/>
              <w:left w:val="nil"/>
              <w:bottom w:val="nil"/>
              <w:right w:val="nil"/>
            </w:tcBorders>
          </w:tcPr>
          <w:p w:rsidR="007A2926" w:rsidRPr="00CF05C3" w:rsidRDefault="007A2926" w:rsidP="007A2926">
            <w:pPr>
              <w:spacing w:line="290" w:lineRule="exact"/>
              <w:ind w:left="72" w:right="-108" w:hanging="72"/>
              <w:jc w:val="both"/>
              <w:rPr>
                <w:rFonts w:ascii="Arial" w:hAnsi="Arial"/>
                <w:sz w:val="16"/>
                <w:szCs w:val="16"/>
              </w:rPr>
            </w:pPr>
            <w:r w:rsidRPr="00CF05C3">
              <w:rPr>
                <w:rFonts w:ascii="Arial" w:hAnsi="Arial"/>
                <w:sz w:val="16"/>
                <w:szCs w:val="16"/>
              </w:rPr>
              <w:tab/>
              <w:t>distribution of building materials</w:t>
            </w:r>
          </w:p>
        </w:tc>
        <w:tc>
          <w:tcPr>
            <w:tcW w:w="1260" w:type="dxa"/>
            <w:tcBorders>
              <w:top w:val="nil"/>
              <w:left w:val="nil"/>
              <w:bottom w:val="nil"/>
              <w:right w:val="nil"/>
            </w:tcBorders>
          </w:tcPr>
          <w:p w:rsidR="007A2926" w:rsidRPr="00CF05C3" w:rsidRDefault="007A2926" w:rsidP="007A2926">
            <w:pPr>
              <w:spacing w:line="290" w:lineRule="exact"/>
              <w:jc w:val="both"/>
              <w:rPr>
                <w:rFonts w:ascii="Arial" w:hAnsi="Arial"/>
                <w:sz w:val="16"/>
                <w:szCs w:val="16"/>
                <w:cs/>
                <w:lang w:val="th-TH"/>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p>
        </w:tc>
      </w:tr>
      <w:tr w:rsidR="007A2926" w:rsidRPr="00CF05C3" w:rsidTr="00685D94">
        <w:trPr>
          <w:trHeight w:val="80"/>
        </w:trPr>
        <w:tc>
          <w:tcPr>
            <w:tcW w:w="2430" w:type="dxa"/>
            <w:tcBorders>
              <w:top w:val="nil"/>
              <w:left w:val="nil"/>
              <w:bottom w:val="nil"/>
              <w:right w:val="nil"/>
            </w:tcBorders>
          </w:tcPr>
          <w:p w:rsidR="007A2926" w:rsidRPr="00CF05C3" w:rsidRDefault="007A2926" w:rsidP="007A2926">
            <w:pPr>
              <w:spacing w:line="290" w:lineRule="exact"/>
              <w:ind w:left="102" w:right="-18" w:hanging="102"/>
              <w:rPr>
                <w:rFonts w:ascii="Arial" w:hAnsi="Arial"/>
                <w:sz w:val="16"/>
                <w:szCs w:val="16"/>
              </w:rPr>
            </w:pPr>
            <w:r w:rsidRPr="00CF05C3">
              <w:rPr>
                <w:rFonts w:ascii="Arial" w:hAnsi="Arial"/>
                <w:sz w:val="16"/>
                <w:szCs w:val="16"/>
              </w:rPr>
              <w:t>Ideo Condo One Co., Ltd.</w:t>
            </w:r>
          </w:p>
        </w:tc>
        <w:tc>
          <w:tcPr>
            <w:tcW w:w="2700" w:type="dxa"/>
            <w:tcBorders>
              <w:top w:val="nil"/>
              <w:left w:val="nil"/>
              <w:bottom w:val="nil"/>
              <w:right w:val="nil"/>
            </w:tcBorders>
          </w:tcPr>
          <w:p w:rsidR="007A2926" w:rsidRPr="00CF05C3" w:rsidRDefault="007A2926" w:rsidP="007A2926">
            <w:pPr>
              <w:spacing w:line="290" w:lineRule="exact"/>
              <w:ind w:left="72" w:right="-108" w:hanging="72"/>
              <w:jc w:val="both"/>
              <w:rPr>
                <w:rFonts w:ascii="Arial" w:hAnsi="Arial"/>
                <w:sz w:val="16"/>
                <w:szCs w:val="16"/>
              </w:rPr>
            </w:pPr>
            <w:r w:rsidRPr="00CF05C3">
              <w:rPr>
                <w:rFonts w:ascii="Arial" w:hAnsi="Arial"/>
                <w:sz w:val="16"/>
                <w:szCs w:val="16"/>
              </w:rPr>
              <w:t>Media production</w:t>
            </w:r>
          </w:p>
        </w:tc>
        <w:tc>
          <w:tcPr>
            <w:tcW w:w="1260" w:type="dxa"/>
            <w:tcBorders>
              <w:top w:val="nil"/>
              <w:left w:val="nil"/>
              <w:bottom w:val="nil"/>
              <w:right w:val="nil"/>
            </w:tcBorders>
          </w:tcPr>
          <w:p w:rsidR="007A2926" w:rsidRPr="00CF05C3" w:rsidRDefault="007A2926" w:rsidP="007A2926">
            <w:pPr>
              <w:spacing w:line="29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r w:rsidRPr="00CF05C3">
              <w:rPr>
                <w:rFonts w:ascii="Arial" w:hAnsi="Arial"/>
                <w:sz w:val="16"/>
                <w:szCs w:val="16"/>
              </w:rPr>
              <w:t>99.80</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r w:rsidRPr="00CF05C3">
              <w:rPr>
                <w:rFonts w:ascii="Arial" w:hAnsi="Arial"/>
                <w:sz w:val="16"/>
                <w:szCs w:val="16"/>
              </w:rPr>
              <w:t>99.80</w:t>
            </w: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right="-18" w:hanging="102"/>
              <w:rPr>
                <w:rFonts w:ascii="Arial" w:hAnsi="Arial"/>
                <w:sz w:val="16"/>
                <w:szCs w:val="16"/>
              </w:rPr>
            </w:pPr>
            <w:r w:rsidRPr="00CF05C3">
              <w:rPr>
                <w:rFonts w:ascii="Arial" w:hAnsi="Arial"/>
                <w:sz w:val="16"/>
                <w:szCs w:val="16"/>
              </w:rPr>
              <w:t>JV-Co1 Co., Ltd.</w:t>
            </w:r>
          </w:p>
        </w:tc>
        <w:tc>
          <w:tcPr>
            <w:tcW w:w="2700" w:type="dxa"/>
            <w:tcBorders>
              <w:top w:val="nil"/>
              <w:left w:val="nil"/>
              <w:bottom w:val="nil"/>
              <w:right w:val="nil"/>
            </w:tcBorders>
          </w:tcPr>
          <w:p w:rsidR="007A2926" w:rsidRPr="00CF05C3" w:rsidRDefault="007A2926" w:rsidP="007A2926">
            <w:pPr>
              <w:spacing w:line="290" w:lineRule="exact"/>
              <w:ind w:left="72" w:right="-108" w:hanging="72"/>
              <w:jc w:val="both"/>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7A2926" w:rsidRPr="00CF05C3" w:rsidRDefault="007A2926" w:rsidP="007A2926">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r w:rsidRPr="00CF05C3">
              <w:rPr>
                <w:rFonts w:ascii="Arial" w:hAnsi="Arial"/>
                <w:sz w:val="16"/>
                <w:szCs w:val="16"/>
              </w:rPr>
              <w:t>99.80</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r w:rsidRPr="00CF05C3">
              <w:rPr>
                <w:rFonts w:ascii="Arial" w:hAnsi="Arial"/>
                <w:sz w:val="16"/>
                <w:szCs w:val="16"/>
              </w:rPr>
              <w:t>99.80</w:t>
            </w: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right="-18" w:hanging="102"/>
              <w:rPr>
                <w:rFonts w:ascii="Arial" w:hAnsi="Arial"/>
                <w:sz w:val="16"/>
                <w:szCs w:val="16"/>
              </w:rPr>
            </w:pPr>
            <w:r w:rsidRPr="00CF05C3">
              <w:rPr>
                <w:rFonts w:ascii="Arial" w:hAnsi="Arial"/>
                <w:sz w:val="16"/>
                <w:szCs w:val="16"/>
              </w:rPr>
              <w:t>ADC-JV 7 Co., Ltd.</w:t>
            </w:r>
          </w:p>
        </w:tc>
        <w:tc>
          <w:tcPr>
            <w:tcW w:w="2700" w:type="dxa"/>
            <w:tcBorders>
              <w:top w:val="nil"/>
              <w:left w:val="nil"/>
              <w:bottom w:val="nil"/>
              <w:right w:val="nil"/>
            </w:tcBorders>
          </w:tcPr>
          <w:p w:rsidR="007A2926" w:rsidRPr="00CF05C3" w:rsidRDefault="007A2926" w:rsidP="007A2926">
            <w:pPr>
              <w:spacing w:line="290" w:lineRule="exact"/>
              <w:ind w:left="72" w:right="-108" w:hanging="72"/>
              <w:jc w:val="both"/>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7A2926" w:rsidRPr="00CF05C3" w:rsidRDefault="007A2926" w:rsidP="007A2926">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r w:rsidRPr="00CF05C3">
              <w:rPr>
                <w:rFonts w:ascii="Arial" w:hAnsi="Arial"/>
                <w:sz w:val="16"/>
                <w:szCs w:val="16"/>
              </w:rPr>
              <w:t>100.00</w:t>
            </w:r>
          </w:p>
        </w:tc>
      </w:tr>
      <w:tr w:rsidR="007A2926" w:rsidRPr="00CF05C3" w:rsidTr="00685D94">
        <w:tc>
          <w:tcPr>
            <w:tcW w:w="2430" w:type="dxa"/>
            <w:tcBorders>
              <w:top w:val="nil"/>
              <w:left w:val="nil"/>
              <w:bottom w:val="nil"/>
              <w:right w:val="nil"/>
            </w:tcBorders>
          </w:tcPr>
          <w:p w:rsidR="007A2926" w:rsidRPr="00CF05C3" w:rsidRDefault="007A2926" w:rsidP="007A2926">
            <w:pPr>
              <w:spacing w:line="290" w:lineRule="exact"/>
              <w:ind w:left="102" w:right="-18" w:hanging="102"/>
              <w:rPr>
                <w:rFonts w:ascii="Arial" w:hAnsi="Arial"/>
                <w:sz w:val="16"/>
                <w:szCs w:val="16"/>
              </w:rPr>
            </w:pPr>
            <w:r w:rsidRPr="00CF05C3">
              <w:rPr>
                <w:rFonts w:ascii="Arial" w:hAnsi="Arial"/>
                <w:sz w:val="16"/>
                <w:szCs w:val="16"/>
              </w:rPr>
              <w:t>AMH Ratchada Co., Ltd.</w:t>
            </w:r>
          </w:p>
        </w:tc>
        <w:tc>
          <w:tcPr>
            <w:tcW w:w="2700" w:type="dxa"/>
            <w:tcBorders>
              <w:top w:val="nil"/>
              <w:left w:val="nil"/>
              <w:bottom w:val="nil"/>
              <w:right w:val="nil"/>
            </w:tcBorders>
          </w:tcPr>
          <w:p w:rsidR="007A2926" w:rsidRPr="00CF05C3" w:rsidRDefault="007A2926" w:rsidP="007A2926">
            <w:pPr>
              <w:spacing w:line="290" w:lineRule="exact"/>
              <w:ind w:left="72" w:right="-108" w:hanging="72"/>
              <w:rPr>
                <w:rFonts w:ascii="Arial" w:hAnsi="Arial"/>
                <w:sz w:val="16"/>
                <w:szCs w:val="16"/>
              </w:rPr>
            </w:pPr>
            <w:r w:rsidRPr="00CF05C3">
              <w:rPr>
                <w:rFonts w:ascii="Arial" w:hAnsi="Arial"/>
                <w:sz w:val="16"/>
                <w:szCs w:val="16"/>
              </w:rPr>
              <w:t>Development of a mixed-use real estate project</w:t>
            </w:r>
          </w:p>
        </w:tc>
        <w:tc>
          <w:tcPr>
            <w:tcW w:w="1260" w:type="dxa"/>
            <w:tcBorders>
              <w:top w:val="nil"/>
              <w:left w:val="nil"/>
              <w:bottom w:val="nil"/>
              <w:right w:val="nil"/>
            </w:tcBorders>
          </w:tcPr>
          <w:p w:rsidR="007A2926" w:rsidRPr="00CF05C3" w:rsidRDefault="007A2926" w:rsidP="007A2926">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r>
              <w:rPr>
                <w:rFonts w:ascii="Arial" w:hAnsi="Arial"/>
                <w:sz w:val="16"/>
                <w:szCs w:val="16"/>
              </w:rPr>
              <w:t>-</w:t>
            </w:r>
          </w:p>
        </w:tc>
        <w:tc>
          <w:tcPr>
            <w:tcW w:w="1215" w:type="dxa"/>
            <w:tcBorders>
              <w:left w:val="nil"/>
              <w:right w:val="nil"/>
            </w:tcBorders>
            <w:shd w:val="clear" w:color="auto" w:fill="auto"/>
          </w:tcPr>
          <w:p w:rsidR="007A2926" w:rsidRPr="00CF05C3" w:rsidRDefault="007A2926" w:rsidP="007A2926">
            <w:pPr>
              <w:spacing w:line="290" w:lineRule="exact"/>
              <w:jc w:val="right"/>
              <w:rPr>
                <w:rFonts w:ascii="Arial" w:hAnsi="Arial"/>
                <w:sz w:val="16"/>
                <w:szCs w:val="16"/>
              </w:rPr>
            </w:pPr>
            <w:r w:rsidRPr="00CF05C3">
              <w:rPr>
                <w:rFonts w:ascii="Arial" w:hAnsi="Arial"/>
                <w:sz w:val="16"/>
                <w:szCs w:val="16"/>
              </w:rPr>
              <w:t>99.80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ADC-JV 10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100.00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ADC-JV 14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99.70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ADC-JV 15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software</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100.00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Ashton Silom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100.00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AMH Sathorn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a mixed-use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Pr>
                <w:rFonts w:ascii="Arial" w:hAnsi="Arial"/>
                <w:sz w:val="16"/>
                <w:szCs w:val="16"/>
              </w:rPr>
              <w:t>-</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99.70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AMH Sukhumvit59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a mixed-use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Pr>
                <w:rFonts w:ascii="Arial" w:hAnsi="Arial"/>
                <w:sz w:val="16"/>
                <w:szCs w:val="16"/>
              </w:rPr>
              <w:t>-</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99.70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AMH Sukhumvit8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a mixed-use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Pr>
                <w:rFonts w:ascii="Arial" w:hAnsi="Arial"/>
                <w:sz w:val="16"/>
                <w:szCs w:val="16"/>
              </w:rPr>
              <w:t>-</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99.70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Ananda MF Asia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real estate project</w:t>
            </w:r>
            <w:r>
              <w:rPr>
                <w:rFonts w:ascii="Arial" w:hAnsi="Arial"/>
                <w:sz w:val="16"/>
                <w:szCs w:val="16"/>
              </w:rPr>
              <w:t xml:space="preserve"> and provision of property rental services</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100.00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 xml:space="preserve">Ashton Asoke Praram9 </w:t>
            </w:r>
          </w:p>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 xml:space="preserve">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100.00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Ideo Q Victory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100.00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Pr>
                <w:rFonts w:ascii="Arial" w:hAnsi="Arial"/>
                <w:sz w:val="16"/>
                <w:szCs w:val="16"/>
              </w:rPr>
              <w:t xml:space="preserve">AMF Asia Bangphlat Co., Ltd. (Formerly known as </w:t>
            </w:r>
            <w:r w:rsidR="004758C0">
              <w:rPr>
                <w:rFonts w:ascii="Arial" w:hAnsi="Arial"/>
                <w:sz w:val="16"/>
                <w:szCs w:val="16"/>
              </w:rPr>
              <w:t xml:space="preserve">           </w:t>
            </w:r>
            <w:proofErr w:type="gramStart"/>
            <w:r w:rsidR="004758C0">
              <w:rPr>
                <w:rFonts w:ascii="Arial" w:hAnsi="Arial"/>
                <w:sz w:val="16"/>
                <w:szCs w:val="16"/>
              </w:rPr>
              <w:t xml:space="preserve">   </w:t>
            </w:r>
            <w:r>
              <w:rPr>
                <w:rFonts w:ascii="Arial" w:hAnsi="Arial"/>
                <w:sz w:val="16"/>
                <w:szCs w:val="16"/>
              </w:rPr>
              <w:t>“</w:t>
            </w:r>
            <w:proofErr w:type="gramEnd"/>
            <w:r w:rsidRPr="00CF05C3">
              <w:rPr>
                <w:rFonts w:ascii="Arial" w:hAnsi="Arial"/>
                <w:sz w:val="16"/>
                <w:szCs w:val="16"/>
              </w:rPr>
              <w:t>ADC-JV 18 Co., Ltd.</w:t>
            </w:r>
            <w:r>
              <w:rPr>
                <w:rFonts w:ascii="Arial" w:hAnsi="Arial"/>
                <w:sz w:val="16"/>
                <w:szCs w:val="16"/>
              </w:rPr>
              <w:t>”)</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Pr>
                <w:rFonts w:ascii="Arial" w:hAnsi="Arial"/>
                <w:sz w:val="16"/>
                <w:szCs w:val="16"/>
              </w:rPr>
              <w:t>-</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99.70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ADC-JV 19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99.70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ADC-JV 20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99.70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ADC-JV 21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99.70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Pr>
                <w:rFonts w:ascii="Arial" w:hAnsi="Arial"/>
                <w:sz w:val="16"/>
                <w:szCs w:val="16"/>
              </w:rPr>
              <w:t>AMF Asia Phra Khanong Co., Ltd. (Formerly known as “</w:t>
            </w:r>
            <w:r w:rsidRPr="00CF05C3">
              <w:rPr>
                <w:rFonts w:ascii="Arial" w:hAnsi="Arial"/>
                <w:sz w:val="16"/>
                <w:szCs w:val="16"/>
              </w:rPr>
              <w:t>ADC-JV 22 Co., Ltd.</w:t>
            </w:r>
            <w:r>
              <w:rPr>
                <w:rFonts w:ascii="Arial" w:hAnsi="Arial"/>
                <w:sz w:val="16"/>
                <w:szCs w:val="16"/>
              </w:rPr>
              <w:t>”)</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Pr>
                <w:rFonts w:ascii="Arial" w:hAnsi="Arial"/>
                <w:sz w:val="16"/>
                <w:szCs w:val="16"/>
              </w:rPr>
              <w:t>-</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99.70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ADC-JV 23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99.70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08" w:hanging="102"/>
              <w:rPr>
                <w:rFonts w:ascii="Arial" w:hAnsi="Arial"/>
                <w:sz w:val="16"/>
                <w:szCs w:val="16"/>
              </w:rPr>
            </w:pPr>
            <w:r w:rsidRPr="00CF05C3">
              <w:rPr>
                <w:rFonts w:ascii="Arial" w:hAnsi="Arial"/>
                <w:sz w:val="16"/>
                <w:szCs w:val="16"/>
              </w:rPr>
              <w:t>Urbantech Ventures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Investment in other companies</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Pr>
                <w:rFonts w:ascii="Arial" w:hAnsi="Arial"/>
                <w:sz w:val="16"/>
                <w:szCs w:val="16"/>
              </w:rPr>
              <w:t>100.00</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Pr>
                <w:rFonts w:ascii="Arial" w:hAnsi="Arial"/>
                <w:sz w:val="16"/>
                <w:szCs w:val="16"/>
              </w:rPr>
              <w:t>100.00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08" w:hanging="102"/>
              <w:rPr>
                <w:rFonts w:ascii="Arial" w:hAnsi="Arial"/>
                <w:sz w:val="16"/>
                <w:szCs w:val="16"/>
              </w:rPr>
            </w:pPr>
            <w:r>
              <w:rPr>
                <w:rFonts w:ascii="Arial" w:hAnsi="Arial"/>
                <w:sz w:val="16"/>
                <w:szCs w:val="16"/>
              </w:rPr>
              <w:t>Exponential Social Enterprise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Pr>
                <w:rFonts w:ascii="Arial" w:hAnsi="Arial"/>
                <w:sz w:val="16"/>
                <w:szCs w:val="16"/>
              </w:rPr>
              <w:t>Providing academic seminar services</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Pr>
                <w:rFonts w:ascii="Arial" w:hAnsi="Arial"/>
                <w:sz w:val="16"/>
                <w:szCs w:val="16"/>
              </w:rPr>
              <w:t>100.00</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Pr>
                <w:rFonts w:ascii="Arial" w:hAnsi="Arial"/>
                <w:sz w:val="16"/>
                <w:szCs w:val="16"/>
              </w:rPr>
              <w:t>100.00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Pr>
                <w:rFonts w:ascii="Arial" w:hAnsi="Arial"/>
                <w:sz w:val="16"/>
                <w:szCs w:val="16"/>
              </w:rPr>
              <w:t xml:space="preserve">AMF Asia Samyan Co., Ltd. (Formerly known as </w:t>
            </w:r>
            <w:r w:rsidR="004758C0">
              <w:rPr>
                <w:rFonts w:ascii="Arial" w:hAnsi="Arial"/>
                <w:sz w:val="16"/>
                <w:szCs w:val="16"/>
              </w:rPr>
              <w:t xml:space="preserve">        </w:t>
            </w:r>
            <w:proofErr w:type="gramStart"/>
            <w:r w:rsidR="004758C0">
              <w:rPr>
                <w:rFonts w:ascii="Arial" w:hAnsi="Arial"/>
                <w:sz w:val="16"/>
                <w:szCs w:val="16"/>
              </w:rPr>
              <w:t xml:space="preserve">   </w:t>
            </w:r>
            <w:r>
              <w:rPr>
                <w:rFonts w:ascii="Arial" w:hAnsi="Arial"/>
                <w:sz w:val="16"/>
                <w:szCs w:val="16"/>
              </w:rPr>
              <w:t>“</w:t>
            </w:r>
            <w:proofErr w:type="gramEnd"/>
            <w:r w:rsidRPr="00CF05C3">
              <w:rPr>
                <w:rFonts w:ascii="Arial" w:hAnsi="Arial"/>
                <w:sz w:val="16"/>
                <w:szCs w:val="16"/>
              </w:rPr>
              <w:t>ADC-JV 25 Co., Ltd.</w:t>
            </w:r>
            <w:r>
              <w:rPr>
                <w:rFonts w:ascii="Arial" w:hAnsi="Arial"/>
                <w:sz w:val="16"/>
                <w:szCs w:val="16"/>
              </w:rPr>
              <w:t>”)</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Pr>
                <w:rFonts w:ascii="Arial" w:hAnsi="Arial"/>
                <w:sz w:val="16"/>
                <w:szCs w:val="16"/>
              </w:rPr>
              <w:t>-</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Pr>
                <w:rFonts w:ascii="Arial" w:hAnsi="Arial"/>
                <w:sz w:val="16"/>
                <w:szCs w:val="16"/>
              </w:rPr>
              <w:t>99.70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ADC-JV 26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99.70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ADC-JV 27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99.70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Ideo Mobi Rangnam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51.00</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51.00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Ideo New Praram9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51.00</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51.00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Ideo Q Sukhumvit36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51.00</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51.00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Pr>
                <w:rFonts w:ascii="Arial" w:hAnsi="Arial"/>
                <w:sz w:val="16"/>
                <w:szCs w:val="16"/>
              </w:rPr>
              <w:t xml:space="preserve">AMH Pattaya Co., Ltd. (Formerly known as </w:t>
            </w:r>
            <w:r w:rsidR="004758C0">
              <w:rPr>
                <w:rFonts w:ascii="Arial" w:hAnsi="Arial"/>
                <w:sz w:val="16"/>
                <w:szCs w:val="16"/>
              </w:rPr>
              <w:t xml:space="preserve">            </w:t>
            </w:r>
            <w:proofErr w:type="gramStart"/>
            <w:r w:rsidR="004758C0">
              <w:rPr>
                <w:rFonts w:ascii="Arial" w:hAnsi="Arial"/>
                <w:sz w:val="16"/>
                <w:szCs w:val="16"/>
              </w:rPr>
              <w:t xml:space="preserve">   </w:t>
            </w:r>
            <w:r>
              <w:rPr>
                <w:rFonts w:ascii="Arial" w:hAnsi="Arial"/>
                <w:sz w:val="16"/>
                <w:szCs w:val="16"/>
              </w:rPr>
              <w:t>“</w:t>
            </w:r>
            <w:proofErr w:type="gramEnd"/>
            <w:r w:rsidRPr="00CF05C3">
              <w:rPr>
                <w:rFonts w:ascii="Arial" w:hAnsi="Arial"/>
                <w:sz w:val="16"/>
                <w:szCs w:val="16"/>
              </w:rPr>
              <w:t>AH-SPV5 Co., Ltd.</w:t>
            </w:r>
            <w:r>
              <w:rPr>
                <w:rFonts w:ascii="Arial" w:hAnsi="Arial"/>
                <w:sz w:val="16"/>
                <w:szCs w:val="16"/>
              </w:rPr>
              <w:t>”)</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a mixed-use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Pr>
                <w:rFonts w:ascii="Arial" w:hAnsi="Arial"/>
                <w:sz w:val="16"/>
                <w:szCs w:val="16"/>
              </w:rPr>
              <w:t>-</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99.70</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28</w:t>
            </w:r>
            <w:r w:rsidRPr="00CF05C3">
              <w:rPr>
                <w:rFonts w:ascii="Arial" w:hAnsi="Arial"/>
                <w:sz w:val="16"/>
                <w:szCs w:val="16"/>
              </w:rPr>
              <w:t xml:space="preserve">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Pr>
                <w:rFonts w:ascii="Arial" w:hAnsi="Arial"/>
                <w:sz w:val="16"/>
                <w:szCs w:val="16"/>
              </w:rPr>
              <w:t>-</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29</w:t>
            </w:r>
            <w:r w:rsidRPr="00CF05C3">
              <w:rPr>
                <w:rFonts w:ascii="Arial" w:hAnsi="Arial"/>
                <w:sz w:val="16"/>
                <w:szCs w:val="16"/>
              </w:rPr>
              <w:t xml:space="preserve">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Pr>
                <w:rFonts w:ascii="Arial" w:hAnsi="Arial"/>
                <w:sz w:val="16"/>
                <w:szCs w:val="16"/>
              </w:rPr>
              <w:t>-</w:t>
            </w: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30</w:t>
            </w:r>
            <w:r w:rsidRPr="00CF05C3">
              <w:rPr>
                <w:rFonts w:ascii="Arial" w:hAnsi="Arial"/>
                <w:sz w:val="16"/>
                <w:szCs w:val="16"/>
              </w:rPr>
              <w:t xml:space="preserve">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Pr>
                <w:rFonts w:ascii="Arial" w:hAnsi="Arial"/>
                <w:sz w:val="16"/>
                <w:szCs w:val="16"/>
              </w:rPr>
              <w:t>-</w:t>
            </w:r>
          </w:p>
        </w:tc>
      </w:tr>
      <w:tr w:rsidR="0079426C" w:rsidRPr="00CF05C3" w:rsidTr="00685D94">
        <w:tc>
          <w:tcPr>
            <w:tcW w:w="2430" w:type="dxa"/>
            <w:tcBorders>
              <w:top w:val="nil"/>
              <w:left w:val="nil"/>
              <w:bottom w:val="nil"/>
              <w:right w:val="nil"/>
            </w:tcBorders>
          </w:tcPr>
          <w:p w:rsidR="0079426C" w:rsidRDefault="0079426C" w:rsidP="0079426C">
            <w:pPr>
              <w:spacing w:line="290" w:lineRule="exact"/>
              <w:ind w:left="102" w:right="-18" w:hanging="102"/>
              <w:rPr>
                <w:rFonts w:ascii="Arial" w:hAnsi="Arial"/>
                <w:sz w:val="16"/>
                <w:szCs w:val="16"/>
              </w:rPr>
            </w:pPr>
            <w:r>
              <w:rPr>
                <w:rFonts w:ascii="Arial" w:hAnsi="Arial"/>
                <w:sz w:val="16"/>
                <w:szCs w:val="16"/>
              </w:rPr>
              <w:t xml:space="preserve">Ananda APAC Bangchak </w:t>
            </w:r>
            <w:r w:rsidR="004758C0">
              <w:rPr>
                <w:rFonts w:ascii="Arial" w:hAnsi="Arial"/>
                <w:sz w:val="16"/>
                <w:szCs w:val="16"/>
              </w:rPr>
              <w:t xml:space="preserve">        </w:t>
            </w:r>
            <w:r>
              <w:rPr>
                <w:rFonts w:ascii="Arial" w:hAnsi="Arial"/>
                <w:sz w:val="16"/>
                <w:szCs w:val="16"/>
              </w:rPr>
              <w:t>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79426C" w:rsidRPr="00CF05C3" w:rsidRDefault="0079426C" w:rsidP="0079426C">
            <w:pPr>
              <w:spacing w:line="290" w:lineRule="exact"/>
              <w:jc w:val="right"/>
              <w:rPr>
                <w:rFonts w:ascii="Arial" w:hAnsi="Arial"/>
                <w:sz w:val="16"/>
                <w:szCs w:val="16"/>
              </w:rPr>
            </w:pPr>
            <w:r>
              <w:rPr>
                <w:rFonts w:ascii="Arial" w:hAnsi="Arial"/>
                <w:sz w:val="16"/>
                <w:szCs w:val="16"/>
              </w:rPr>
              <w:t>-</w:t>
            </w:r>
          </w:p>
        </w:tc>
      </w:tr>
      <w:tr w:rsidR="0079426C" w:rsidRPr="00CF05C3" w:rsidTr="00985192">
        <w:tc>
          <w:tcPr>
            <w:tcW w:w="5130" w:type="dxa"/>
            <w:gridSpan w:val="2"/>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Pr>
                <w:rFonts w:ascii="Arial" w:hAnsi="Arial"/>
                <w:sz w:val="16"/>
                <w:szCs w:val="16"/>
                <w:u w:val="single"/>
              </w:rPr>
              <w:t>Subsidiary held through Ananda Development One Co., Ltd.</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08" w:hanging="102"/>
              <w:rPr>
                <w:rFonts w:ascii="Arial" w:hAnsi="Arial"/>
                <w:sz w:val="16"/>
                <w:szCs w:val="16"/>
              </w:rPr>
            </w:pPr>
            <w:r w:rsidRPr="00CF05C3">
              <w:rPr>
                <w:rFonts w:ascii="Arial" w:hAnsi="Arial"/>
                <w:sz w:val="16"/>
                <w:szCs w:val="16"/>
              </w:rPr>
              <w:t>Baan Niravana 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real estate projects</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100.00</w:t>
            </w:r>
          </w:p>
        </w:tc>
      </w:tr>
      <w:tr w:rsidR="0079426C" w:rsidRPr="00CF05C3" w:rsidTr="00985192">
        <w:tc>
          <w:tcPr>
            <w:tcW w:w="5130" w:type="dxa"/>
            <w:gridSpan w:val="2"/>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Pr>
                <w:rFonts w:ascii="Arial" w:hAnsi="Arial"/>
                <w:sz w:val="16"/>
                <w:szCs w:val="16"/>
                <w:u w:val="single"/>
              </w:rPr>
              <w:t>Subsidiary held through Ananda APAC Bangchak Co., Ltd.</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p>
        </w:tc>
      </w:tr>
      <w:tr w:rsidR="0079426C" w:rsidRPr="00CF05C3" w:rsidTr="00685D94">
        <w:tc>
          <w:tcPr>
            <w:tcW w:w="2430" w:type="dxa"/>
            <w:tcBorders>
              <w:top w:val="nil"/>
              <w:left w:val="nil"/>
              <w:bottom w:val="nil"/>
              <w:right w:val="nil"/>
            </w:tcBorders>
          </w:tcPr>
          <w:p w:rsidR="0079426C" w:rsidRPr="00CF05C3" w:rsidRDefault="0079426C" w:rsidP="0079426C">
            <w:pPr>
              <w:spacing w:line="290" w:lineRule="exact"/>
              <w:ind w:left="102" w:right="-108" w:hanging="102"/>
              <w:rPr>
                <w:rFonts w:ascii="Arial" w:hAnsi="Arial"/>
                <w:sz w:val="16"/>
                <w:szCs w:val="16"/>
              </w:rPr>
            </w:pPr>
            <w:r>
              <w:rPr>
                <w:rFonts w:ascii="Arial" w:hAnsi="Arial"/>
                <w:sz w:val="16"/>
                <w:szCs w:val="16"/>
              </w:rPr>
              <w:t xml:space="preserve">Ananda MF Asia Bangchak </w:t>
            </w:r>
            <w:r w:rsidR="004758C0">
              <w:rPr>
                <w:rFonts w:ascii="Arial" w:hAnsi="Arial"/>
                <w:sz w:val="16"/>
                <w:szCs w:val="16"/>
              </w:rPr>
              <w:t xml:space="preserve">      </w:t>
            </w:r>
            <w:r>
              <w:rPr>
                <w:rFonts w:ascii="Arial" w:hAnsi="Arial"/>
                <w:sz w:val="16"/>
                <w:szCs w:val="16"/>
              </w:rPr>
              <w:t>Co., Ltd.</w:t>
            </w:r>
          </w:p>
        </w:tc>
        <w:tc>
          <w:tcPr>
            <w:tcW w:w="2700" w:type="dxa"/>
            <w:tcBorders>
              <w:top w:val="nil"/>
              <w:left w:val="nil"/>
              <w:bottom w:val="nil"/>
              <w:right w:val="nil"/>
            </w:tcBorders>
          </w:tcPr>
          <w:p w:rsidR="0079426C" w:rsidRPr="00CF05C3" w:rsidRDefault="0079426C" w:rsidP="0079426C">
            <w:pPr>
              <w:spacing w:line="290" w:lineRule="exact"/>
              <w:ind w:left="72" w:right="-108" w:hanging="72"/>
              <w:rPr>
                <w:rFonts w:ascii="Arial" w:hAnsi="Arial"/>
                <w:sz w:val="16"/>
                <w:szCs w:val="16"/>
              </w:rPr>
            </w:pPr>
            <w:r w:rsidRPr="00CF05C3">
              <w:rPr>
                <w:rFonts w:ascii="Arial" w:hAnsi="Arial"/>
                <w:sz w:val="16"/>
                <w:szCs w:val="16"/>
              </w:rPr>
              <w:t>Development of real estate projects</w:t>
            </w:r>
          </w:p>
        </w:tc>
        <w:tc>
          <w:tcPr>
            <w:tcW w:w="1260" w:type="dxa"/>
            <w:tcBorders>
              <w:top w:val="nil"/>
              <w:left w:val="nil"/>
              <w:bottom w:val="nil"/>
              <w:right w:val="nil"/>
            </w:tcBorders>
          </w:tcPr>
          <w:p w:rsidR="0079426C" w:rsidRPr="00CF05C3" w:rsidRDefault="0079426C" w:rsidP="0079426C">
            <w:pPr>
              <w:spacing w:line="29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79426C" w:rsidRPr="00CF05C3" w:rsidRDefault="0079426C" w:rsidP="0079426C">
            <w:pPr>
              <w:spacing w:line="290" w:lineRule="exact"/>
              <w:ind w:left="-18"/>
              <w:jc w:val="right"/>
              <w:rPr>
                <w:rFonts w:ascii="Arial" w:hAnsi="Arial"/>
                <w:sz w:val="16"/>
                <w:szCs w:val="16"/>
              </w:rPr>
            </w:pPr>
            <w:r>
              <w:rPr>
                <w:rFonts w:ascii="Arial" w:hAnsi="Arial"/>
                <w:sz w:val="16"/>
                <w:szCs w:val="16"/>
              </w:rPr>
              <w:t>-</w:t>
            </w:r>
          </w:p>
        </w:tc>
      </w:tr>
    </w:tbl>
    <w:p w:rsidR="0096611F" w:rsidRPr="0026715E" w:rsidRDefault="0096611F" w:rsidP="005B1DEB">
      <w:pPr>
        <w:spacing w:before="240" w:after="120" w:line="380" w:lineRule="exact"/>
        <w:ind w:left="1080" w:hanging="547"/>
        <w:jc w:val="thaiDistribute"/>
        <w:rPr>
          <w:rFonts w:ascii="Arial" w:hAnsi="Arial"/>
          <w:sz w:val="22"/>
          <w:szCs w:val="22"/>
        </w:rPr>
      </w:pPr>
      <w:r w:rsidRPr="0026715E">
        <w:rPr>
          <w:rFonts w:ascii="Arial" w:hAnsi="Arial"/>
          <w:sz w:val="22"/>
          <w:szCs w:val="22"/>
        </w:rPr>
        <w:tab/>
        <w:t xml:space="preserve">Details of changes in the composition of the group of companies during the current </w:t>
      </w:r>
      <w:r w:rsidR="00AE2884">
        <w:rPr>
          <w:rFonts w:ascii="Arial" w:hAnsi="Arial"/>
          <w:sz w:val="22"/>
          <w:szCs w:val="22"/>
        </w:rPr>
        <w:t>year</w:t>
      </w:r>
      <w:r w:rsidRPr="0026715E">
        <w:rPr>
          <w:rFonts w:ascii="Arial" w:hAnsi="Arial"/>
          <w:sz w:val="22"/>
          <w:szCs w:val="22"/>
        </w:rPr>
        <w:t xml:space="preserve"> are presented in Notes </w:t>
      </w:r>
      <w:r w:rsidR="0079426C">
        <w:rPr>
          <w:rFonts w:ascii="Arial" w:hAnsi="Arial"/>
          <w:sz w:val="22"/>
          <w:szCs w:val="22"/>
        </w:rPr>
        <w:t>18</w:t>
      </w:r>
      <w:r w:rsidRPr="0026715E">
        <w:rPr>
          <w:rFonts w:ascii="Arial" w:hAnsi="Arial"/>
          <w:sz w:val="22"/>
          <w:szCs w:val="22"/>
        </w:rPr>
        <w:t xml:space="preserve"> and </w:t>
      </w:r>
      <w:r w:rsidR="0079426C">
        <w:rPr>
          <w:rFonts w:ascii="Arial" w:hAnsi="Arial"/>
          <w:sz w:val="22"/>
          <w:szCs w:val="22"/>
        </w:rPr>
        <w:t>19</w:t>
      </w:r>
      <w:r w:rsidR="002E4CD8">
        <w:rPr>
          <w:rFonts w:ascii="Arial" w:hAnsi="Arial"/>
          <w:sz w:val="22"/>
          <w:szCs w:val="22"/>
        </w:rPr>
        <w:t xml:space="preserve"> to the financial statements</w:t>
      </w:r>
      <w:r w:rsidRPr="0026715E">
        <w:rPr>
          <w:rFonts w:ascii="Arial" w:hAnsi="Arial"/>
          <w:sz w:val="22"/>
          <w:szCs w:val="22"/>
        </w:rPr>
        <w:t>.</w:t>
      </w:r>
    </w:p>
    <w:p w:rsidR="00354FA7" w:rsidRPr="0026715E" w:rsidRDefault="0096611F" w:rsidP="0078675B">
      <w:pPr>
        <w:spacing w:before="120" w:after="120" w:line="380" w:lineRule="exact"/>
        <w:ind w:left="1080" w:hanging="547"/>
        <w:jc w:val="thaiDistribute"/>
        <w:rPr>
          <w:rFonts w:ascii="Arial" w:hAnsi="Arial"/>
          <w:sz w:val="22"/>
          <w:szCs w:val="22"/>
        </w:rPr>
      </w:pPr>
      <w:r w:rsidRPr="0026715E">
        <w:rPr>
          <w:rFonts w:ascii="Arial" w:hAnsi="Arial"/>
          <w:sz w:val="22"/>
          <w:szCs w:val="22"/>
        </w:rPr>
        <w:t>b</w:t>
      </w:r>
      <w:r w:rsidR="00354FA7" w:rsidRPr="0026715E">
        <w:rPr>
          <w:rFonts w:ascii="Arial" w:hAnsi="Arial"/>
          <w:sz w:val="22"/>
          <w:szCs w:val="22"/>
        </w:rPr>
        <w:t>)</w:t>
      </w:r>
      <w:r w:rsidR="00354FA7" w:rsidRPr="0026715E">
        <w:rPr>
          <w:rFonts w:ascii="Arial" w:hAnsi="Arial"/>
          <w:sz w:val="22"/>
          <w:szCs w:val="22"/>
        </w:rPr>
        <w:tab/>
      </w:r>
      <w:r w:rsidR="00605A5F" w:rsidRPr="0026715E">
        <w:rPr>
          <w:rFonts w:ascii="Arial" w:hAnsi="Arial"/>
          <w:sz w:val="22"/>
          <w:szCs w:val="22"/>
        </w:rPr>
        <w:t xml:space="preserve">The Company </w:t>
      </w:r>
      <w:r w:rsidR="00605A5F" w:rsidRPr="0026715E">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00605A5F" w:rsidRPr="0026715E">
        <w:rPr>
          <w:rFonts w:ascii="Arial" w:hAnsi="Arial" w:cs="Arial"/>
          <w:sz w:val="22"/>
          <w:szCs w:val="22"/>
        </w:rPr>
        <w:t>has the ability to</w:t>
      </w:r>
      <w:proofErr w:type="gramEnd"/>
      <w:r w:rsidR="00605A5F" w:rsidRPr="0026715E">
        <w:rPr>
          <w:rFonts w:ascii="Arial" w:hAnsi="Arial" w:cs="Arial"/>
          <w:sz w:val="22"/>
          <w:szCs w:val="22"/>
        </w:rPr>
        <w:t xml:space="preserve"> direct the activities that affect the amount of its returns.</w:t>
      </w:r>
    </w:p>
    <w:p w:rsidR="00354FA7" w:rsidRPr="0026715E" w:rsidRDefault="0096611F" w:rsidP="0078675B">
      <w:pPr>
        <w:spacing w:before="120" w:after="120" w:line="380" w:lineRule="exact"/>
        <w:ind w:left="1080" w:hanging="547"/>
        <w:jc w:val="thaiDistribute"/>
        <w:rPr>
          <w:rFonts w:ascii="Arial" w:hAnsi="Arial"/>
          <w:sz w:val="22"/>
          <w:szCs w:val="22"/>
        </w:rPr>
      </w:pPr>
      <w:r w:rsidRPr="0026715E">
        <w:rPr>
          <w:rFonts w:ascii="Arial" w:hAnsi="Arial"/>
          <w:sz w:val="22"/>
          <w:szCs w:val="22"/>
        </w:rPr>
        <w:t>c</w:t>
      </w:r>
      <w:r w:rsidR="00354FA7" w:rsidRPr="0026715E">
        <w:rPr>
          <w:rFonts w:ascii="Arial" w:hAnsi="Arial"/>
          <w:sz w:val="22"/>
          <w:szCs w:val="22"/>
        </w:rPr>
        <w:t>)</w:t>
      </w:r>
      <w:r w:rsidR="00354FA7" w:rsidRPr="0026715E">
        <w:rPr>
          <w:rFonts w:ascii="Arial" w:hAnsi="Arial"/>
          <w:sz w:val="22"/>
          <w:szCs w:val="22"/>
        </w:rPr>
        <w:tab/>
      </w:r>
      <w:r w:rsidR="00605A5F" w:rsidRPr="0026715E">
        <w:rPr>
          <w:rFonts w:ascii="Arial" w:hAnsi="Arial"/>
          <w:sz w:val="22"/>
          <w:szCs w:val="22"/>
        </w:rPr>
        <w:t>Subsidiaries are fully consolidated, being the date on which the Company obtains control, and continue to be consolidated until the date when such control ceases.</w:t>
      </w:r>
    </w:p>
    <w:p w:rsidR="00354FA7" w:rsidRPr="0026715E" w:rsidRDefault="0096611F" w:rsidP="0078675B">
      <w:pPr>
        <w:spacing w:before="120" w:after="120" w:line="380" w:lineRule="exact"/>
        <w:ind w:left="1080" w:hanging="547"/>
        <w:jc w:val="thaiDistribute"/>
        <w:rPr>
          <w:rFonts w:ascii="Arial" w:hAnsi="Arial"/>
          <w:sz w:val="22"/>
          <w:szCs w:val="22"/>
        </w:rPr>
      </w:pPr>
      <w:r w:rsidRPr="0026715E">
        <w:rPr>
          <w:rFonts w:ascii="Arial" w:hAnsi="Arial"/>
          <w:sz w:val="22"/>
          <w:szCs w:val="22"/>
        </w:rPr>
        <w:t>d</w:t>
      </w:r>
      <w:r w:rsidR="00354FA7" w:rsidRPr="0026715E">
        <w:rPr>
          <w:rFonts w:ascii="Arial" w:hAnsi="Arial"/>
          <w:sz w:val="22"/>
          <w:szCs w:val="22"/>
        </w:rPr>
        <w:t>)</w:t>
      </w:r>
      <w:r w:rsidR="00354FA7" w:rsidRPr="0026715E">
        <w:rPr>
          <w:rFonts w:ascii="Arial" w:hAnsi="Arial"/>
          <w:sz w:val="22"/>
          <w:szCs w:val="22"/>
        </w:rPr>
        <w:tab/>
      </w:r>
      <w:r w:rsidR="00605A5F" w:rsidRPr="0026715E">
        <w:rPr>
          <w:rFonts w:ascii="Arial" w:hAnsi="Arial"/>
          <w:sz w:val="22"/>
          <w:szCs w:val="22"/>
        </w:rPr>
        <w:t>The financial statements of the subsidiaries are prepared using the same significant accounting policies as the Company.</w:t>
      </w:r>
      <w:r w:rsidR="00354FA7" w:rsidRPr="0026715E">
        <w:rPr>
          <w:rFonts w:ascii="Arial" w:hAnsi="Arial"/>
          <w:sz w:val="22"/>
          <w:szCs w:val="22"/>
        </w:rPr>
        <w:t xml:space="preserve"> </w:t>
      </w:r>
    </w:p>
    <w:p w:rsidR="00354FA7" w:rsidRPr="0026715E" w:rsidRDefault="0096611F" w:rsidP="0078675B">
      <w:pPr>
        <w:spacing w:before="120" w:after="120" w:line="380" w:lineRule="exact"/>
        <w:ind w:left="1080" w:hanging="547"/>
        <w:jc w:val="thaiDistribute"/>
        <w:rPr>
          <w:rFonts w:ascii="Arial" w:hAnsi="Arial"/>
          <w:sz w:val="22"/>
          <w:szCs w:val="22"/>
        </w:rPr>
      </w:pPr>
      <w:r w:rsidRPr="0026715E">
        <w:rPr>
          <w:rFonts w:ascii="Arial" w:hAnsi="Arial"/>
          <w:sz w:val="22"/>
          <w:szCs w:val="22"/>
        </w:rPr>
        <w:t>e</w:t>
      </w:r>
      <w:r w:rsidR="00354FA7" w:rsidRPr="0026715E">
        <w:rPr>
          <w:rFonts w:ascii="Arial" w:hAnsi="Arial"/>
          <w:sz w:val="22"/>
          <w:szCs w:val="22"/>
        </w:rPr>
        <w:t>)</w:t>
      </w:r>
      <w:r w:rsidR="00354FA7" w:rsidRPr="0026715E">
        <w:rPr>
          <w:rFonts w:ascii="Arial" w:hAnsi="Arial"/>
          <w:sz w:val="22"/>
          <w:szCs w:val="22"/>
        </w:rPr>
        <w:tab/>
      </w:r>
      <w:r w:rsidR="00605A5F" w:rsidRPr="0026715E">
        <w:rPr>
          <w:rFonts w:ascii="Arial" w:hAnsi="Arial"/>
          <w:sz w:val="22"/>
          <w:szCs w:val="22"/>
        </w:rPr>
        <w:t xml:space="preserve">Material balances and transactions between the </w:t>
      </w:r>
      <w:r w:rsidR="00685D94">
        <w:rPr>
          <w:rFonts w:ascii="Arial" w:hAnsi="Arial"/>
          <w:sz w:val="22"/>
          <w:szCs w:val="22"/>
        </w:rPr>
        <w:t>Group</w:t>
      </w:r>
      <w:r w:rsidR="00605A5F" w:rsidRPr="0026715E">
        <w:rPr>
          <w:rFonts w:ascii="Arial" w:hAnsi="Arial"/>
          <w:sz w:val="22"/>
          <w:szCs w:val="22"/>
        </w:rPr>
        <w:t xml:space="preserve"> have been eliminated from the consolidated financial statements.</w:t>
      </w:r>
      <w:r w:rsidR="00354FA7" w:rsidRPr="0026715E">
        <w:rPr>
          <w:rFonts w:ascii="Arial" w:hAnsi="Arial"/>
          <w:sz w:val="22"/>
          <w:szCs w:val="22"/>
        </w:rPr>
        <w:t xml:space="preserve"> </w:t>
      </w:r>
    </w:p>
    <w:p w:rsidR="009725D0" w:rsidRPr="008F1613" w:rsidRDefault="009725D0" w:rsidP="009725D0">
      <w:pPr>
        <w:spacing w:before="120" w:after="120" w:line="380" w:lineRule="exact"/>
        <w:ind w:left="1080" w:hanging="480"/>
        <w:jc w:val="thaiDistribute"/>
        <w:rPr>
          <w:rFonts w:ascii="Arial" w:hAnsi="Arial"/>
          <w:sz w:val="22"/>
          <w:szCs w:val="22"/>
        </w:rPr>
      </w:pPr>
      <w:r>
        <w:rPr>
          <w:rFonts w:ascii="Arial" w:hAnsi="Arial"/>
          <w:sz w:val="22"/>
          <w:szCs w:val="22"/>
        </w:rPr>
        <w:t>f</w:t>
      </w:r>
      <w:r w:rsidRPr="008F1613">
        <w:rPr>
          <w:rFonts w:ascii="Arial" w:hAnsi="Arial"/>
          <w:sz w:val="22"/>
          <w:szCs w:val="22"/>
        </w:rPr>
        <w:t>)</w:t>
      </w:r>
      <w:r w:rsidRPr="008F1613">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38659C" w:rsidRPr="0026715E" w:rsidRDefault="00354FA7" w:rsidP="0038659C">
      <w:pPr>
        <w:spacing w:before="120" w:after="120" w:line="380" w:lineRule="exact"/>
        <w:ind w:left="547" w:hanging="547"/>
        <w:jc w:val="thaiDistribute"/>
        <w:outlineLvl w:val="0"/>
        <w:rPr>
          <w:rFonts w:ascii="Arial" w:hAnsi="Arial"/>
          <w:color w:val="000000"/>
          <w:sz w:val="22"/>
          <w:szCs w:val="22"/>
        </w:rPr>
      </w:pPr>
      <w:r w:rsidRPr="0026715E">
        <w:rPr>
          <w:rFonts w:ascii="Arial" w:hAnsi="Arial"/>
          <w:color w:val="000000"/>
          <w:sz w:val="22"/>
          <w:szCs w:val="22"/>
        </w:rPr>
        <w:t>2.3</w:t>
      </w:r>
      <w:r w:rsidRPr="0026715E">
        <w:rPr>
          <w:rFonts w:ascii="Arial" w:hAnsi="Arial"/>
          <w:color w:val="000000"/>
          <w:sz w:val="22"/>
          <w:szCs w:val="22"/>
        </w:rPr>
        <w:tab/>
      </w:r>
      <w:r w:rsidR="00605A5F" w:rsidRPr="0026715E">
        <w:rPr>
          <w:rFonts w:ascii="Arial" w:hAnsi="Arial"/>
          <w:sz w:val="22"/>
          <w:szCs w:val="22"/>
        </w:rPr>
        <w:t>The separate financial statements present investments in subsidiaries, joint ventures and associates under the cost method.</w:t>
      </w:r>
    </w:p>
    <w:p w:rsidR="00042A23" w:rsidRPr="0026715E" w:rsidRDefault="00042A23" w:rsidP="00042A23">
      <w:pPr>
        <w:tabs>
          <w:tab w:val="left" w:pos="1200"/>
          <w:tab w:val="left" w:pos="1800"/>
          <w:tab w:val="left" w:pos="2400"/>
          <w:tab w:val="left" w:pos="3000"/>
        </w:tabs>
        <w:spacing w:before="120" w:after="120" w:line="360" w:lineRule="exact"/>
        <w:ind w:left="540" w:hanging="540"/>
        <w:jc w:val="thaiDistribute"/>
        <w:rPr>
          <w:rFonts w:ascii="Arial" w:hAnsi="Arial" w:cs="Arial"/>
          <w:b/>
          <w:bCs/>
          <w:sz w:val="22"/>
          <w:szCs w:val="22"/>
        </w:rPr>
      </w:pPr>
      <w:r w:rsidRPr="0026715E">
        <w:rPr>
          <w:rFonts w:ascii="Arial" w:hAnsi="Arial" w:cs="Arial"/>
          <w:b/>
          <w:bCs/>
          <w:sz w:val="22"/>
          <w:szCs w:val="22"/>
        </w:rPr>
        <w:t xml:space="preserve">3. </w:t>
      </w:r>
      <w:r w:rsidRPr="0026715E">
        <w:rPr>
          <w:rFonts w:ascii="Arial" w:hAnsi="Arial" w:cs="Arial"/>
          <w:b/>
          <w:bCs/>
          <w:sz w:val="22"/>
          <w:szCs w:val="22"/>
        </w:rPr>
        <w:tab/>
        <w:t xml:space="preserve">New financial reporting standards </w:t>
      </w:r>
    </w:p>
    <w:p w:rsidR="00685D94" w:rsidRPr="00685D94" w:rsidRDefault="00685D94" w:rsidP="00685D94">
      <w:pPr>
        <w:spacing w:before="120" w:after="120" w:line="380" w:lineRule="exact"/>
        <w:ind w:left="900" w:hanging="360"/>
        <w:jc w:val="thaiDistribute"/>
        <w:rPr>
          <w:rFonts w:ascii="Arial" w:hAnsi="Arial" w:cs="Arial"/>
          <w:b/>
          <w:bCs/>
          <w:sz w:val="22"/>
          <w:szCs w:val="22"/>
        </w:rPr>
      </w:pPr>
      <w:r w:rsidRPr="00685D94">
        <w:rPr>
          <w:rFonts w:ascii="Arial" w:hAnsi="Arial" w:cs="Arial"/>
          <w:b/>
          <w:bCs/>
          <w:sz w:val="22"/>
          <w:szCs w:val="22"/>
        </w:rPr>
        <w:t>(a)</w:t>
      </w:r>
      <w:r w:rsidRPr="00685D94">
        <w:rPr>
          <w:rFonts w:ascii="Arial" w:hAnsi="Arial" w:cs="Arial"/>
          <w:b/>
          <w:bCs/>
          <w:sz w:val="22"/>
          <w:szCs w:val="22"/>
        </w:rPr>
        <w:tab/>
        <w:t xml:space="preserve">Financial reporting standards that became effective in the current </w:t>
      </w:r>
      <w:r w:rsidR="0079426C">
        <w:rPr>
          <w:rFonts w:ascii="Arial" w:hAnsi="Arial" w:cs="Arial"/>
          <w:b/>
          <w:bCs/>
          <w:sz w:val="22"/>
          <w:szCs w:val="22"/>
        </w:rPr>
        <w:t>year</w:t>
      </w:r>
    </w:p>
    <w:p w:rsidR="00685D94" w:rsidRPr="00685D94" w:rsidRDefault="00685D94" w:rsidP="00685D94">
      <w:pPr>
        <w:spacing w:before="120" w:after="120" w:line="380" w:lineRule="exact"/>
        <w:ind w:left="900" w:hanging="360"/>
        <w:jc w:val="thaiDistribute"/>
        <w:rPr>
          <w:rFonts w:ascii="Arial" w:hAnsi="Arial" w:cs="Arial"/>
          <w:sz w:val="22"/>
          <w:szCs w:val="22"/>
        </w:rPr>
      </w:pPr>
      <w:r w:rsidRPr="00685D94">
        <w:rPr>
          <w:rFonts w:ascii="Arial" w:hAnsi="Arial" w:cs="Arial"/>
          <w:sz w:val="22"/>
          <w:szCs w:val="22"/>
        </w:rPr>
        <w:tab/>
        <w:t xml:space="preserve">During the </w:t>
      </w:r>
      <w:r w:rsidR="0079426C">
        <w:rPr>
          <w:rFonts w:ascii="Arial" w:hAnsi="Arial" w:cs="Arial"/>
          <w:sz w:val="22"/>
          <w:szCs w:val="22"/>
        </w:rPr>
        <w:t>year</w:t>
      </w:r>
      <w:r w:rsidRPr="00685D94">
        <w:rPr>
          <w:rFonts w:ascii="Arial" w:hAnsi="Arial" w:cs="Arial"/>
          <w:sz w:val="22"/>
          <w:szCs w:val="22"/>
        </w:rPr>
        <w:t xml:space="preserve">, the </w:t>
      </w:r>
      <w:r w:rsidR="00D016FD">
        <w:rPr>
          <w:rFonts w:ascii="Arial" w:hAnsi="Arial" w:cs="Arial"/>
          <w:sz w:val="22"/>
          <w:szCs w:val="22"/>
        </w:rPr>
        <w:t>Group</w:t>
      </w:r>
      <w:r w:rsidRPr="00685D94">
        <w:rPr>
          <w:rFonts w:ascii="Arial" w:hAnsi="Arial" w:cs="Arial"/>
          <w:sz w:val="22"/>
          <w:szCs w:val="22"/>
        </w:rPr>
        <w:t xml:space="preserve"> have adopted the revised (revised 2018) and new financial reporting standards and interpretations which are effective for fiscal </w:t>
      </w:r>
      <w:r w:rsidR="0079426C">
        <w:rPr>
          <w:rFonts w:ascii="Arial" w:hAnsi="Arial" w:cs="Arial"/>
          <w:sz w:val="22"/>
          <w:szCs w:val="22"/>
        </w:rPr>
        <w:t>year</w:t>
      </w:r>
      <w:r w:rsidR="0062760A">
        <w:rPr>
          <w:rFonts w:ascii="Arial" w:hAnsi="Arial" w:cs="Arial"/>
          <w:sz w:val="22"/>
          <w:szCs w:val="22"/>
        </w:rPr>
        <w:t>s</w:t>
      </w:r>
      <w:r w:rsidRPr="00685D94">
        <w:rPr>
          <w:rFonts w:ascii="Arial" w:hAnsi="Arial" w:cs="Arial"/>
          <w:sz w:val="22"/>
          <w:szCs w:val="22"/>
        </w:rPr>
        <w:t xml:space="preserve"> beginning on or after 1 January 2019. These financial reporting standards were aimed at alignment with the corresponding International Financial Reporting Standards with most of the changes</w:t>
      </w:r>
      <w:r w:rsidRPr="00685D94">
        <w:rPr>
          <w:rFonts w:ascii="Arial" w:hAnsi="Arial" w:cs="Arial"/>
          <w:sz w:val="22"/>
          <w:szCs w:val="22"/>
          <w:cs/>
        </w:rPr>
        <w:t xml:space="preserve"> </w:t>
      </w:r>
      <w:r w:rsidRPr="00685D94">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685D94" w:rsidRPr="00685D94" w:rsidRDefault="00685D94" w:rsidP="00685D94">
      <w:pPr>
        <w:spacing w:before="120" w:after="120" w:line="380" w:lineRule="exact"/>
        <w:ind w:left="900" w:hanging="360"/>
        <w:jc w:val="thaiDistribute"/>
        <w:rPr>
          <w:rFonts w:ascii="Arial" w:hAnsi="Arial" w:cs="Arial"/>
          <w:b/>
          <w:bCs/>
          <w:sz w:val="22"/>
          <w:szCs w:val="22"/>
        </w:rPr>
      </w:pPr>
      <w:r w:rsidRPr="00685D94">
        <w:rPr>
          <w:rFonts w:ascii="Arial" w:hAnsi="Arial" w:cs="Arial"/>
          <w:b/>
          <w:bCs/>
          <w:sz w:val="22"/>
          <w:szCs w:val="22"/>
        </w:rPr>
        <w:tab/>
        <w:t>TFRS 15 Revenue from Contracts with Customers</w:t>
      </w:r>
    </w:p>
    <w:p w:rsidR="00685D94" w:rsidRPr="00685D94" w:rsidRDefault="00685D94" w:rsidP="00685D94">
      <w:pPr>
        <w:spacing w:before="120" w:after="120" w:line="380" w:lineRule="exact"/>
        <w:ind w:left="900" w:hanging="360"/>
        <w:jc w:val="thaiDistribute"/>
        <w:rPr>
          <w:rFonts w:ascii="Arial" w:hAnsi="Arial" w:cs="Arial"/>
          <w:sz w:val="22"/>
          <w:szCs w:val="22"/>
        </w:rPr>
      </w:pPr>
      <w:r w:rsidRPr="00685D94">
        <w:rPr>
          <w:rFonts w:ascii="Arial" w:hAnsi="Arial" w:cs="Arial"/>
          <w:sz w:val="22"/>
          <w:szCs w:val="22"/>
        </w:rPr>
        <w:tab/>
        <w:t xml:space="preserve">TFRS 15 supersedes the following accounting standards together with related interpretations. </w:t>
      </w:r>
    </w:p>
    <w:tbl>
      <w:tblPr>
        <w:tblW w:w="8280" w:type="dxa"/>
        <w:tblInd w:w="810" w:type="dxa"/>
        <w:tblLayout w:type="fixed"/>
        <w:tblLook w:val="04A0" w:firstRow="1" w:lastRow="0" w:firstColumn="1" w:lastColumn="0" w:noHBand="0" w:noVBand="1"/>
      </w:tblPr>
      <w:tblGrid>
        <w:gridCol w:w="2610"/>
        <w:gridCol w:w="5670"/>
      </w:tblGrid>
      <w:tr w:rsidR="00685D94" w:rsidRPr="00685D94" w:rsidTr="00685D94">
        <w:trPr>
          <w:trHeight w:val="224"/>
        </w:trPr>
        <w:tc>
          <w:tcPr>
            <w:tcW w:w="2610" w:type="dxa"/>
            <w:shd w:val="clear" w:color="auto" w:fill="auto"/>
          </w:tcPr>
          <w:p w:rsidR="00685D94" w:rsidRPr="00685D94" w:rsidRDefault="00685D94" w:rsidP="00685D94">
            <w:pPr>
              <w:pStyle w:val="ListParagraph"/>
              <w:spacing w:after="0" w:line="380" w:lineRule="exact"/>
              <w:ind w:left="0"/>
              <w:contextualSpacing w:val="0"/>
              <w:jc w:val="thaiDistribute"/>
              <w:rPr>
                <w:rFonts w:ascii="Arial" w:hAnsi="Arial" w:cs="Arial"/>
                <w:color w:val="000000"/>
                <w:szCs w:val="22"/>
              </w:rPr>
            </w:pPr>
            <w:r w:rsidRPr="00685D94">
              <w:rPr>
                <w:rFonts w:ascii="Arial" w:hAnsi="Arial" w:cs="Arial"/>
                <w:color w:val="000000"/>
                <w:szCs w:val="22"/>
              </w:rPr>
              <w:t>TAS 11 (revised 2017)</w:t>
            </w:r>
          </w:p>
        </w:tc>
        <w:tc>
          <w:tcPr>
            <w:tcW w:w="5670" w:type="dxa"/>
            <w:shd w:val="clear" w:color="auto" w:fill="auto"/>
          </w:tcPr>
          <w:p w:rsidR="00685D94" w:rsidRPr="00685D94" w:rsidRDefault="00685D94" w:rsidP="00685D94">
            <w:pPr>
              <w:pStyle w:val="ListParagraph"/>
              <w:spacing w:after="0" w:line="380" w:lineRule="exact"/>
              <w:ind w:left="0"/>
              <w:contextualSpacing w:val="0"/>
              <w:jc w:val="thaiDistribute"/>
              <w:rPr>
                <w:rFonts w:ascii="Arial" w:hAnsi="Arial" w:cs="Arial"/>
                <w:color w:val="000000"/>
                <w:szCs w:val="22"/>
              </w:rPr>
            </w:pPr>
            <w:r w:rsidRPr="00685D94">
              <w:rPr>
                <w:rFonts w:ascii="Arial" w:hAnsi="Arial" w:cs="Arial"/>
                <w:color w:val="000000"/>
                <w:szCs w:val="22"/>
              </w:rPr>
              <w:t>Construction Contracts</w:t>
            </w:r>
          </w:p>
        </w:tc>
      </w:tr>
      <w:tr w:rsidR="00685D94" w:rsidRPr="00685D94" w:rsidTr="00685D94">
        <w:trPr>
          <w:trHeight w:val="224"/>
        </w:trPr>
        <w:tc>
          <w:tcPr>
            <w:tcW w:w="2610" w:type="dxa"/>
            <w:shd w:val="clear" w:color="auto" w:fill="auto"/>
          </w:tcPr>
          <w:p w:rsidR="00685D94" w:rsidRPr="00685D94" w:rsidRDefault="00685D94" w:rsidP="00685D94">
            <w:pPr>
              <w:pStyle w:val="ListParagraph"/>
              <w:spacing w:after="0" w:line="380" w:lineRule="exact"/>
              <w:ind w:left="0"/>
              <w:contextualSpacing w:val="0"/>
              <w:jc w:val="thaiDistribute"/>
              <w:rPr>
                <w:rFonts w:ascii="Arial" w:hAnsi="Arial" w:cs="Arial"/>
                <w:color w:val="000000"/>
                <w:szCs w:val="22"/>
              </w:rPr>
            </w:pPr>
            <w:r w:rsidRPr="00685D94">
              <w:rPr>
                <w:rFonts w:ascii="Arial" w:hAnsi="Arial" w:cs="Arial"/>
                <w:color w:val="000000"/>
                <w:szCs w:val="22"/>
              </w:rPr>
              <w:t>TAS 18 (revised 2017)</w:t>
            </w:r>
          </w:p>
        </w:tc>
        <w:tc>
          <w:tcPr>
            <w:tcW w:w="5670" w:type="dxa"/>
            <w:shd w:val="clear" w:color="auto" w:fill="auto"/>
          </w:tcPr>
          <w:p w:rsidR="00685D94" w:rsidRPr="00685D94" w:rsidRDefault="00685D94" w:rsidP="00685D94">
            <w:pPr>
              <w:pStyle w:val="ListParagraph"/>
              <w:spacing w:after="0" w:line="380" w:lineRule="exact"/>
              <w:ind w:left="0"/>
              <w:contextualSpacing w:val="0"/>
              <w:jc w:val="thaiDistribute"/>
              <w:rPr>
                <w:rFonts w:ascii="Arial" w:hAnsi="Arial" w:cs="Arial"/>
                <w:color w:val="000000"/>
                <w:szCs w:val="22"/>
              </w:rPr>
            </w:pPr>
            <w:r w:rsidRPr="00685D94">
              <w:rPr>
                <w:rFonts w:ascii="Arial" w:hAnsi="Arial" w:cs="Arial"/>
                <w:color w:val="000000"/>
                <w:szCs w:val="22"/>
              </w:rPr>
              <w:t>Revenue</w:t>
            </w:r>
          </w:p>
        </w:tc>
      </w:tr>
      <w:tr w:rsidR="00685D94" w:rsidRPr="00685D94" w:rsidTr="00685D94">
        <w:trPr>
          <w:trHeight w:val="224"/>
        </w:trPr>
        <w:tc>
          <w:tcPr>
            <w:tcW w:w="2610" w:type="dxa"/>
            <w:shd w:val="clear" w:color="auto" w:fill="auto"/>
          </w:tcPr>
          <w:p w:rsidR="00685D94" w:rsidRPr="00685D94" w:rsidRDefault="00685D94" w:rsidP="00685D94">
            <w:pPr>
              <w:pStyle w:val="ListParagraph"/>
              <w:spacing w:after="0" w:line="380" w:lineRule="exact"/>
              <w:ind w:left="0"/>
              <w:contextualSpacing w:val="0"/>
              <w:jc w:val="thaiDistribute"/>
              <w:rPr>
                <w:rFonts w:ascii="Arial" w:hAnsi="Arial" w:cs="Arial"/>
                <w:color w:val="000000"/>
                <w:szCs w:val="22"/>
              </w:rPr>
            </w:pPr>
            <w:r w:rsidRPr="00685D94">
              <w:rPr>
                <w:rFonts w:ascii="Arial" w:hAnsi="Arial" w:cs="Arial"/>
                <w:color w:val="000000"/>
                <w:szCs w:val="22"/>
              </w:rPr>
              <w:t>TSIC 31 (revised 2017)</w:t>
            </w:r>
          </w:p>
        </w:tc>
        <w:tc>
          <w:tcPr>
            <w:tcW w:w="5670" w:type="dxa"/>
            <w:shd w:val="clear" w:color="auto" w:fill="auto"/>
          </w:tcPr>
          <w:p w:rsidR="00685D94" w:rsidRPr="00685D94" w:rsidRDefault="00685D94" w:rsidP="00685D94">
            <w:pPr>
              <w:pStyle w:val="ListParagraph"/>
              <w:spacing w:after="0" w:line="380" w:lineRule="exact"/>
              <w:ind w:left="255" w:hanging="255"/>
              <w:contextualSpacing w:val="0"/>
              <w:rPr>
                <w:rFonts w:ascii="Arial" w:hAnsi="Arial" w:cs="Arial"/>
                <w:color w:val="000000"/>
                <w:szCs w:val="22"/>
              </w:rPr>
            </w:pPr>
            <w:r w:rsidRPr="00685D94">
              <w:rPr>
                <w:rFonts w:ascii="Arial" w:hAnsi="Arial" w:cs="Arial"/>
                <w:color w:val="000000"/>
                <w:szCs w:val="22"/>
              </w:rPr>
              <w:t>Revenue - Barter Transactions Involving Advertising Services</w:t>
            </w:r>
          </w:p>
        </w:tc>
      </w:tr>
      <w:tr w:rsidR="00685D94" w:rsidRPr="00685D94" w:rsidTr="00685D94">
        <w:trPr>
          <w:trHeight w:val="237"/>
        </w:trPr>
        <w:tc>
          <w:tcPr>
            <w:tcW w:w="2610" w:type="dxa"/>
            <w:shd w:val="clear" w:color="auto" w:fill="auto"/>
          </w:tcPr>
          <w:p w:rsidR="00685D94" w:rsidRPr="00685D94" w:rsidRDefault="00685D94" w:rsidP="00685D94">
            <w:pPr>
              <w:pStyle w:val="ListParagraph"/>
              <w:spacing w:after="0" w:line="380" w:lineRule="exact"/>
              <w:ind w:left="0"/>
              <w:contextualSpacing w:val="0"/>
              <w:jc w:val="thaiDistribute"/>
              <w:rPr>
                <w:rFonts w:ascii="Arial" w:hAnsi="Arial" w:cs="Arial"/>
                <w:color w:val="000000"/>
                <w:szCs w:val="22"/>
              </w:rPr>
            </w:pPr>
            <w:r w:rsidRPr="00685D94">
              <w:rPr>
                <w:rFonts w:ascii="Arial" w:hAnsi="Arial" w:cs="Arial"/>
                <w:color w:val="000000"/>
                <w:szCs w:val="22"/>
              </w:rPr>
              <w:t>TFRIC 13 (revised 2017)</w:t>
            </w:r>
          </w:p>
        </w:tc>
        <w:tc>
          <w:tcPr>
            <w:tcW w:w="5670" w:type="dxa"/>
            <w:shd w:val="clear" w:color="auto" w:fill="auto"/>
          </w:tcPr>
          <w:p w:rsidR="00685D94" w:rsidRPr="00685D94" w:rsidRDefault="00685D94" w:rsidP="00685D94">
            <w:pPr>
              <w:pStyle w:val="ListParagraph"/>
              <w:spacing w:after="0" w:line="380" w:lineRule="exact"/>
              <w:ind w:left="0"/>
              <w:contextualSpacing w:val="0"/>
              <w:jc w:val="thaiDistribute"/>
              <w:rPr>
                <w:rFonts w:ascii="Arial" w:hAnsi="Arial" w:cs="Arial"/>
                <w:color w:val="000000"/>
                <w:szCs w:val="22"/>
              </w:rPr>
            </w:pPr>
            <w:r w:rsidRPr="00685D94">
              <w:rPr>
                <w:rFonts w:ascii="Arial" w:hAnsi="Arial" w:cs="Arial"/>
                <w:color w:val="000000"/>
                <w:szCs w:val="22"/>
              </w:rPr>
              <w:t>Customer Loyalty Programmes</w:t>
            </w:r>
          </w:p>
        </w:tc>
      </w:tr>
      <w:tr w:rsidR="00685D94" w:rsidRPr="00685D94" w:rsidTr="00685D94">
        <w:trPr>
          <w:trHeight w:val="224"/>
        </w:trPr>
        <w:tc>
          <w:tcPr>
            <w:tcW w:w="2610" w:type="dxa"/>
            <w:shd w:val="clear" w:color="auto" w:fill="auto"/>
          </w:tcPr>
          <w:p w:rsidR="00685D94" w:rsidRPr="00685D94" w:rsidRDefault="00685D94" w:rsidP="00685D94">
            <w:pPr>
              <w:pStyle w:val="ListParagraph"/>
              <w:spacing w:after="0" w:line="380" w:lineRule="exact"/>
              <w:ind w:left="0"/>
              <w:contextualSpacing w:val="0"/>
              <w:jc w:val="thaiDistribute"/>
              <w:rPr>
                <w:rFonts w:ascii="Arial" w:hAnsi="Arial" w:cs="Arial"/>
                <w:color w:val="000000"/>
                <w:szCs w:val="22"/>
              </w:rPr>
            </w:pPr>
            <w:r w:rsidRPr="00685D94">
              <w:rPr>
                <w:rFonts w:ascii="Arial" w:hAnsi="Arial" w:cs="Arial"/>
                <w:color w:val="000000"/>
                <w:szCs w:val="22"/>
              </w:rPr>
              <w:t>TFRIC 15 (revised 2017)</w:t>
            </w:r>
          </w:p>
        </w:tc>
        <w:tc>
          <w:tcPr>
            <w:tcW w:w="5670" w:type="dxa"/>
            <w:shd w:val="clear" w:color="auto" w:fill="auto"/>
          </w:tcPr>
          <w:p w:rsidR="00685D94" w:rsidRPr="00685D94" w:rsidRDefault="00685D94" w:rsidP="00685D94">
            <w:pPr>
              <w:pStyle w:val="ListParagraph"/>
              <w:spacing w:after="0" w:line="380" w:lineRule="exact"/>
              <w:ind w:left="0"/>
              <w:contextualSpacing w:val="0"/>
              <w:jc w:val="thaiDistribute"/>
              <w:rPr>
                <w:rFonts w:ascii="Arial" w:hAnsi="Arial" w:cs="Arial"/>
                <w:color w:val="000000"/>
                <w:szCs w:val="22"/>
              </w:rPr>
            </w:pPr>
            <w:r w:rsidRPr="00685D94">
              <w:rPr>
                <w:rFonts w:ascii="Arial" w:hAnsi="Arial" w:cs="Arial"/>
                <w:color w:val="000000"/>
                <w:szCs w:val="22"/>
              </w:rPr>
              <w:t>Agreements for the Construction of Real Estate</w:t>
            </w:r>
          </w:p>
        </w:tc>
      </w:tr>
      <w:tr w:rsidR="00685D94" w:rsidRPr="00685D94" w:rsidTr="00685D94">
        <w:trPr>
          <w:trHeight w:val="224"/>
        </w:trPr>
        <w:tc>
          <w:tcPr>
            <w:tcW w:w="2610" w:type="dxa"/>
            <w:shd w:val="clear" w:color="auto" w:fill="auto"/>
          </w:tcPr>
          <w:p w:rsidR="00685D94" w:rsidRPr="00685D94" w:rsidRDefault="00685D94" w:rsidP="00685D94">
            <w:pPr>
              <w:pStyle w:val="ListParagraph"/>
              <w:spacing w:after="0" w:line="380" w:lineRule="exact"/>
              <w:ind w:left="0"/>
              <w:contextualSpacing w:val="0"/>
              <w:jc w:val="thaiDistribute"/>
              <w:rPr>
                <w:rFonts w:ascii="Arial" w:hAnsi="Arial" w:cs="Arial"/>
                <w:color w:val="000000"/>
                <w:szCs w:val="22"/>
              </w:rPr>
            </w:pPr>
            <w:r w:rsidRPr="00685D94">
              <w:rPr>
                <w:rFonts w:ascii="Arial" w:hAnsi="Arial" w:cs="Arial"/>
                <w:color w:val="000000"/>
                <w:szCs w:val="22"/>
              </w:rPr>
              <w:t>TFRIC 18 (revised 2017)</w:t>
            </w:r>
          </w:p>
        </w:tc>
        <w:tc>
          <w:tcPr>
            <w:tcW w:w="5670" w:type="dxa"/>
            <w:shd w:val="clear" w:color="auto" w:fill="auto"/>
          </w:tcPr>
          <w:p w:rsidR="00685D94" w:rsidRPr="00685D94" w:rsidRDefault="00685D94" w:rsidP="00685D94">
            <w:pPr>
              <w:pStyle w:val="ListParagraph"/>
              <w:spacing w:after="0" w:line="380" w:lineRule="exact"/>
              <w:ind w:left="0"/>
              <w:contextualSpacing w:val="0"/>
              <w:jc w:val="thaiDistribute"/>
              <w:rPr>
                <w:rFonts w:ascii="Arial" w:hAnsi="Arial" w:cs="Arial"/>
                <w:color w:val="000000"/>
                <w:szCs w:val="22"/>
              </w:rPr>
            </w:pPr>
            <w:r w:rsidRPr="00685D94">
              <w:rPr>
                <w:rFonts w:ascii="Arial" w:hAnsi="Arial" w:cs="Arial"/>
                <w:color w:val="000000"/>
                <w:szCs w:val="22"/>
              </w:rPr>
              <w:t>Transfers of Assets from Customers</w:t>
            </w:r>
          </w:p>
        </w:tc>
      </w:tr>
    </w:tbl>
    <w:p w:rsidR="00685D94" w:rsidRPr="00685D94" w:rsidRDefault="00685D94" w:rsidP="00685D94">
      <w:pPr>
        <w:spacing w:before="120" w:after="120" w:line="380" w:lineRule="exact"/>
        <w:ind w:left="900" w:hanging="360"/>
        <w:jc w:val="thaiDistribute"/>
        <w:rPr>
          <w:rFonts w:ascii="Arial" w:hAnsi="Arial" w:cs="Arial"/>
          <w:sz w:val="22"/>
          <w:szCs w:val="22"/>
        </w:rPr>
      </w:pPr>
      <w:r w:rsidRPr="00685D94">
        <w:rPr>
          <w:rFonts w:ascii="Arial" w:hAnsi="Arial" w:cs="Arial"/>
          <w:sz w:val="22"/>
          <w:szCs w:val="22"/>
        </w:rPr>
        <w:tab/>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w:t>
      </w:r>
      <w:proofErr w:type="gramStart"/>
      <w:r w:rsidRPr="00685D94">
        <w:rPr>
          <w:rFonts w:ascii="Arial" w:hAnsi="Arial" w:cs="Arial"/>
          <w:sz w:val="22"/>
          <w:szCs w:val="22"/>
        </w:rPr>
        <w:t>all of</w:t>
      </w:r>
      <w:proofErr w:type="gramEnd"/>
      <w:r w:rsidRPr="00685D94">
        <w:rPr>
          <w:rFonts w:ascii="Arial" w:hAnsi="Arial" w:cs="Arial"/>
          <w:sz w:val="22"/>
          <w:szCs w:val="22"/>
        </w:rPr>
        <w:t xml:space="preserve"> the relevant facts and circumstances when applying each step of the model.</w:t>
      </w:r>
    </w:p>
    <w:p w:rsidR="00685D94" w:rsidRPr="00685D94" w:rsidRDefault="00685D94" w:rsidP="00685D94">
      <w:pPr>
        <w:spacing w:before="120" w:after="120" w:line="380" w:lineRule="exact"/>
        <w:ind w:left="900" w:hanging="360"/>
        <w:jc w:val="thaiDistribute"/>
        <w:rPr>
          <w:rFonts w:ascii="Arial" w:hAnsi="Arial" w:cs="Arial"/>
          <w:sz w:val="22"/>
          <w:szCs w:val="22"/>
        </w:rPr>
      </w:pPr>
      <w:r w:rsidRPr="00685D94">
        <w:rPr>
          <w:rFonts w:ascii="Arial" w:hAnsi="Arial" w:cs="Arial"/>
          <w:sz w:val="22"/>
          <w:szCs w:val="22"/>
        </w:rPr>
        <w:tab/>
        <w:t xml:space="preserve">The </w:t>
      </w:r>
      <w:r w:rsidR="00D016FD">
        <w:rPr>
          <w:rFonts w:ascii="Arial" w:hAnsi="Arial" w:cs="Arial"/>
          <w:sz w:val="22"/>
          <w:szCs w:val="22"/>
        </w:rPr>
        <w:t>Group</w:t>
      </w:r>
      <w:r w:rsidRPr="00685D94">
        <w:rPr>
          <w:rFonts w:ascii="Arial" w:hAnsi="Arial" w:cs="Arial"/>
          <w:sz w:val="22"/>
          <w:szCs w:val="22"/>
        </w:rPr>
        <w:t xml:space="preserve"> adopted TFRS 15 using the modified retrospective method of adoption of which the cumulative effect is recognised as an adjustment to the retained earnings as at 1 January 2019, and the comparative information was not restated. </w:t>
      </w:r>
    </w:p>
    <w:p w:rsidR="00685D94" w:rsidRPr="00685D94" w:rsidRDefault="00685D94" w:rsidP="00685D94">
      <w:pPr>
        <w:spacing w:before="120" w:after="120" w:line="380" w:lineRule="exact"/>
        <w:ind w:left="900" w:hanging="360"/>
        <w:jc w:val="thaiDistribute"/>
        <w:rPr>
          <w:rFonts w:ascii="Arial" w:hAnsi="Arial" w:cs="Arial"/>
          <w:sz w:val="22"/>
          <w:szCs w:val="22"/>
        </w:rPr>
      </w:pPr>
      <w:r w:rsidRPr="00685D94">
        <w:rPr>
          <w:rFonts w:ascii="Arial" w:hAnsi="Arial" w:cs="Arial"/>
          <w:sz w:val="22"/>
          <w:szCs w:val="22"/>
        </w:rPr>
        <w:tab/>
        <w:t>The cumulative effect of the change is described in Note 4 to the financial statements.</w:t>
      </w:r>
    </w:p>
    <w:p w:rsidR="00685D94" w:rsidRPr="00685D94" w:rsidRDefault="00685D94" w:rsidP="00685D94">
      <w:pPr>
        <w:tabs>
          <w:tab w:val="left" w:pos="1200"/>
          <w:tab w:val="left" w:pos="1800"/>
          <w:tab w:val="left" w:pos="2400"/>
          <w:tab w:val="left" w:pos="3000"/>
        </w:tabs>
        <w:spacing w:before="120" w:after="120" w:line="380" w:lineRule="exact"/>
        <w:ind w:left="900" w:hanging="360"/>
        <w:jc w:val="thaiDistribute"/>
        <w:rPr>
          <w:rFonts w:ascii="Arial" w:hAnsi="Arial" w:cs="Arial"/>
          <w:b/>
          <w:bCs/>
          <w:sz w:val="22"/>
          <w:szCs w:val="22"/>
        </w:rPr>
      </w:pPr>
      <w:r w:rsidRPr="00685D94">
        <w:rPr>
          <w:rFonts w:ascii="Arial" w:hAnsi="Arial" w:cs="Arial"/>
          <w:b/>
          <w:bCs/>
          <w:sz w:val="22"/>
          <w:szCs w:val="22"/>
        </w:rPr>
        <w:t>(b)</w:t>
      </w:r>
      <w:r w:rsidRPr="00685D94">
        <w:rPr>
          <w:rFonts w:ascii="Arial" w:hAnsi="Arial" w:cs="Arial"/>
          <w:b/>
          <w:bCs/>
          <w:sz w:val="22"/>
          <w:szCs w:val="22"/>
          <w:cs/>
        </w:rPr>
        <w:t xml:space="preserve"> </w:t>
      </w:r>
      <w:r w:rsidRPr="00685D94">
        <w:rPr>
          <w:rFonts w:ascii="Arial" w:eastAsia="Calibri" w:hAnsi="Arial" w:cs="Arial"/>
          <w:b/>
          <w:bCs/>
          <w:sz w:val="22"/>
          <w:szCs w:val="22"/>
        </w:rPr>
        <w:t xml:space="preserve">Financial </w:t>
      </w:r>
      <w:r w:rsidRPr="00685D94">
        <w:rPr>
          <w:rFonts w:ascii="Arial" w:hAnsi="Arial" w:cs="Arial"/>
          <w:b/>
          <w:bCs/>
          <w:sz w:val="22"/>
          <w:szCs w:val="22"/>
        </w:rPr>
        <w:t>reporting standards that will become effective for fiscal years beginning on or after 1 January 2020</w:t>
      </w:r>
    </w:p>
    <w:p w:rsidR="00685D94" w:rsidRPr="00685D94" w:rsidRDefault="00685D94" w:rsidP="00685D94">
      <w:pPr>
        <w:tabs>
          <w:tab w:val="left" w:pos="360"/>
          <w:tab w:val="left" w:pos="4140"/>
          <w:tab w:val="left" w:pos="639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ab/>
      </w:r>
      <w:r w:rsidRPr="00685D94">
        <w:rPr>
          <w:rFonts w:ascii="Arial" w:eastAsia="Arial Unicode MS" w:hAnsi="Arial" w:cs="Arial"/>
          <w:sz w:val="22"/>
          <w:szCs w:val="22"/>
        </w:rPr>
        <w:t xml:space="preserve">The Federation of Accounting Professions issued </w:t>
      </w:r>
      <w:proofErr w:type="gramStart"/>
      <w:r w:rsidRPr="00685D94">
        <w:rPr>
          <w:rFonts w:ascii="Arial" w:eastAsia="Arial Unicode MS" w:hAnsi="Arial" w:cs="Arial"/>
          <w:sz w:val="22"/>
          <w:szCs w:val="22"/>
        </w:rPr>
        <w:t>a number of</w:t>
      </w:r>
      <w:proofErr w:type="gramEnd"/>
      <w:r w:rsidRPr="00685D94">
        <w:rPr>
          <w:rFonts w:ascii="Arial" w:eastAsia="Arial Unicode MS"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685D94">
        <w:rPr>
          <w:rFonts w:ascii="Arial" w:hAnsi="Arial" w:cs="Arial"/>
          <w:sz w:val="22"/>
          <w:szCs w:val="22"/>
        </w:rPr>
        <w:t>except the following new standards which involve changes to key principles, which are summarised below</w:t>
      </w:r>
      <w:r w:rsidRPr="00685D94">
        <w:rPr>
          <w:rFonts w:ascii="Arial" w:eastAsia="Arial Unicode MS" w:hAnsi="Arial" w:cs="Arial"/>
          <w:sz w:val="22"/>
          <w:szCs w:val="22"/>
        </w:rPr>
        <w:t>.</w:t>
      </w:r>
    </w:p>
    <w:p w:rsidR="00685D94" w:rsidRPr="00685D94" w:rsidRDefault="00685D94" w:rsidP="00685D94">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Pr="00685D94">
        <w:rPr>
          <w:rFonts w:ascii="Arial" w:hAnsi="Arial" w:cs="Arial"/>
          <w:b/>
          <w:bCs/>
          <w:sz w:val="22"/>
          <w:szCs w:val="22"/>
        </w:rPr>
        <w:t>Financial reporting standards related to financial instruments</w:t>
      </w:r>
    </w:p>
    <w:p w:rsidR="00685D94" w:rsidRPr="00685D94" w:rsidRDefault="00685D94" w:rsidP="00685D94">
      <w:pPr>
        <w:spacing w:before="120" w:after="120" w:line="380" w:lineRule="exact"/>
        <w:ind w:left="900" w:hanging="360"/>
        <w:jc w:val="thaiDistribute"/>
        <w:rPr>
          <w:rFonts w:ascii="Arial" w:eastAsia="Calibri" w:hAnsi="Arial" w:cs="Arial"/>
          <w:sz w:val="22"/>
          <w:szCs w:val="22"/>
        </w:rPr>
      </w:pPr>
      <w:r>
        <w:rPr>
          <w:rFonts w:ascii="Arial" w:eastAsia="Arial Unicode MS" w:hAnsi="Arial" w:cs="Arial"/>
          <w:sz w:val="22"/>
          <w:szCs w:val="22"/>
        </w:rPr>
        <w:tab/>
      </w:r>
      <w:r w:rsidRPr="00685D94">
        <w:rPr>
          <w:rFonts w:ascii="Arial" w:eastAsia="Arial Unicode MS" w:hAnsi="Arial" w:cs="Arial"/>
          <w:sz w:val="22"/>
          <w:szCs w:val="22"/>
        </w:rPr>
        <w:t>A set of TFRSs related to financial instruments consists of five accounting standards and interpretations, as follows:</w:t>
      </w:r>
    </w:p>
    <w:p w:rsidR="00685D94" w:rsidRPr="00685D94" w:rsidRDefault="00685D94" w:rsidP="00685D94">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685D94">
        <w:rPr>
          <w:rFonts w:ascii="Arial" w:eastAsia="Calibri" w:hAnsi="Arial" w:cs="Arial"/>
          <w:sz w:val="22"/>
          <w:szCs w:val="22"/>
          <w:cs/>
        </w:rPr>
        <w:tab/>
      </w:r>
      <w:r w:rsidRPr="00685D94">
        <w:rPr>
          <w:rFonts w:ascii="Arial" w:eastAsia="Calibri" w:hAnsi="Arial" w:cs="Arial"/>
          <w:sz w:val="22"/>
          <w:szCs w:val="22"/>
        </w:rPr>
        <w:t>Financial reporting standards:</w:t>
      </w:r>
    </w:p>
    <w:tbl>
      <w:tblPr>
        <w:tblW w:w="8640" w:type="dxa"/>
        <w:tblInd w:w="900" w:type="dxa"/>
        <w:tblLook w:val="01E0" w:firstRow="1" w:lastRow="1" w:firstColumn="1" w:lastColumn="1" w:noHBand="0" w:noVBand="0"/>
      </w:tblPr>
      <w:tblGrid>
        <w:gridCol w:w="2520"/>
        <w:gridCol w:w="6120"/>
      </w:tblGrid>
      <w:tr w:rsidR="00685D94" w:rsidRPr="00685D94" w:rsidTr="00685D94">
        <w:tc>
          <w:tcPr>
            <w:tcW w:w="2520" w:type="dxa"/>
          </w:tcPr>
          <w:p w:rsidR="00685D94" w:rsidRPr="00685D94" w:rsidRDefault="00685D94" w:rsidP="00685D94">
            <w:pPr>
              <w:spacing w:line="380" w:lineRule="exact"/>
              <w:ind w:right="-43"/>
              <w:rPr>
                <w:rFonts w:ascii="Arial" w:hAnsi="Arial" w:cs="Arial"/>
                <w:sz w:val="22"/>
                <w:szCs w:val="22"/>
              </w:rPr>
            </w:pPr>
            <w:r w:rsidRPr="00685D94">
              <w:rPr>
                <w:rFonts w:ascii="Arial" w:hAnsi="Arial" w:cs="Arial"/>
                <w:sz w:val="22"/>
                <w:szCs w:val="22"/>
              </w:rPr>
              <w:t>TFRS 7</w:t>
            </w:r>
          </w:p>
        </w:tc>
        <w:tc>
          <w:tcPr>
            <w:tcW w:w="6120" w:type="dxa"/>
          </w:tcPr>
          <w:p w:rsidR="00685D94" w:rsidRPr="00685D94" w:rsidRDefault="00685D94" w:rsidP="00685D94">
            <w:pPr>
              <w:tabs>
                <w:tab w:val="left" w:pos="72"/>
                <w:tab w:val="left" w:pos="540"/>
              </w:tabs>
              <w:spacing w:line="380" w:lineRule="exact"/>
              <w:ind w:right="-43"/>
              <w:rPr>
                <w:rFonts w:ascii="Arial" w:hAnsi="Arial" w:cs="Arial"/>
                <w:sz w:val="22"/>
                <w:szCs w:val="22"/>
              </w:rPr>
            </w:pPr>
            <w:r w:rsidRPr="00685D94">
              <w:rPr>
                <w:rFonts w:ascii="Arial" w:hAnsi="Arial" w:cs="Arial"/>
                <w:sz w:val="22"/>
                <w:szCs w:val="22"/>
              </w:rPr>
              <w:t>Financial Instruments: Disclosures</w:t>
            </w:r>
          </w:p>
        </w:tc>
      </w:tr>
      <w:tr w:rsidR="00685D94" w:rsidRPr="00685D94" w:rsidTr="00685D94">
        <w:tc>
          <w:tcPr>
            <w:tcW w:w="2520" w:type="dxa"/>
          </w:tcPr>
          <w:p w:rsidR="00685D94" w:rsidRPr="00685D94" w:rsidRDefault="00685D94" w:rsidP="00685D94">
            <w:pPr>
              <w:spacing w:line="380" w:lineRule="exact"/>
              <w:ind w:right="-43"/>
              <w:rPr>
                <w:rFonts w:ascii="Arial" w:hAnsi="Arial" w:cs="Arial"/>
                <w:sz w:val="22"/>
                <w:szCs w:val="22"/>
              </w:rPr>
            </w:pPr>
            <w:r w:rsidRPr="00685D94">
              <w:rPr>
                <w:rFonts w:ascii="Arial" w:hAnsi="Arial" w:cs="Arial"/>
                <w:sz w:val="22"/>
                <w:szCs w:val="22"/>
              </w:rPr>
              <w:t xml:space="preserve">TFRS 9 </w:t>
            </w:r>
          </w:p>
        </w:tc>
        <w:tc>
          <w:tcPr>
            <w:tcW w:w="6120" w:type="dxa"/>
          </w:tcPr>
          <w:p w:rsidR="00685D94" w:rsidRPr="00685D94" w:rsidRDefault="00685D94" w:rsidP="00685D94">
            <w:pPr>
              <w:tabs>
                <w:tab w:val="left" w:pos="72"/>
                <w:tab w:val="left" w:pos="540"/>
              </w:tabs>
              <w:spacing w:line="380" w:lineRule="exact"/>
              <w:ind w:right="-43"/>
              <w:rPr>
                <w:rFonts w:ascii="Arial" w:hAnsi="Arial" w:cs="Arial"/>
                <w:sz w:val="22"/>
                <w:szCs w:val="22"/>
              </w:rPr>
            </w:pPr>
            <w:r w:rsidRPr="00685D94">
              <w:rPr>
                <w:rFonts w:ascii="Arial" w:hAnsi="Arial" w:cs="Arial"/>
                <w:sz w:val="22"/>
                <w:szCs w:val="22"/>
              </w:rPr>
              <w:t>Financial Instruments</w:t>
            </w:r>
          </w:p>
        </w:tc>
      </w:tr>
    </w:tbl>
    <w:p w:rsidR="00685D94" w:rsidRPr="00685D94" w:rsidRDefault="00685D94" w:rsidP="00685D94">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685D94">
        <w:rPr>
          <w:rFonts w:ascii="Arial" w:eastAsia="Calibri" w:hAnsi="Arial" w:cs="Arial"/>
          <w:sz w:val="22"/>
          <w:szCs w:val="22"/>
        </w:rPr>
        <w:t xml:space="preserve">   </w:t>
      </w:r>
      <w:r w:rsidRPr="00685D94">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685D94" w:rsidRPr="00685D94" w:rsidTr="00685D94">
        <w:tc>
          <w:tcPr>
            <w:tcW w:w="2520" w:type="dxa"/>
          </w:tcPr>
          <w:p w:rsidR="00685D94" w:rsidRPr="00685D94" w:rsidRDefault="00685D94" w:rsidP="00685D94">
            <w:pPr>
              <w:spacing w:line="380" w:lineRule="exact"/>
              <w:ind w:right="-43"/>
              <w:rPr>
                <w:rFonts w:ascii="Arial" w:hAnsi="Arial" w:cs="Arial"/>
                <w:sz w:val="22"/>
                <w:szCs w:val="22"/>
              </w:rPr>
            </w:pPr>
            <w:r w:rsidRPr="00685D94">
              <w:rPr>
                <w:rFonts w:ascii="Arial" w:hAnsi="Arial" w:cs="Arial"/>
                <w:sz w:val="22"/>
                <w:szCs w:val="22"/>
              </w:rPr>
              <w:t xml:space="preserve">TAS 32 </w:t>
            </w:r>
          </w:p>
        </w:tc>
        <w:tc>
          <w:tcPr>
            <w:tcW w:w="6120" w:type="dxa"/>
          </w:tcPr>
          <w:p w:rsidR="00685D94" w:rsidRPr="00685D94" w:rsidRDefault="00685D94" w:rsidP="00685D94">
            <w:pPr>
              <w:tabs>
                <w:tab w:val="left" w:pos="72"/>
                <w:tab w:val="left" w:pos="540"/>
              </w:tabs>
              <w:spacing w:line="380" w:lineRule="exact"/>
              <w:ind w:right="-43"/>
              <w:rPr>
                <w:rFonts w:ascii="Arial" w:hAnsi="Arial" w:cs="Arial"/>
                <w:sz w:val="22"/>
                <w:szCs w:val="22"/>
              </w:rPr>
            </w:pPr>
            <w:r w:rsidRPr="00685D94">
              <w:rPr>
                <w:rFonts w:ascii="Arial" w:hAnsi="Arial" w:cs="Arial"/>
                <w:sz w:val="22"/>
                <w:szCs w:val="22"/>
              </w:rPr>
              <w:t>Financial Instruments: Presentation</w:t>
            </w:r>
          </w:p>
        </w:tc>
      </w:tr>
    </w:tbl>
    <w:p w:rsidR="00685D94" w:rsidRPr="00685D94" w:rsidRDefault="00685D94" w:rsidP="00685D94">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685D94">
        <w:rPr>
          <w:rFonts w:ascii="Arial" w:eastAsia="Calibri" w:hAnsi="Arial" w:cs="Arial"/>
          <w:sz w:val="22"/>
          <w:szCs w:val="22"/>
          <w:cs/>
        </w:rPr>
        <w:tab/>
      </w:r>
      <w:r w:rsidRPr="00685D94">
        <w:rPr>
          <w:rFonts w:ascii="Arial" w:eastAsia="Calibri" w:hAnsi="Arial" w:cs="Arial"/>
          <w:sz w:val="22"/>
          <w:szCs w:val="22"/>
        </w:rPr>
        <w:t>Financial Reporting Standard Interpretations:</w:t>
      </w:r>
    </w:p>
    <w:tbl>
      <w:tblPr>
        <w:tblW w:w="8640" w:type="dxa"/>
        <w:tblInd w:w="900" w:type="dxa"/>
        <w:tblLook w:val="01E0" w:firstRow="1" w:lastRow="1" w:firstColumn="1" w:lastColumn="1" w:noHBand="0" w:noVBand="0"/>
      </w:tblPr>
      <w:tblGrid>
        <w:gridCol w:w="2520"/>
        <w:gridCol w:w="6120"/>
      </w:tblGrid>
      <w:tr w:rsidR="00685D94" w:rsidRPr="00685D94" w:rsidTr="00685D94">
        <w:tc>
          <w:tcPr>
            <w:tcW w:w="2520" w:type="dxa"/>
          </w:tcPr>
          <w:p w:rsidR="00685D94" w:rsidRPr="00685D94" w:rsidRDefault="00685D94" w:rsidP="00685D94">
            <w:pPr>
              <w:spacing w:line="380" w:lineRule="exact"/>
              <w:ind w:right="-43"/>
              <w:rPr>
                <w:rFonts w:ascii="Arial" w:hAnsi="Arial" w:cs="Arial"/>
                <w:sz w:val="22"/>
                <w:szCs w:val="22"/>
              </w:rPr>
            </w:pPr>
            <w:r w:rsidRPr="00685D94">
              <w:rPr>
                <w:rFonts w:ascii="Arial" w:hAnsi="Arial" w:cs="Arial"/>
                <w:sz w:val="22"/>
                <w:szCs w:val="22"/>
              </w:rPr>
              <w:t xml:space="preserve">TFRIC 16 </w:t>
            </w:r>
          </w:p>
        </w:tc>
        <w:tc>
          <w:tcPr>
            <w:tcW w:w="6120" w:type="dxa"/>
          </w:tcPr>
          <w:p w:rsidR="00685D94" w:rsidRPr="00685D94" w:rsidRDefault="00685D94" w:rsidP="00685D94">
            <w:pPr>
              <w:tabs>
                <w:tab w:val="left" w:pos="72"/>
                <w:tab w:val="left" w:pos="540"/>
              </w:tabs>
              <w:spacing w:line="380" w:lineRule="exact"/>
              <w:ind w:right="-43"/>
              <w:rPr>
                <w:rFonts w:ascii="Arial" w:hAnsi="Arial" w:cs="Arial"/>
                <w:sz w:val="22"/>
                <w:szCs w:val="22"/>
              </w:rPr>
            </w:pPr>
            <w:r w:rsidRPr="00685D94">
              <w:rPr>
                <w:rFonts w:ascii="Arial" w:hAnsi="Arial" w:cs="Arial"/>
                <w:sz w:val="22"/>
                <w:szCs w:val="22"/>
              </w:rPr>
              <w:t>Hedges of a Net Investment in a Foreign Operation</w:t>
            </w:r>
          </w:p>
        </w:tc>
      </w:tr>
      <w:tr w:rsidR="00685D94" w:rsidRPr="00685D94" w:rsidTr="00685D94">
        <w:tc>
          <w:tcPr>
            <w:tcW w:w="2520" w:type="dxa"/>
          </w:tcPr>
          <w:p w:rsidR="00685D94" w:rsidRPr="00685D94" w:rsidRDefault="00685D94" w:rsidP="00685D94">
            <w:pPr>
              <w:spacing w:line="380" w:lineRule="exact"/>
              <w:ind w:right="-43"/>
              <w:rPr>
                <w:rFonts w:ascii="Arial" w:hAnsi="Arial" w:cs="Arial"/>
                <w:sz w:val="22"/>
                <w:szCs w:val="22"/>
              </w:rPr>
            </w:pPr>
            <w:r w:rsidRPr="00685D94">
              <w:rPr>
                <w:rFonts w:ascii="Arial" w:hAnsi="Arial" w:cs="Arial"/>
                <w:sz w:val="22"/>
                <w:szCs w:val="22"/>
              </w:rPr>
              <w:t>TFRIC 19</w:t>
            </w:r>
          </w:p>
        </w:tc>
        <w:tc>
          <w:tcPr>
            <w:tcW w:w="6120" w:type="dxa"/>
          </w:tcPr>
          <w:p w:rsidR="00685D94" w:rsidRPr="00685D94" w:rsidRDefault="00685D94" w:rsidP="00685D94">
            <w:pPr>
              <w:tabs>
                <w:tab w:val="left" w:pos="72"/>
                <w:tab w:val="left" w:pos="540"/>
              </w:tabs>
              <w:spacing w:line="380" w:lineRule="exact"/>
              <w:ind w:right="-43"/>
              <w:rPr>
                <w:rFonts w:ascii="Arial" w:hAnsi="Arial" w:cs="Arial"/>
                <w:sz w:val="22"/>
                <w:szCs w:val="22"/>
              </w:rPr>
            </w:pPr>
            <w:r w:rsidRPr="00685D94">
              <w:rPr>
                <w:rFonts w:ascii="Arial" w:hAnsi="Arial" w:cs="Arial"/>
                <w:sz w:val="22"/>
                <w:szCs w:val="22"/>
              </w:rPr>
              <w:t>Extinguishing Financial Liabilities with Equity Instruments</w:t>
            </w:r>
          </w:p>
        </w:tc>
      </w:tr>
    </w:tbl>
    <w:p w:rsidR="00685D94" w:rsidRPr="00685D94" w:rsidRDefault="00685D94" w:rsidP="00685D94">
      <w:pPr>
        <w:tabs>
          <w:tab w:val="left" w:pos="360"/>
          <w:tab w:val="left" w:pos="4140"/>
          <w:tab w:val="left" w:pos="6390"/>
        </w:tabs>
        <w:spacing w:before="120" w:after="120" w:line="380" w:lineRule="exact"/>
        <w:ind w:left="900" w:hanging="360"/>
        <w:jc w:val="both"/>
        <w:rPr>
          <w:rFonts w:ascii="Arial" w:eastAsia="Arial Unicode MS" w:hAnsi="Arial" w:cs="Arial"/>
          <w:sz w:val="22"/>
          <w:szCs w:val="22"/>
        </w:rPr>
      </w:pPr>
      <w:r w:rsidRPr="00685D94">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w:t>
      </w:r>
      <w:proofErr w:type="gramStart"/>
      <w:r w:rsidRPr="00685D94">
        <w:rPr>
          <w:rFonts w:ascii="Arial" w:eastAsia="Arial Unicode MS" w:hAnsi="Arial" w:cs="Arial"/>
          <w:sz w:val="22"/>
          <w:szCs w:val="22"/>
        </w:rPr>
        <w:t>taking into account</w:t>
      </w:r>
      <w:proofErr w:type="gramEnd"/>
      <w:r w:rsidRPr="00685D94">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685D94">
        <w:rPr>
          <w:rFonts w:ascii="Arial" w:eastAsia="Arial Unicode MS" w:hAnsi="Arial" w:cs="Arial"/>
          <w:sz w:val="22"/>
          <w:szCs w:val="22"/>
          <w:cs/>
        </w:rPr>
        <w:t xml:space="preserve"> </w:t>
      </w:r>
      <w:r w:rsidRPr="00685D94">
        <w:rPr>
          <w:rFonts w:ascii="Arial" w:eastAsia="Arial Unicode MS" w:hAnsi="Arial" w:cs="Arial"/>
          <w:sz w:val="22"/>
          <w:szCs w:val="22"/>
        </w:rPr>
        <w:t>cancelled.</w:t>
      </w:r>
    </w:p>
    <w:p w:rsidR="00685D94" w:rsidRPr="00685D94" w:rsidRDefault="00685D94" w:rsidP="00685D94">
      <w:pPr>
        <w:spacing w:before="120" w:after="120" w:line="380" w:lineRule="exact"/>
        <w:ind w:left="900" w:hanging="360"/>
        <w:jc w:val="thaiDistribute"/>
        <w:rPr>
          <w:rFonts w:ascii="Arial" w:hAnsi="Arial" w:cs="Arial"/>
          <w:sz w:val="22"/>
          <w:szCs w:val="22"/>
        </w:rPr>
      </w:pPr>
      <w:bookmarkStart w:id="0" w:name="_Hlk30061185"/>
      <w:r>
        <w:rPr>
          <w:rFonts w:ascii="Arial" w:hAnsi="Arial" w:cs="Arial"/>
          <w:sz w:val="22"/>
          <w:szCs w:val="22"/>
        </w:rPr>
        <w:tab/>
      </w:r>
      <w:r w:rsidRPr="00685D94">
        <w:rPr>
          <w:rFonts w:ascii="Arial" w:hAnsi="Arial" w:cs="Arial"/>
          <w:sz w:val="22"/>
          <w:szCs w:val="22"/>
        </w:rPr>
        <w:t>The management of the Group expects the adoption of these accounting standards to result in the following adjustments</w:t>
      </w:r>
      <w:bookmarkEnd w:id="0"/>
      <w:r w:rsidRPr="00685D94">
        <w:rPr>
          <w:rFonts w:ascii="Arial" w:hAnsi="Arial" w:cs="Arial"/>
          <w:sz w:val="22"/>
          <w:szCs w:val="22"/>
        </w:rPr>
        <w:t>.</w:t>
      </w:r>
    </w:p>
    <w:p w:rsidR="00685D94" w:rsidRPr="00685D94" w:rsidRDefault="00685D94" w:rsidP="00685D94">
      <w:pPr>
        <w:spacing w:before="120" w:after="120" w:line="380" w:lineRule="exact"/>
        <w:ind w:left="1260" w:hanging="360"/>
        <w:jc w:val="thaiDistribute"/>
        <w:rPr>
          <w:rFonts w:ascii="Arial" w:hAnsi="Arial" w:cs="Arial"/>
          <w:sz w:val="22"/>
          <w:szCs w:val="22"/>
        </w:rPr>
      </w:pPr>
      <w:r w:rsidRPr="00685D94">
        <w:rPr>
          <w:rFonts w:ascii="Arial" w:hAnsi="Arial" w:cs="Arial"/>
          <w:sz w:val="22"/>
          <w:szCs w:val="22"/>
        </w:rPr>
        <w:t>-</w:t>
      </w:r>
      <w:r w:rsidRPr="00685D94">
        <w:rPr>
          <w:rFonts w:ascii="Arial" w:hAnsi="Arial" w:cs="Arial"/>
          <w:sz w:val="22"/>
          <w:szCs w:val="22"/>
        </w:rPr>
        <w:tab/>
        <w:t>Classification and measurement of investments in equity instruments of non-listed companies - The Group is to measure investments in equity instruments of non-listed companies at fair value and to classify the investments as financial assets at fair value, through either profit or loss or through other comprehensive income. If the Group elects to present subsequent changes in the fair value of the investment through other comprehensive income, the election is irrevocable.</w:t>
      </w:r>
    </w:p>
    <w:p w:rsidR="00685D94" w:rsidRPr="00685D94" w:rsidRDefault="00685D94" w:rsidP="00685D94">
      <w:pPr>
        <w:spacing w:before="120" w:after="120" w:line="380" w:lineRule="exact"/>
        <w:ind w:left="1260" w:hanging="360"/>
        <w:jc w:val="thaiDistribute"/>
        <w:rPr>
          <w:rFonts w:ascii="Arial" w:hAnsi="Arial" w:cs="Arial"/>
          <w:sz w:val="22"/>
          <w:szCs w:val="22"/>
        </w:rPr>
      </w:pPr>
      <w:r w:rsidRPr="00685D94">
        <w:rPr>
          <w:rFonts w:ascii="Arial" w:hAnsi="Arial" w:cs="Arial"/>
          <w:sz w:val="22"/>
          <w:szCs w:val="22"/>
        </w:rPr>
        <w:t>-</w:t>
      </w:r>
      <w:r w:rsidRPr="00685D94">
        <w:rPr>
          <w:rFonts w:ascii="Arial" w:hAnsi="Arial" w:cs="Arial"/>
          <w:sz w:val="22"/>
          <w:szCs w:val="22"/>
        </w:rPr>
        <w:tab/>
        <w:t>Recognition of credit losses - The Group is to recognise an allowance for expected credit losses on its financial assets, and it is no longer necessary for a credit-impaired event to have occurred.</w:t>
      </w:r>
    </w:p>
    <w:p w:rsidR="0079426C" w:rsidRPr="006045EC" w:rsidRDefault="0079426C" w:rsidP="0079426C">
      <w:pPr>
        <w:pStyle w:val="ListParagraph"/>
        <w:numPr>
          <w:ilvl w:val="1"/>
          <w:numId w:val="23"/>
        </w:numPr>
        <w:overflowPunct w:val="0"/>
        <w:autoSpaceDE w:val="0"/>
        <w:autoSpaceDN w:val="0"/>
        <w:adjustRightInd w:val="0"/>
        <w:spacing w:before="120" w:after="120" w:line="380" w:lineRule="exact"/>
        <w:ind w:left="1260"/>
        <w:contextualSpacing w:val="0"/>
        <w:jc w:val="thaiDistribute"/>
        <w:rPr>
          <w:rFonts w:ascii="Arial" w:hAnsi="Arial" w:cs="Arial"/>
          <w:szCs w:val="22"/>
        </w:rPr>
      </w:pPr>
      <w:r w:rsidRPr="006045EC">
        <w:rPr>
          <w:rFonts w:ascii="Arial" w:hAnsi="Arial" w:cs="Arial"/>
          <w:szCs w:val="22"/>
        </w:rPr>
        <w:t xml:space="preserve">Classification of </w:t>
      </w:r>
      <w:r>
        <w:rPr>
          <w:rFonts w:ascii="Arial" w:hAnsi="Arial" w:cs="Arial"/>
          <w:szCs w:val="22"/>
        </w:rPr>
        <w:t>s</w:t>
      </w:r>
      <w:r w:rsidRPr="006045EC">
        <w:rPr>
          <w:rFonts w:ascii="Arial" w:hAnsi="Arial" w:cs="Arial"/>
          <w:szCs w:val="22"/>
        </w:rPr>
        <w:t>ubordinated perpetual debentures</w:t>
      </w:r>
      <w:r>
        <w:rPr>
          <w:rFonts w:ascii="Arial" w:hAnsi="Arial" w:cs="Arial"/>
          <w:szCs w:val="22"/>
        </w:rPr>
        <w:t xml:space="preserve"> </w:t>
      </w:r>
      <w:r w:rsidRPr="006045EC">
        <w:rPr>
          <w:rFonts w:ascii="Arial" w:hAnsi="Arial" w:cs="Arial"/>
          <w:szCs w:val="22"/>
        </w:rPr>
        <w:t xml:space="preserve">- The Company is to classify </w:t>
      </w:r>
      <w:r>
        <w:rPr>
          <w:rFonts w:ascii="Arial" w:hAnsi="Arial" w:cs="Arial"/>
          <w:szCs w:val="22"/>
        </w:rPr>
        <w:t>s</w:t>
      </w:r>
      <w:r w:rsidRPr="006045EC">
        <w:rPr>
          <w:rFonts w:ascii="Arial" w:hAnsi="Arial" w:cs="Arial"/>
          <w:szCs w:val="22"/>
        </w:rPr>
        <w:t>ubordinated perpetual debentures</w:t>
      </w:r>
      <w:r>
        <w:rPr>
          <w:rFonts w:ascii="Arial" w:hAnsi="Arial" w:cs="Arial"/>
          <w:szCs w:val="22"/>
        </w:rPr>
        <w:t xml:space="preserve"> </w:t>
      </w:r>
      <w:r w:rsidRPr="006045EC">
        <w:rPr>
          <w:rFonts w:ascii="Arial" w:hAnsi="Arial" w:cs="Arial"/>
          <w:szCs w:val="22"/>
        </w:rPr>
        <w:t xml:space="preserve">as </w:t>
      </w:r>
      <w:r>
        <w:rPr>
          <w:rFonts w:ascii="Arial" w:hAnsi="Arial" w:cs="Browallia New"/>
        </w:rPr>
        <w:t xml:space="preserve">financial </w:t>
      </w:r>
      <w:r w:rsidRPr="006045EC">
        <w:rPr>
          <w:rFonts w:ascii="Arial" w:hAnsi="Arial" w:cs="Arial"/>
          <w:szCs w:val="22"/>
        </w:rPr>
        <w:t>liabilities</w:t>
      </w:r>
      <w:r>
        <w:rPr>
          <w:rFonts w:ascii="Arial" w:hAnsi="Arial" w:cs="Arial"/>
          <w:szCs w:val="22"/>
        </w:rPr>
        <w:t xml:space="preserve"> (previously presented </w:t>
      </w:r>
      <w:r w:rsidRPr="006045EC">
        <w:rPr>
          <w:rFonts w:ascii="Arial" w:hAnsi="Arial" w:cs="Arial"/>
          <w:szCs w:val="22"/>
        </w:rPr>
        <w:t xml:space="preserve">as </w:t>
      </w:r>
      <w:r>
        <w:rPr>
          <w:rFonts w:ascii="Arial" w:hAnsi="Arial" w:cs="Arial"/>
          <w:szCs w:val="22"/>
        </w:rPr>
        <w:t xml:space="preserve">shareholders’ </w:t>
      </w:r>
      <w:r w:rsidRPr="006045EC">
        <w:rPr>
          <w:rFonts w:ascii="Arial" w:hAnsi="Arial" w:cs="Arial"/>
          <w:szCs w:val="22"/>
        </w:rPr>
        <w:t>equity</w:t>
      </w:r>
      <w:r>
        <w:rPr>
          <w:rFonts w:ascii="Arial" w:hAnsi="Arial" w:cs="Arial"/>
          <w:szCs w:val="22"/>
        </w:rPr>
        <w:t>)</w:t>
      </w:r>
      <w:r w:rsidRPr="006045EC">
        <w:rPr>
          <w:rFonts w:ascii="Arial" w:hAnsi="Arial" w:cs="Arial"/>
          <w:szCs w:val="22"/>
        </w:rPr>
        <w:t xml:space="preserve">. However, </w:t>
      </w:r>
      <w:r>
        <w:rPr>
          <w:rFonts w:ascii="Arial" w:hAnsi="Arial" w:cs="Arial"/>
          <w:szCs w:val="22"/>
        </w:rPr>
        <w:t>the practical expedient</w:t>
      </w:r>
      <w:r w:rsidRPr="006045EC">
        <w:rPr>
          <w:rFonts w:ascii="Arial" w:hAnsi="Arial" w:cs="Arial"/>
          <w:szCs w:val="22"/>
        </w:rPr>
        <w:t xml:space="preserve"> allow</w:t>
      </w:r>
      <w:r>
        <w:rPr>
          <w:rFonts w:ascii="Arial" w:hAnsi="Arial" w:cs="Arial"/>
          <w:szCs w:val="22"/>
        </w:rPr>
        <w:t>s</w:t>
      </w:r>
      <w:r w:rsidRPr="006045EC">
        <w:rPr>
          <w:rFonts w:ascii="Arial" w:hAnsi="Arial" w:cs="Arial"/>
          <w:szCs w:val="22"/>
        </w:rPr>
        <w:t xml:space="preserve"> the Company </w:t>
      </w:r>
      <w:r>
        <w:rPr>
          <w:rFonts w:ascii="Arial" w:hAnsi="Arial" w:cs="Arial"/>
          <w:szCs w:val="22"/>
        </w:rPr>
        <w:t xml:space="preserve">to </w:t>
      </w:r>
      <w:r w:rsidRPr="006045EC">
        <w:rPr>
          <w:rFonts w:ascii="Arial" w:hAnsi="Arial" w:cs="Arial"/>
          <w:szCs w:val="22"/>
        </w:rPr>
        <w:t>classify subordinated perpetual debentures</w:t>
      </w:r>
      <w:r>
        <w:rPr>
          <w:rFonts w:ascii="Arial" w:hAnsi="Arial" w:cs="Arial"/>
          <w:szCs w:val="22"/>
        </w:rPr>
        <w:t xml:space="preserve"> to be classified as a part of shareholders’ equity in financial statements </w:t>
      </w:r>
      <w:r w:rsidRPr="00577AD8">
        <w:rPr>
          <w:rFonts w:ascii="Arial" w:hAnsi="Arial" w:cs="Arial"/>
          <w:szCs w:val="22"/>
        </w:rPr>
        <w:t>for</w:t>
      </w:r>
      <w:r>
        <w:rPr>
          <w:rFonts w:ascii="Arial" w:hAnsi="Arial" w:cs="Arial"/>
          <w:szCs w:val="22"/>
        </w:rPr>
        <w:t xml:space="preserve"> three years </w:t>
      </w:r>
      <w:r>
        <w:rPr>
          <w:rFonts w:ascii="Arial" w:hAnsi="Arial" w:cs="Browallia New"/>
        </w:rPr>
        <w:t>starting from</w:t>
      </w:r>
      <w:r>
        <w:rPr>
          <w:rFonts w:ascii="Arial" w:hAnsi="Arial" w:cs="Arial"/>
          <w:szCs w:val="22"/>
        </w:rPr>
        <w:t xml:space="preserve">                    1 January 2020 for </w:t>
      </w:r>
      <w:r w:rsidRPr="006045EC">
        <w:rPr>
          <w:rFonts w:ascii="Arial" w:hAnsi="Arial" w:cs="Arial"/>
          <w:szCs w:val="22"/>
        </w:rPr>
        <w:t>subordinated perpetual debentures</w:t>
      </w:r>
      <w:r>
        <w:rPr>
          <w:rFonts w:ascii="Arial" w:hAnsi="Arial" w:cs="Arial"/>
          <w:szCs w:val="22"/>
        </w:rPr>
        <w:t xml:space="preserve"> that the Company offered and received subscription payment from the holders before 31 December 2019. The Company elects to apply this practical expedient. </w:t>
      </w:r>
    </w:p>
    <w:p w:rsidR="00685D94" w:rsidRPr="00685D94" w:rsidRDefault="00685D94" w:rsidP="00685D94">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685D94">
        <w:rPr>
          <w:rFonts w:ascii="Arial" w:hAnsi="Arial" w:cs="Arial"/>
          <w:sz w:val="22"/>
          <w:szCs w:val="22"/>
        </w:rPr>
        <w:t>The management of the Group is currently evaluating the impact of these standards on the financial statements in the year when they are adopted.</w:t>
      </w:r>
    </w:p>
    <w:p w:rsidR="0079426C" w:rsidRDefault="00685D94" w:rsidP="00685D94">
      <w:pPr>
        <w:spacing w:before="120" w:after="120" w:line="380" w:lineRule="exact"/>
        <w:ind w:left="900" w:hanging="360"/>
        <w:rPr>
          <w:rFonts w:ascii="Arial" w:hAnsi="Arial" w:cs="Arial"/>
          <w:b/>
          <w:bCs/>
          <w:sz w:val="22"/>
          <w:szCs w:val="22"/>
        </w:rPr>
      </w:pPr>
      <w:r>
        <w:rPr>
          <w:rFonts w:ascii="Arial" w:hAnsi="Arial" w:cs="Arial"/>
          <w:b/>
          <w:bCs/>
          <w:sz w:val="22"/>
          <w:szCs w:val="22"/>
        </w:rPr>
        <w:tab/>
      </w:r>
    </w:p>
    <w:p w:rsidR="0079426C" w:rsidRDefault="0079426C" w:rsidP="0079426C">
      <w:r>
        <w:br w:type="page"/>
      </w:r>
    </w:p>
    <w:p w:rsidR="00685D94" w:rsidRPr="00685D94" w:rsidRDefault="0079426C" w:rsidP="00685D94">
      <w:pPr>
        <w:spacing w:before="120" w:after="120" w:line="380" w:lineRule="exact"/>
        <w:ind w:left="900" w:hanging="360"/>
        <w:rPr>
          <w:rFonts w:ascii="Arial" w:hAnsi="Arial" w:cs="Arial"/>
          <w:b/>
          <w:bCs/>
          <w:sz w:val="22"/>
          <w:szCs w:val="22"/>
        </w:rPr>
      </w:pPr>
      <w:r>
        <w:rPr>
          <w:rFonts w:ascii="Arial" w:hAnsi="Arial" w:cs="Arial"/>
          <w:b/>
          <w:bCs/>
          <w:sz w:val="22"/>
          <w:szCs w:val="22"/>
        </w:rPr>
        <w:tab/>
      </w:r>
      <w:r w:rsidR="00685D94" w:rsidRPr="00685D94">
        <w:rPr>
          <w:rFonts w:ascii="Arial" w:hAnsi="Arial" w:cs="Arial"/>
          <w:b/>
          <w:bCs/>
          <w:sz w:val="22"/>
          <w:szCs w:val="22"/>
        </w:rPr>
        <w:t>TFRS 16 Leases</w:t>
      </w:r>
    </w:p>
    <w:p w:rsidR="00685D94" w:rsidRPr="00685D94" w:rsidRDefault="00685D94" w:rsidP="00685D94">
      <w:pPr>
        <w:tabs>
          <w:tab w:val="left" w:pos="360"/>
          <w:tab w:val="left" w:pos="4140"/>
          <w:tab w:val="left" w:pos="639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ab/>
      </w:r>
      <w:r w:rsidRPr="00685D94">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685D94">
        <w:rPr>
          <w:rFonts w:ascii="Arial" w:eastAsia="Arial Unicode MS" w:hAnsi="Arial" w:cs="Arial"/>
          <w:sz w:val="22"/>
          <w:szCs w:val="22"/>
          <w:cs/>
        </w:rPr>
        <w:t xml:space="preserve"> </w:t>
      </w:r>
      <w:r w:rsidRPr="00685D94">
        <w:rPr>
          <w:rFonts w:ascii="Arial" w:eastAsia="Arial Unicode MS" w:hAnsi="Arial" w:cs="Arial"/>
          <w:sz w:val="22"/>
          <w:szCs w:val="22"/>
        </w:rPr>
        <w:t xml:space="preserve">is low value. </w:t>
      </w:r>
    </w:p>
    <w:p w:rsidR="00685D94" w:rsidRPr="00685D94" w:rsidRDefault="00685D94" w:rsidP="00685D94">
      <w:pPr>
        <w:tabs>
          <w:tab w:val="left" w:pos="360"/>
          <w:tab w:val="left" w:pos="4140"/>
          <w:tab w:val="left" w:pos="639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ab/>
      </w:r>
      <w:r w:rsidRPr="00685D94">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79426C" w:rsidRPr="00685D94" w:rsidRDefault="0079426C" w:rsidP="0079426C">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685D94">
        <w:rPr>
          <w:rFonts w:ascii="Arial" w:hAnsi="Arial" w:cs="Arial"/>
          <w:sz w:val="22"/>
          <w:szCs w:val="22"/>
        </w:rPr>
        <w:t>The management of the Group is currently evaluating the impact of these standards on the financial statements in the year when they are adopted.</w:t>
      </w:r>
    </w:p>
    <w:p w:rsidR="00D016FD" w:rsidRPr="00D016FD" w:rsidRDefault="00D016FD" w:rsidP="00D016FD">
      <w:pPr>
        <w:spacing w:before="120" w:after="120" w:line="380" w:lineRule="exact"/>
        <w:ind w:left="540" w:hanging="540"/>
        <w:jc w:val="thaiDistribute"/>
        <w:rPr>
          <w:rFonts w:ascii="Arial" w:hAnsi="Arial" w:cs="Arial"/>
          <w:b/>
          <w:bCs/>
          <w:sz w:val="22"/>
          <w:szCs w:val="22"/>
        </w:rPr>
      </w:pPr>
      <w:r w:rsidRPr="00D016FD">
        <w:rPr>
          <w:rFonts w:ascii="Arial" w:hAnsi="Arial" w:cs="Arial"/>
          <w:b/>
          <w:bCs/>
          <w:sz w:val="22"/>
          <w:szCs w:val="22"/>
        </w:rPr>
        <w:t>4.</w:t>
      </w:r>
      <w:r w:rsidRPr="00D016FD">
        <w:rPr>
          <w:rFonts w:ascii="Arial" w:hAnsi="Arial" w:cs="Arial"/>
          <w:b/>
          <w:bCs/>
          <w:sz w:val="22"/>
          <w:szCs w:val="22"/>
        </w:rPr>
        <w:tab/>
        <w:t>Cumulative effects of changes in accounting policies due to the adoption of new financial reporting standard</w:t>
      </w:r>
    </w:p>
    <w:p w:rsidR="00D016FD" w:rsidRPr="00D016FD" w:rsidRDefault="00D016FD" w:rsidP="00D016FD">
      <w:pPr>
        <w:spacing w:before="120" w:after="120" w:line="380" w:lineRule="exact"/>
        <w:ind w:left="540" w:hanging="540"/>
        <w:jc w:val="thaiDistribute"/>
        <w:rPr>
          <w:rFonts w:ascii="Arial" w:hAnsi="Arial" w:cs="Arial"/>
          <w:spacing w:val="-4"/>
          <w:sz w:val="22"/>
          <w:szCs w:val="22"/>
        </w:rPr>
      </w:pPr>
      <w:r w:rsidRPr="00D016FD">
        <w:rPr>
          <w:rFonts w:ascii="Arial" w:hAnsi="Arial" w:cs="Arial"/>
          <w:spacing w:val="-4"/>
          <w:sz w:val="22"/>
          <w:szCs w:val="22"/>
        </w:rPr>
        <w:tab/>
        <w:t xml:space="preserve">As described in Note 3 to the financial statements, during the current </w:t>
      </w:r>
      <w:r w:rsidR="002E4CD8">
        <w:rPr>
          <w:rFonts w:ascii="Arial" w:hAnsi="Arial" w:cs="Arial"/>
          <w:spacing w:val="-4"/>
          <w:sz w:val="22"/>
          <w:szCs w:val="22"/>
        </w:rPr>
        <w:t>year</w:t>
      </w:r>
      <w:r w:rsidRPr="00D016FD">
        <w:rPr>
          <w:rFonts w:ascii="Arial" w:hAnsi="Arial" w:cs="Arial"/>
          <w:spacing w:val="-4"/>
          <w:sz w:val="22"/>
          <w:szCs w:val="22"/>
        </w:rPr>
        <w:t xml:space="preserve">, the </w:t>
      </w:r>
      <w:r>
        <w:rPr>
          <w:rFonts w:ascii="Arial" w:hAnsi="Arial" w:cs="Arial"/>
          <w:spacing w:val="-4"/>
          <w:sz w:val="22"/>
          <w:szCs w:val="22"/>
        </w:rPr>
        <w:t>Group</w:t>
      </w:r>
      <w:r w:rsidRPr="00D016FD">
        <w:rPr>
          <w:rFonts w:ascii="Arial" w:hAnsi="Arial" w:cs="Arial"/>
          <w:spacing w:val="-4"/>
          <w:sz w:val="22"/>
          <w:szCs w:val="22"/>
        </w:rPr>
        <w:t xml:space="preserve"> ha</w:t>
      </w:r>
      <w:r w:rsidR="004758C0">
        <w:rPr>
          <w:rFonts w:ascii="Arial" w:hAnsi="Arial" w:cs="Arial"/>
          <w:spacing w:val="-4"/>
          <w:sz w:val="22"/>
          <w:szCs w:val="22"/>
        </w:rPr>
        <w:t>s</w:t>
      </w:r>
      <w:r w:rsidRPr="00D016FD">
        <w:rPr>
          <w:rFonts w:ascii="Arial" w:hAnsi="Arial" w:cs="Arial"/>
          <w:spacing w:val="-4"/>
          <w:sz w:val="22"/>
          <w:szCs w:val="22"/>
        </w:rPr>
        <w:t xml:space="preserve"> adopted TFRS 15 using the modified retrospective method of adoption. The cumulative effect of initially applying TFRS 15 is recognised as an adjustment to retained earnings as at 1 January 2019. Therefore, the comparative information was not restated.</w:t>
      </w:r>
    </w:p>
    <w:p w:rsidR="00D016FD" w:rsidRPr="00D016FD" w:rsidRDefault="00D016FD" w:rsidP="00D016FD">
      <w:pPr>
        <w:spacing w:before="120" w:after="120" w:line="380" w:lineRule="exact"/>
        <w:ind w:left="540" w:hanging="540"/>
        <w:jc w:val="thaiDistribute"/>
        <w:rPr>
          <w:rFonts w:ascii="Arial" w:hAnsi="Arial" w:cs="Arial"/>
          <w:sz w:val="22"/>
          <w:szCs w:val="22"/>
        </w:rPr>
      </w:pPr>
      <w:r w:rsidRPr="00D016FD">
        <w:rPr>
          <w:rFonts w:ascii="Arial" w:hAnsi="Arial" w:cs="Arial"/>
          <w:sz w:val="22"/>
          <w:szCs w:val="22"/>
        </w:rPr>
        <w:tab/>
        <w:t>The effect of the changes in accounting policies due to the adoption of TFRS 15 on the beginning balance of retained earnings for 2019 comprises:</w:t>
      </w:r>
    </w:p>
    <w:tbl>
      <w:tblPr>
        <w:tblStyle w:val="TableGrid"/>
        <w:tblW w:w="88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2269"/>
      </w:tblGrid>
      <w:tr w:rsidR="00D016FD" w:rsidRPr="00D016FD" w:rsidTr="00985192">
        <w:trPr>
          <w:trHeight w:val="80"/>
        </w:trPr>
        <w:tc>
          <w:tcPr>
            <w:tcW w:w="8839" w:type="dxa"/>
            <w:gridSpan w:val="2"/>
          </w:tcPr>
          <w:p w:rsidR="00D016FD" w:rsidRPr="00D016FD" w:rsidRDefault="00D016FD" w:rsidP="00D016FD">
            <w:pPr>
              <w:spacing w:line="380" w:lineRule="exact"/>
              <w:jc w:val="right"/>
              <w:rPr>
                <w:rFonts w:ascii="Arial" w:hAnsi="Arial" w:cs="Arial"/>
                <w:sz w:val="22"/>
                <w:szCs w:val="22"/>
              </w:rPr>
            </w:pPr>
            <w:r w:rsidRPr="00D016FD">
              <w:rPr>
                <w:rFonts w:ascii="Arial" w:hAnsi="Arial" w:cs="Arial"/>
                <w:sz w:val="22"/>
                <w:szCs w:val="22"/>
              </w:rPr>
              <w:t>(Unit: Million Baht)</w:t>
            </w:r>
          </w:p>
        </w:tc>
      </w:tr>
      <w:tr w:rsidR="00D016FD" w:rsidRPr="00D016FD" w:rsidTr="00985192">
        <w:tc>
          <w:tcPr>
            <w:tcW w:w="6570" w:type="dxa"/>
          </w:tcPr>
          <w:p w:rsidR="00D016FD" w:rsidRPr="00D016FD" w:rsidRDefault="00D016FD" w:rsidP="00D016FD">
            <w:pPr>
              <w:spacing w:line="380" w:lineRule="exact"/>
              <w:rPr>
                <w:rFonts w:ascii="Arial" w:hAnsi="Arial" w:cs="Arial"/>
                <w:sz w:val="22"/>
                <w:szCs w:val="22"/>
              </w:rPr>
            </w:pPr>
          </w:p>
        </w:tc>
        <w:tc>
          <w:tcPr>
            <w:tcW w:w="2269" w:type="dxa"/>
          </w:tcPr>
          <w:p w:rsidR="00D016FD" w:rsidRPr="00D016FD" w:rsidRDefault="00D016FD" w:rsidP="00D016FD">
            <w:pPr>
              <w:pBdr>
                <w:bottom w:val="single" w:sz="4" w:space="1" w:color="auto"/>
              </w:pBdr>
              <w:spacing w:line="380" w:lineRule="exact"/>
              <w:jc w:val="center"/>
              <w:rPr>
                <w:rFonts w:ascii="Arial" w:hAnsi="Arial" w:cs="Arial"/>
                <w:sz w:val="22"/>
                <w:szCs w:val="22"/>
              </w:rPr>
            </w:pPr>
            <w:r w:rsidRPr="00D016FD">
              <w:rPr>
                <w:rFonts w:ascii="Arial" w:hAnsi="Arial" w:cs="Arial"/>
                <w:sz w:val="22"/>
                <w:szCs w:val="22"/>
              </w:rPr>
              <w:t xml:space="preserve">Consolidated </w:t>
            </w:r>
          </w:p>
          <w:p w:rsidR="00D016FD" w:rsidRPr="00D016FD" w:rsidRDefault="00D016FD" w:rsidP="00D016FD">
            <w:pPr>
              <w:pBdr>
                <w:bottom w:val="single" w:sz="4" w:space="1" w:color="auto"/>
              </w:pBdr>
              <w:spacing w:line="380" w:lineRule="exact"/>
              <w:jc w:val="center"/>
              <w:rPr>
                <w:rFonts w:ascii="Arial" w:hAnsi="Arial" w:cs="Arial"/>
                <w:sz w:val="22"/>
                <w:szCs w:val="22"/>
              </w:rPr>
            </w:pPr>
            <w:r w:rsidRPr="00D016FD">
              <w:rPr>
                <w:rFonts w:ascii="Arial" w:hAnsi="Arial" w:cs="Arial"/>
                <w:sz w:val="22"/>
                <w:szCs w:val="22"/>
              </w:rPr>
              <w:t>financial statements</w:t>
            </w:r>
          </w:p>
        </w:tc>
      </w:tr>
      <w:tr w:rsidR="00D016FD" w:rsidRPr="00D016FD" w:rsidTr="00985192">
        <w:tc>
          <w:tcPr>
            <w:tcW w:w="6570" w:type="dxa"/>
          </w:tcPr>
          <w:p w:rsidR="00D016FD" w:rsidRPr="00D016FD" w:rsidRDefault="00D016FD" w:rsidP="00D016FD">
            <w:pPr>
              <w:spacing w:line="380" w:lineRule="exact"/>
              <w:rPr>
                <w:rFonts w:ascii="Arial" w:hAnsi="Arial" w:cs="Arial"/>
                <w:b/>
                <w:bCs/>
                <w:sz w:val="22"/>
                <w:szCs w:val="22"/>
              </w:rPr>
            </w:pPr>
            <w:r w:rsidRPr="00D016FD">
              <w:rPr>
                <w:rFonts w:ascii="Arial" w:hAnsi="Arial" w:cs="Arial"/>
                <w:b/>
                <w:bCs/>
                <w:sz w:val="22"/>
                <w:szCs w:val="22"/>
              </w:rPr>
              <w:t>Impact on retained earnings as at 1 January 2019</w:t>
            </w:r>
          </w:p>
        </w:tc>
        <w:tc>
          <w:tcPr>
            <w:tcW w:w="2269" w:type="dxa"/>
          </w:tcPr>
          <w:p w:rsidR="00D016FD" w:rsidRPr="00D016FD" w:rsidRDefault="00D016FD" w:rsidP="00D016FD">
            <w:pPr>
              <w:spacing w:line="380" w:lineRule="exact"/>
              <w:jc w:val="center"/>
              <w:rPr>
                <w:rFonts w:ascii="Arial" w:hAnsi="Arial" w:cs="Arial"/>
                <w:sz w:val="22"/>
                <w:szCs w:val="22"/>
              </w:rPr>
            </w:pPr>
          </w:p>
        </w:tc>
      </w:tr>
      <w:tr w:rsidR="00D016FD" w:rsidRPr="00D016FD" w:rsidTr="00985192">
        <w:tc>
          <w:tcPr>
            <w:tcW w:w="6570" w:type="dxa"/>
          </w:tcPr>
          <w:p w:rsidR="00D016FD" w:rsidRPr="00D016FD" w:rsidRDefault="00D016FD" w:rsidP="004758C0">
            <w:pPr>
              <w:spacing w:line="380" w:lineRule="exact"/>
              <w:ind w:left="165"/>
              <w:rPr>
                <w:rFonts w:ascii="Arial" w:hAnsi="Arial" w:cs="Arial"/>
                <w:b/>
                <w:bCs/>
                <w:sz w:val="22"/>
                <w:szCs w:val="22"/>
              </w:rPr>
            </w:pPr>
            <w:r w:rsidRPr="00D016FD">
              <w:rPr>
                <w:rFonts w:ascii="Arial" w:hAnsi="Arial" w:cs="Arial"/>
                <w:sz w:val="22"/>
                <w:szCs w:val="22"/>
              </w:rPr>
              <w:t>Costs to obtain contracts</w:t>
            </w:r>
            <w:r w:rsidR="009C7043">
              <w:rPr>
                <w:rFonts w:ascii="Arial" w:hAnsi="Arial" w:cs="Arial"/>
                <w:sz w:val="22"/>
                <w:szCs w:val="22"/>
              </w:rPr>
              <w:t xml:space="preserve"> with customers</w:t>
            </w:r>
          </w:p>
        </w:tc>
        <w:tc>
          <w:tcPr>
            <w:tcW w:w="2269" w:type="dxa"/>
          </w:tcPr>
          <w:p w:rsidR="00D016FD" w:rsidRPr="00D016FD" w:rsidRDefault="00D016FD" w:rsidP="00D016FD">
            <w:pPr>
              <w:tabs>
                <w:tab w:val="decimal" w:pos="1755"/>
              </w:tabs>
              <w:spacing w:line="380" w:lineRule="exact"/>
              <w:rPr>
                <w:rFonts w:ascii="Arial" w:hAnsi="Arial" w:cs="Arial"/>
                <w:sz w:val="22"/>
                <w:szCs w:val="22"/>
              </w:rPr>
            </w:pPr>
            <w:r w:rsidRPr="00D016FD">
              <w:rPr>
                <w:rFonts w:ascii="Arial" w:hAnsi="Arial" w:cs="Arial"/>
                <w:sz w:val="22"/>
                <w:szCs w:val="22"/>
              </w:rPr>
              <w:t>121</w:t>
            </w:r>
          </w:p>
        </w:tc>
      </w:tr>
      <w:tr w:rsidR="00D016FD" w:rsidRPr="00D016FD" w:rsidTr="00985192">
        <w:tc>
          <w:tcPr>
            <w:tcW w:w="6570" w:type="dxa"/>
          </w:tcPr>
          <w:p w:rsidR="00D016FD" w:rsidRPr="00D016FD" w:rsidRDefault="00D016FD" w:rsidP="004758C0">
            <w:pPr>
              <w:spacing w:line="380" w:lineRule="exact"/>
              <w:ind w:left="165"/>
              <w:rPr>
                <w:rFonts w:ascii="Arial" w:hAnsi="Arial" w:cs="Arial"/>
                <w:sz w:val="22"/>
                <w:szCs w:val="22"/>
              </w:rPr>
            </w:pPr>
            <w:r w:rsidRPr="00D016FD">
              <w:rPr>
                <w:rFonts w:ascii="Arial" w:hAnsi="Arial" w:cs="Arial"/>
                <w:sz w:val="22"/>
                <w:szCs w:val="22"/>
              </w:rPr>
              <w:t>Cost of real estate sold</w:t>
            </w:r>
          </w:p>
        </w:tc>
        <w:tc>
          <w:tcPr>
            <w:tcW w:w="2269" w:type="dxa"/>
          </w:tcPr>
          <w:p w:rsidR="00D016FD" w:rsidRPr="00D016FD" w:rsidRDefault="00D016FD" w:rsidP="00D016FD">
            <w:pPr>
              <w:tabs>
                <w:tab w:val="decimal" w:pos="1755"/>
              </w:tabs>
              <w:spacing w:line="380" w:lineRule="exact"/>
              <w:rPr>
                <w:rFonts w:ascii="Arial" w:hAnsi="Arial" w:cs="Arial"/>
                <w:sz w:val="22"/>
                <w:szCs w:val="22"/>
              </w:rPr>
            </w:pPr>
            <w:r w:rsidRPr="00D016FD">
              <w:rPr>
                <w:rFonts w:ascii="Arial" w:hAnsi="Arial" w:cs="Arial"/>
                <w:sz w:val="22"/>
                <w:szCs w:val="22"/>
              </w:rPr>
              <w:t>(48)</w:t>
            </w:r>
          </w:p>
        </w:tc>
      </w:tr>
      <w:tr w:rsidR="00D016FD" w:rsidRPr="00D016FD" w:rsidTr="00985192">
        <w:tc>
          <w:tcPr>
            <w:tcW w:w="6570" w:type="dxa"/>
          </w:tcPr>
          <w:p w:rsidR="00D016FD" w:rsidRPr="00D016FD" w:rsidRDefault="00D016FD" w:rsidP="004758C0">
            <w:pPr>
              <w:spacing w:line="380" w:lineRule="exact"/>
              <w:ind w:left="165"/>
              <w:rPr>
                <w:rFonts w:ascii="Arial" w:hAnsi="Arial" w:cs="Arial"/>
                <w:sz w:val="22"/>
                <w:szCs w:val="22"/>
              </w:rPr>
            </w:pPr>
            <w:r w:rsidRPr="00D016FD">
              <w:rPr>
                <w:rFonts w:ascii="Arial" w:hAnsi="Arial" w:cs="Arial"/>
                <w:sz w:val="22"/>
                <w:szCs w:val="22"/>
              </w:rPr>
              <w:t>Cost of construction service</w:t>
            </w:r>
          </w:p>
        </w:tc>
        <w:tc>
          <w:tcPr>
            <w:tcW w:w="2269" w:type="dxa"/>
          </w:tcPr>
          <w:p w:rsidR="00D016FD" w:rsidRPr="00D016FD" w:rsidRDefault="00D016FD" w:rsidP="00D016FD">
            <w:pPr>
              <w:tabs>
                <w:tab w:val="decimal" w:pos="1755"/>
              </w:tabs>
              <w:spacing w:line="380" w:lineRule="exact"/>
              <w:rPr>
                <w:rFonts w:ascii="Arial" w:hAnsi="Arial" w:cs="Arial"/>
                <w:sz w:val="22"/>
                <w:szCs w:val="22"/>
              </w:rPr>
            </w:pPr>
            <w:r w:rsidRPr="00D016FD">
              <w:rPr>
                <w:rFonts w:ascii="Arial" w:hAnsi="Arial" w:cs="Arial"/>
                <w:sz w:val="22"/>
                <w:szCs w:val="22"/>
              </w:rPr>
              <w:t>(20)</w:t>
            </w:r>
          </w:p>
        </w:tc>
      </w:tr>
      <w:tr w:rsidR="00D016FD" w:rsidRPr="00D016FD" w:rsidTr="00985192">
        <w:tc>
          <w:tcPr>
            <w:tcW w:w="6570" w:type="dxa"/>
          </w:tcPr>
          <w:p w:rsidR="00D016FD" w:rsidRPr="00D016FD" w:rsidRDefault="00D016FD" w:rsidP="004758C0">
            <w:pPr>
              <w:spacing w:line="380" w:lineRule="exact"/>
              <w:ind w:left="165"/>
              <w:rPr>
                <w:rFonts w:ascii="Arial" w:hAnsi="Arial" w:cs="Arial"/>
                <w:sz w:val="22"/>
                <w:szCs w:val="22"/>
              </w:rPr>
            </w:pPr>
            <w:r w:rsidRPr="00D016FD">
              <w:rPr>
                <w:rFonts w:ascii="Arial" w:hAnsi="Arial" w:cs="Arial"/>
                <w:sz w:val="22"/>
                <w:szCs w:val="22"/>
              </w:rPr>
              <w:t>Share of profit from investments in joint ventures</w:t>
            </w:r>
          </w:p>
        </w:tc>
        <w:tc>
          <w:tcPr>
            <w:tcW w:w="2269" w:type="dxa"/>
          </w:tcPr>
          <w:p w:rsidR="00D016FD" w:rsidRPr="00D016FD" w:rsidRDefault="00D016FD" w:rsidP="00D016FD">
            <w:pPr>
              <w:tabs>
                <w:tab w:val="decimal" w:pos="1755"/>
              </w:tabs>
              <w:spacing w:line="380" w:lineRule="exact"/>
              <w:rPr>
                <w:rFonts w:ascii="Arial" w:hAnsi="Arial" w:cs="Arial"/>
                <w:sz w:val="22"/>
                <w:szCs w:val="22"/>
              </w:rPr>
            </w:pPr>
            <w:r w:rsidRPr="00D016FD">
              <w:rPr>
                <w:rFonts w:ascii="Arial" w:hAnsi="Arial" w:cs="Arial"/>
                <w:sz w:val="22"/>
                <w:szCs w:val="22"/>
              </w:rPr>
              <w:t>212</w:t>
            </w:r>
          </w:p>
        </w:tc>
      </w:tr>
      <w:tr w:rsidR="00D016FD" w:rsidRPr="00D016FD" w:rsidTr="00985192">
        <w:tc>
          <w:tcPr>
            <w:tcW w:w="6570" w:type="dxa"/>
          </w:tcPr>
          <w:p w:rsidR="00D016FD" w:rsidRPr="00D016FD" w:rsidRDefault="00D016FD" w:rsidP="004758C0">
            <w:pPr>
              <w:spacing w:line="380" w:lineRule="exact"/>
              <w:ind w:left="165"/>
              <w:rPr>
                <w:rFonts w:ascii="Arial" w:hAnsi="Arial" w:cs="Arial"/>
                <w:sz w:val="22"/>
                <w:szCs w:val="22"/>
              </w:rPr>
            </w:pPr>
            <w:r w:rsidRPr="00D016FD">
              <w:rPr>
                <w:rFonts w:ascii="Arial" w:hAnsi="Arial" w:cs="Arial"/>
                <w:sz w:val="22"/>
                <w:szCs w:val="22"/>
              </w:rPr>
              <w:t>Related tax</w:t>
            </w:r>
          </w:p>
        </w:tc>
        <w:tc>
          <w:tcPr>
            <w:tcW w:w="2269" w:type="dxa"/>
          </w:tcPr>
          <w:p w:rsidR="00D016FD" w:rsidRPr="00D016FD" w:rsidRDefault="00D016FD" w:rsidP="00D016FD">
            <w:pPr>
              <w:pBdr>
                <w:bottom w:val="single" w:sz="4" w:space="1" w:color="auto"/>
              </w:pBdr>
              <w:tabs>
                <w:tab w:val="decimal" w:pos="1755"/>
              </w:tabs>
              <w:spacing w:line="380" w:lineRule="exact"/>
              <w:rPr>
                <w:rFonts w:ascii="Arial" w:hAnsi="Arial" w:cs="Arial"/>
                <w:sz w:val="22"/>
                <w:szCs w:val="22"/>
              </w:rPr>
            </w:pPr>
            <w:r w:rsidRPr="00D016FD">
              <w:rPr>
                <w:rFonts w:ascii="Arial" w:hAnsi="Arial" w:cs="Arial"/>
                <w:sz w:val="22"/>
                <w:szCs w:val="22"/>
              </w:rPr>
              <w:t>(24)</w:t>
            </w:r>
          </w:p>
        </w:tc>
      </w:tr>
      <w:tr w:rsidR="00D016FD" w:rsidRPr="00D016FD" w:rsidTr="00985192">
        <w:tc>
          <w:tcPr>
            <w:tcW w:w="6570" w:type="dxa"/>
          </w:tcPr>
          <w:p w:rsidR="00D016FD" w:rsidRPr="00D016FD" w:rsidRDefault="00D016FD" w:rsidP="00D016FD">
            <w:pPr>
              <w:spacing w:line="380" w:lineRule="exact"/>
              <w:rPr>
                <w:rFonts w:ascii="Arial" w:hAnsi="Arial" w:cs="Arial"/>
                <w:sz w:val="22"/>
                <w:szCs w:val="22"/>
              </w:rPr>
            </w:pPr>
            <w:r w:rsidRPr="00D016FD">
              <w:rPr>
                <w:rFonts w:ascii="Arial" w:hAnsi="Arial" w:cs="Arial"/>
                <w:sz w:val="22"/>
                <w:szCs w:val="22"/>
              </w:rPr>
              <w:t>Total</w:t>
            </w:r>
          </w:p>
        </w:tc>
        <w:tc>
          <w:tcPr>
            <w:tcW w:w="2269" w:type="dxa"/>
          </w:tcPr>
          <w:p w:rsidR="00D016FD" w:rsidRPr="00D016FD" w:rsidRDefault="00D016FD" w:rsidP="00D016FD">
            <w:pPr>
              <w:tabs>
                <w:tab w:val="decimal" w:pos="1755"/>
              </w:tabs>
              <w:spacing w:line="380" w:lineRule="exact"/>
              <w:rPr>
                <w:rFonts w:ascii="Arial" w:hAnsi="Arial" w:cs="Arial"/>
                <w:sz w:val="22"/>
                <w:szCs w:val="22"/>
              </w:rPr>
            </w:pPr>
            <w:r w:rsidRPr="00D016FD">
              <w:rPr>
                <w:rFonts w:ascii="Arial" w:hAnsi="Arial" w:cs="Arial"/>
                <w:sz w:val="22"/>
                <w:szCs w:val="22"/>
              </w:rPr>
              <w:t>241</w:t>
            </w:r>
          </w:p>
        </w:tc>
      </w:tr>
      <w:tr w:rsidR="00D016FD" w:rsidRPr="00D016FD" w:rsidTr="00985192">
        <w:tc>
          <w:tcPr>
            <w:tcW w:w="6570" w:type="dxa"/>
          </w:tcPr>
          <w:p w:rsidR="00D016FD" w:rsidRPr="00D016FD" w:rsidRDefault="00D016FD" w:rsidP="00D016FD">
            <w:pPr>
              <w:spacing w:line="380" w:lineRule="exact"/>
              <w:rPr>
                <w:rFonts w:ascii="Arial" w:hAnsi="Arial" w:cs="Arial"/>
                <w:sz w:val="22"/>
                <w:szCs w:val="22"/>
              </w:rPr>
            </w:pPr>
            <w:r w:rsidRPr="00D016FD">
              <w:rPr>
                <w:rFonts w:ascii="Arial" w:hAnsi="Arial" w:cs="Arial"/>
                <w:sz w:val="22"/>
                <w:szCs w:val="22"/>
              </w:rPr>
              <w:t xml:space="preserve">Less: Impact on retained earnings of non-controlling </w:t>
            </w:r>
          </w:p>
        </w:tc>
        <w:tc>
          <w:tcPr>
            <w:tcW w:w="2269" w:type="dxa"/>
          </w:tcPr>
          <w:p w:rsidR="00D016FD" w:rsidRPr="00D016FD" w:rsidRDefault="00D016FD" w:rsidP="00D016FD">
            <w:pPr>
              <w:tabs>
                <w:tab w:val="decimal" w:pos="1755"/>
              </w:tabs>
              <w:spacing w:line="380" w:lineRule="exact"/>
              <w:rPr>
                <w:rFonts w:ascii="Arial" w:hAnsi="Arial" w:cs="Arial"/>
                <w:sz w:val="22"/>
                <w:szCs w:val="22"/>
              </w:rPr>
            </w:pPr>
          </w:p>
        </w:tc>
      </w:tr>
      <w:tr w:rsidR="00D016FD" w:rsidRPr="00D016FD" w:rsidTr="00985192">
        <w:tc>
          <w:tcPr>
            <w:tcW w:w="6570" w:type="dxa"/>
          </w:tcPr>
          <w:p w:rsidR="00D016FD" w:rsidRPr="00D016FD" w:rsidRDefault="00D016FD" w:rsidP="00D016FD">
            <w:pPr>
              <w:spacing w:line="380" w:lineRule="exact"/>
              <w:rPr>
                <w:rFonts w:ascii="Arial" w:hAnsi="Arial" w:cs="Arial"/>
                <w:sz w:val="22"/>
                <w:szCs w:val="22"/>
              </w:rPr>
            </w:pPr>
            <w:r w:rsidRPr="00D016FD">
              <w:rPr>
                <w:rFonts w:ascii="Arial" w:hAnsi="Arial" w:cs="Arial"/>
                <w:sz w:val="22"/>
                <w:szCs w:val="22"/>
              </w:rPr>
              <w:t xml:space="preserve">             interest of the subsidiaries</w:t>
            </w:r>
          </w:p>
        </w:tc>
        <w:tc>
          <w:tcPr>
            <w:tcW w:w="2269" w:type="dxa"/>
          </w:tcPr>
          <w:p w:rsidR="00D016FD" w:rsidRPr="00D016FD" w:rsidRDefault="00D016FD" w:rsidP="00D016FD">
            <w:pPr>
              <w:pBdr>
                <w:bottom w:val="single" w:sz="4" w:space="1" w:color="auto"/>
              </w:pBdr>
              <w:tabs>
                <w:tab w:val="decimal" w:pos="1755"/>
              </w:tabs>
              <w:spacing w:line="380" w:lineRule="exact"/>
              <w:rPr>
                <w:rFonts w:ascii="Arial" w:hAnsi="Arial" w:cs="Arial"/>
                <w:sz w:val="22"/>
                <w:szCs w:val="22"/>
              </w:rPr>
            </w:pPr>
            <w:r w:rsidRPr="00D016FD">
              <w:rPr>
                <w:rFonts w:ascii="Arial" w:hAnsi="Arial" w:cs="Arial"/>
                <w:sz w:val="22"/>
                <w:szCs w:val="22"/>
              </w:rPr>
              <w:t>(2)</w:t>
            </w:r>
          </w:p>
        </w:tc>
      </w:tr>
      <w:tr w:rsidR="00D016FD" w:rsidRPr="00D016FD" w:rsidTr="00985192">
        <w:tc>
          <w:tcPr>
            <w:tcW w:w="6570" w:type="dxa"/>
          </w:tcPr>
          <w:p w:rsidR="00D016FD" w:rsidRPr="00D016FD" w:rsidRDefault="00D016FD" w:rsidP="00D016FD">
            <w:pPr>
              <w:spacing w:line="380" w:lineRule="exact"/>
              <w:ind w:right="-195"/>
              <w:rPr>
                <w:rFonts w:ascii="Arial" w:hAnsi="Arial" w:cs="Arial"/>
                <w:sz w:val="22"/>
                <w:szCs w:val="22"/>
              </w:rPr>
            </w:pPr>
            <w:r w:rsidRPr="00D016FD">
              <w:rPr>
                <w:rFonts w:ascii="Arial" w:hAnsi="Arial" w:cs="Arial"/>
                <w:sz w:val="22"/>
                <w:szCs w:val="22"/>
              </w:rPr>
              <w:t>Impact on retained earnings to the equity holders of the Company</w:t>
            </w:r>
          </w:p>
        </w:tc>
        <w:tc>
          <w:tcPr>
            <w:tcW w:w="2269" w:type="dxa"/>
          </w:tcPr>
          <w:p w:rsidR="00D016FD" w:rsidRPr="00D016FD" w:rsidRDefault="00D016FD" w:rsidP="00D016FD">
            <w:pPr>
              <w:pBdr>
                <w:bottom w:val="double" w:sz="4" w:space="1" w:color="auto"/>
              </w:pBdr>
              <w:tabs>
                <w:tab w:val="decimal" w:pos="1755"/>
              </w:tabs>
              <w:spacing w:line="380" w:lineRule="exact"/>
              <w:rPr>
                <w:rFonts w:ascii="Arial" w:hAnsi="Arial" w:cs="Arial"/>
                <w:sz w:val="22"/>
                <w:szCs w:val="22"/>
              </w:rPr>
            </w:pPr>
            <w:r w:rsidRPr="00D016FD">
              <w:rPr>
                <w:rFonts w:ascii="Arial" w:hAnsi="Arial" w:cs="Arial"/>
                <w:sz w:val="22"/>
                <w:szCs w:val="22"/>
              </w:rPr>
              <w:t>239</w:t>
            </w:r>
          </w:p>
        </w:tc>
      </w:tr>
    </w:tbl>
    <w:p w:rsidR="0079426C" w:rsidRDefault="00D016FD" w:rsidP="00D016FD">
      <w:pPr>
        <w:spacing w:before="120" w:after="120" w:line="380" w:lineRule="exact"/>
        <w:ind w:left="540" w:hanging="540"/>
        <w:jc w:val="thaiDistribute"/>
        <w:rPr>
          <w:rFonts w:ascii="Arial" w:hAnsi="Arial" w:cs="Arial"/>
          <w:sz w:val="22"/>
          <w:szCs w:val="22"/>
        </w:rPr>
      </w:pPr>
      <w:r w:rsidRPr="00D016FD">
        <w:rPr>
          <w:rFonts w:ascii="Arial" w:hAnsi="Arial" w:cs="Arial"/>
          <w:sz w:val="22"/>
          <w:szCs w:val="22"/>
        </w:rPr>
        <w:tab/>
      </w:r>
    </w:p>
    <w:p w:rsidR="0079426C" w:rsidRDefault="0079426C" w:rsidP="0079426C">
      <w:r>
        <w:br w:type="page"/>
      </w:r>
    </w:p>
    <w:p w:rsidR="00D016FD" w:rsidRPr="00D016FD" w:rsidRDefault="0079426C" w:rsidP="00D016FD">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D016FD" w:rsidRPr="00D016FD">
        <w:rPr>
          <w:rFonts w:ascii="Arial" w:hAnsi="Arial" w:cs="Arial"/>
          <w:sz w:val="22"/>
          <w:szCs w:val="22"/>
        </w:rPr>
        <w:t>The amounts of adjustments affecting the statements of financial position as at                          31 December 2019 and the statements of comprehensive income for the year ended ended 31 December 2019 are summarised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710"/>
        <w:gridCol w:w="1710"/>
        <w:gridCol w:w="1710"/>
      </w:tblGrid>
      <w:tr w:rsidR="00D016FD" w:rsidRPr="00D016FD" w:rsidTr="00D016FD">
        <w:trPr>
          <w:tblHeader/>
        </w:trPr>
        <w:tc>
          <w:tcPr>
            <w:tcW w:w="8640" w:type="dxa"/>
            <w:gridSpan w:val="4"/>
          </w:tcPr>
          <w:p w:rsidR="00D016FD" w:rsidRPr="00D016FD" w:rsidRDefault="00D016FD" w:rsidP="00D016FD">
            <w:pPr>
              <w:spacing w:line="340" w:lineRule="exact"/>
              <w:jc w:val="right"/>
              <w:rPr>
                <w:rFonts w:ascii="Arial" w:hAnsi="Arial" w:cs="Arial"/>
                <w:sz w:val="18"/>
                <w:szCs w:val="18"/>
              </w:rPr>
            </w:pPr>
            <w:r w:rsidRPr="00D016FD">
              <w:rPr>
                <w:rFonts w:ascii="Arial" w:hAnsi="Arial" w:cs="Arial"/>
                <w:sz w:val="18"/>
                <w:szCs w:val="18"/>
              </w:rPr>
              <w:t xml:space="preserve"> (Unit: Million Baht)</w:t>
            </w:r>
          </w:p>
        </w:tc>
      </w:tr>
      <w:tr w:rsidR="00D016FD" w:rsidRPr="00D016FD" w:rsidTr="00D016FD">
        <w:trPr>
          <w:tblHeader/>
        </w:trPr>
        <w:tc>
          <w:tcPr>
            <w:tcW w:w="3510" w:type="dxa"/>
          </w:tcPr>
          <w:p w:rsidR="00D016FD" w:rsidRPr="00D016FD" w:rsidRDefault="00D016FD" w:rsidP="00D016FD">
            <w:pPr>
              <w:spacing w:line="340" w:lineRule="exact"/>
              <w:rPr>
                <w:rFonts w:ascii="Arial" w:hAnsi="Arial" w:cs="Arial"/>
                <w:sz w:val="18"/>
                <w:szCs w:val="18"/>
              </w:rPr>
            </w:pPr>
          </w:p>
        </w:tc>
        <w:tc>
          <w:tcPr>
            <w:tcW w:w="5130" w:type="dxa"/>
            <w:gridSpan w:val="3"/>
            <w:vAlign w:val="bottom"/>
          </w:tcPr>
          <w:p w:rsidR="00D016FD" w:rsidRPr="00D016FD" w:rsidRDefault="00D016FD" w:rsidP="00D016FD">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 xml:space="preserve">Consolidated financial statements </w:t>
            </w:r>
          </w:p>
        </w:tc>
      </w:tr>
      <w:tr w:rsidR="00D016FD" w:rsidRPr="00D016FD" w:rsidTr="00D016FD">
        <w:trPr>
          <w:trHeight w:val="639"/>
          <w:tblHeader/>
        </w:trPr>
        <w:tc>
          <w:tcPr>
            <w:tcW w:w="3510" w:type="dxa"/>
          </w:tcPr>
          <w:p w:rsidR="00D016FD" w:rsidRPr="00D016FD" w:rsidRDefault="00D016FD" w:rsidP="00D016FD">
            <w:pPr>
              <w:spacing w:line="340" w:lineRule="exact"/>
              <w:rPr>
                <w:rFonts w:ascii="Arial" w:hAnsi="Arial" w:cs="Arial"/>
                <w:sz w:val="18"/>
                <w:szCs w:val="18"/>
              </w:rPr>
            </w:pPr>
          </w:p>
        </w:tc>
        <w:tc>
          <w:tcPr>
            <w:tcW w:w="1710" w:type="dxa"/>
            <w:vAlign w:val="bottom"/>
          </w:tcPr>
          <w:p w:rsidR="00D016FD" w:rsidRPr="00D016FD" w:rsidRDefault="00D016FD" w:rsidP="00D016FD">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Previous accounting policy</w:t>
            </w:r>
          </w:p>
        </w:tc>
        <w:tc>
          <w:tcPr>
            <w:tcW w:w="1710" w:type="dxa"/>
            <w:vAlign w:val="bottom"/>
          </w:tcPr>
          <w:p w:rsidR="00D016FD" w:rsidRPr="00D016FD" w:rsidRDefault="00D016FD" w:rsidP="00D016FD">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Increase (decrease)</w:t>
            </w:r>
          </w:p>
        </w:tc>
        <w:tc>
          <w:tcPr>
            <w:tcW w:w="1710" w:type="dxa"/>
            <w:vAlign w:val="bottom"/>
          </w:tcPr>
          <w:p w:rsidR="00D016FD" w:rsidRPr="00D016FD" w:rsidRDefault="00D016FD" w:rsidP="00D016FD">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TFRS 15</w:t>
            </w:r>
          </w:p>
        </w:tc>
      </w:tr>
      <w:tr w:rsidR="00D016FD" w:rsidRPr="00D016FD" w:rsidTr="00D016FD">
        <w:tc>
          <w:tcPr>
            <w:tcW w:w="3510" w:type="dxa"/>
          </w:tcPr>
          <w:p w:rsidR="00D016FD" w:rsidRPr="00D016FD" w:rsidRDefault="00D016FD" w:rsidP="00D016FD">
            <w:pPr>
              <w:spacing w:line="340" w:lineRule="exact"/>
              <w:rPr>
                <w:rFonts w:ascii="Arial" w:hAnsi="Arial" w:cs="Arial"/>
                <w:b/>
                <w:bCs/>
                <w:sz w:val="18"/>
                <w:szCs w:val="18"/>
              </w:rPr>
            </w:pPr>
            <w:r w:rsidRPr="00D016FD">
              <w:rPr>
                <w:rFonts w:ascii="Arial" w:hAnsi="Arial" w:cs="Arial"/>
                <w:b/>
                <w:bCs/>
                <w:sz w:val="18"/>
                <w:szCs w:val="18"/>
              </w:rPr>
              <w:t>Statement of financial position</w:t>
            </w:r>
          </w:p>
        </w:tc>
        <w:tc>
          <w:tcPr>
            <w:tcW w:w="1710" w:type="dxa"/>
          </w:tcPr>
          <w:p w:rsidR="00D016FD" w:rsidRPr="00D016FD" w:rsidRDefault="00D016FD" w:rsidP="00D016FD">
            <w:pPr>
              <w:spacing w:line="340" w:lineRule="exact"/>
              <w:jc w:val="center"/>
              <w:rPr>
                <w:rFonts w:ascii="Arial" w:hAnsi="Arial" w:cs="Arial"/>
                <w:sz w:val="18"/>
                <w:szCs w:val="18"/>
              </w:rPr>
            </w:pPr>
          </w:p>
        </w:tc>
        <w:tc>
          <w:tcPr>
            <w:tcW w:w="1710" w:type="dxa"/>
          </w:tcPr>
          <w:p w:rsidR="00D016FD" w:rsidRPr="00D016FD" w:rsidRDefault="00D016FD" w:rsidP="00D016FD">
            <w:pPr>
              <w:spacing w:line="340" w:lineRule="exact"/>
              <w:jc w:val="center"/>
              <w:rPr>
                <w:rFonts w:ascii="Arial" w:hAnsi="Arial" w:cs="Arial"/>
                <w:sz w:val="18"/>
                <w:szCs w:val="18"/>
              </w:rPr>
            </w:pPr>
          </w:p>
        </w:tc>
        <w:tc>
          <w:tcPr>
            <w:tcW w:w="1710" w:type="dxa"/>
          </w:tcPr>
          <w:p w:rsidR="00D016FD" w:rsidRPr="00D016FD" w:rsidRDefault="00D016FD" w:rsidP="00D016FD">
            <w:pPr>
              <w:spacing w:line="340" w:lineRule="exact"/>
              <w:jc w:val="center"/>
              <w:rPr>
                <w:rFonts w:ascii="Arial" w:hAnsi="Arial" w:cs="Arial"/>
                <w:sz w:val="18"/>
                <w:szCs w:val="18"/>
              </w:rPr>
            </w:pPr>
          </w:p>
        </w:tc>
      </w:tr>
      <w:tr w:rsidR="00D016FD" w:rsidRPr="00D016FD" w:rsidTr="00D016FD">
        <w:tc>
          <w:tcPr>
            <w:tcW w:w="3510" w:type="dxa"/>
          </w:tcPr>
          <w:p w:rsidR="00D016FD" w:rsidRPr="00D016FD" w:rsidRDefault="00D016FD" w:rsidP="00D016FD">
            <w:pPr>
              <w:spacing w:line="340" w:lineRule="exact"/>
              <w:rPr>
                <w:rFonts w:ascii="Arial" w:hAnsi="Arial" w:cs="Arial"/>
                <w:b/>
                <w:bCs/>
                <w:sz w:val="18"/>
                <w:szCs w:val="18"/>
              </w:rPr>
            </w:pPr>
            <w:r w:rsidRPr="00D016FD">
              <w:rPr>
                <w:rFonts w:ascii="Arial" w:hAnsi="Arial" w:cs="Arial"/>
                <w:b/>
                <w:bCs/>
                <w:sz w:val="18"/>
                <w:szCs w:val="18"/>
              </w:rPr>
              <w:t>Assets</w:t>
            </w:r>
          </w:p>
        </w:tc>
        <w:tc>
          <w:tcPr>
            <w:tcW w:w="1710" w:type="dxa"/>
          </w:tcPr>
          <w:p w:rsidR="00D016FD" w:rsidRPr="00D016FD" w:rsidRDefault="00D016FD" w:rsidP="00D016FD">
            <w:pPr>
              <w:spacing w:line="340" w:lineRule="exact"/>
              <w:jc w:val="center"/>
              <w:rPr>
                <w:rFonts w:ascii="Arial" w:hAnsi="Arial" w:cs="Arial"/>
                <w:sz w:val="18"/>
                <w:szCs w:val="18"/>
              </w:rPr>
            </w:pPr>
          </w:p>
        </w:tc>
        <w:tc>
          <w:tcPr>
            <w:tcW w:w="1710" w:type="dxa"/>
          </w:tcPr>
          <w:p w:rsidR="00D016FD" w:rsidRPr="00D016FD" w:rsidRDefault="00D016FD" w:rsidP="00D016FD">
            <w:pPr>
              <w:spacing w:line="340" w:lineRule="exact"/>
              <w:jc w:val="center"/>
              <w:rPr>
                <w:rFonts w:ascii="Arial" w:hAnsi="Arial" w:cs="Arial"/>
                <w:sz w:val="18"/>
                <w:szCs w:val="18"/>
              </w:rPr>
            </w:pPr>
          </w:p>
        </w:tc>
        <w:tc>
          <w:tcPr>
            <w:tcW w:w="1710" w:type="dxa"/>
          </w:tcPr>
          <w:p w:rsidR="00D016FD" w:rsidRPr="00D016FD" w:rsidRDefault="00D016FD" w:rsidP="00D016FD">
            <w:pPr>
              <w:spacing w:line="340" w:lineRule="exact"/>
              <w:jc w:val="center"/>
              <w:rPr>
                <w:rFonts w:ascii="Arial" w:hAnsi="Arial" w:cs="Arial"/>
                <w:sz w:val="18"/>
                <w:szCs w:val="18"/>
              </w:rPr>
            </w:pPr>
          </w:p>
        </w:tc>
      </w:tr>
      <w:tr w:rsidR="00767CA6" w:rsidRPr="00D016FD" w:rsidTr="00D016FD">
        <w:tc>
          <w:tcPr>
            <w:tcW w:w="3510" w:type="dxa"/>
          </w:tcPr>
          <w:p w:rsidR="00767CA6" w:rsidRPr="00D016FD" w:rsidRDefault="00767CA6" w:rsidP="00767CA6">
            <w:pPr>
              <w:spacing w:line="340" w:lineRule="exact"/>
              <w:rPr>
                <w:rFonts w:ascii="Arial" w:hAnsi="Arial" w:cs="Arial"/>
                <w:sz w:val="18"/>
                <w:szCs w:val="18"/>
              </w:rPr>
            </w:pPr>
            <w:r w:rsidRPr="00D016FD">
              <w:rPr>
                <w:rFonts w:ascii="Arial" w:hAnsi="Arial" w:cs="Arial"/>
                <w:sz w:val="18"/>
                <w:szCs w:val="18"/>
              </w:rPr>
              <w:t>Costs to obtain contracts</w:t>
            </w:r>
            <w:r w:rsidR="009C7043">
              <w:rPr>
                <w:rFonts w:ascii="Arial" w:hAnsi="Arial" w:cs="Arial"/>
                <w:sz w:val="18"/>
                <w:szCs w:val="18"/>
              </w:rPr>
              <w:t xml:space="preserve"> with customers</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32</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32</w:t>
            </w:r>
          </w:p>
        </w:tc>
      </w:tr>
      <w:tr w:rsidR="00767CA6" w:rsidRPr="00D016FD" w:rsidTr="00D016FD">
        <w:tc>
          <w:tcPr>
            <w:tcW w:w="3510" w:type="dxa"/>
          </w:tcPr>
          <w:p w:rsidR="00767CA6" w:rsidRPr="00D016FD" w:rsidRDefault="00767CA6" w:rsidP="00767CA6">
            <w:pPr>
              <w:spacing w:line="340" w:lineRule="exact"/>
              <w:rPr>
                <w:rFonts w:ascii="Arial" w:hAnsi="Arial" w:cs="Arial"/>
                <w:sz w:val="18"/>
                <w:szCs w:val="18"/>
              </w:rPr>
            </w:pPr>
            <w:r w:rsidRPr="00D016FD">
              <w:rPr>
                <w:rFonts w:ascii="Arial" w:hAnsi="Arial" w:cs="Arial"/>
                <w:sz w:val="18"/>
                <w:szCs w:val="18"/>
              </w:rPr>
              <w:t>Investments in joint ventures</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9,</w:t>
            </w:r>
            <w:r w:rsidR="001A0B47">
              <w:rPr>
                <w:rFonts w:ascii="Arial" w:hAnsi="Arial" w:cs="Arial"/>
                <w:sz w:val="18"/>
                <w:szCs w:val="18"/>
              </w:rPr>
              <w:t>979</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182</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10,161</w:t>
            </w:r>
          </w:p>
        </w:tc>
      </w:tr>
      <w:tr w:rsidR="00767CA6" w:rsidRPr="00D016FD" w:rsidTr="00D016FD">
        <w:tc>
          <w:tcPr>
            <w:tcW w:w="3510" w:type="dxa"/>
          </w:tcPr>
          <w:p w:rsidR="00767CA6" w:rsidRPr="00D016FD" w:rsidRDefault="00767CA6" w:rsidP="00767CA6">
            <w:pPr>
              <w:spacing w:line="340" w:lineRule="exact"/>
              <w:rPr>
                <w:rFonts w:ascii="Arial" w:hAnsi="Arial" w:cs="Arial"/>
                <w:sz w:val="18"/>
                <w:szCs w:val="18"/>
              </w:rPr>
            </w:pPr>
            <w:r w:rsidRPr="00D016FD">
              <w:rPr>
                <w:rFonts w:ascii="Arial" w:hAnsi="Arial" w:cs="Arial"/>
                <w:sz w:val="18"/>
                <w:szCs w:val="18"/>
              </w:rPr>
              <w:t>Deferred tax assets</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32</w:t>
            </w:r>
            <w:r w:rsidR="002E4CD8">
              <w:rPr>
                <w:rFonts w:ascii="Arial" w:hAnsi="Arial" w:cs="Arial"/>
                <w:sz w:val="18"/>
                <w:szCs w:val="18"/>
              </w:rPr>
              <w:t>3</w:t>
            </w:r>
          </w:p>
        </w:tc>
        <w:tc>
          <w:tcPr>
            <w:tcW w:w="1710" w:type="dxa"/>
          </w:tcPr>
          <w:p w:rsidR="00767CA6" w:rsidRPr="00767CA6" w:rsidRDefault="002E4CD8" w:rsidP="00767CA6">
            <w:pPr>
              <w:tabs>
                <w:tab w:val="decimal" w:pos="1425"/>
              </w:tabs>
              <w:spacing w:line="340" w:lineRule="exact"/>
              <w:rPr>
                <w:rFonts w:ascii="Arial" w:hAnsi="Arial" w:cs="Arial"/>
                <w:sz w:val="18"/>
                <w:szCs w:val="18"/>
              </w:rPr>
            </w:pPr>
            <w:r>
              <w:rPr>
                <w:rFonts w:ascii="Arial" w:hAnsi="Arial" w:cs="Arial"/>
                <w:sz w:val="18"/>
                <w:szCs w:val="18"/>
              </w:rPr>
              <w:t>(7)</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316</w:t>
            </w:r>
          </w:p>
        </w:tc>
      </w:tr>
      <w:tr w:rsidR="00767CA6" w:rsidRPr="00D016FD" w:rsidTr="00D016FD">
        <w:tc>
          <w:tcPr>
            <w:tcW w:w="3510" w:type="dxa"/>
          </w:tcPr>
          <w:p w:rsidR="00767CA6" w:rsidRPr="00D016FD" w:rsidRDefault="00767CA6" w:rsidP="00767CA6">
            <w:pPr>
              <w:spacing w:line="340" w:lineRule="exact"/>
              <w:rPr>
                <w:rFonts w:ascii="Arial" w:hAnsi="Arial" w:cs="Arial"/>
                <w:b/>
                <w:bCs/>
                <w:sz w:val="18"/>
                <w:szCs w:val="18"/>
                <w:cs/>
              </w:rPr>
            </w:pPr>
            <w:r w:rsidRPr="00D016FD">
              <w:rPr>
                <w:rFonts w:ascii="Arial" w:hAnsi="Arial" w:cs="Arial"/>
                <w:b/>
                <w:bCs/>
                <w:sz w:val="18"/>
                <w:szCs w:val="18"/>
              </w:rPr>
              <w:t>Shareholders’ equity</w:t>
            </w:r>
          </w:p>
        </w:tc>
        <w:tc>
          <w:tcPr>
            <w:tcW w:w="1710" w:type="dxa"/>
          </w:tcPr>
          <w:p w:rsidR="00767CA6" w:rsidRPr="00767CA6" w:rsidRDefault="00767CA6" w:rsidP="00767CA6">
            <w:pPr>
              <w:tabs>
                <w:tab w:val="decimal" w:pos="1425"/>
              </w:tabs>
              <w:spacing w:line="340" w:lineRule="exact"/>
              <w:rPr>
                <w:rFonts w:ascii="Arial" w:hAnsi="Arial" w:cs="Arial"/>
                <w:sz w:val="18"/>
                <w:szCs w:val="18"/>
              </w:rPr>
            </w:pPr>
          </w:p>
        </w:tc>
        <w:tc>
          <w:tcPr>
            <w:tcW w:w="1710" w:type="dxa"/>
          </w:tcPr>
          <w:p w:rsidR="00767CA6" w:rsidRPr="00767CA6" w:rsidRDefault="00767CA6" w:rsidP="00767CA6">
            <w:pPr>
              <w:tabs>
                <w:tab w:val="decimal" w:pos="1425"/>
              </w:tabs>
              <w:spacing w:line="340" w:lineRule="exact"/>
              <w:rPr>
                <w:rFonts w:ascii="Arial" w:hAnsi="Arial" w:cs="Arial"/>
                <w:sz w:val="18"/>
                <w:szCs w:val="18"/>
              </w:rPr>
            </w:pPr>
          </w:p>
        </w:tc>
        <w:tc>
          <w:tcPr>
            <w:tcW w:w="1710" w:type="dxa"/>
          </w:tcPr>
          <w:p w:rsidR="00767CA6" w:rsidRPr="00767CA6" w:rsidRDefault="00767CA6" w:rsidP="00767CA6">
            <w:pPr>
              <w:tabs>
                <w:tab w:val="decimal" w:pos="1425"/>
              </w:tabs>
              <w:spacing w:line="340" w:lineRule="exact"/>
              <w:rPr>
                <w:rFonts w:ascii="Arial" w:hAnsi="Arial" w:cs="Arial"/>
                <w:sz w:val="18"/>
                <w:szCs w:val="18"/>
              </w:rPr>
            </w:pPr>
          </w:p>
        </w:tc>
      </w:tr>
      <w:tr w:rsidR="00767CA6" w:rsidRPr="00D016FD" w:rsidTr="00D016FD">
        <w:trPr>
          <w:trHeight w:val="80"/>
        </w:trPr>
        <w:tc>
          <w:tcPr>
            <w:tcW w:w="3510" w:type="dxa"/>
          </w:tcPr>
          <w:p w:rsidR="00767CA6" w:rsidRPr="00D016FD" w:rsidRDefault="00767CA6" w:rsidP="00767CA6">
            <w:pPr>
              <w:spacing w:line="340" w:lineRule="exact"/>
              <w:rPr>
                <w:rFonts w:ascii="Arial" w:hAnsi="Arial" w:cs="Arial"/>
                <w:sz w:val="18"/>
                <w:szCs w:val="18"/>
              </w:rPr>
            </w:pPr>
            <w:r w:rsidRPr="00D016FD">
              <w:rPr>
                <w:rFonts w:ascii="Arial" w:hAnsi="Arial" w:cs="Arial"/>
                <w:sz w:val="18"/>
                <w:szCs w:val="18"/>
              </w:rPr>
              <w:t>Retained earnings - unappropriated</w:t>
            </w:r>
          </w:p>
        </w:tc>
        <w:tc>
          <w:tcPr>
            <w:tcW w:w="1710" w:type="dxa"/>
          </w:tcPr>
          <w:p w:rsidR="00767CA6" w:rsidRPr="00767CA6" w:rsidRDefault="00767CA6" w:rsidP="00767CA6">
            <w:pPr>
              <w:tabs>
                <w:tab w:val="decimal" w:pos="1425"/>
              </w:tabs>
              <w:spacing w:line="340" w:lineRule="exact"/>
              <w:rPr>
                <w:rFonts w:ascii="Arial" w:hAnsi="Arial" w:cs="Arial"/>
                <w:sz w:val="18"/>
                <w:szCs w:val="18"/>
                <w:cs/>
              </w:rPr>
            </w:pPr>
            <w:r w:rsidRPr="00767CA6">
              <w:rPr>
                <w:rFonts w:ascii="Arial" w:hAnsi="Arial" w:cs="Arial"/>
                <w:sz w:val="18"/>
                <w:szCs w:val="18"/>
              </w:rPr>
              <w:t>5,0</w:t>
            </w:r>
            <w:r w:rsidR="002E4CD8">
              <w:rPr>
                <w:rFonts w:ascii="Arial" w:hAnsi="Arial" w:cs="Arial"/>
                <w:sz w:val="18"/>
                <w:szCs w:val="18"/>
              </w:rPr>
              <w:t>09</w:t>
            </w:r>
          </w:p>
        </w:tc>
        <w:tc>
          <w:tcPr>
            <w:tcW w:w="1710" w:type="dxa"/>
          </w:tcPr>
          <w:p w:rsidR="00767CA6" w:rsidRPr="00767CA6" w:rsidRDefault="002E4CD8" w:rsidP="00767CA6">
            <w:pPr>
              <w:tabs>
                <w:tab w:val="decimal" w:pos="1425"/>
              </w:tabs>
              <w:spacing w:line="340" w:lineRule="exact"/>
              <w:rPr>
                <w:rFonts w:ascii="Arial" w:hAnsi="Arial" w:cs="Arial"/>
                <w:sz w:val="18"/>
                <w:szCs w:val="18"/>
              </w:rPr>
            </w:pPr>
            <w:r>
              <w:rPr>
                <w:rFonts w:ascii="Arial" w:hAnsi="Arial" w:cs="Arial"/>
                <w:sz w:val="18"/>
                <w:szCs w:val="18"/>
              </w:rPr>
              <w:t>221</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5,23</w:t>
            </w:r>
            <w:r w:rsidR="001A0B47">
              <w:rPr>
                <w:rFonts w:ascii="Arial" w:hAnsi="Arial" w:cs="Arial"/>
                <w:sz w:val="18"/>
                <w:szCs w:val="18"/>
              </w:rPr>
              <w:t>0</w:t>
            </w:r>
          </w:p>
        </w:tc>
      </w:tr>
      <w:tr w:rsidR="00767CA6" w:rsidRPr="00D016FD" w:rsidTr="00D016FD">
        <w:tc>
          <w:tcPr>
            <w:tcW w:w="3510" w:type="dxa"/>
          </w:tcPr>
          <w:p w:rsidR="00767CA6" w:rsidRPr="00D016FD" w:rsidRDefault="00767CA6" w:rsidP="00767CA6">
            <w:pPr>
              <w:spacing w:line="340" w:lineRule="exact"/>
              <w:rPr>
                <w:rFonts w:ascii="Arial" w:hAnsi="Arial" w:cs="Arial"/>
                <w:sz w:val="18"/>
                <w:szCs w:val="18"/>
              </w:rPr>
            </w:pPr>
            <w:r w:rsidRPr="00D016FD">
              <w:rPr>
                <w:rFonts w:ascii="Arial" w:hAnsi="Arial" w:cs="Arial"/>
                <w:sz w:val="18"/>
                <w:szCs w:val="18"/>
              </w:rPr>
              <w:t>Non-controlling interests of subsidiares</w:t>
            </w:r>
          </w:p>
        </w:tc>
        <w:tc>
          <w:tcPr>
            <w:tcW w:w="1710" w:type="dxa"/>
            <w:vAlign w:val="bottom"/>
          </w:tcPr>
          <w:p w:rsidR="00767CA6" w:rsidRPr="00767CA6" w:rsidRDefault="00767CA6" w:rsidP="00767CA6">
            <w:pPr>
              <w:tabs>
                <w:tab w:val="decimal" w:pos="1425"/>
              </w:tabs>
              <w:spacing w:line="340" w:lineRule="exact"/>
              <w:rPr>
                <w:rFonts w:ascii="Arial" w:hAnsi="Arial" w:cs="Arial"/>
                <w:sz w:val="18"/>
                <w:szCs w:val="18"/>
                <w:cs/>
              </w:rPr>
            </w:pPr>
            <w:r w:rsidRPr="00767CA6">
              <w:rPr>
                <w:rFonts w:ascii="Arial" w:hAnsi="Arial" w:cs="Arial"/>
                <w:sz w:val="18"/>
                <w:szCs w:val="18"/>
              </w:rPr>
              <w:t>1,</w:t>
            </w:r>
            <w:r w:rsidR="001A0B47">
              <w:rPr>
                <w:rFonts w:ascii="Arial" w:hAnsi="Arial" w:cs="Arial"/>
                <w:sz w:val="18"/>
                <w:szCs w:val="18"/>
              </w:rPr>
              <w:t>85</w:t>
            </w:r>
            <w:r w:rsidR="002E4CD8">
              <w:rPr>
                <w:rFonts w:ascii="Arial" w:hAnsi="Arial" w:cs="Arial"/>
                <w:sz w:val="18"/>
                <w:szCs w:val="18"/>
              </w:rPr>
              <w:t>4</w:t>
            </w:r>
          </w:p>
        </w:tc>
        <w:tc>
          <w:tcPr>
            <w:tcW w:w="1710" w:type="dxa"/>
            <w:vAlign w:val="bottom"/>
          </w:tcPr>
          <w:p w:rsidR="00767CA6" w:rsidRPr="00767CA6" w:rsidRDefault="002E4CD8" w:rsidP="00767CA6">
            <w:pPr>
              <w:tabs>
                <w:tab w:val="decimal" w:pos="1425"/>
              </w:tabs>
              <w:spacing w:line="340" w:lineRule="exact"/>
              <w:rPr>
                <w:rFonts w:ascii="Arial" w:hAnsi="Arial" w:cs="Arial"/>
                <w:sz w:val="18"/>
                <w:szCs w:val="18"/>
              </w:rPr>
            </w:pPr>
            <w:r>
              <w:rPr>
                <w:rFonts w:ascii="Arial" w:hAnsi="Arial" w:cs="Arial"/>
                <w:sz w:val="18"/>
                <w:szCs w:val="18"/>
              </w:rPr>
              <w:t>(14)</w:t>
            </w:r>
          </w:p>
        </w:tc>
        <w:tc>
          <w:tcPr>
            <w:tcW w:w="1710" w:type="dxa"/>
            <w:vAlign w:val="bottom"/>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1,</w:t>
            </w:r>
            <w:r w:rsidR="001A0B47">
              <w:rPr>
                <w:rFonts w:ascii="Arial" w:hAnsi="Arial" w:cs="Arial"/>
                <w:sz w:val="18"/>
                <w:szCs w:val="18"/>
              </w:rPr>
              <w:t>840</w:t>
            </w:r>
          </w:p>
        </w:tc>
      </w:tr>
      <w:tr w:rsidR="00767CA6" w:rsidRPr="00D016FD" w:rsidTr="00D016FD">
        <w:tc>
          <w:tcPr>
            <w:tcW w:w="3510" w:type="dxa"/>
          </w:tcPr>
          <w:p w:rsidR="00767CA6" w:rsidRPr="00D016FD" w:rsidRDefault="00767CA6" w:rsidP="00767CA6">
            <w:pPr>
              <w:spacing w:line="340" w:lineRule="exact"/>
              <w:rPr>
                <w:rFonts w:ascii="Arial" w:hAnsi="Arial" w:cs="Arial"/>
                <w:b/>
                <w:bCs/>
                <w:sz w:val="18"/>
                <w:szCs w:val="18"/>
              </w:rPr>
            </w:pPr>
            <w:r w:rsidRPr="00D016FD">
              <w:rPr>
                <w:rFonts w:ascii="Arial" w:hAnsi="Arial" w:cs="Arial"/>
                <w:b/>
                <w:bCs/>
                <w:sz w:val="18"/>
                <w:szCs w:val="18"/>
              </w:rPr>
              <w:t xml:space="preserve">Statement </w:t>
            </w:r>
            <w:r>
              <w:rPr>
                <w:rFonts w:ascii="Arial" w:hAnsi="Arial" w:cs="Arial"/>
                <w:b/>
                <w:bCs/>
                <w:sz w:val="18"/>
                <w:szCs w:val="18"/>
              </w:rPr>
              <w:t>of comprehensive income</w:t>
            </w:r>
          </w:p>
        </w:tc>
        <w:tc>
          <w:tcPr>
            <w:tcW w:w="1710" w:type="dxa"/>
            <w:vAlign w:val="bottom"/>
          </w:tcPr>
          <w:p w:rsidR="00767CA6" w:rsidRPr="00D016FD" w:rsidRDefault="00767CA6" w:rsidP="00767CA6">
            <w:pPr>
              <w:tabs>
                <w:tab w:val="decimal" w:pos="1425"/>
              </w:tabs>
              <w:spacing w:line="340" w:lineRule="exact"/>
              <w:rPr>
                <w:rFonts w:ascii="Arial" w:hAnsi="Arial" w:cs="Arial"/>
                <w:sz w:val="18"/>
                <w:szCs w:val="18"/>
              </w:rPr>
            </w:pPr>
          </w:p>
        </w:tc>
        <w:tc>
          <w:tcPr>
            <w:tcW w:w="1710" w:type="dxa"/>
            <w:vAlign w:val="bottom"/>
          </w:tcPr>
          <w:p w:rsidR="00767CA6" w:rsidRPr="00D016FD" w:rsidRDefault="00767CA6" w:rsidP="00767CA6">
            <w:pPr>
              <w:tabs>
                <w:tab w:val="decimal" w:pos="1425"/>
              </w:tabs>
              <w:spacing w:line="340" w:lineRule="exact"/>
              <w:rPr>
                <w:rFonts w:ascii="Arial" w:hAnsi="Arial" w:cs="Arial"/>
                <w:sz w:val="18"/>
                <w:szCs w:val="18"/>
              </w:rPr>
            </w:pPr>
          </w:p>
        </w:tc>
        <w:tc>
          <w:tcPr>
            <w:tcW w:w="1710" w:type="dxa"/>
            <w:vAlign w:val="bottom"/>
          </w:tcPr>
          <w:p w:rsidR="00767CA6" w:rsidRPr="00D016FD" w:rsidRDefault="00767CA6" w:rsidP="00767CA6">
            <w:pPr>
              <w:tabs>
                <w:tab w:val="decimal" w:pos="1425"/>
              </w:tabs>
              <w:spacing w:line="340" w:lineRule="exact"/>
              <w:rPr>
                <w:rFonts w:ascii="Arial" w:hAnsi="Arial" w:cs="Arial"/>
                <w:sz w:val="18"/>
                <w:szCs w:val="18"/>
              </w:rPr>
            </w:pPr>
          </w:p>
        </w:tc>
      </w:tr>
      <w:tr w:rsidR="00767CA6" w:rsidRPr="00D016FD" w:rsidTr="00D016FD">
        <w:tc>
          <w:tcPr>
            <w:tcW w:w="3510" w:type="dxa"/>
          </w:tcPr>
          <w:p w:rsidR="00767CA6" w:rsidRPr="00D016FD" w:rsidRDefault="00767CA6" w:rsidP="00767CA6">
            <w:pPr>
              <w:spacing w:line="340" w:lineRule="exact"/>
              <w:rPr>
                <w:rFonts w:ascii="Arial" w:hAnsi="Arial" w:cs="Arial"/>
                <w:b/>
                <w:bCs/>
                <w:sz w:val="18"/>
                <w:szCs w:val="18"/>
              </w:rPr>
            </w:pPr>
            <w:r w:rsidRPr="00D016FD">
              <w:rPr>
                <w:rFonts w:ascii="Arial" w:hAnsi="Arial" w:cs="Arial"/>
                <w:b/>
                <w:bCs/>
                <w:sz w:val="18"/>
                <w:szCs w:val="18"/>
              </w:rPr>
              <w:t>Profit or loss:</w:t>
            </w:r>
          </w:p>
        </w:tc>
        <w:tc>
          <w:tcPr>
            <w:tcW w:w="1710" w:type="dxa"/>
          </w:tcPr>
          <w:p w:rsidR="00767CA6" w:rsidRPr="00D016FD" w:rsidRDefault="00767CA6" w:rsidP="00767CA6">
            <w:pPr>
              <w:spacing w:line="340" w:lineRule="exact"/>
              <w:jc w:val="center"/>
              <w:rPr>
                <w:rFonts w:ascii="Arial" w:hAnsi="Arial" w:cs="Arial"/>
                <w:sz w:val="18"/>
                <w:szCs w:val="18"/>
              </w:rPr>
            </w:pPr>
          </w:p>
        </w:tc>
        <w:tc>
          <w:tcPr>
            <w:tcW w:w="1710" w:type="dxa"/>
          </w:tcPr>
          <w:p w:rsidR="00767CA6" w:rsidRPr="00D016FD" w:rsidRDefault="00767CA6" w:rsidP="00767CA6">
            <w:pPr>
              <w:spacing w:line="340" w:lineRule="exact"/>
              <w:jc w:val="center"/>
              <w:rPr>
                <w:rFonts w:ascii="Arial" w:hAnsi="Arial" w:cs="Arial"/>
                <w:sz w:val="18"/>
                <w:szCs w:val="18"/>
              </w:rPr>
            </w:pPr>
          </w:p>
        </w:tc>
        <w:tc>
          <w:tcPr>
            <w:tcW w:w="1710" w:type="dxa"/>
          </w:tcPr>
          <w:p w:rsidR="00767CA6" w:rsidRPr="00D016FD" w:rsidRDefault="00767CA6" w:rsidP="00767CA6">
            <w:pPr>
              <w:spacing w:line="340" w:lineRule="exact"/>
              <w:jc w:val="center"/>
              <w:rPr>
                <w:rFonts w:ascii="Arial" w:hAnsi="Arial" w:cs="Arial"/>
                <w:sz w:val="18"/>
                <w:szCs w:val="18"/>
              </w:rPr>
            </w:pPr>
          </w:p>
        </w:tc>
      </w:tr>
      <w:tr w:rsidR="00767CA6" w:rsidRPr="00D016FD" w:rsidTr="00767CA6">
        <w:tc>
          <w:tcPr>
            <w:tcW w:w="3510" w:type="dxa"/>
          </w:tcPr>
          <w:p w:rsidR="00767CA6" w:rsidRPr="00D016FD" w:rsidRDefault="00767CA6" w:rsidP="00767CA6">
            <w:pPr>
              <w:spacing w:line="340" w:lineRule="exact"/>
              <w:rPr>
                <w:rFonts w:ascii="Arial" w:hAnsi="Arial" w:cs="Arial"/>
                <w:sz w:val="18"/>
                <w:szCs w:val="18"/>
              </w:rPr>
            </w:pPr>
            <w:r w:rsidRPr="00D016FD">
              <w:rPr>
                <w:rFonts w:ascii="Arial" w:hAnsi="Arial" w:cs="Arial"/>
                <w:sz w:val="18"/>
                <w:szCs w:val="18"/>
              </w:rPr>
              <w:t>Revenues from sales of real estate</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4,926</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(79)</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4,847</w:t>
            </w:r>
          </w:p>
        </w:tc>
      </w:tr>
      <w:tr w:rsidR="00767CA6" w:rsidRPr="00D016FD" w:rsidTr="00767CA6">
        <w:tc>
          <w:tcPr>
            <w:tcW w:w="3510" w:type="dxa"/>
          </w:tcPr>
          <w:p w:rsidR="00767CA6" w:rsidRPr="00D016FD" w:rsidRDefault="00767CA6" w:rsidP="00767CA6">
            <w:pPr>
              <w:spacing w:line="340" w:lineRule="exact"/>
              <w:rPr>
                <w:rFonts w:ascii="Arial" w:hAnsi="Arial" w:cs="Arial"/>
                <w:sz w:val="18"/>
                <w:szCs w:val="18"/>
              </w:rPr>
            </w:pPr>
            <w:r w:rsidRPr="00D016FD">
              <w:rPr>
                <w:rFonts w:ascii="Arial" w:hAnsi="Arial" w:cs="Arial"/>
                <w:sz w:val="18"/>
                <w:szCs w:val="18"/>
              </w:rPr>
              <w:t>Cost of real estate sold</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3,600</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8</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3,608</w:t>
            </w:r>
          </w:p>
        </w:tc>
      </w:tr>
      <w:tr w:rsidR="00767CA6" w:rsidRPr="00D016FD" w:rsidTr="00767CA6">
        <w:tc>
          <w:tcPr>
            <w:tcW w:w="3510" w:type="dxa"/>
          </w:tcPr>
          <w:p w:rsidR="00767CA6" w:rsidRPr="00D016FD" w:rsidRDefault="00767CA6" w:rsidP="00767CA6">
            <w:pPr>
              <w:spacing w:line="340" w:lineRule="exact"/>
              <w:rPr>
                <w:rFonts w:ascii="Arial" w:hAnsi="Arial" w:cs="Arial"/>
                <w:sz w:val="18"/>
                <w:szCs w:val="18"/>
              </w:rPr>
            </w:pPr>
            <w:r w:rsidRPr="00D016FD">
              <w:rPr>
                <w:rFonts w:ascii="Arial" w:hAnsi="Arial" w:cs="Arial"/>
                <w:sz w:val="18"/>
                <w:szCs w:val="18"/>
              </w:rPr>
              <w:t>Selling expenses</w:t>
            </w:r>
          </w:p>
        </w:tc>
        <w:tc>
          <w:tcPr>
            <w:tcW w:w="1710" w:type="dxa"/>
          </w:tcPr>
          <w:p w:rsidR="00767CA6" w:rsidRPr="00767CA6" w:rsidRDefault="00767CA6" w:rsidP="00767CA6">
            <w:pPr>
              <w:tabs>
                <w:tab w:val="decimal" w:pos="1425"/>
              </w:tabs>
              <w:spacing w:line="340" w:lineRule="exact"/>
              <w:rPr>
                <w:rFonts w:ascii="Arial" w:hAnsi="Arial" w:cs="Arial"/>
                <w:sz w:val="18"/>
                <w:szCs w:val="18"/>
                <w:cs/>
              </w:rPr>
            </w:pPr>
            <w:r w:rsidRPr="00767CA6">
              <w:rPr>
                <w:rFonts w:ascii="Arial" w:hAnsi="Arial" w:cs="Arial"/>
                <w:sz w:val="18"/>
                <w:szCs w:val="18"/>
              </w:rPr>
              <w:t>823</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2</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825</w:t>
            </w:r>
          </w:p>
        </w:tc>
      </w:tr>
      <w:tr w:rsidR="00767CA6" w:rsidRPr="00D016FD" w:rsidTr="009C7043">
        <w:tc>
          <w:tcPr>
            <w:tcW w:w="3510" w:type="dxa"/>
          </w:tcPr>
          <w:p w:rsidR="00767CA6" w:rsidRPr="00D016FD" w:rsidRDefault="00767CA6" w:rsidP="00767CA6">
            <w:pPr>
              <w:spacing w:line="340" w:lineRule="exact"/>
              <w:rPr>
                <w:rFonts w:ascii="Arial" w:hAnsi="Arial" w:cs="Arial"/>
                <w:sz w:val="18"/>
                <w:szCs w:val="18"/>
              </w:rPr>
            </w:pPr>
            <w:r w:rsidRPr="00D016FD">
              <w:rPr>
                <w:rFonts w:ascii="Arial" w:hAnsi="Arial" w:cs="Arial"/>
                <w:sz w:val="18"/>
                <w:szCs w:val="18"/>
              </w:rPr>
              <w:t xml:space="preserve">Share of profit from investments in </w:t>
            </w:r>
          </w:p>
          <w:p w:rsidR="00767CA6" w:rsidRPr="00D016FD" w:rsidRDefault="00767CA6" w:rsidP="00767CA6">
            <w:pPr>
              <w:spacing w:line="340" w:lineRule="exact"/>
              <w:rPr>
                <w:rFonts w:ascii="Arial" w:hAnsi="Arial" w:cs="Arial"/>
                <w:sz w:val="18"/>
                <w:szCs w:val="18"/>
              </w:rPr>
            </w:pPr>
            <w:r w:rsidRPr="00D016FD">
              <w:rPr>
                <w:rFonts w:ascii="Arial" w:hAnsi="Arial" w:cs="Arial"/>
                <w:sz w:val="18"/>
                <w:szCs w:val="18"/>
              </w:rPr>
              <w:t xml:space="preserve">   joint ventures</w:t>
            </w:r>
          </w:p>
        </w:tc>
        <w:tc>
          <w:tcPr>
            <w:tcW w:w="1710" w:type="dxa"/>
            <w:vAlign w:val="bottom"/>
          </w:tcPr>
          <w:p w:rsidR="00767CA6" w:rsidRPr="00767CA6" w:rsidRDefault="00767CA6" w:rsidP="009C7043">
            <w:pPr>
              <w:tabs>
                <w:tab w:val="decimal" w:pos="1425"/>
              </w:tabs>
              <w:spacing w:line="340" w:lineRule="exact"/>
              <w:rPr>
                <w:rFonts w:ascii="Arial" w:hAnsi="Arial" w:cs="Arial"/>
                <w:sz w:val="18"/>
                <w:szCs w:val="18"/>
                <w:cs/>
              </w:rPr>
            </w:pPr>
            <w:r w:rsidRPr="00767CA6">
              <w:rPr>
                <w:rFonts w:ascii="Arial" w:hAnsi="Arial" w:cs="Arial"/>
                <w:sz w:val="18"/>
                <w:szCs w:val="18"/>
              </w:rPr>
              <w:t>1,147</w:t>
            </w:r>
          </w:p>
        </w:tc>
        <w:tc>
          <w:tcPr>
            <w:tcW w:w="1710" w:type="dxa"/>
            <w:vAlign w:val="bottom"/>
          </w:tcPr>
          <w:p w:rsidR="00767CA6" w:rsidRPr="00767CA6" w:rsidRDefault="00767CA6" w:rsidP="009C7043">
            <w:pPr>
              <w:tabs>
                <w:tab w:val="decimal" w:pos="1425"/>
              </w:tabs>
              <w:spacing w:line="340" w:lineRule="exact"/>
              <w:rPr>
                <w:rFonts w:ascii="Arial" w:hAnsi="Arial" w:cs="Arial"/>
                <w:sz w:val="18"/>
                <w:szCs w:val="18"/>
              </w:rPr>
            </w:pPr>
            <w:r w:rsidRPr="00767CA6">
              <w:rPr>
                <w:rFonts w:ascii="Arial" w:hAnsi="Arial" w:cs="Arial"/>
                <w:sz w:val="18"/>
                <w:szCs w:val="18"/>
              </w:rPr>
              <w:t>(30)</w:t>
            </w:r>
          </w:p>
        </w:tc>
        <w:tc>
          <w:tcPr>
            <w:tcW w:w="1710" w:type="dxa"/>
            <w:vAlign w:val="bottom"/>
          </w:tcPr>
          <w:p w:rsidR="00767CA6" w:rsidRPr="00767CA6" w:rsidRDefault="00767CA6" w:rsidP="009C7043">
            <w:pPr>
              <w:tabs>
                <w:tab w:val="decimal" w:pos="1425"/>
              </w:tabs>
              <w:spacing w:line="340" w:lineRule="exact"/>
              <w:rPr>
                <w:rFonts w:ascii="Arial" w:hAnsi="Arial" w:cs="Arial"/>
                <w:sz w:val="18"/>
                <w:szCs w:val="18"/>
              </w:rPr>
            </w:pPr>
            <w:r w:rsidRPr="00767CA6">
              <w:rPr>
                <w:rFonts w:ascii="Arial" w:hAnsi="Arial" w:cs="Arial"/>
                <w:sz w:val="18"/>
                <w:szCs w:val="18"/>
              </w:rPr>
              <w:t>1,117</w:t>
            </w:r>
          </w:p>
        </w:tc>
      </w:tr>
      <w:tr w:rsidR="00767CA6" w:rsidRPr="00D016FD" w:rsidTr="00767CA6">
        <w:tc>
          <w:tcPr>
            <w:tcW w:w="3510" w:type="dxa"/>
          </w:tcPr>
          <w:p w:rsidR="00767CA6" w:rsidRPr="00D016FD" w:rsidRDefault="00767CA6" w:rsidP="00767CA6">
            <w:pPr>
              <w:spacing w:line="340" w:lineRule="exact"/>
              <w:rPr>
                <w:rFonts w:ascii="Arial" w:hAnsi="Arial" w:cs="Arial"/>
                <w:sz w:val="18"/>
                <w:szCs w:val="18"/>
              </w:rPr>
            </w:pPr>
            <w:r w:rsidRPr="00D016FD">
              <w:rPr>
                <w:rFonts w:ascii="Arial" w:hAnsi="Arial" w:cs="Arial"/>
                <w:sz w:val="18"/>
                <w:szCs w:val="18"/>
              </w:rPr>
              <w:t xml:space="preserve">Tax income </w:t>
            </w:r>
          </w:p>
        </w:tc>
        <w:tc>
          <w:tcPr>
            <w:tcW w:w="1710" w:type="dxa"/>
          </w:tcPr>
          <w:p w:rsidR="00767CA6" w:rsidRPr="00767CA6" w:rsidRDefault="002E4CD8" w:rsidP="00767CA6">
            <w:pPr>
              <w:tabs>
                <w:tab w:val="decimal" w:pos="1425"/>
              </w:tabs>
              <w:spacing w:line="340" w:lineRule="exact"/>
              <w:rPr>
                <w:rFonts w:ascii="Arial" w:hAnsi="Arial" w:cs="Arial"/>
                <w:sz w:val="18"/>
                <w:szCs w:val="18"/>
              </w:rPr>
            </w:pPr>
            <w:r>
              <w:rPr>
                <w:rFonts w:ascii="Arial" w:hAnsi="Arial" w:cs="Arial"/>
                <w:sz w:val="18"/>
                <w:szCs w:val="18"/>
              </w:rPr>
              <w:t>25</w:t>
            </w:r>
          </w:p>
        </w:tc>
        <w:tc>
          <w:tcPr>
            <w:tcW w:w="1710" w:type="dxa"/>
          </w:tcPr>
          <w:p w:rsidR="00767CA6" w:rsidRPr="00767CA6" w:rsidRDefault="002E4CD8" w:rsidP="00767CA6">
            <w:pPr>
              <w:tabs>
                <w:tab w:val="decimal" w:pos="1425"/>
              </w:tabs>
              <w:spacing w:line="340" w:lineRule="exact"/>
              <w:rPr>
                <w:rFonts w:ascii="Arial" w:hAnsi="Arial" w:cs="Arial"/>
                <w:sz w:val="18"/>
                <w:szCs w:val="18"/>
              </w:rPr>
            </w:pPr>
            <w:r>
              <w:rPr>
                <w:rFonts w:ascii="Arial" w:hAnsi="Arial" w:cs="Arial"/>
                <w:sz w:val="18"/>
                <w:szCs w:val="18"/>
              </w:rPr>
              <w:t>17</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42</w:t>
            </w:r>
          </w:p>
        </w:tc>
      </w:tr>
      <w:tr w:rsidR="00767CA6" w:rsidRPr="00D016FD" w:rsidTr="00D016FD">
        <w:tc>
          <w:tcPr>
            <w:tcW w:w="3510" w:type="dxa"/>
          </w:tcPr>
          <w:p w:rsidR="00767CA6" w:rsidRPr="00D016FD" w:rsidRDefault="00767CA6" w:rsidP="00767CA6">
            <w:pPr>
              <w:spacing w:line="340" w:lineRule="exact"/>
              <w:rPr>
                <w:rFonts w:ascii="Arial" w:hAnsi="Arial" w:cs="Arial"/>
                <w:b/>
                <w:bCs/>
                <w:sz w:val="18"/>
                <w:szCs w:val="18"/>
              </w:rPr>
            </w:pPr>
            <w:r w:rsidRPr="00D016FD">
              <w:rPr>
                <w:rFonts w:ascii="Arial" w:hAnsi="Arial" w:cs="Arial"/>
                <w:b/>
                <w:bCs/>
                <w:sz w:val="18"/>
                <w:szCs w:val="18"/>
              </w:rPr>
              <w:t xml:space="preserve">Profit for the </w:t>
            </w:r>
            <w:r>
              <w:rPr>
                <w:rFonts w:ascii="Arial" w:hAnsi="Arial" w:cs="Arial"/>
                <w:b/>
                <w:bCs/>
                <w:sz w:val="18"/>
                <w:szCs w:val="18"/>
              </w:rPr>
              <w:t>year</w:t>
            </w:r>
          </w:p>
        </w:tc>
        <w:tc>
          <w:tcPr>
            <w:tcW w:w="1710" w:type="dxa"/>
            <w:vAlign w:val="bottom"/>
          </w:tcPr>
          <w:p w:rsidR="00767CA6" w:rsidRPr="00D016FD" w:rsidRDefault="00767CA6" w:rsidP="00767CA6">
            <w:pPr>
              <w:tabs>
                <w:tab w:val="decimal" w:pos="1425"/>
              </w:tabs>
              <w:spacing w:line="340" w:lineRule="exact"/>
              <w:rPr>
                <w:rFonts w:ascii="Arial" w:hAnsi="Arial" w:cs="Arial"/>
                <w:sz w:val="18"/>
                <w:szCs w:val="18"/>
              </w:rPr>
            </w:pPr>
          </w:p>
        </w:tc>
        <w:tc>
          <w:tcPr>
            <w:tcW w:w="1710" w:type="dxa"/>
            <w:vAlign w:val="bottom"/>
          </w:tcPr>
          <w:p w:rsidR="00767CA6" w:rsidRPr="00D016FD" w:rsidRDefault="00767CA6" w:rsidP="00767CA6">
            <w:pPr>
              <w:tabs>
                <w:tab w:val="decimal" w:pos="1425"/>
              </w:tabs>
              <w:spacing w:line="340" w:lineRule="exact"/>
              <w:rPr>
                <w:rFonts w:ascii="Arial" w:hAnsi="Arial" w:cs="Arial"/>
                <w:sz w:val="18"/>
                <w:szCs w:val="18"/>
              </w:rPr>
            </w:pPr>
          </w:p>
        </w:tc>
        <w:tc>
          <w:tcPr>
            <w:tcW w:w="1710" w:type="dxa"/>
            <w:vAlign w:val="bottom"/>
          </w:tcPr>
          <w:p w:rsidR="00767CA6" w:rsidRPr="00D016FD" w:rsidRDefault="00767CA6" w:rsidP="00767CA6">
            <w:pPr>
              <w:tabs>
                <w:tab w:val="decimal" w:pos="1425"/>
              </w:tabs>
              <w:spacing w:line="340" w:lineRule="exact"/>
              <w:rPr>
                <w:rFonts w:ascii="Arial" w:hAnsi="Arial" w:cs="Arial"/>
                <w:sz w:val="18"/>
                <w:szCs w:val="18"/>
              </w:rPr>
            </w:pPr>
          </w:p>
        </w:tc>
      </w:tr>
      <w:tr w:rsidR="00767CA6" w:rsidRPr="00D016FD" w:rsidTr="00D016FD">
        <w:tc>
          <w:tcPr>
            <w:tcW w:w="3510" w:type="dxa"/>
          </w:tcPr>
          <w:p w:rsidR="00767CA6" w:rsidRPr="00D016FD" w:rsidRDefault="00767CA6" w:rsidP="00767CA6">
            <w:pPr>
              <w:spacing w:line="340" w:lineRule="exact"/>
              <w:rPr>
                <w:rFonts w:ascii="Arial" w:hAnsi="Arial" w:cs="Arial"/>
                <w:b/>
                <w:bCs/>
                <w:sz w:val="18"/>
                <w:szCs w:val="18"/>
              </w:rPr>
            </w:pPr>
            <w:r w:rsidRPr="00D016FD">
              <w:rPr>
                <w:rFonts w:ascii="Arial" w:hAnsi="Arial" w:cs="Arial"/>
                <w:b/>
                <w:bCs/>
                <w:sz w:val="18"/>
                <w:szCs w:val="18"/>
              </w:rPr>
              <w:t>Profit attributable to:</w:t>
            </w:r>
          </w:p>
        </w:tc>
        <w:tc>
          <w:tcPr>
            <w:tcW w:w="1710" w:type="dxa"/>
            <w:vAlign w:val="bottom"/>
          </w:tcPr>
          <w:p w:rsidR="00767CA6" w:rsidRPr="00D016FD" w:rsidRDefault="00767CA6" w:rsidP="00767CA6">
            <w:pPr>
              <w:tabs>
                <w:tab w:val="decimal" w:pos="1425"/>
              </w:tabs>
              <w:spacing w:line="340" w:lineRule="exact"/>
              <w:rPr>
                <w:rFonts w:ascii="Arial" w:hAnsi="Arial" w:cs="Arial"/>
                <w:sz w:val="18"/>
                <w:szCs w:val="18"/>
              </w:rPr>
            </w:pPr>
          </w:p>
        </w:tc>
        <w:tc>
          <w:tcPr>
            <w:tcW w:w="1710" w:type="dxa"/>
            <w:vAlign w:val="bottom"/>
          </w:tcPr>
          <w:p w:rsidR="00767CA6" w:rsidRPr="00D016FD" w:rsidRDefault="00767CA6" w:rsidP="00767CA6">
            <w:pPr>
              <w:tabs>
                <w:tab w:val="decimal" w:pos="1425"/>
              </w:tabs>
              <w:spacing w:line="340" w:lineRule="exact"/>
              <w:rPr>
                <w:rFonts w:ascii="Arial" w:hAnsi="Arial" w:cs="Arial"/>
                <w:sz w:val="18"/>
                <w:szCs w:val="18"/>
              </w:rPr>
            </w:pPr>
          </w:p>
        </w:tc>
        <w:tc>
          <w:tcPr>
            <w:tcW w:w="1710" w:type="dxa"/>
            <w:vAlign w:val="bottom"/>
          </w:tcPr>
          <w:p w:rsidR="00767CA6" w:rsidRPr="00D016FD" w:rsidRDefault="00767CA6" w:rsidP="00767CA6">
            <w:pPr>
              <w:tabs>
                <w:tab w:val="decimal" w:pos="1425"/>
              </w:tabs>
              <w:spacing w:line="340" w:lineRule="exact"/>
              <w:rPr>
                <w:rFonts w:ascii="Arial" w:hAnsi="Arial" w:cs="Arial"/>
                <w:sz w:val="18"/>
                <w:szCs w:val="18"/>
              </w:rPr>
            </w:pPr>
          </w:p>
        </w:tc>
      </w:tr>
      <w:tr w:rsidR="00767CA6" w:rsidRPr="00D016FD" w:rsidTr="00767CA6">
        <w:tc>
          <w:tcPr>
            <w:tcW w:w="3510" w:type="dxa"/>
          </w:tcPr>
          <w:p w:rsidR="00767CA6" w:rsidRPr="00D016FD" w:rsidRDefault="00767CA6" w:rsidP="00767CA6">
            <w:pPr>
              <w:spacing w:line="340" w:lineRule="exact"/>
              <w:rPr>
                <w:rFonts w:ascii="Arial" w:hAnsi="Arial" w:cs="Arial"/>
                <w:sz w:val="18"/>
                <w:szCs w:val="18"/>
              </w:rPr>
            </w:pPr>
            <w:r w:rsidRPr="00D016FD">
              <w:rPr>
                <w:rFonts w:ascii="Arial" w:hAnsi="Arial" w:cs="Arial"/>
                <w:sz w:val="18"/>
                <w:szCs w:val="18"/>
              </w:rPr>
              <w:t>Equity holders of the Company</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791</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(86)</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705</w:t>
            </w:r>
          </w:p>
        </w:tc>
      </w:tr>
      <w:tr w:rsidR="00767CA6" w:rsidRPr="00D016FD" w:rsidTr="00D016FD">
        <w:tc>
          <w:tcPr>
            <w:tcW w:w="3510" w:type="dxa"/>
          </w:tcPr>
          <w:p w:rsidR="00767CA6" w:rsidRPr="00D016FD" w:rsidRDefault="00767CA6" w:rsidP="00767CA6">
            <w:pPr>
              <w:spacing w:line="340" w:lineRule="exact"/>
              <w:ind w:left="165" w:hanging="165"/>
              <w:rPr>
                <w:rFonts w:ascii="Arial" w:hAnsi="Arial" w:cs="Arial"/>
                <w:sz w:val="18"/>
                <w:szCs w:val="18"/>
              </w:rPr>
            </w:pPr>
            <w:r w:rsidRPr="00D016FD">
              <w:rPr>
                <w:rFonts w:ascii="Arial" w:hAnsi="Arial" w:cs="Arial"/>
                <w:sz w:val="18"/>
                <w:szCs w:val="18"/>
              </w:rPr>
              <w:t>Non-controlling interests of the subsidiaries</w:t>
            </w:r>
          </w:p>
        </w:tc>
        <w:tc>
          <w:tcPr>
            <w:tcW w:w="1710" w:type="dxa"/>
            <w:vAlign w:val="bottom"/>
          </w:tcPr>
          <w:p w:rsidR="00767CA6" w:rsidRPr="00767CA6" w:rsidRDefault="00767CA6" w:rsidP="00767CA6">
            <w:pPr>
              <w:tabs>
                <w:tab w:val="decimal" w:pos="1425"/>
              </w:tabs>
              <w:spacing w:line="340" w:lineRule="exact"/>
              <w:rPr>
                <w:rFonts w:ascii="Arial" w:hAnsi="Arial" w:cs="Arial"/>
                <w:sz w:val="18"/>
                <w:szCs w:val="18"/>
                <w:cs/>
              </w:rPr>
            </w:pPr>
            <w:r w:rsidRPr="00767CA6">
              <w:rPr>
                <w:rFonts w:ascii="Arial" w:hAnsi="Arial" w:cs="Arial"/>
                <w:sz w:val="18"/>
                <w:szCs w:val="18"/>
              </w:rPr>
              <w:t>16</w:t>
            </w:r>
            <w:r w:rsidR="001A0B47">
              <w:rPr>
                <w:rFonts w:ascii="Arial" w:hAnsi="Arial" w:cs="Arial"/>
                <w:sz w:val="18"/>
                <w:szCs w:val="18"/>
              </w:rPr>
              <w:t>4</w:t>
            </w:r>
          </w:p>
        </w:tc>
        <w:tc>
          <w:tcPr>
            <w:tcW w:w="1710" w:type="dxa"/>
            <w:vAlign w:val="bottom"/>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(16)</w:t>
            </w:r>
          </w:p>
        </w:tc>
        <w:tc>
          <w:tcPr>
            <w:tcW w:w="1710" w:type="dxa"/>
            <w:vAlign w:val="bottom"/>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148</w:t>
            </w:r>
          </w:p>
        </w:tc>
      </w:tr>
      <w:tr w:rsidR="00767CA6" w:rsidRPr="00D016FD" w:rsidTr="00D016FD">
        <w:tc>
          <w:tcPr>
            <w:tcW w:w="3510" w:type="dxa"/>
          </w:tcPr>
          <w:p w:rsidR="00767CA6" w:rsidRPr="00D016FD" w:rsidRDefault="00767CA6" w:rsidP="00767CA6">
            <w:pPr>
              <w:spacing w:line="340" w:lineRule="exact"/>
              <w:rPr>
                <w:rFonts w:ascii="Arial" w:hAnsi="Arial" w:cs="Arial"/>
                <w:b/>
                <w:bCs/>
                <w:sz w:val="18"/>
                <w:szCs w:val="18"/>
              </w:rPr>
            </w:pPr>
            <w:r w:rsidRPr="00D016FD">
              <w:rPr>
                <w:rFonts w:ascii="Arial" w:hAnsi="Arial" w:cs="Arial"/>
                <w:b/>
                <w:bCs/>
                <w:sz w:val="18"/>
                <w:szCs w:val="18"/>
              </w:rPr>
              <w:t>Earnings per share (Baht)</w:t>
            </w:r>
          </w:p>
        </w:tc>
        <w:tc>
          <w:tcPr>
            <w:tcW w:w="1710" w:type="dxa"/>
          </w:tcPr>
          <w:p w:rsidR="00767CA6" w:rsidRPr="00D016FD" w:rsidRDefault="00767CA6" w:rsidP="00767CA6">
            <w:pPr>
              <w:tabs>
                <w:tab w:val="decimal" w:pos="1365"/>
              </w:tabs>
              <w:spacing w:line="340" w:lineRule="exact"/>
              <w:rPr>
                <w:rFonts w:ascii="Arial" w:hAnsi="Arial" w:cs="Arial"/>
                <w:sz w:val="18"/>
                <w:szCs w:val="18"/>
              </w:rPr>
            </w:pPr>
          </w:p>
        </w:tc>
        <w:tc>
          <w:tcPr>
            <w:tcW w:w="1710" w:type="dxa"/>
          </w:tcPr>
          <w:p w:rsidR="00767CA6" w:rsidRPr="00D016FD" w:rsidRDefault="00767CA6" w:rsidP="00767CA6">
            <w:pPr>
              <w:tabs>
                <w:tab w:val="decimal" w:pos="1365"/>
              </w:tabs>
              <w:spacing w:line="340" w:lineRule="exact"/>
              <w:rPr>
                <w:rFonts w:ascii="Arial" w:hAnsi="Arial" w:cs="Arial"/>
                <w:sz w:val="18"/>
                <w:szCs w:val="18"/>
              </w:rPr>
            </w:pPr>
          </w:p>
        </w:tc>
        <w:tc>
          <w:tcPr>
            <w:tcW w:w="1710" w:type="dxa"/>
          </w:tcPr>
          <w:p w:rsidR="00767CA6" w:rsidRPr="00D016FD" w:rsidRDefault="00767CA6" w:rsidP="00767CA6">
            <w:pPr>
              <w:tabs>
                <w:tab w:val="decimal" w:pos="1365"/>
              </w:tabs>
              <w:spacing w:line="340" w:lineRule="exact"/>
              <w:rPr>
                <w:rFonts w:ascii="Arial" w:hAnsi="Arial" w:cs="Arial"/>
                <w:sz w:val="18"/>
                <w:szCs w:val="18"/>
              </w:rPr>
            </w:pPr>
          </w:p>
        </w:tc>
      </w:tr>
      <w:tr w:rsidR="00767CA6" w:rsidRPr="00D016FD" w:rsidTr="00D016FD">
        <w:tc>
          <w:tcPr>
            <w:tcW w:w="3510" w:type="dxa"/>
          </w:tcPr>
          <w:p w:rsidR="00767CA6" w:rsidRPr="00D016FD" w:rsidRDefault="00767CA6" w:rsidP="00767CA6">
            <w:pPr>
              <w:spacing w:line="340" w:lineRule="exact"/>
              <w:rPr>
                <w:rFonts w:ascii="Arial" w:hAnsi="Arial" w:cs="Arial"/>
                <w:sz w:val="18"/>
                <w:szCs w:val="18"/>
              </w:rPr>
            </w:pPr>
            <w:r w:rsidRPr="00D016FD">
              <w:rPr>
                <w:rFonts w:ascii="Arial" w:hAnsi="Arial" w:cs="Arial"/>
                <w:sz w:val="18"/>
                <w:szCs w:val="18"/>
              </w:rPr>
              <w:t>Basic earnings per share</w:t>
            </w:r>
          </w:p>
        </w:tc>
        <w:tc>
          <w:tcPr>
            <w:tcW w:w="1710" w:type="dxa"/>
          </w:tcPr>
          <w:p w:rsidR="00767CA6" w:rsidRPr="00767CA6" w:rsidRDefault="00767CA6" w:rsidP="00767CA6">
            <w:pPr>
              <w:tabs>
                <w:tab w:val="decimal" w:pos="1155"/>
              </w:tabs>
              <w:spacing w:line="340" w:lineRule="exact"/>
              <w:rPr>
                <w:rFonts w:ascii="Arial" w:hAnsi="Arial" w:cs="Arial"/>
                <w:sz w:val="18"/>
                <w:szCs w:val="18"/>
                <w:cs/>
              </w:rPr>
            </w:pPr>
            <w:r w:rsidRPr="00767CA6">
              <w:rPr>
                <w:rFonts w:ascii="Arial" w:hAnsi="Arial" w:cs="Arial"/>
                <w:sz w:val="18"/>
                <w:szCs w:val="18"/>
              </w:rPr>
              <w:t>0.12</w:t>
            </w:r>
          </w:p>
        </w:tc>
        <w:tc>
          <w:tcPr>
            <w:tcW w:w="1710" w:type="dxa"/>
          </w:tcPr>
          <w:p w:rsidR="00767CA6" w:rsidRPr="00767CA6" w:rsidRDefault="00767CA6" w:rsidP="00767CA6">
            <w:pPr>
              <w:tabs>
                <w:tab w:val="decimal" w:pos="1155"/>
              </w:tabs>
              <w:spacing w:line="340" w:lineRule="exact"/>
              <w:rPr>
                <w:rFonts w:ascii="Arial" w:hAnsi="Arial" w:cs="Arial"/>
                <w:sz w:val="18"/>
                <w:szCs w:val="18"/>
              </w:rPr>
            </w:pPr>
            <w:r w:rsidRPr="00767CA6">
              <w:rPr>
                <w:rFonts w:ascii="Arial" w:hAnsi="Arial" w:cs="Arial"/>
                <w:sz w:val="18"/>
                <w:szCs w:val="18"/>
              </w:rPr>
              <w:t>(0.03)</w:t>
            </w:r>
          </w:p>
        </w:tc>
        <w:tc>
          <w:tcPr>
            <w:tcW w:w="1710" w:type="dxa"/>
          </w:tcPr>
          <w:p w:rsidR="00767CA6" w:rsidRPr="00767CA6" w:rsidRDefault="00767CA6" w:rsidP="00767CA6">
            <w:pPr>
              <w:tabs>
                <w:tab w:val="decimal" w:pos="1155"/>
              </w:tabs>
              <w:spacing w:line="340" w:lineRule="exact"/>
              <w:rPr>
                <w:rFonts w:ascii="Arial" w:hAnsi="Arial" w:cs="Arial"/>
                <w:sz w:val="18"/>
                <w:szCs w:val="18"/>
              </w:rPr>
            </w:pPr>
            <w:r w:rsidRPr="00767CA6">
              <w:rPr>
                <w:rFonts w:ascii="Arial" w:hAnsi="Arial" w:cs="Arial"/>
                <w:sz w:val="18"/>
                <w:szCs w:val="18"/>
              </w:rPr>
              <w:t>0.09</w:t>
            </w:r>
          </w:p>
        </w:tc>
      </w:tr>
    </w:tbl>
    <w:p w:rsidR="00D016FD" w:rsidRDefault="00D016FD"/>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710"/>
        <w:gridCol w:w="1710"/>
        <w:gridCol w:w="1710"/>
      </w:tblGrid>
      <w:tr w:rsidR="00C57A6F" w:rsidRPr="00D016FD" w:rsidTr="00D350AC">
        <w:tc>
          <w:tcPr>
            <w:tcW w:w="8640" w:type="dxa"/>
            <w:gridSpan w:val="4"/>
          </w:tcPr>
          <w:p w:rsidR="00C57A6F" w:rsidRPr="00D016FD" w:rsidRDefault="00C57A6F" w:rsidP="00D350AC">
            <w:pPr>
              <w:spacing w:line="340" w:lineRule="exact"/>
              <w:jc w:val="right"/>
              <w:rPr>
                <w:rFonts w:ascii="Arial" w:hAnsi="Arial" w:cs="Arial"/>
                <w:sz w:val="18"/>
                <w:szCs w:val="18"/>
              </w:rPr>
            </w:pPr>
            <w:r w:rsidRPr="00D016FD">
              <w:rPr>
                <w:rFonts w:ascii="Arial" w:hAnsi="Arial" w:cs="Arial"/>
                <w:sz w:val="18"/>
                <w:szCs w:val="18"/>
              </w:rPr>
              <w:t>(Unit: Million Baht)</w:t>
            </w:r>
          </w:p>
        </w:tc>
      </w:tr>
      <w:tr w:rsidR="00C57A6F" w:rsidRPr="00D016FD" w:rsidTr="00D350AC">
        <w:tc>
          <w:tcPr>
            <w:tcW w:w="3510" w:type="dxa"/>
          </w:tcPr>
          <w:p w:rsidR="00C57A6F" w:rsidRPr="00D016FD" w:rsidRDefault="00C57A6F" w:rsidP="00D350AC">
            <w:pPr>
              <w:spacing w:line="340" w:lineRule="exact"/>
              <w:rPr>
                <w:rFonts w:ascii="Arial" w:hAnsi="Arial" w:cs="Arial"/>
                <w:sz w:val="18"/>
                <w:szCs w:val="18"/>
              </w:rPr>
            </w:pPr>
          </w:p>
        </w:tc>
        <w:tc>
          <w:tcPr>
            <w:tcW w:w="5130" w:type="dxa"/>
            <w:gridSpan w:val="3"/>
            <w:vAlign w:val="bottom"/>
          </w:tcPr>
          <w:p w:rsidR="00C57A6F" w:rsidRPr="00D016FD" w:rsidRDefault="00C57A6F" w:rsidP="00D350AC">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 xml:space="preserve">Separate financial statements </w:t>
            </w:r>
          </w:p>
        </w:tc>
      </w:tr>
      <w:tr w:rsidR="00C57A6F" w:rsidRPr="00D016FD" w:rsidTr="00D350AC">
        <w:trPr>
          <w:trHeight w:val="639"/>
        </w:trPr>
        <w:tc>
          <w:tcPr>
            <w:tcW w:w="3510" w:type="dxa"/>
          </w:tcPr>
          <w:p w:rsidR="00C57A6F" w:rsidRPr="00D016FD" w:rsidRDefault="00C57A6F" w:rsidP="00D350AC">
            <w:pPr>
              <w:spacing w:line="340" w:lineRule="exact"/>
              <w:rPr>
                <w:rFonts w:ascii="Arial" w:hAnsi="Arial" w:cs="Arial"/>
                <w:sz w:val="18"/>
                <w:szCs w:val="18"/>
              </w:rPr>
            </w:pPr>
          </w:p>
        </w:tc>
        <w:tc>
          <w:tcPr>
            <w:tcW w:w="1710" w:type="dxa"/>
            <w:vAlign w:val="bottom"/>
          </w:tcPr>
          <w:p w:rsidR="00C57A6F" w:rsidRPr="00D016FD" w:rsidRDefault="00C57A6F" w:rsidP="00D350AC">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Previous accounting policy</w:t>
            </w:r>
          </w:p>
        </w:tc>
        <w:tc>
          <w:tcPr>
            <w:tcW w:w="1710" w:type="dxa"/>
            <w:vAlign w:val="bottom"/>
          </w:tcPr>
          <w:p w:rsidR="00C57A6F" w:rsidRPr="00D016FD" w:rsidRDefault="00C57A6F" w:rsidP="00D350AC">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Increase (decrease)</w:t>
            </w:r>
          </w:p>
        </w:tc>
        <w:tc>
          <w:tcPr>
            <w:tcW w:w="1710" w:type="dxa"/>
            <w:vAlign w:val="bottom"/>
          </w:tcPr>
          <w:p w:rsidR="00C57A6F" w:rsidRPr="00D016FD" w:rsidRDefault="00C57A6F" w:rsidP="00D350AC">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TFRS 15</w:t>
            </w:r>
          </w:p>
        </w:tc>
      </w:tr>
      <w:tr w:rsidR="00C57A6F" w:rsidRPr="00D016FD" w:rsidTr="00D016FD">
        <w:tc>
          <w:tcPr>
            <w:tcW w:w="3510" w:type="dxa"/>
          </w:tcPr>
          <w:p w:rsidR="00C57A6F" w:rsidRPr="00D016FD" w:rsidRDefault="00C57A6F" w:rsidP="00C57A6F">
            <w:pPr>
              <w:spacing w:line="340" w:lineRule="exact"/>
              <w:rPr>
                <w:rFonts w:ascii="Arial" w:hAnsi="Arial" w:cs="Arial"/>
                <w:b/>
                <w:bCs/>
                <w:sz w:val="18"/>
                <w:szCs w:val="18"/>
              </w:rPr>
            </w:pPr>
            <w:r w:rsidRPr="00D016FD">
              <w:rPr>
                <w:rFonts w:ascii="Arial" w:hAnsi="Arial" w:cs="Arial"/>
                <w:b/>
                <w:bCs/>
                <w:sz w:val="18"/>
                <w:szCs w:val="18"/>
              </w:rPr>
              <w:t xml:space="preserve">Statement </w:t>
            </w:r>
            <w:r>
              <w:rPr>
                <w:rFonts w:ascii="Arial" w:hAnsi="Arial" w:cs="Arial"/>
                <w:b/>
                <w:bCs/>
                <w:sz w:val="18"/>
                <w:szCs w:val="18"/>
              </w:rPr>
              <w:t>of comprehensive income</w:t>
            </w:r>
          </w:p>
        </w:tc>
        <w:tc>
          <w:tcPr>
            <w:tcW w:w="1710" w:type="dxa"/>
          </w:tcPr>
          <w:p w:rsidR="00C57A6F" w:rsidRPr="00D016FD" w:rsidRDefault="00C57A6F" w:rsidP="00C57A6F">
            <w:pPr>
              <w:spacing w:line="340" w:lineRule="exact"/>
              <w:jc w:val="center"/>
              <w:rPr>
                <w:rFonts w:ascii="Arial" w:hAnsi="Arial" w:cs="Arial"/>
                <w:sz w:val="18"/>
                <w:szCs w:val="18"/>
              </w:rPr>
            </w:pPr>
          </w:p>
        </w:tc>
        <w:tc>
          <w:tcPr>
            <w:tcW w:w="1710" w:type="dxa"/>
          </w:tcPr>
          <w:p w:rsidR="00C57A6F" w:rsidRPr="00D016FD" w:rsidRDefault="00C57A6F" w:rsidP="00C57A6F">
            <w:pPr>
              <w:spacing w:line="340" w:lineRule="exact"/>
              <w:jc w:val="center"/>
              <w:rPr>
                <w:rFonts w:ascii="Arial" w:hAnsi="Arial" w:cs="Arial"/>
                <w:sz w:val="18"/>
                <w:szCs w:val="18"/>
              </w:rPr>
            </w:pPr>
          </w:p>
        </w:tc>
        <w:tc>
          <w:tcPr>
            <w:tcW w:w="1710" w:type="dxa"/>
          </w:tcPr>
          <w:p w:rsidR="00C57A6F" w:rsidRPr="00D016FD" w:rsidRDefault="00C57A6F" w:rsidP="00C57A6F">
            <w:pPr>
              <w:spacing w:line="340" w:lineRule="exact"/>
              <w:jc w:val="center"/>
              <w:rPr>
                <w:rFonts w:ascii="Arial" w:hAnsi="Arial" w:cs="Arial"/>
                <w:sz w:val="18"/>
                <w:szCs w:val="18"/>
              </w:rPr>
            </w:pPr>
          </w:p>
        </w:tc>
      </w:tr>
      <w:tr w:rsidR="00C57A6F" w:rsidRPr="00D016FD" w:rsidTr="00D016FD">
        <w:tc>
          <w:tcPr>
            <w:tcW w:w="3510" w:type="dxa"/>
          </w:tcPr>
          <w:p w:rsidR="00C57A6F" w:rsidRPr="00D016FD" w:rsidRDefault="00C57A6F" w:rsidP="00C57A6F">
            <w:pPr>
              <w:spacing w:line="340" w:lineRule="exact"/>
              <w:rPr>
                <w:rFonts w:ascii="Arial" w:hAnsi="Arial" w:cs="Arial"/>
                <w:b/>
                <w:bCs/>
                <w:sz w:val="18"/>
                <w:szCs w:val="18"/>
              </w:rPr>
            </w:pPr>
            <w:r w:rsidRPr="00D016FD">
              <w:rPr>
                <w:rFonts w:ascii="Arial" w:hAnsi="Arial" w:cs="Arial"/>
                <w:b/>
                <w:bCs/>
                <w:sz w:val="18"/>
                <w:szCs w:val="18"/>
              </w:rPr>
              <w:t>Profit or loss:</w:t>
            </w:r>
          </w:p>
        </w:tc>
        <w:tc>
          <w:tcPr>
            <w:tcW w:w="1710" w:type="dxa"/>
          </w:tcPr>
          <w:p w:rsidR="00C57A6F" w:rsidRPr="00D016FD" w:rsidRDefault="00C57A6F" w:rsidP="00C57A6F">
            <w:pPr>
              <w:spacing w:line="340" w:lineRule="exact"/>
              <w:jc w:val="center"/>
              <w:rPr>
                <w:rFonts w:ascii="Arial" w:hAnsi="Arial" w:cs="Arial"/>
                <w:sz w:val="18"/>
                <w:szCs w:val="18"/>
              </w:rPr>
            </w:pPr>
          </w:p>
        </w:tc>
        <w:tc>
          <w:tcPr>
            <w:tcW w:w="1710" w:type="dxa"/>
          </w:tcPr>
          <w:p w:rsidR="00C57A6F" w:rsidRPr="00D016FD" w:rsidRDefault="00C57A6F" w:rsidP="00C57A6F">
            <w:pPr>
              <w:spacing w:line="340" w:lineRule="exact"/>
              <w:jc w:val="center"/>
              <w:rPr>
                <w:rFonts w:ascii="Arial" w:hAnsi="Arial" w:cs="Arial"/>
                <w:sz w:val="18"/>
                <w:szCs w:val="18"/>
              </w:rPr>
            </w:pPr>
          </w:p>
        </w:tc>
        <w:tc>
          <w:tcPr>
            <w:tcW w:w="1710" w:type="dxa"/>
          </w:tcPr>
          <w:p w:rsidR="00C57A6F" w:rsidRPr="00D016FD" w:rsidRDefault="00C57A6F" w:rsidP="00C57A6F">
            <w:pPr>
              <w:spacing w:line="340" w:lineRule="exact"/>
              <w:jc w:val="center"/>
              <w:rPr>
                <w:rFonts w:ascii="Arial" w:hAnsi="Arial" w:cs="Arial"/>
                <w:sz w:val="18"/>
                <w:szCs w:val="18"/>
              </w:rPr>
            </w:pPr>
          </w:p>
        </w:tc>
      </w:tr>
      <w:tr w:rsidR="00767CA6" w:rsidRPr="00D016FD" w:rsidTr="00D016FD">
        <w:tc>
          <w:tcPr>
            <w:tcW w:w="3510" w:type="dxa"/>
          </w:tcPr>
          <w:p w:rsidR="00767CA6" w:rsidRPr="00D016FD" w:rsidRDefault="00767CA6" w:rsidP="00767CA6">
            <w:pPr>
              <w:spacing w:line="340" w:lineRule="exact"/>
              <w:rPr>
                <w:rFonts w:ascii="Arial" w:hAnsi="Arial" w:cs="Arial"/>
                <w:sz w:val="18"/>
                <w:szCs w:val="18"/>
              </w:rPr>
            </w:pPr>
            <w:r w:rsidRPr="00D016FD">
              <w:rPr>
                <w:rFonts w:ascii="Arial" w:hAnsi="Arial" w:cs="Arial"/>
                <w:sz w:val="18"/>
                <w:szCs w:val="18"/>
              </w:rPr>
              <w:t>Revenues from sales of real estate</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1,485</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(18)</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1,467</w:t>
            </w:r>
          </w:p>
        </w:tc>
      </w:tr>
      <w:tr w:rsidR="00767CA6" w:rsidRPr="00D016FD" w:rsidTr="00D016FD">
        <w:tc>
          <w:tcPr>
            <w:tcW w:w="3510" w:type="dxa"/>
          </w:tcPr>
          <w:p w:rsidR="00767CA6" w:rsidRPr="00D016FD" w:rsidRDefault="00767CA6" w:rsidP="00767CA6">
            <w:pPr>
              <w:spacing w:line="340" w:lineRule="exact"/>
              <w:rPr>
                <w:rFonts w:ascii="Arial" w:hAnsi="Arial" w:cs="Arial"/>
                <w:sz w:val="18"/>
                <w:szCs w:val="18"/>
              </w:rPr>
            </w:pPr>
            <w:r w:rsidRPr="00D016FD">
              <w:rPr>
                <w:rFonts w:ascii="Arial" w:hAnsi="Arial" w:cs="Arial"/>
                <w:sz w:val="18"/>
                <w:szCs w:val="18"/>
              </w:rPr>
              <w:t>Cost of real estate sold</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1,156</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6</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1,162</w:t>
            </w:r>
          </w:p>
        </w:tc>
      </w:tr>
      <w:tr w:rsidR="00767CA6" w:rsidRPr="00D016FD" w:rsidTr="00D016FD">
        <w:tc>
          <w:tcPr>
            <w:tcW w:w="3510" w:type="dxa"/>
          </w:tcPr>
          <w:p w:rsidR="00767CA6" w:rsidRPr="00D016FD" w:rsidRDefault="00767CA6" w:rsidP="00767CA6">
            <w:pPr>
              <w:spacing w:line="340" w:lineRule="exact"/>
              <w:rPr>
                <w:rFonts w:ascii="Arial" w:hAnsi="Arial" w:cs="Arial"/>
                <w:sz w:val="18"/>
                <w:szCs w:val="18"/>
              </w:rPr>
            </w:pPr>
            <w:r w:rsidRPr="00D016FD">
              <w:rPr>
                <w:rFonts w:ascii="Arial" w:hAnsi="Arial" w:cs="Arial"/>
                <w:sz w:val="18"/>
                <w:szCs w:val="18"/>
              </w:rPr>
              <w:t>Selling expenses</w:t>
            </w:r>
          </w:p>
        </w:tc>
        <w:tc>
          <w:tcPr>
            <w:tcW w:w="1710" w:type="dxa"/>
          </w:tcPr>
          <w:p w:rsidR="00767CA6" w:rsidRPr="00767CA6" w:rsidRDefault="00767CA6" w:rsidP="00767CA6">
            <w:pPr>
              <w:tabs>
                <w:tab w:val="decimal" w:pos="1425"/>
              </w:tabs>
              <w:spacing w:line="340" w:lineRule="exact"/>
              <w:rPr>
                <w:rFonts w:ascii="Arial" w:hAnsi="Arial" w:cs="Arial"/>
                <w:sz w:val="18"/>
                <w:szCs w:val="18"/>
                <w:cs/>
              </w:rPr>
            </w:pPr>
            <w:r w:rsidRPr="00767CA6">
              <w:rPr>
                <w:rFonts w:ascii="Arial" w:hAnsi="Arial" w:cs="Arial"/>
                <w:sz w:val="18"/>
                <w:szCs w:val="18"/>
              </w:rPr>
              <w:t>427</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(24)</w:t>
            </w:r>
          </w:p>
        </w:tc>
        <w:tc>
          <w:tcPr>
            <w:tcW w:w="1710" w:type="dxa"/>
          </w:tcPr>
          <w:p w:rsidR="00767CA6" w:rsidRPr="00767CA6" w:rsidRDefault="00767CA6" w:rsidP="00767CA6">
            <w:pPr>
              <w:tabs>
                <w:tab w:val="decimal" w:pos="1425"/>
              </w:tabs>
              <w:spacing w:line="340" w:lineRule="exact"/>
              <w:rPr>
                <w:rFonts w:ascii="Arial" w:hAnsi="Arial" w:cs="Arial"/>
                <w:sz w:val="18"/>
                <w:szCs w:val="18"/>
              </w:rPr>
            </w:pPr>
            <w:r w:rsidRPr="00767CA6">
              <w:rPr>
                <w:rFonts w:ascii="Arial" w:hAnsi="Arial" w:cs="Arial"/>
                <w:sz w:val="18"/>
                <w:szCs w:val="18"/>
              </w:rPr>
              <w:t>403</w:t>
            </w:r>
          </w:p>
        </w:tc>
      </w:tr>
    </w:tbl>
    <w:p w:rsidR="00D016FD" w:rsidRPr="00D016FD" w:rsidRDefault="00D016FD" w:rsidP="008E607D">
      <w:pPr>
        <w:spacing w:before="240" w:after="120" w:line="380" w:lineRule="exact"/>
        <w:ind w:left="547"/>
        <w:jc w:val="thaiDistribute"/>
        <w:rPr>
          <w:rFonts w:ascii="Arial" w:hAnsi="Arial" w:cs="Arial"/>
          <w:sz w:val="22"/>
          <w:szCs w:val="22"/>
        </w:rPr>
      </w:pPr>
      <w:r w:rsidRPr="00D016FD">
        <w:rPr>
          <w:rFonts w:ascii="Arial" w:hAnsi="Arial" w:cs="Arial"/>
          <w:sz w:val="22"/>
          <w:szCs w:val="22"/>
        </w:rPr>
        <w:t xml:space="preserve">The nature of these adjustments </w:t>
      </w:r>
      <w:proofErr w:type="gramStart"/>
      <w:r w:rsidRPr="00D016FD">
        <w:rPr>
          <w:rFonts w:ascii="Arial" w:hAnsi="Arial" w:cs="Arial"/>
          <w:sz w:val="22"/>
          <w:szCs w:val="22"/>
        </w:rPr>
        <w:t>are</w:t>
      </w:r>
      <w:proofErr w:type="gramEnd"/>
      <w:r w:rsidRPr="00D016FD">
        <w:rPr>
          <w:rFonts w:ascii="Arial" w:hAnsi="Arial" w:cs="Arial"/>
          <w:sz w:val="22"/>
          <w:szCs w:val="22"/>
        </w:rPr>
        <w:t xml:space="preserve"> described below: </w:t>
      </w:r>
    </w:p>
    <w:p w:rsidR="00D016FD" w:rsidRPr="00D016FD" w:rsidRDefault="00D016FD" w:rsidP="00D016FD">
      <w:pPr>
        <w:pStyle w:val="ListParagraph"/>
        <w:numPr>
          <w:ilvl w:val="1"/>
          <w:numId w:val="23"/>
        </w:numPr>
        <w:overflowPunct w:val="0"/>
        <w:autoSpaceDE w:val="0"/>
        <w:autoSpaceDN w:val="0"/>
        <w:adjustRightInd w:val="0"/>
        <w:spacing w:before="120" w:after="120" w:line="380" w:lineRule="exact"/>
        <w:ind w:left="900"/>
        <w:contextualSpacing w:val="0"/>
        <w:jc w:val="thaiDistribute"/>
        <w:rPr>
          <w:rFonts w:ascii="Arial" w:hAnsi="Arial" w:cs="Arial"/>
          <w:szCs w:val="22"/>
        </w:rPr>
      </w:pPr>
      <w:r w:rsidRPr="00D016FD">
        <w:rPr>
          <w:rFonts w:ascii="Arial" w:hAnsi="Arial" w:cs="Arial"/>
          <w:szCs w:val="22"/>
        </w:rPr>
        <w:t xml:space="preserve">Commission paid to obtain a contract - The </w:t>
      </w:r>
      <w:r>
        <w:rPr>
          <w:rFonts w:ascii="Arial" w:hAnsi="Arial" w:cs="Arial"/>
          <w:szCs w:val="22"/>
        </w:rPr>
        <w:t>Group</w:t>
      </w:r>
      <w:r w:rsidRPr="00D016FD">
        <w:rPr>
          <w:rFonts w:ascii="Arial" w:hAnsi="Arial" w:cs="Arial"/>
          <w:szCs w:val="22"/>
        </w:rPr>
        <w:t xml:space="preserve"> ha</w:t>
      </w:r>
      <w:r w:rsidR="004758C0">
        <w:rPr>
          <w:rFonts w:ascii="Arial" w:hAnsi="Arial" w:cs="Arial"/>
          <w:szCs w:val="22"/>
        </w:rPr>
        <w:t>s</w:t>
      </w:r>
      <w:r w:rsidRPr="00D016FD">
        <w:rPr>
          <w:rFonts w:ascii="Arial" w:hAnsi="Arial" w:cs="Arial"/>
          <w:szCs w:val="22"/>
        </w:rPr>
        <w:t xml:space="preserve"> determined that commission paid to obtain a customer contract should be recorded as an asset and amortised to expenses on a systematic basis that is consistent with the pattern of revenue recognition. Under the previous accounting policy,</w:t>
      </w:r>
      <w:r w:rsidRPr="00D016FD">
        <w:rPr>
          <w:rFonts w:ascii="Arial" w:hAnsi="Arial" w:cs="Arial"/>
          <w:szCs w:val="22"/>
          <w:cs/>
        </w:rPr>
        <w:t xml:space="preserve"> </w:t>
      </w:r>
      <w:r w:rsidRPr="00D016FD">
        <w:rPr>
          <w:rFonts w:ascii="Arial" w:hAnsi="Arial" w:cs="Arial"/>
          <w:szCs w:val="22"/>
        </w:rPr>
        <w:t xml:space="preserve">the </w:t>
      </w:r>
      <w:r>
        <w:rPr>
          <w:rFonts w:ascii="Arial" w:hAnsi="Arial" w:cs="Arial"/>
          <w:szCs w:val="22"/>
        </w:rPr>
        <w:t>Group</w:t>
      </w:r>
      <w:r w:rsidRPr="00D016FD">
        <w:rPr>
          <w:rFonts w:ascii="Arial" w:hAnsi="Arial" w:cs="Arial"/>
          <w:szCs w:val="22"/>
        </w:rPr>
        <w:t xml:space="preserve"> immediately recorded commission as selling expenses when the transaction occurred.</w:t>
      </w:r>
    </w:p>
    <w:p w:rsidR="00D016FD" w:rsidRPr="00D016FD" w:rsidRDefault="00D016FD" w:rsidP="00D016FD">
      <w:pPr>
        <w:pStyle w:val="ListParagraph"/>
        <w:numPr>
          <w:ilvl w:val="1"/>
          <w:numId w:val="23"/>
        </w:numPr>
        <w:overflowPunct w:val="0"/>
        <w:autoSpaceDE w:val="0"/>
        <w:autoSpaceDN w:val="0"/>
        <w:adjustRightInd w:val="0"/>
        <w:spacing w:before="120" w:after="120" w:line="380" w:lineRule="exact"/>
        <w:ind w:left="900"/>
        <w:contextualSpacing w:val="0"/>
        <w:jc w:val="thaiDistribute"/>
        <w:rPr>
          <w:rFonts w:ascii="Arial" w:hAnsi="Arial" w:cs="Arial"/>
          <w:szCs w:val="22"/>
        </w:rPr>
      </w:pPr>
      <w:r w:rsidRPr="00D016FD">
        <w:rPr>
          <w:rFonts w:ascii="Arial" w:hAnsi="Arial" w:cs="Arial"/>
          <w:szCs w:val="22"/>
        </w:rPr>
        <w:t>Promotion expenses specified in the contracts with customers are given to customers when they register the transfer of houses or condominium units, including free of charge items or consideration paid to customers.</w:t>
      </w:r>
    </w:p>
    <w:p w:rsidR="00D016FD" w:rsidRPr="00D016FD" w:rsidRDefault="00D016FD" w:rsidP="00D016FD">
      <w:pPr>
        <w:spacing w:before="120" w:after="120" w:line="380" w:lineRule="exact"/>
        <w:ind w:left="1260" w:hanging="360"/>
        <w:jc w:val="thaiDistribute"/>
        <w:rPr>
          <w:rFonts w:ascii="Arial" w:hAnsi="Arial" w:cs="Arial"/>
          <w:sz w:val="22"/>
          <w:szCs w:val="22"/>
        </w:rPr>
      </w:pPr>
      <w:r w:rsidRPr="00D016FD">
        <w:rPr>
          <w:rFonts w:ascii="Arial" w:hAnsi="Arial" w:cs="Arial"/>
          <w:sz w:val="22"/>
          <w:szCs w:val="22"/>
        </w:rPr>
        <w:t>a)</w:t>
      </w:r>
      <w:r w:rsidRPr="00D016FD">
        <w:rPr>
          <w:rFonts w:ascii="Arial" w:hAnsi="Arial" w:cs="Arial"/>
          <w:sz w:val="22"/>
          <w:szCs w:val="22"/>
        </w:rPr>
        <w:tab/>
        <w:t xml:space="preserve">Provision for items without charge such as furniture and fixtures - The </w:t>
      </w:r>
      <w:r>
        <w:rPr>
          <w:rFonts w:ascii="Arial" w:hAnsi="Arial" w:cs="Arial"/>
          <w:sz w:val="22"/>
          <w:szCs w:val="22"/>
        </w:rPr>
        <w:t>Group</w:t>
      </w:r>
      <w:r w:rsidRPr="00D016FD">
        <w:rPr>
          <w:rFonts w:ascii="Arial" w:hAnsi="Arial" w:cs="Arial"/>
          <w:sz w:val="22"/>
          <w:szCs w:val="22"/>
        </w:rPr>
        <w:t xml:space="preserve"> offer</w:t>
      </w:r>
      <w:r w:rsidR="004758C0">
        <w:rPr>
          <w:rFonts w:ascii="Arial" w:hAnsi="Arial" w:cs="Arial"/>
          <w:sz w:val="22"/>
          <w:szCs w:val="22"/>
        </w:rPr>
        <w:t>s</w:t>
      </w:r>
      <w:r w:rsidRPr="00D016FD">
        <w:rPr>
          <w:rFonts w:ascii="Arial" w:hAnsi="Arial" w:cs="Arial"/>
          <w:sz w:val="22"/>
          <w:szCs w:val="22"/>
        </w:rPr>
        <w:t xml:space="preserve"> free of charge items to customers when the customers register the transfer of houses or condominium units. The management of the </w:t>
      </w:r>
      <w:r>
        <w:rPr>
          <w:rFonts w:ascii="Arial" w:hAnsi="Arial" w:cs="Arial"/>
          <w:sz w:val="22"/>
          <w:szCs w:val="22"/>
        </w:rPr>
        <w:t>Group</w:t>
      </w:r>
      <w:r w:rsidRPr="00D016FD">
        <w:rPr>
          <w:rFonts w:ascii="Arial" w:hAnsi="Arial" w:cs="Arial"/>
          <w:sz w:val="22"/>
          <w:szCs w:val="22"/>
        </w:rPr>
        <w:t xml:space="preserve"> ha</w:t>
      </w:r>
      <w:r w:rsidR="004758C0">
        <w:rPr>
          <w:rFonts w:ascii="Arial" w:hAnsi="Arial" w:cs="Arial"/>
          <w:sz w:val="22"/>
          <w:szCs w:val="22"/>
        </w:rPr>
        <w:t>s</w:t>
      </w:r>
      <w:r w:rsidRPr="00D016FD">
        <w:rPr>
          <w:rFonts w:ascii="Arial" w:hAnsi="Arial" w:cs="Arial"/>
          <w:sz w:val="22"/>
          <w:szCs w:val="22"/>
        </w:rPr>
        <w:t xml:space="preserve"> considered that the free of charge items are component parts of houses or condominium units, which are the main performance obligations under the contracts. Therefore, the </w:t>
      </w:r>
      <w:r>
        <w:rPr>
          <w:rFonts w:ascii="Arial" w:hAnsi="Arial" w:cs="Arial"/>
          <w:sz w:val="22"/>
          <w:szCs w:val="22"/>
        </w:rPr>
        <w:t>Group</w:t>
      </w:r>
      <w:r w:rsidRPr="00D016FD">
        <w:rPr>
          <w:rFonts w:ascii="Arial" w:hAnsi="Arial" w:cs="Arial"/>
          <w:sz w:val="22"/>
          <w:szCs w:val="22"/>
        </w:rPr>
        <w:t xml:space="preserve"> </w:t>
      </w:r>
      <w:r w:rsidR="004758C0">
        <w:rPr>
          <w:rFonts w:ascii="Arial" w:hAnsi="Arial" w:cs="Arial"/>
          <w:sz w:val="22"/>
          <w:szCs w:val="22"/>
        </w:rPr>
        <w:t>is</w:t>
      </w:r>
      <w:r w:rsidRPr="00D016FD">
        <w:rPr>
          <w:rFonts w:ascii="Arial" w:hAnsi="Arial" w:cs="Arial"/>
          <w:sz w:val="22"/>
          <w:szCs w:val="22"/>
        </w:rPr>
        <w:t xml:space="preserve"> to record these costs as costs of property sales, not selling expenses as previously recorded.</w:t>
      </w:r>
    </w:p>
    <w:p w:rsidR="00D016FD" w:rsidRPr="00D016FD" w:rsidRDefault="00D016FD" w:rsidP="00D016FD">
      <w:pPr>
        <w:spacing w:before="120" w:after="120" w:line="380" w:lineRule="exact"/>
        <w:ind w:left="1260" w:hanging="360"/>
        <w:jc w:val="thaiDistribute"/>
        <w:rPr>
          <w:rFonts w:ascii="Arial" w:hAnsi="Arial" w:cs="Arial"/>
          <w:sz w:val="22"/>
          <w:szCs w:val="22"/>
        </w:rPr>
      </w:pPr>
      <w:r w:rsidRPr="00D016FD">
        <w:rPr>
          <w:rFonts w:ascii="Arial" w:hAnsi="Arial" w:cs="Arial"/>
          <w:sz w:val="22"/>
          <w:szCs w:val="22"/>
        </w:rPr>
        <w:t>b)</w:t>
      </w:r>
      <w:r w:rsidR="00C57A6F">
        <w:rPr>
          <w:rFonts w:ascii="Arial" w:hAnsi="Arial" w:cs="Arial"/>
          <w:sz w:val="22"/>
          <w:szCs w:val="22"/>
        </w:rPr>
        <w:tab/>
      </w:r>
      <w:r w:rsidRPr="00D016FD">
        <w:rPr>
          <w:rFonts w:ascii="Arial" w:hAnsi="Arial" w:cs="Arial"/>
          <w:sz w:val="22"/>
          <w:szCs w:val="22"/>
        </w:rPr>
        <w:t xml:space="preserve">Consideration paid to customers - The </w:t>
      </w:r>
      <w:r>
        <w:rPr>
          <w:rFonts w:ascii="Arial" w:hAnsi="Arial" w:cs="Arial"/>
          <w:sz w:val="22"/>
          <w:szCs w:val="22"/>
        </w:rPr>
        <w:t>Group</w:t>
      </w:r>
      <w:r w:rsidRPr="00D016FD">
        <w:rPr>
          <w:rFonts w:ascii="Arial" w:hAnsi="Arial" w:cs="Arial"/>
          <w:sz w:val="22"/>
          <w:szCs w:val="22"/>
        </w:rPr>
        <w:t xml:space="preserve"> paid registration fee for the transfer of houses or condominium units or paid common area fee to the juristic person of house projects or condominium projects on behalf of customers when the customers register the transfer of houses or condominium units. The management of the </w:t>
      </w:r>
      <w:r>
        <w:rPr>
          <w:rFonts w:ascii="Arial" w:hAnsi="Arial" w:cs="Arial"/>
          <w:sz w:val="22"/>
          <w:szCs w:val="22"/>
        </w:rPr>
        <w:t>Group</w:t>
      </w:r>
      <w:r w:rsidRPr="00D016FD">
        <w:rPr>
          <w:rFonts w:ascii="Arial" w:hAnsi="Arial" w:cs="Arial"/>
          <w:sz w:val="22"/>
          <w:szCs w:val="22"/>
        </w:rPr>
        <w:t xml:space="preserve"> ha</w:t>
      </w:r>
      <w:r w:rsidR="004758C0">
        <w:rPr>
          <w:rFonts w:ascii="Arial" w:hAnsi="Arial" w:cs="Arial"/>
          <w:sz w:val="22"/>
          <w:szCs w:val="22"/>
        </w:rPr>
        <w:t>s</w:t>
      </w:r>
      <w:r w:rsidRPr="00D016FD">
        <w:rPr>
          <w:rFonts w:ascii="Arial" w:hAnsi="Arial" w:cs="Arial"/>
          <w:sz w:val="22"/>
          <w:szCs w:val="22"/>
        </w:rPr>
        <w:t xml:space="preserve"> considered that these transactions are consideration paid to customers. Therefore, they should be recorded as net offsetting with revenue from property sales, not selling expenses as previously recorded.</w:t>
      </w:r>
    </w:p>
    <w:p w:rsidR="00D016FD" w:rsidRPr="00D016FD" w:rsidRDefault="00D016FD" w:rsidP="00D016FD">
      <w:pPr>
        <w:spacing w:before="120" w:after="120" w:line="380" w:lineRule="exact"/>
        <w:ind w:left="900" w:hanging="360"/>
        <w:jc w:val="thaiDistribute"/>
        <w:rPr>
          <w:rFonts w:ascii="Arial" w:hAnsi="Arial" w:cs="Arial"/>
          <w:sz w:val="22"/>
          <w:szCs w:val="22"/>
        </w:rPr>
      </w:pPr>
      <w:r w:rsidRPr="00D016FD">
        <w:rPr>
          <w:rFonts w:ascii="Arial" w:hAnsi="Arial" w:cs="Arial"/>
          <w:sz w:val="22"/>
          <w:szCs w:val="22"/>
        </w:rPr>
        <w:t xml:space="preserve">- </w:t>
      </w:r>
      <w:r w:rsidRPr="00D016FD">
        <w:rPr>
          <w:rFonts w:ascii="Arial" w:hAnsi="Arial" w:cs="Arial"/>
          <w:sz w:val="22"/>
          <w:szCs w:val="22"/>
        </w:rPr>
        <w:tab/>
        <w:t>Cost to fulfill a contract - The subsidiary recognised costs that relate to satisfied performance obligations in the contract as costs of construction service when incurred except that the subsidiary can identify that the costs relate directly to a contract or to an anticipated contract that the subsidiary can specifically identify, the costs generate or enhance resources of the subsidiary that will be used in satisfying performance obligations in the future, and the costs are expected to be recovered. Therefore, the subsidiary recognised an asset from the costs incurred to fulfill a contract as construction in progress in the statement of financial position, rather than in accordance with the percentage of completion.</w:t>
      </w:r>
    </w:p>
    <w:p w:rsidR="002E4CD8" w:rsidRDefault="002E4CD8">
      <w:pPr>
        <w:overflowPunct/>
        <w:autoSpaceDE/>
        <w:autoSpaceDN/>
        <w:adjustRightInd/>
        <w:spacing w:after="200" w:line="276" w:lineRule="auto"/>
        <w:textAlignment w:val="auto"/>
        <w:rPr>
          <w:rFonts w:ascii="Arial" w:eastAsia="Arial Unicode MS" w:hAnsi="Arial" w:cs="Arial Unicode MS"/>
          <w:b/>
          <w:sz w:val="22"/>
          <w:szCs w:val="22"/>
        </w:rPr>
      </w:pPr>
      <w:r>
        <w:rPr>
          <w:rFonts w:ascii="Arial" w:eastAsia="Arial Unicode MS" w:hAnsi="Arial" w:cs="Arial Unicode MS"/>
          <w:b/>
          <w:sz w:val="22"/>
          <w:szCs w:val="22"/>
        </w:rPr>
        <w:br w:type="page"/>
      </w:r>
    </w:p>
    <w:p w:rsidR="00354FA7" w:rsidRPr="0026715E" w:rsidRDefault="00685D94" w:rsidP="00234624">
      <w:pPr>
        <w:tabs>
          <w:tab w:val="left" w:pos="900"/>
          <w:tab w:val="left" w:pos="7200"/>
        </w:tabs>
        <w:spacing w:before="240" w:after="120" w:line="380" w:lineRule="exact"/>
        <w:ind w:left="547" w:right="-43" w:hanging="547"/>
        <w:jc w:val="both"/>
        <w:rPr>
          <w:rFonts w:ascii="Arial" w:eastAsia="Arial Unicode MS" w:hAnsi="Arial" w:cs="Arial Unicode MS"/>
          <w:b/>
          <w:sz w:val="22"/>
          <w:szCs w:val="22"/>
        </w:rPr>
      </w:pPr>
      <w:r>
        <w:rPr>
          <w:rFonts w:ascii="Arial" w:eastAsia="Arial Unicode MS" w:hAnsi="Arial" w:cs="Arial Unicode MS"/>
          <w:b/>
          <w:sz w:val="22"/>
          <w:szCs w:val="22"/>
        </w:rPr>
        <w:t>5</w:t>
      </w:r>
      <w:r w:rsidR="0096611F" w:rsidRPr="0026715E">
        <w:rPr>
          <w:rFonts w:ascii="Arial" w:eastAsia="Arial Unicode MS" w:hAnsi="Arial" w:cs="Arial Unicode MS"/>
          <w:b/>
          <w:sz w:val="22"/>
          <w:szCs w:val="22"/>
        </w:rPr>
        <w:t>.</w:t>
      </w:r>
      <w:r w:rsidR="00354FA7" w:rsidRPr="0026715E">
        <w:rPr>
          <w:rFonts w:ascii="Arial" w:eastAsia="Arial Unicode MS" w:hAnsi="Arial" w:cs="Arial Unicode MS"/>
          <w:b/>
          <w:sz w:val="22"/>
          <w:szCs w:val="22"/>
        </w:rPr>
        <w:tab/>
        <w:t>Significant accounting policies</w:t>
      </w:r>
    </w:p>
    <w:p w:rsidR="00354FA7" w:rsidRPr="0026715E" w:rsidRDefault="00685D94" w:rsidP="0078675B">
      <w:pPr>
        <w:tabs>
          <w:tab w:val="left" w:pos="540"/>
          <w:tab w:val="left" w:pos="7200"/>
        </w:tabs>
        <w:spacing w:before="120" w:after="120" w:line="380" w:lineRule="exact"/>
        <w:ind w:right="-43"/>
        <w:jc w:val="both"/>
        <w:rPr>
          <w:rFonts w:ascii="Arial" w:eastAsia="Arial Unicode MS" w:hAnsi="Arial" w:cs="Arial Unicode MS"/>
          <w:b/>
          <w:sz w:val="22"/>
          <w:szCs w:val="22"/>
        </w:rPr>
      </w:pPr>
      <w:r>
        <w:rPr>
          <w:rFonts w:ascii="Arial" w:eastAsia="Arial Unicode MS" w:hAnsi="Arial" w:cs="Arial Unicode MS"/>
          <w:b/>
          <w:sz w:val="22"/>
          <w:szCs w:val="22"/>
        </w:rPr>
        <w:t>5</w:t>
      </w:r>
      <w:r w:rsidR="0096611F" w:rsidRPr="0026715E">
        <w:rPr>
          <w:rFonts w:ascii="Arial" w:eastAsia="Arial Unicode MS" w:hAnsi="Arial" w:cs="Arial Unicode MS"/>
          <w:b/>
          <w:sz w:val="22"/>
          <w:szCs w:val="22"/>
        </w:rPr>
        <w:t>.</w:t>
      </w:r>
      <w:r w:rsidR="00354FA7" w:rsidRPr="0026715E">
        <w:rPr>
          <w:rFonts w:ascii="Arial" w:eastAsia="Arial Unicode MS" w:hAnsi="Arial" w:cs="Arial Unicode MS"/>
          <w:b/>
          <w:sz w:val="22"/>
          <w:szCs w:val="22"/>
        </w:rPr>
        <w:t>1</w:t>
      </w:r>
      <w:r w:rsidR="00354FA7" w:rsidRPr="0026715E">
        <w:rPr>
          <w:rFonts w:ascii="Arial" w:eastAsia="Arial Unicode MS" w:hAnsi="Arial" w:cs="Arial Unicode MS"/>
          <w:b/>
          <w:sz w:val="22"/>
          <w:szCs w:val="22"/>
        </w:rPr>
        <w:tab/>
        <w:t>Revenue recognition</w:t>
      </w:r>
    </w:p>
    <w:p w:rsidR="0062760A" w:rsidRPr="0062760A" w:rsidRDefault="0062760A" w:rsidP="0062760A">
      <w:pPr>
        <w:pStyle w:val="ListParagraph"/>
        <w:numPr>
          <w:ilvl w:val="0"/>
          <w:numId w:val="31"/>
        </w:numPr>
        <w:spacing w:before="120" w:after="120" w:line="380" w:lineRule="exact"/>
        <w:ind w:left="900"/>
        <w:contextualSpacing w:val="0"/>
        <w:jc w:val="thaiDistribute"/>
        <w:rPr>
          <w:rFonts w:ascii="Arial" w:hAnsi="Arial" w:cs="Arial"/>
          <w:b/>
          <w:bCs/>
          <w:szCs w:val="22"/>
        </w:rPr>
      </w:pPr>
      <w:r w:rsidRPr="0062760A">
        <w:rPr>
          <w:rFonts w:ascii="Arial" w:hAnsi="Arial" w:cs="Arial"/>
          <w:b/>
          <w:bCs/>
          <w:szCs w:val="22"/>
        </w:rPr>
        <w:t>Revenues from contracts with customers</w:t>
      </w:r>
    </w:p>
    <w:p w:rsidR="0062760A" w:rsidRPr="0062760A" w:rsidRDefault="0062760A" w:rsidP="0062760A">
      <w:pPr>
        <w:spacing w:before="120" w:after="120" w:line="380" w:lineRule="exact"/>
        <w:ind w:left="900" w:hanging="360"/>
        <w:jc w:val="thaiDistribute"/>
        <w:rPr>
          <w:rFonts w:ascii="Arial" w:hAnsi="Arial"/>
          <w:sz w:val="22"/>
          <w:szCs w:val="22"/>
        </w:rPr>
      </w:pPr>
      <w:r>
        <w:rPr>
          <w:rFonts w:ascii="Arial" w:hAnsi="Arial"/>
          <w:sz w:val="22"/>
          <w:szCs w:val="22"/>
        </w:rPr>
        <w:tab/>
      </w:r>
      <w:r w:rsidRPr="0062760A">
        <w:rPr>
          <w:rFonts w:ascii="Arial" w:hAnsi="Arial"/>
          <w:sz w:val="22"/>
          <w:szCs w:val="22"/>
        </w:rPr>
        <w:t xml:space="preserve">The Group accounts for a contract with a customer when it has entered into an agreement between counter parties that creates enforceable rights and obligations. The Group </w:t>
      </w:r>
      <w:proofErr w:type="gramStart"/>
      <w:r w:rsidRPr="0062760A">
        <w:rPr>
          <w:rFonts w:ascii="Arial" w:hAnsi="Arial"/>
          <w:sz w:val="22"/>
          <w:szCs w:val="22"/>
        </w:rPr>
        <w:t>has to</w:t>
      </w:r>
      <w:proofErr w:type="gramEnd"/>
      <w:r w:rsidRPr="0062760A">
        <w:rPr>
          <w:rFonts w:ascii="Arial" w:hAnsi="Arial"/>
          <w:sz w:val="22"/>
          <w:szCs w:val="22"/>
        </w:rPr>
        <w:t xml:space="preserve"> identify its performance obligations and allocate a transaction price to each obligation on an appropriate basis.</w:t>
      </w:r>
    </w:p>
    <w:p w:rsidR="0062760A" w:rsidRPr="0062760A" w:rsidRDefault="0062760A" w:rsidP="0062760A">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62760A">
        <w:rPr>
          <w:rFonts w:ascii="Arial" w:hAnsi="Arial" w:cs="Arial"/>
          <w:sz w:val="22"/>
          <w:szCs w:val="22"/>
        </w:rPr>
        <w:t>Revenue from contracts with customers is recognised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rsidR="0062760A" w:rsidRPr="0062760A" w:rsidRDefault="0062760A" w:rsidP="0062760A">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62760A">
        <w:rPr>
          <w:rFonts w:ascii="Arial" w:hAnsi="Arial" w:cs="Arial"/>
          <w:sz w:val="22"/>
          <w:szCs w:val="22"/>
        </w:rPr>
        <w:t>Detail of revenue recognition of the Group are as follows:</w:t>
      </w:r>
    </w:p>
    <w:p w:rsidR="0062760A" w:rsidRPr="0062760A" w:rsidRDefault="0062760A" w:rsidP="0062760A">
      <w:pPr>
        <w:spacing w:before="120" w:after="120" w:line="380" w:lineRule="exact"/>
        <w:ind w:left="900"/>
        <w:jc w:val="thaiDistribute"/>
        <w:rPr>
          <w:rFonts w:ascii="Arial" w:hAnsi="Arial"/>
          <w:b/>
          <w:bCs/>
          <w:sz w:val="22"/>
          <w:szCs w:val="22"/>
          <w:u w:val="single"/>
        </w:rPr>
      </w:pPr>
      <w:r w:rsidRPr="0062760A">
        <w:rPr>
          <w:rFonts w:ascii="Arial" w:hAnsi="Arial"/>
          <w:b/>
          <w:bCs/>
          <w:sz w:val="22"/>
          <w:szCs w:val="22"/>
          <w:u w:val="single"/>
        </w:rPr>
        <w:t>Revenue from sale of real estate</w:t>
      </w:r>
    </w:p>
    <w:p w:rsidR="0062760A" w:rsidRPr="0062760A" w:rsidRDefault="0062760A" w:rsidP="0062760A">
      <w:pPr>
        <w:tabs>
          <w:tab w:val="left" w:pos="7200"/>
        </w:tabs>
        <w:spacing w:before="120" w:after="120" w:line="380" w:lineRule="exact"/>
        <w:ind w:left="900"/>
        <w:jc w:val="thaiDistribute"/>
        <w:rPr>
          <w:rFonts w:ascii="Arial" w:hAnsi="Arial"/>
          <w:sz w:val="22"/>
          <w:szCs w:val="22"/>
        </w:rPr>
      </w:pPr>
      <w:r w:rsidRPr="0062760A">
        <w:rPr>
          <w:rFonts w:ascii="Arial" w:hAnsi="Arial"/>
          <w:sz w:val="22"/>
          <w:szCs w:val="22"/>
        </w:rPr>
        <w:t xml:space="preserve">Revenue from sales of land and houses and residential condominium units is recognised at the point in time when control of the real estate is transferred to the customer, generally upon transfer of the legal ownership and transfer of material risk and rewards of ownership. Revenue from sales of real estate is measured at the amount of the consideration received after deducting discounts and considerations payable to the customer. The terms of payment are in accordance with the payment schedule specified in the customer contract. </w:t>
      </w:r>
    </w:p>
    <w:p w:rsidR="0062760A" w:rsidRPr="0062760A" w:rsidRDefault="0062760A" w:rsidP="0062760A">
      <w:pPr>
        <w:spacing w:before="120" w:after="120" w:line="380" w:lineRule="exact"/>
        <w:ind w:left="900"/>
        <w:jc w:val="thaiDistribute"/>
        <w:rPr>
          <w:rFonts w:ascii="Arial" w:hAnsi="Arial"/>
          <w:b/>
          <w:bCs/>
          <w:sz w:val="22"/>
          <w:szCs w:val="22"/>
          <w:u w:val="single"/>
        </w:rPr>
      </w:pPr>
      <w:r w:rsidRPr="0062760A">
        <w:rPr>
          <w:rFonts w:ascii="Arial" w:hAnsi="Arial"/>
          <w:b/>
          <w:bCs/>
          <w:sz w:val="22"/>
          <w:szCs w:val="22"/>
          <w:u w:val="single"/>
        </w:rPr>
        <w:t>Construction service income</w:t>
      </w:r>
    </w:p>
    <w:p w:rsidR="0062760A" w:rsidRPr="0062760A" w:rsidRDefault="002E4CD8" w:rsidP="0062760A">
      <w:pPr>
        <w:spacing w:before="120" w:after="120" w:line="380" w:lineRule="exact"/>
        <w:ind w:left="900"/>
        <w:jc w:val="thaiDistribute"/>
        <w:rPr>
          <w:rFonts w:ascii="Arial" w:hAnsi="Arial"/>
          <w:b/>
          <w:bCs/>
          <w:i/>
          <w:iCs/>
          <w:sz w:val="22"/>
          <w:szCs w:val="22"/>
        </w:rPr>
      </w:pPr>
      <w:r>
        <w:rPr>
          <w:rFonts w:ascii="Arial" w:hAnsi="Arial"/>
          <w:sz w:val="22"/>
          <w:szCs w:val="22"/>
        </w:rPr>
        <w:t>A subsidiary</w:t>
      </w:r>
      <w:r w:rsidR="004758C0" w:rsidRPr="0062760A">
        <w:rPr>
          <w:rFonts w:ascii="Arial" w:hAnsi="Arial"/>
          <w:sz w:val="22"/>
          <w:szCs w:val="22"/>
        </w:rPr>
        <w:t xml:space="preserve"> </w:t>
      </w:r>
      <w:r w:rsidR="0062760A" w:rsidRPr="0062760A">
        <w:rPr>
          <w:rFonts w:ascii="Arial" w:hAnsi="Arial"/>
          <w:sz w:val="22"/>
          <w:szCs w:val="22"/>
        </w:rPr>
        <w:t>recognises construction service income over time where the stage of completion is measured using an output method, based on information provided by project engineers or project managers.</w:t>
      </w:r>
    </w:p>
    <w:p w:rsidR="0062760A" w:rsidRPr="0062760A" w:rsidRDefault="0062760A" w:rsidP="0062760A">
      <w:pPr>
        <w:tabs>
          <w:tab w:val="left" w:pos="1260"/>
        </w:tabs>
        <w:spacing w:before="120" w:after="120" w:line="380" w:lineRule="exact"/>
        <w:ind w:left="900"/>
        <w:jc w:val="thaiDistribute"/>
        <w:rPr>
          <w:rFonts w:ascii="Arial" w:hAnsi="Arial"/>
          <w:b/>
          <w:bCs/>
          <w:sz w:val="22"/>
          <w:szCs w:val="22"/>
          <w:u w:val="single"/>
        </w:rPr>
      </w:pPr>
      <w:r w:rsidRPr="0062760A">
        <w:rPr>
          <w:rFonts w:ascii="Arial" w:hAnsi="Arial"/>
          <w:b/>
          <w:bCs/>
          <w:sz w:val="22"/>
          <w:szCs w:val="22"/>
          <w:u w:val="single"/>
        </w:rPr>
        <w:t>Commission income</w:t>
      </w:r>
    </w:p>
    <w:p w:rsidR="0062760A" w:rsidRPr="0062760A" w:rsidRDefault="0062760A" w:rsidP="0062760A">
      <w:pPr>
        <w:tabs>
          <w:tab w:val="left" w:pos="1260"/>
        </w:tabs>
        <w:spacing w:before="120" w:after="120" w:line="380" w:lineRule="exact"/>
        <w:ind w:left="900"/>
        <w:jc w:val="thaiDistribute"/>
        <w:rPr>
          <w:rFonts w:ascii="Arial" w:hAnsi="Arial" w:cs="Arial"/>
          <w:sz w:val="22"/>
          <w:szCs w:val="22"/>
        </w:rPr>
      </w:pPr>
      <w:r w:rsidRPr="0062760A">
        <w:rPr>
          <w:rFonts w:ascii="Arial" w:hAnsi="Arial" w:cs="Arial"/>
          <w:sz w:val="22"/>
          <w:szCs w:val="22"/>
        </w:rPr>
        <w:t>Commission income is recognised when service is completed.</w:t>
      </w:r>
    </w:p>
    <w:p w:rsidR="0062760A" w:rsidRPr="0062760A" w:rsidRDefault="0062760A" w:rsidP="0062760A">
      <w:pPr>
        <w:spacing w:before="120" w:after="120" w:line="380" w:lineRule="exact"/>
        <w:ind w:left="900"/>
        <w:jc w:val="thaiDistribute"/>
        <w:rPr>
          <w:rFonts w:ascii="Arial" w:hAnsi="Arial"/>
          <w:b/>
          <w:bCs/>
          <w:sz w:val="22"/>
          <w:szCs w:val="22"/>
          <w:u w:val="single"/>
        </w:rPr>
      </w:pPr>
      <w:r w:rsidRPr="0062760A">
        <w:rPr>
          <w:rFonts w:ascii="Arial" w:hAnsi="Arial"/>
          <w:b/>
          <w:bCs/>
          <w:sz w:val="22"/>
          <w:szCs w:val="22"/>
          <w:u w:val="single"/>
        </w:rPr>
        <w:t xml:space="preserve">Revenue from project management services </w:t>
      </w:r>
    </w:p>
    <w:p w:rsidR="0062760A" w:rsidRPr="0062760A" w:rsidRDefault="0062760A" w:rsidP="0062760A">
      <w:pPr>
        <w:tabs>
          <w:tab w:val="left" w:pos="1440"/>
        </w:tabs>
        <w:spacing w:before="120" w:after="120" w:line="380" w:lineRule="exact"/>
        <w:ind w:left="900"/>
        <w:jc w:val="thaiDistribute"/>
        <w:rPr>
          <w:rFonts w:ascii="Arial" w:hAnsi="Arial" w:cs="Arial"/>
          <w:sz w:val="22"/>
          <w:szCs w:val="22"/>
        </w:rPr>
      </w:pPr>
      <w:r w:rsidRPr="0062760A">
        <w:rPr>
          <w:rFonts w:ascii="Arial" w:hAnsi="Arial" w:cs="Arial"/>
          <w:sz w:val="22"/>
          <w:szCs w:val="22"/>
        </w:rPr>
        <w:t>The Group has determined that revenues from project management over time where the stage of completion is measured</w:t>
      </w:r>
      <w:r w:rsidRPr="0062760A">
        <w:rPr>
          <w:rFonts w:ascii="Arial" w:hAnsi="Arial" w:cs="Arial" w:hint="cs"/>
          <w:sz w:val="22"/>
          <w:szCs w:val="22"/>
          <w:cs/>
        </w:rPr>
        <w:t xml:space="preserve"> </w:t>
      </w:r>
      <w:r w:rsidRPr="0062760A">
        <w:rPr>
          <w:rFonts w:ascii="Arial" w:hAnsi="Arial" w:cs="Arial"/>
          <w:sz w:val="22"/>
          <w:szCs w:val="22"/>
        </w:rPr>
        <w:t>using an input method, based on comparison of actual construction costs incurred up to the end of the period and total anticipated costs at completion under the contract.</w:t>
      </w:r>
    </w:p>
    <w:p w:rsidR="00B4320F" w:rsidRPr="00B4320F" w:rsidRDefault="00B4320F" w:rsidP="00B4320F">
      <w:pPr>
        <w:spacing w:before="120" w:after="120" w:line="380" w:lineRule="exact"/>
        <w:ind w:left="900"/>
        <w:jc w:val="thaiDistribute"/>
        <w:rPr>
          <w:rFonts w:ascii="Arial" w:hAnsi="Arial"/>
          <w:b/>
          <w:bCs/>
          <w:sz w:val="22"/>
          <w:szCs w:val="22"/>
          <w:u w:val="single"/>
        </w:rPr>
      </w:pPr>
      <w:r w:rsidRPr="00B4320F">
        <w:rPr>
          <w:rFonts w:ascii="Arial" w:hAnsi="Arial"/>
          <w:b/>
          <w:bCs/>
          <w:sz w:val="22"/>
          <w:szCs w:val="22"/>
          <w:u w:val="single"/>
        </w:rPr>
        <w:t xml:space="preserve">Revenue from services transferred to customers at a point in time </w:t>
      </w:r>
    </w:p>
    <w:p w:rsidR="00B4320F" w:rsidRPr="00B4320F" w:rsidRDefault="00B4320F" w:rsidP="00B4320F">
      <w:pPr>
        <w:tabs>
          <w:tab w:val="left" w:pos="1440"/>
        </w:tabs>
        <w:spacing w:before="120" w:after="120" w:line="380" w:lineRule="exact"/>
        <w:ind w:left="900"/>
        <w:jc w:val="thaiDistribute"/>
        <w:rPr>
          <w:rFonts w:ascii="Arial" w:hAnsi="Arial" w:cs="Arial"/>
          <w:sz w:val="22"/>
          <w:szCs w:val="22"/>
        </w:rPr>
      </w:pPr>
      <w:r w:rsidRPr="00B4320F">
        <w:rPr>
          <w:rFonts w:ascii="Arial" w:hAnsi="Arial" w:cs="Arial"/>
          <w:sz w:val="22"/>
          <w:szCs w:val="22"/>
        </w:rPr>
        <w:t xml:space="preserve">The Group recognises revenue from services transferred to customers at a point in time upon completion of the services. </w:t>
      </w:r>
    </w:p>
    <w:p w:rsidR="00B4320F" w:rsidRPr="00B4320F" w:rsidRDefault="00B4320F" w:rsidP="00B4320F">
      <w:pPr>
        <w:spacing w:before="120" w:after="120" w:line="380" w:lineRule="exact"/>
        <w:ind w:left="900"/>
        <w:jc w:val="thaiDistribute"/>
        <w:rPr>
          <w:rFonts w:ascii="Arial" w:hAnsi="Arial"/>
          <w:b/>
          <w:bCs/>
          <w:sz w:val="22"/>
          <w:szCs w:val="22"/>
          <w:u w:val="single"/>
        </w:rPr>
      </w:pPr>
      <w:r w:rsidRPr="00B4320F">
        <w:rPr>
          <w:rFonts w:ascii="Arial" w:hAnsi="Arial"/>
          <w:b/>
          <w:bCs/>
          <w:sz w:val="22"/>
          <w:szCs w:val="22"/>
          <w:u w:val="single"/>
        </w:rPr>
        <w:t xml:space="preserve">Revenue from services transferred to customers over time </w:t>
      </w:r>
    </w:p>
    <w:p w:rsidR="00B4320F" w:rsidRDefault="00B4320F" w:rsidP="00B4320F">
      <w:pPr>
        <w:tabs>
          <w:tab w:val="left" w:pos="1440"/>
        </w:tabs>
        <w:spacing w:before="120" w:after="120" w:line="380" w:lineRule="exact"/>
        <w:ind w:left="900"/>
        <w:jc w:val="thaiDistribute"/>
        <w:rPr>
          <w:rFonts w:ascii="Arial" w:hAnsi="Arial" w:cs="Arial"/>
          <w:sz w:val="22"/>
          <w:szCs w:val="22"/>
        </w:rPr>
      </w:pPr>
      <w:r w:rsidRPr="00B4320F">
        <w:rPr>
          <w:rFonts w:ascii="Arial" w:hAnsi="Arial" w:cs="Arial"/>
          <w:sz w:val="22"/>
          <w:szCs w:val="22"/>
        </w:rPr>
        <w:t>The Group recognises service</w:t>
      </w:r>
      <w:r w:rsidR="002E4CD8">
        <w:rPr>
          <w:rFonts w:ascii="Arial" w:hAnsi="Arial" w:cs="Arial"/>
          <w:sz w:val="22"/>
          <w:szCs w:val="22"/>
        </w:rPr>
        <w:t xml:space="preserve"> transferred to</w:t>
      </w:r>
      <w:r w:rsidRPr="00B4320F">
        <w:rPr>
          <w:rFonts w:ascii="Arial" w:hAnsi="Arial" w:cs="Arial"/>
          <w:sz w:val="22"/>
          <w:szCs w:val="22"/>
        </w:rPr>
        <w:t xml:space="preserve"> revenue over time when services have been rendered </w:t>
      </w:r>
      <w:proofErr w:type="gramStart"/>
      <w:r w:rsidRPr="00B4320F">
        <w:rPr>
          <w:rFonts w:ascii="Arial" w:hAnsi="Arial" w:cs="Arial"/>
          <w:sz w:val="22"/>
          <w:szCs w:val="22"/>
        </w:rPr>
        <w:t>taking into account</w:t>
      </w:r>
      <w:proofErr w:type="gramEnd"/>
      <w:r w:rsidRPr="00B4320F">
        <w:rPr>
          <w:rFonts w:ascii="Arial" w:hAnsi="Arial" w:cs="Arial"/>
          <w:sz w:val="22"/>
          <w:szCs w:val="22"/>
        </w:rPr>
        <w:t xml:space="preserve"> the stage of completion, measuring based on comparison of actual construction costs incurred up to the end of the period and total anticipated construction costs to be incurred to completion. </w:t>
      </w:r>
    </w:p>
    <w:p w:rsidR="0049552C" w:rsidRPr="00B4320F" w:rsidRDefault="0049552C" w:rsidP="0049552C">
      <w:pPr>
        <w:spacing w:before="120" w:after="120" w:line="380" w:lineRule="exact"/>
        <w:ind w:left="540"/>
        <w:jc w:val="thaiDistribute"/>
        <w:rPr>
          <w:rFonts w:ascii="Arial" w:hAnsi="Arial" w:cs="Arial"/>
          <w:sz w:val="22"/>
          <w:szCs w:val="22"/>
        </w:rPr>
      </w:pPr>
      <w:r w:rsidRPr="0049552C">
        <w:rPr>
          <w:rFonts w:ascii="Arial" w:hAnsi="Arial" w:cs="Arial"/>
          <w:sz w:val="22"/>
          <w:szCs w:val="22"/>
        </w:rPr>
        <w:t>The likelihood of revenues from construction services, project management, and other services, that arise from variations in project value, increase/decrease in work volume, project duration, delays in delivery or contractual penalties, is taken into account in determining the revenue to be recognised, such that revenue is only recognised to the extent that it is highly probable that a significant reversal in the amount of cumulative revenue recognised will not occur.</w:t>
      </w:r>
    </w:p>
    <w:p w:rsidR="0062760A" w:rsidRPr="0062760A" w:rsidRDefault="0062760A" w:rsidP="0062760A">
      <w:pPr>
        <w:pStyle w:val="ListParagraph"/>
        <w:numPr>
          <w:ilvl w:val="0"/>
          <w:numId w:val="31"/>
        </w:numPr>
        <w:tabs>
          <w:tab w:val="left" w:pos="7200"/>
        </w:tabs>
        <w:spacing w:before="120" w:after="120" w:line="380" w:lineRule="exact"/>
        <w:ind w:left="900"/>
        <w:contextualSpacing w:val="0"/>
        <w:jc w:val="thaiDistribute"/>
        <w:rPr>
          <w:rFonts w:ascii="Arial" w:hAnsi="Arial"/>
          <w:b/>
          <w:bCs/>
          <w:szCs w:val="22"/>
          <w:cs/>
        </w:rPr>
      </w:pPr>
      <w:r w:rsidRPr="0062760A">
        <w:rPr>
          <w:rFonts w:ascii="Arial" w:hAnsi="Arial"/>
          <w:b/>
          <w:bCs/>
          <w:szCs w:val="22"/>
        </w:rPr>
        <w:t>Rental income</w:t>
      </w:r>
    </w:p>
    <w:p w:rsidR="0062760A" w:rsidRPr="0062760A" w:rsidRDefault="0062760A" w:rsidP="0062760A">
      <w:pPr>
        <w:pStyle w:val="ListParagraph"/>
        <w:spacing w:before="120" w:after="120" w:line="380" w:lineRule="exact"/>
        <w:ind w:left="900" w:hanging="360"/>
        <w:contextualSpacing w:val="0"/>
        <w:jc w:val="thaiDistribute"/>
        <w:rPr>
          <w:rFonts w:ascii="Arial" w:hAnsi="Arial"/>
          <w:szCs w:val="22"/>
        </w:rPr>
      </w:pPr>
      <w:r>
        <w:rPr>
          <w:rFonts w:ascii="Arial" w:hAnsi="Arial"/>
          <w:szCs w:val="22"/>
        </w:rPr>
        <w:tab/>
      </w:r>
      <w:r w:rsidRPr="0062760A">
        <w:rPr>
          <w:rFonts w:ascii="Arial" w:hAnsi="Arial"/>
          <w:szCs w:val="22"/>
        </w:rPr>
        <w:t>Rental of units in residential buildings and related services income are recognised on the straight-line basis over the period of contract.</w:t>
      </w:r>
    </w:p>
    <w:p w:rsidR="0062760A" w:rsidRPr="009C7043" w:rsidRDefault="0062760A" w:rsidP="0062760A">
      <w:pPr>
        <w:pStyle w:val="ListParagraph"/>
        <w:numPr>
          <w:ilvl w:val="0"/>
          <w:numId w:val="31"/>
        </w:numPr>
        <w:tabs>
          <w:tab w:val="left" w:pos="360"/>
        </w:tabs>
        <w:spacing w:before="120" w:after="120" w:line="380" w:lineRule="exact"/>
        <w:ind w:left="900" w:right="-43"/>
        <w:contextualSpacing w:val="0"/>
        <w:jc w:val="thaiDistribute"/>
        <w:rPr>
          <w:rFonts w:ascii="Arial" w:eastAsia="Arial Unicode MS" w:hAnsi="Arial" w:cs="Arial Unicode MS"/>
          <w:b/>
          <w:bCs/>
          <w:szCs w:val="22"/>
        </w:rPr>
      </w:pPr>
      <w:r w:rsidRPr="009C7043">
        <w:rPr>
          <w:rFonts w:ascii="Arial" w:eastAsia="Arial Unicode MS" w:hAnsi="Arial" w:cs="Arial Unicode MS"/>
          <w:b/>
          <w:bCs/>
          <w:szCs w:val="22"/>
        </w:rPr>
        <w:t xml:space="preserve">Interest income </w:t>
      </w:r>
    </w:p>
    <w:p w:rsidR="0062760A" w:rsidRPr="0062760A" w:rsidRDefault="0062760A" w:rsidP="0062760A">
      <w:pPr>
        <w:tabs>
          <w:tab w:val="left" w:pos="7200"/>
        </w:tabs>
        <w:spacing w:before="120" w:after="120" w:line="380" w:lineRule="exact"/>
        <w:ind w:left="900" w:right="-43" w:hanging="360"/>
        <w:jc w:val="thaiDistribute"/>
        <w:rPr>
          <w:rFonts w:ascii="Arial" w:eastAsia="Arial Unicode MS" w:hAnsi="Arial" w:cs="Arial Unicode MS"/>
          <w:sz w:val="22"/>
          <w:szCs w:val="22"/>
        </w:rPr>
      </w:pPr>
      <w:r w:rsidRPr="0062760A">
        <w:rPr>
          <w:rFonts w:ascii="Arial" w:eastAsia="Arial Unicode MS" w:hAnsi="Arial" w:cs="Arial Unicode MS"/>
          <w:sz w:val="22"/>
          <w:szCs w:val="22"/>
        </w:rPr>
        <w:tab/>
        <w:t>Interest income is recognised on an accrual basis based on the effective interest rate.</w:t>
      </w:r>
    </w:p>
    <w:p w:rsidR="0062760A" w:rsidRPr="009C7043" w:rsidRDefault="0062760A" w:rsidP="0062760A">
      <w:pPr>
        <w:pStyle w:val="ListParagraph"/>
        <w:numPr>
          <w:ilvl w:val="0"/>
          <w:numId w:val="31"/>
        </w:numPr>
        <w:tabs>
          <w:tab w:val="left" w:pos="360"/>
        </w:tabs>
        <w:spacing w:before="120" w:after="120" w:line="380" w:lineRule="exact"/>
        <w:ind w:left="900" w:right="-43"/>
        <w:contextualSpacing w:val="0"/>
        <w:jc w:val="thaiDistribute"/>
        <w:rPr>
          <w:rFonts w:ascii="Arial" w:eastAsia="Arial Unicode MS" w:hAnsi="Arial" w:cs="Arial Unicode MS"/>
          <w:b/>
          <w:bCs/>
          <w:szCs w:val="22"/>
        </w:rPr>
      </w:pPr>
      <w:r w:rsidRPr="009C7043">
        <w:rPr>
          <w:rFonts w:ascii="Arial" w:eastAsia="Arial Unicode MS" w:hAnsi="Arial" w:cs="Arial Unicode MS"/>
          <w:b/>
          <w:bCs/>
          <w:szCs w:val="22"/>
        </w:rPr>
        <w:t>Dividend income</w:t>
      </w:r>
    </w:p>
    <w:p w:rsidR="0062760A" w:rsidRPr="0062760A" w:rsidRDefault="0062760A" w:rsidP="0062760A">
      <w:pPr>
        <w:tabs>
          <w:tab w:val="left" w:pos="7200"/>
        </w:tabs>
        <w:spacing w:before="120" w:after="120" w:line="380" w:lineRule="exact"/>
        <w:ind w:left="900" w:right="-43" w:hanging="360"/>
        <w:jc w:val="thaiDistribute"/>
        <w:rPr>
          <w:rFonts w:ascii="Arial" w:eastAsia="Arial Unicode MS" w:hAnsi="Arial" w:cs="Arial Unicode MS"/>
          <w:sz w:val="22"/>
          <w:szCs w:val="22"/>
        </w:rPr>
      </w:pPr>
      <w:r w:rsidRPr="0062760A">
        <w:rPr>
          <w:rFonts w:ascii="Arial" w:eastAsia="Arial Unicode MS" w:hAnsi="Arial" w:cs="Arial Unicode MS"/>
          <w:sz w:val="22"/>
          <w:szCs w:val="22"/>
        </w:rPr>
        <w:tab/>
        <w:t>Dividend income is recognised when the right to receive the dividends is established.</w:t>
      </w:r>
    </w:p>
    <w:p w:rsidR="0062760A" w:rsidRPr="0062760A" w:rsidRDefault="0062760A" w:rsidP="0062760A">
      <w:pPr>
        <w:spacing w:before="120" w:after="120" w:line="380" w:lineRule="exact"/>
        <w:ind w:left="547" w:hanging="540"/>
        <w:jc w:val="thaiDistribute"/>
        <w:rPr>
          <w:rFonts w:ascii="Arial" w:hAnsi="Arial"/>
          <w:b/>
          <w:iCs/>
          <w:sz w:val="22"/>
          <w:szCs w:val="22"/>
        </w:rPr>
      </w:pPr>
      <w:r w:rsidRPr="0062760A">
        <w:rPr>
          <w:rFonts w:ascii="Arial" w:hAnsi="Arial"/>
          <w:b/>
          <w:bCs/>
          <w:sz w:val="22"/>
          <w:szCs w:val="22"/>
        </w:rPr>
        <w:t>5.2</w:t>
      </w:r>
      <w:r w:rsidRPr="0062760A">
        <w:rPr>
          <w:rFonts w:ascii="Arial" w:hAnsi="Arial"/>
          <w:b/>
          <w:bCs/>
          <w:sz w:val="22"/>
          <w:szCs w:val="22"/>
        </w:rPr>
        <w:tab/>
      </w:r>
      <w:r w:rsidRPr="0062760A">
        <w:rPr>
          <w:rFonts w:ascii="Arial" w:hAnsi="Arial"/>
          <w:b/>
          <w:iCs/>
          <w:sz w:val="22"/>
          <w:szCs w:val="22"/>
        </w:rPr>
        <w:t>Cost and expense recognition</w:t>
      </w:r>
    </w:p>
    <w:p w:rsidR="0062760A" w:rsidRPr="0062760A" w:rsidRDefault="0062760A" w:rsidP="0062760A">
      <w:pPr>
        <w:tabs>
          <w:tab w:val="left" w:pos="1440"/>
          <w:tab w:val="left" w:pos="2880"/>
        </w:tabs>
        <w:spacing w:before="120" w:after="120" w:line="380" w:lineRule="exact"/>
        <w:ind w:left="547" w:hanging="547"/>
        <w:jc w:val="thaiDistribute"/>
        <w:rPr>
          <w:rFonts w:ascii="Arial" w:hAnsi="Arial"/>
          <w:b/>
          <w:bCs/>
          <w:sz w:val="22"/>
          <w:szCs w:val="22"/>
        </w:rPr>
      </w:pPr>
      <w:r w:rsidRPr="0062760A">
        <w:rPr>
          <w:rFonts w:ascii="Arial" w:hAnsi="Arial"/>
          <w:b/>
          <w:bCs/>
          <w:sz w:val="22"/>
          <w:szCs w:val="22"/>
        </w:rPr>
        <w:tab/>
        <w:t>Cost to obtain a contract with customer</w:t>
      </w:r>
    </w:p>
    <w:p w:rsidR="0062760A" w:rsidRPr="0062760A" w:rsidRDefault="0062760A" w:rsidP="0062760A">
      <w:pPr>
        <w:tabs>
          <w:tab w:val="left" w:pos="1440"/>
          <w:tab w:val="left" w:pos="2880"/>
        </w:tabs>
        <w:spacing w:before="120" w:after="120" w:line="380" w:lineRule="exact"/>
        <w:ind w:left="547" w:hanging="547"/>
        <w:jc w:val="thaiDistribute"/>
        <w:rPr>
          <w:rFonts w:ascii="Arial" w:hAnsi="Arial"/>
          <w:sz w:val="22"/>
          <w:szCs w:val="22"/>
        </w:rPr>
      </w:pPr>
      <w:r w:rsidRPr="0062760A">
        <w:rPr>
          <w:rFonts w:ascii="Arial" w:hAnsi="Arial"/>
          <w:sz w:val="22"/>
          <w:szCs w:val="22"/>
        </w:rPr>
        <w:tab/>
      </w:r>
      <w:r w:rsidR="004758C0" w:rsidRPr="0062760A">
        <w:rPr>
          <w:rFonts w:ascii="Arial" w:hAnsi="Arial"/>
          <w:sz w:val="22"/>
          <w:szCs w:val="22"/>
        </w:rPr>
        <w:t xml:space="preserve">The Group </w:t>
      </w:r>
      <w:r w:rsidR="004758C0">
        <w:rPr>
          <w:rFonts w:ascii="Arial" w:hAnsi="Arial"/>
          <w:sz w:val="22"/>
          <w:szCs w:val="22"/>
        </w:rPr>
        <w:t>recogni</w:t>
      </w:r>
      <w:r w:rsidR="0031283D">
        <w:rPr>
          <w:rFonts w:ascii="Arial" w:hAnsi="Arial"/>
          <w:sz w:val="22"/>
          <w:szCs w:val="22"/>
        </w:rPr>
        <w:t>s</w:t>
      </w:r>
      <w:r w:rsidR="004758C0">
        <w:rPr>
          <w:rFonts w:ascii="Arial" w:hAnsi="Arial"/>
          <w:sz w:val="22"/>
          <w:szCs w:val="22"/>
        </w:rPr>
        <w:t>es a commission paid to obtain a customer contract</w:t>
      </w:r>
      <w:r w:rsidRPr="0062760A">
        <w:rPr>
          <w:rFonts w:ascii="Arial" w:hAnsi="Arial"/>
          <w:sz w:val="22"/>
          <w:szCs w:val="22"/>
        </w:rPr>
        <w:t xml:space="preserve"> as an asset and amortised as expenses on a systematic basis that is consistent with the pattern of revenue recognition. An allowance for diminution in value recognised to the extent that the carrying amount of a cost to obtain a </w:t>
      </w:r>
      <w:proofErr w:type="gramStart"/>
      <w:r w:rsidRPr="0062760A">
        <w:rPr>
          <w:rFonts w:ascii="Arial" w:hAnsi="Arial"/>
          <w:sz w:val="22"/>
          <w:szCs w:val="22"/>
        </w:rPr>
        <w:t>contracts</w:t>
      </w:r>
      <w:proofErr w:type="gramEnd"/>
      <w:r w:rsidRPr="0062760A">
        <w:rPr>
          <w:rFonts w:ascii="Arial" w:hAnsi="Arial"/>
          <w:sz w:val="22"/>
          <w:szCs w:val="22"/>
        </w:rPr>
        <w:t xml:space="preserve"> with customers recognised exceeds the amount of consideration that the entity expects to receive less direct costs.</w:t>
      </w:r>
    </w:p>
    <w:p w:rsidR="00CD7411" w:rsidRDefault="0062760A" w:rsidP="0062760A">
      <w:pPr>
        <w:spacing w:before="120" w:after="120" w:line="380" w:lineRule="exact"/>
        <w:ind w:left="547" w:hanging="540"/>
        <w:jc w:val="thaiDistribute"/>
        <w:rPr>
          <w:rFonts w:ascii="Arial" w:hAnsi="Arial"/>
          <w:b/>
          <w:bCs/>
          <w:sz w:val="22"/>
          <w:szCs w:val="22"/>
        </w:rPr>
      </w:pPr>
      <w:r w:rsidRPr="0062760A">
        <w:rPr>
          <w:rFonts w:ascii="Arial" w:hAnsi="Arial"/>
          <w:b/>
          <w:bCs/>
          <w:sz w:val="22"/>
          <w:szCs w:val="22"/>
        </w:rPr>
        <w:tab/>
      </w:r>
    </w:p>
    <w:p w:rsidR="00CD7411" w:rsidRDefault="00CD7411" w:rsidP="00CD7411">
      <w:r>
        <w:br w:type="page"/>
      </w:r>
    </w:p>
    <w:p w:rsidR="0062760A" w:rsidRPr="0062760A" w:rsidRDefault="00CD7411" w:rsidP="0062760A">
      <w:pPr>
        <w:spacing w:before="120" w:after="120" w:line="380" w:lineRule="exact"/>
        <w:ind w:left="547" w:hanging="540"/>
        <w:jc w:val="thaiDistribute"/>
        <w:rPr>
          <w:rFonts w:ascii="Arial" w:hAnsi="Arial"/>
          <w:b/>
          <w:bCs/>
          <w:sz w:val="22"/>
          <w:szCs w:val="22"/>
        </w:rPr>
      </w:pPr>
      <w:r>
        <w:rPr>
          <w:rFonts w:ascii="Arial" w:hAnsi="Arial"/>
          <w:b/>
          <w:bCs/>
          <w:sz w:val="22"/>
          <w:szCs w:val="22"/>
        </w:rPr>
        <w:tab/>
      </w:r>
      <w:r w:rsidR="0062760A" w:rsidRPr="0062760A">
        <w:rPr>
          <w:rFonts w:ascii="Arial" w:hAnsi="Arial"/>
          <w:b/>
          <w:bCs/>
          <w:sz w:val="22"/>
          <w:szCs w:val="22"/>
        </w:rPr>
        <w:t>Cost to fulfill a contract with customer</w:t>
      </w:r>
    </w:p>
    <w:p w:rsidR="0062760A" w:rsidRDefault="0062760A" w:rsidP="0062760A">
      <w:pPr>
        <w:pStyle w:val="BodyTextIndent2"/>
        <w:ind w:left="547"/>
        <w:jc w:val="thaiDistribute"/>
        <w:rPr>
          <w:rFonts w:ascii="Arial" w:hAnsi="Arial" w:cs="Cordia New"/>
          <w:sz w:val="22"/>
          <w:szCs w:val="22"/>
        </w:rPr>
      </w:pPr>
      <w:r w:rsidRPr="0062760A">
        <w:rPr>
          <w:rFonts w:ascii="Arial" w:hAnsi="Arial"/>
          <w:sz w:val="22"/>
          <w:szCs w:val="22"/>
        </w:rPr>
        <w:tab/>
      </w:r>
      <w:r w:rsidRPr="0062760A">
        <w:rPr>
          <w:rFonts w:ascii="Arial" w:hAnsi="Arial" w:cs="Arial"/>
          <w:sz w:val="22"/>
          <w:szCs w:val="22"/>
        </w:rPr>
        <w:t>The Group recognises costs that relate to satisfied performance obligations in the contract as costs of service/</w:t>
      </w:r>
      <w:r w:rsidRPr="0062760A">
        <w:rPr>
          <w:rFonts w:ascii="Arial" w:hAnsi="Arial" w:cs="Browallia New"/>
          <w:sz w:val="22"/>
          <w:szCs w:val="22"/>
        </w:rPr>
        <w:t>costs of construction service</w:t>
      </w:r>
      <w:r w:rsidRPr="0062760A">
        <w:rPr>
          <w:rFonts w:ascii="Arial" w:hAnsi="Arial" w:cs="Arial"/>
          <w:sz w:val="22"/>
          <w:szCs w:val="22"/>
        </w:rPr>
        <w:t xml:space="preserve"> when incurred except that the Group can identify that the costs relate directly to a contract or to an anticipated contract that the Group can specifically identify, the costs generate or enhance resources of the Group that will be used in satisfying performance obligations in the future, and the costs are expected to be recovered. Therefore, the Group recognises an asset from the costs incurred to fulfil a contract and amortised to expenses on a systematic basis that is consistent with the pattern of revenue recognition. An allowance for loss on impairment of assets is recognised to the extent that the carrying amount of assets exceeds the remaining amount of consideration that the entity expects to receive less direct costs</w:t>
      </w:r>
      <w:r w:rsidRPr="0062760A">
        <w:rPr>
          <w:rFonts w:ascii="Arial" w:hAnsi="Arial" w:cs="Cordia New"/>
          <w:sz w:val="22"/>
          <w:szCs w:val="22"/>
        </w:rPr>
        <w:t>.</w:t>
      </w:r>
    </w:p>
    <w:p w:rsidR="00CD7411" w:rsidRPr="0062760A" w:rsidRDefault="00CD7411" w:rsidP="0062760A">
      <w:pPr>
        <w:pStyle w:val="BodyTextIndent2"/>
        <w:ind w:left="547"/>
        <w:jc w:val="thaiDistribute"/>
        <w:rPr>
          <w:rFonts w:ascii="Arial" w:hAnsi="Arial" w:cs="Cordia New"/>
          <w:sz w:val="22"/>
          <w:szCs w:val="22"/>
        </w:rPr>
      </w:pPr>
      <w:bookmarkStart w:id="1" w:name="_Hlk33658373"/>
      <w:r>
        <w:rPr>
          <w:rFonts w:ascii="Arial" w:hAnsi="Arial" w:cs="Cordia New"/>
          <w:sz w:val="22"/>
          <w:szCs w:val="22"/>
        </w:rPr>
        <w:tab/>
        <w:t>The Group recognise</w:t>
      </w:r>
      <w:r w:rsidR="00F01A89">
        <w:rPr>
          <w:rFonts w:ascii="Arial" w:hAnsi="Arial" w:cs="Cordia New"/>
          <w:sz w:val="22"/>
          <w:szCs w:val="22"/>
        </w:rPr>
        <w:t>s</w:t>
      </w:r>
      <w:r>
        <w:rPr>
          <w:rFonts w:ascii="Arial" w:hAnsi="Arial" w:cs="Cordia New"/>
          <w:sz w:val="22"/>
          <w:szCs w:val="22"/>
        </w:rPr>
        <w:t xml:space="preserve"> provision for losses on construction project in the accounts in full when the possibility of loss is ascertained.</w:t>
      </w:r>
    </w:p>
    <w:bookmarkEnd w:id="1"/>
    <w:p w:rsidR="0062760A" w:rsidRPr="0062760A" w:rsidRDefault="0062760A" w:rsidP="0062760A">
      <w:pPr>
        <w:tabs>
          <w:tab w:val="left" w:pos="1440"/>
        </w:tabs>
        <w:spacing w:before="120" w:after="120" w:line="380" w:lineRule="exact"/>
        <w:ind w:left="547" w:hanging="547"/>
        <w:jc w:val="thaiDistribute"/>
        <w:rPr>
          <w:rFonts w:ascii="Arial" w:eastAsia="Arial Unicode MS" w:hAnsi="Arial" w:cs="Arial Unicode MS"/>
          <w:b/>
          <w:bCs/>
          <w:sz w:val="22"/>
          <w:szCs w:val="22"/>
        </w:rPr>
      </w:pPr>
      <w:r w:rsidRPr="0062760A">
        <w:rPr>
          <w:rFonts w:ascii="Angsana New" w:hAnsi="Angsana New"/>
          <w:sz w:val="22"/>
          <w:szCs w:val="22"/>
        </w:rPr>
        <w:tab/>
      </w:r>
      <w:r w:rsidRPr="0062760A">
        <w:rPr>
          <w:rFonts w:ascii="Arial" w:eastAsia="Arial Unicode MS" w:hAnsi="Arial" w:cs="Arial Unicode MS"/>
          <w:b/>
          <w:bCs/>
          <w:sz w:val="22"/>
          <w:szCs w:val="22"/>
        </w:rPr>
        <w:t>Cost of real estate sold</w:t>
      </w:r>
    </w:p>
    <w:p w:rsidR="0062760A" w:rsidRPr="0062760A" w:rsidRDefault="0062760A" w:rsidP="0062760A">
      <w:pPr>
        <w:pStyle w:val="BodyTextIndent2"/>
        <w:ind w:left="547"/>
        <w:jc w:val="thaiDistribute"/>
        <w:rPr>
          <w:rFonts w:ascii="Arial" w:hAnsi="Arial"/>
          <w:sz w:val="22"/>
          <w:szCs w:val="22"/>
        </w:rPr>
      </w:pPr>
      <w:r w:rsidRPr="0062760A">
        <w:rPr>
          <w:rFonts w:ascii="Arial" w:hAnsi="Arial"/>
          <w:sz w:val="22"/>
          <w:szCs w:val="22"/>
        </w:rPr>
        <w:tab/>
        <w:t>In determining the cost of land and houses sold and cost of residential condominium units, the anticipated total development costs (</w:t>
      </w:r>
      <w:proofErr w:type="gramStart"/>
      <w:r w:rsidRPr="0062760A">
        <w:rPr>
          <w:rFonts w:ascii="Arial" w:hAnsi="Arial"/>
          <w:sz w:val="22"/>
          <w:szCs w:val="22"/>
        </w:rPr>
        <w:t>taking into account</w:t>
      </w:r>
      <w:proofErr w:type="gramEnd"/>
      <w:r w:rsidRPr="0062760A">
        <w:rPr>
          <w:rFonts w:ascii="Arial" w:hAnsi="Arial"/>
          <w:sz w:val="22"/>
          <w:szCs w:val="22"/>
        </w:rPr>
        <w:t xml:space="preserve"> actual costs incurred to date) are attributed to land and houses sold on the basis of the salable area and to residential condominium units sold on the basis of the salable area weighted to the selling price of the unit.</w:t>
      </w:r>
    </w:p>
    <w:p w:rsidR="0062760A" w:rsidRPr="0062760A" w:rsidRDefault="0062760A" w:rsidP="0062760A">
      <w:pPr>
        <w:pStyle w:val="BodyTextIndent2"/>
        <w:ind w:left="547"/>
        <w:jc w:val="thaiDistribute"/>
        <w:rPr>
          <w:rFonts w:ascii="Arial" w:hAnsi="Arial"/>
          <w:sz w:val="22"/>
          <w:szCs w:val="22"/>
          <w:cs/>
        </w:rPr>
      </w:pPr>
      <w:r w:rsidRPr="0062760A">
        <w:rPr>
          <w:rFonts w:ascii="Arial" w:hAnsi="Arial"/>
          <w:sz w:val="22"/>
          <w:szCs w:val="22"/>
        </w:rPr>
        <w:tab/>
        <w:t>Cost of real estate sales includes cost of other goods, such as furniture and fixtures, that are considered part of the house or residential condominium unit and transferred to a customer in accordance with the contract.</w:t>
      </w:r>
    </w:p>
    <w:p w:rsidR="0062760A" w:rsidRPr="0062760A" w:rsidRDefault="0062760A" w:rsidP="0062760A">
      <w:pPr>
        <w:spacing w:before="120" w:after="120" w:line="380" w:lineRule="exact"/>
        <w:ind w:left="547" w:hanging="547"/>
        <w:jc w:val="thaiDistribute"/>
        <w:rPr>
          <w:rFonts w:ascii="Arial" w:hAnsi="Arial"/>
          <w:sz w:val="22"/>
          <w:szCs w:val="22"/>
        </w:rPr>
      </w:pPr>
      <w:r w:rsidRPr="0062760A">
        <w:rPr>
          <w:rFonts w:ascii="Arial" w:hAnsi="Arial"/>
          <w:sz w:val="22"/>
          <w:szCs w:val="22"/>
        </w:rPr>
        <w:tab/>
        <w:t>Selling expenses directly associated with sale of projects, such as specific business tax and transfer fees are recognised when the ownership has been transferred to buyers.</w:t>
      </w:r>
    </w:p>
    <w:p w:rsidR="0062760A" w:rsidRPr="0062760A" w:rsidRDefault="0062760A" w:rsidP="0062760A">
      <w:pPr>
        <w:tabs>
          <w:tab w:val="left" w:pos="540"/>
          <w:tab w:val="left" w:pos="1440"/>
        </w:tabs>
        <w:spacing w:before="120" w:after="120" w:line="380" w:lineRule="exact"/>
        <w:ind w:left="547" w:hanging="547"/>
        <w:jc w:val="thaiDistribute"/>
        <w:outlineLvl w:val="0"/>
        <w:rPr>
          <w:rFonts w:ascii="Arial" w:hAnsi="Arial" w:cs="Arial"/>
          <w:b/>
          <w:bCs/>
          <w:sz w:val="22"/>
          <w:szCs w:val="22"/>
        </w:rPr>
      </w:pPr>
      <w:r w:rsidRPr="0062760A">
        <w:rPr>
          <w:rFonts w:ascii="Arial" w:hAnsi="Arial" w:cs="Arial"/>
          <w:b/>
          <w:bCs/>
          <w:sz w:val="22"/>
          <w:szCs w:val="22"/>
        </w:rPr>
        <w:tab/>
        <w:t>Other Expenses</w:t>
      </w:r>
    </w:p>
    <w:p w:rsidR="0062760A" w:rsidRPr="0062760A" w:rsidRDefault="0062760A" w:rsidP="0062760A">
      <w:pPr>
        <w:tabs>
          <w:tab w:val="left" w:pos="540"/>
          <w:tab w:val="left" w:pos="1440"/>
        </w:tabs>
        <w:spacing w:before="120" w:after="120" w:line="380" w:lineRule="exact"/>
        <w:ind w:left="547" w:hanging="547"/>
        <w:jc w:val="thaiDistribute"/>
        <w:outlineLvl w:val="0"/>
        <w:rPr>
          <w:rFonts w:ascii="Arial" w:hAnsi="Arial" w:cs="Arial"/>
          <w:sz w:val="22"/>
          <w:szCs w:val="22"/>
        </w:rPr>
      </w:pPr>
      <w:r w:rsidRPr="0062760A">
        <w:rPr>
          <w:rFonts w:ascii="Arial" w:hAnsi="Arial" w:cs="Arial"/>
          <w:sz w:val="22"/>
          <w:szCs w:val="22"/>
        </w:rPr>
        <w:tab/>
        <w:t>Other expenses are recognised on an accrual basis.</w:t>
      </w:r>
    </w:p>
    <w:p w:rsidR="0062760A" w:rsidRPr="0062760A" w:rsidRDefault="0062760A" w:rsidP="0062760A">
      <w:pPr>
        <w:tabs>
          <w:tab w:val="left" w:pos="1440"/>
        </w:tabs>
        <w:spacing w:before="120" w:after="120" w:line="380" w:lineRule="exact"/>
        <w:ind w:left="540" w:hanging="540"/>
        <w:jc w:val="thaiDistribute"/>
        <w:rPr>
          <w:rFonts w:ascii="Arial" w:hAnsi="Arial"/>
          <w:b/>
          <w:bCs/>
          <w:sz w:val="22"/>
          <w:szCs w:val="22"/>
        </w:rPr>
      </w:pPr>
      <w:r w:rsidRPr="0062760A">
        <w:rPr>
          <w:rFonts w:ascii="Arial" w:hAnsi="Arial"/>
          <w:b/>
          <w:bCs/>
          <w:sz w:val="22"/>
          <w:szCs w:val="22"/>
        </w:rPr>
        <w:t>5.3</w:t>
      </w:r>
      <w:r w:rsidRPr="0062760A">
        <w:rPr>
          <w:rFonts w:ascii="Arial" w:hAnsi="Arial"/>
          <w:b/>
          <w:bCs/>
          <w:sz w:val="22"/>
          <w:szCs w:val="22"/>
        </w:rPr>
        <w:tab/>
        <w:t>Balances of contracts with customers</w:t>
      </w:r>
    </w:p>
    <w:p w:rsidR="0062760A" w:rsidRPr="0062760A" w:rsidRDefault="0062760A" w:rsidP="0062760A">
      <w:pPr>
        <w:tabs>
          <w:tab w:val="left" w:pos="1440"/>
        </w:tabs>
        <w:spacing w:before="120" w:after="120" w:line="380" w:lineRule="exact"/>
        <w:ind w:left="540" w:hanging="540"/>
        <w:jc w:val="thaiDistribute"/>
        <w:outlineLvl w:val="0"/>
        <w:rPr>
          <w:rFonts w:ascii="Arial" w:hAnsi="Arial"/>
          <w:b/>
          <w:bCs/>
          <w:sz w:val="22"/>
          <w:szCs w:val="22"/>
          <w:u w:val="single"/>
        </w:rPr>
      </w:pPr>
      <w:r w:rsidRPr="0062760A">
        <w:rPr>
          <w:rFonts w:ascii="Arial" w:hAnsi="Arial"/>
          <w:i/>
          <w:iCs/>
          <w:sz w:val="22"/>
          <w:szCs w:val="22"/>
        </w:rPr>
        <w:tab/>
      </w:r>
      <w:r w:rsidRPr="0062760A">
        <w:rPr>
          <w:rFonts w:ascii="Arial" w:hAnsi="Arial"/>
          <w:b/>
          <w:bCs/>
          <w:sz w:val="22"/>
          <w:szCs w:val="22"/>
          <w:u w:val="single"/>
        </w:rPr>
        <w:t xml:space="preserve">Contract assets </w:t>
      </w:r>
      <w:r w:rsidR="009C7043">
        <w:rPr>
          <w:rFonts w:ascii="Arial" w:hAnsi="Arial"/>
          <w:b/>
          <w:bCs/>
          <w:sz w:val="22"/>
          <w:szCs w:val="22"/>
          <w:u w:val="single"/>
        </w:rPr>
        <w:t>with customers</w:t>
      </w:r>
    </w:p>
    <w:p w:rsidR="0062760A" w:rsidRPr="0062760A" w:rsidRDefault="0062760A" w:rsidP="0062760A">
      <w:pPr>
        <w:tabs>
          <w:tab w:val="left" w:pos="1440"/>
        </w:tabs>
        <w:spacing w:before="120" w:after="120" w:line="380" w:lineRule="exact"/>
        <w:ind w:left="540" w:hanging="540"/>
        <w:jc w:val="thaiDistribute"/>
        <w:outlineLvl w:val="0"/>
        <w:rPr>
          <w:rFonts w:ascii="Arial" w:hAnsi="Arial"/>
          <w:b/>
          <w:bCs/>
          <w:sz w:val="22"/>
          <w:szCs w:val="22"/>
        </w:rPr>
      </w:pPr>
      <w:r w:rsidRPr="0062760A">
        <w:rPr>
          <w:rFonts w:ascii="Arial" w:hAnsi="Arial"/>
          <w:i/>
          <w:iCs/>
          <w:sz w:val="22"/>
          <w:szCs w:val="22"/>
        </w:rPr>
        <w:tab/>
      </w:r>
      <w:r w:rsidRPr="0062760A">
        <w:rPr>
          <w:rFonts w:ascii="Arial" w:hAnsi="Arial"/>
          <w:b/>
          <w:bCs/>
          <w:sz w:val="22"/>
          <w:szCs w:val="22"/>
        </w:rPr>
        <w:t>Trade receivables and retention receivables</w:t>
      </w:r>
    </w:p>
    <w:p w:rsidR="0062760A" w:rsidRPr="0062760A" w:rsidRDefault="0062760A" w:rsidP="0062760A">
      <w:pPr>
        <w:spacing w:before="120" w:after="120" w:line="380" w:lineRule="exact"/>
        <w:ind w:left="540" w:hanging="540"/>
        <w:jc w:val="thaiDistribute"/>
        <w:rPr>
          <w:rFonts w:ascii="Arial" w:hAnsi="Arial"/>
          <w:sz w:val="22"/>
          <w:szCs w:val="22"/>
        </w:rPr>
      </w:pPr>
      <w:r>
        <w:rPr>
          <w:rFonts w:ascii="Arial" w:hAnsi="Arial"/>
          <w:sz w:val="22"/>
          <w:szCs w:val="22"/>
        </w:rPr>
        <w:tab/>
      </w:r>
      <w:r w:rsidRPr="0062760A">
        <w:rPr>
          <w:rFonts w:ascii="Arial" w:hAnsi="Arial"/>
          <w:sz w:val="22"/>
          <w:szCs w:val="22"/>
        </w:rPr>
        <w:t>Trade receivables and retention receivables are stated at the net realisable value. Allowance for doubtful accounts is provided for the estimated losses that may be incurred in collection of receivables. The allowance is generally based on collection experience and analysis of debt aging.</w:t>
      </w:r>
    </w:p>
    <w:p w:rsidR="0062760A" w:rsidRPr="0062760A" w:rsidRDefault="0062760A" w:rsidP="0062760A">
      <w:pPr>
        <w:spacing w:before="120" w:after="120" w:line="380" w:lineRule="exact"/>
        <w:ind w:left="540" w:hanging="540"/>
        <w:jc w:val="thaiDistribute"/>
        <w:rPr>
          <w:rFonts w:ascii="Arial" w:hAnsi="Arial"/>
          <w:b/>
          <w:bCs/>
          <w:sz w:val="22"/>
          <w:szCs w:val="22"/>
        </w:rPr>
      </w:pPr>
      <w:r>
        <w:rPr>
          <w:rFonts w:ascii="Arial" w:hAnsi="Arial"/>
          <w:b/>
          <w:bCs/>
          <w:sz w:val="22"/>
          <w:szCs w:val="22"/>
        </w:rPr>
        <w:tab/>
      </w:r>
      <w:r w:rsidRPr="0062760A">
        <w:rPr>
          <w:rFonts w:ascii="Arial" w:hAnsi="Arial"/>
          <w:b/>
          <w:bCs/>
          <w:sz w:val="22"/>
          <w:szCs w:val="22"/>
        </w:rPr>
        <w:t>Unbilled receivables</w:t>
      </w:r>
    </w:p>
    <w:p w:rsidR="0062760A" w:rsidRPr="0062760A" w:rsidRDefault="0062760A" w:rsidP="0062760A">
      <w:pPr>
        <w:spacing w:before="120" w:after="120" w:line="380" w:lineRule="exact"/>
        <w:ind w:left="540" w:hanging="540"/>
        <w:jc w:val="thaiDistribute"/>
        <w:rPr>
          <w:rFonts w:ascii="Arial" w:hAnsi="Arial"/>
          <w:b/>
          <w:bCs/>
          <w:sz w:val="22"/>
          <w:szCs w:val="22"/>
        </w:rPr>
      </w:pPr>
      <w:r>
        <w:rPr>
          <w:rFonts w:ascii="Arial" w:hAnsi="Arial" w:cs="Arial"/>
          <w:sz w:val="22"/>
          <w:szCs w:val="22"/>
        </w:rPr>
        <w:tab/>
      </w:r>
      <w:r w:rsidRPr="0062760A">
        <w:rPr>
          <w:rFonts w:ascii="Arial" w:hAnsi="Arial" w:cs="Arial"/>
          <w:sz w:val="22"/>
          <w:szCs w:val="22"/>
        </w:rPr>
        <w:t>The recognised revenue which is not yet due per the contracts has been presented under the caption of “Unbilled receivables” in the statement of financial position. The amounts recognised as contract assets are reclassified to trade receivables when the Group’ s right to consideration is unconditional such as upon completion of services and acceptance by the customer.</w:t>
      </w:r>
    </w:p>
    <w:p w:rsidR="0062760A" w:rsidRPr="0062760A" w:rsidRDefault="0062760A" w:rsidP="0062760A">
      <w:pPr>
        <w:spacing w:before="120" w:after="120" w:line="380" w:lineRule="exact"/>
        <w:ind w:left="540" w:hanging="540"/>
        <w:jc w:val="thaiDistribute"/>
        <w:rPr>
          <w:rFonts w:ascii="Arial" w:hAnsi="Arial"/>
          <w:b/>
          <w:bCs/>
          <w:sz w:val="22"/>
          <w:szCs w:val="22"/>
        </w:rPr>
      </w:pPr>
      <w:r w:rsidRPr="0062760A">
        <w:rPr>
          <w:rFonts w:ascii="Arial" w:hAnsi="Arial"/>
          <w:b/>
          <w:bCs/>
          <w:sz w:val="22"/>
          <w:szCs w:val="22"/>
        </w:rPr>
        <w:tab/>
      </w:r>
      <w:r w:rsidRPr="0062760A">
        <w:rPr>
          <w:rFonts w:ascii="Arial" w:hAnsi="Arial"/>
          <w:b/>
          <w:bCs/>
          <w:sz w:val="22"/>
          <w:szCs w:val="22"/>
          <w:u w:val="single"/>
        </w:rPr>
        <w:t>Contract liabilities</w:t>
      </w:r>
      <w:r w:rsidR="009C7043">
        <w:rPr>
          <w:rFonts w:ascii="Arial" w:hAnsi="Arial"/>
          <w:b/>
          <w:bCs/>
          <w:sz w:val="22"/>
          <w:szCs w:val="22"/>
          <w:u w:val="single"/>
        </w:rPr>
        <w:t xml:space="preserve"> with customers</w:t>
      </w:r>
    </w:p>
    <w:p w:rsidR="0049552C" w:rsidRDefault="0062760A" w:rsidP="0062760A">
      <w:pPr>
        <w:spacing w:before="120" w:after="120" w:line="380" w:lineRule="exact"/>
        <w:ind w:left="540" w:hanging="540"/>
        <w:jc w:val="thaiDistribute"/>
        <w:rPr>
          <w:rFonts w:ascii="Arial" w:hAnsi="Arial"/>
          <w:b/>
          <w:bCs/>
          <w:sz w:val="22"/>
          <w:szCs w:val="22"/>
        </w:rPr>
      </w:pPr>
      <w:r>
        <w:rPr>
          <w:rFonts w:ascii="Arial" w:hAnsi="Arial"/>
          <w:b/>
          <w:bCs/>
          <w:sz w:val="22"/>
          <w:szCs w:val="22"/>
        </w:rPr>
        <w:tab/>
      </w:r>
      <w:r w:rsidR="0049552C">
        <w:rPr>
          <w:rFonts w:ascii="Arial" w:hAnsi="Arial"/>
          <w:b/>
          <w:bCs/>
          <w:sz w:val="22"/>
          <w:szCs w:val="22"/>
        </w:rPr>
        <w:t>Project management payable</w:t>
      </w:r>
      <w:r w:rsidR="00AB0276">
        <w:rPr>
          <w:rFonts w:ascii="Arial" w:hAnsi="Arial"/>
          <w:b/>
          <w:bCs/>
          <w:sz w:val="22"/>
          <w:szCs w:val="22"/>
        </w:rPr>
        <w:t>s</w:t>
      </w:r>
    </w:p>
    <w:p w:rsidR="0049552C" w:rsidRPr="0049552C" w:rsidRDefault="0049552C" w:rsidP="0062760A">
      <w:pPr>
        <w:spacing w:before="120" w:after="120" w:line="380" w:lineRule="exact"/>
        <w:ind w:left="540" w:hanging="540"/>
        <w:jc w:val="thaiDistribute"/>
        <w:rPr>
          <w:rFonts w:ascii="Arial" w:hAnsi="Arial"/>
          <w:sz w:val="22"/>
          <w:szCs w:val="22"/>
        </w:rPr>
      </w:pPr>
      <w:r>
        <w:rPr>
          <w:rFonts w:ascii="Arial" w:hAnsi="Arial"/>
          <w:sz w:val="22"/>
          <w:szCs w:val="22"/>
        </w:rPr>
        <w:tab/>
        <w:t>The Group recogni</w:t>
      </w:r>
      <w:r w:rsidR="00AB0276">
        <w:rPr>
          <w:rFonts w:ascii="Arial" w:hAnsi="Arial"/>
          <w:sz w:val="22"/>
          <w:szCs w:val="22"/>
        </w:rPr>
        <w:t>s</w:t>
      </w:r>
      <w:r>
        <w:rPr>
          <w:rFonts w:ascii="Arial" w:hAnsi="Arial"/>
          <w:sz w:val="22"/>
          <w:szCs w:val="22"/>
        </w:rPr>
        <w:t>es project management payable</w:t>
      </w:r>
      <w:r w:rsidR="00AB0276">
        <w:rPr>
          <w:rFonts w:ascii="Arial" w:hAnsi="Arial"/>
          <w:sz w:val="22"/>
          <w:szCs w:val="22"/>
        </w:rPr>
        <w:t>s</w:t>
      </w:r>
      <w:r>
        <w:rPr>
          <w:rFonts w:ascii="Arial" w:hAnsi="Arial"/>
          <w:sz w:val="22"/>
          <w:szCs w:val="22"/>
        </w:rPr>
        <w:t xml:space="preserve"> if the Group receives consideration from </w:t>
      </w:r>
      <w:r w:rsidR="00AB0276">
        <w:rPr>
          <w:rFonts w:ascii="Arial" w:hAnsi="Arial"/>
          <w:sz w:val="22"/>
          <w:szCs w:val="22"/>
        </w:rPr>
        <w:t>a</w:t>
      </w:r>
      <w:r>
        <w:rPr>
          <w:rFonts w:ascii="Arial" w:hAnsi="Arial"/>
          <w:sz w:val="22"/>
          <w:szCs w:val="22"/>
        </w:rPr>
        <w:t xml:space="preserve"> customer and expects to refund some or </w:t>
      </w:r>
      <w:proofErr w:type="gramStart"/>
      <w:r>
        <w:rPr>
          <w:rFonts w:ascii="Arial" w:hAnsi="Arial"/>
          <w:sz w:val="22"/>
          <w:szCs w:val="22"/>
        </w:rPr>
        <w:t>all of</w:t>
      </w:r>
      <w:proofErr w:type="gramEnd"/>
      <w:r>
        <w:rPr>
          <w:rFonts w:ascii="Arial" w:hAnsi="Arial"/>
          <w:sz w:val="22"/>
          <w:szCs w:val="22"/>
        </w:rPr>
        <w:t xml:space="preserve"> that consideration to the customer</w:t>
      </w:r>
      <w:r w:rsidR="00AB0276">
        <w:rPr>
          <w:rFonts w:ascii="Arial" w:hAnsi="Arial"/>
          <w:sz w:val="22"/>
          <w:szCs w:val="22"/>
        </w:rPr>
        <w:t>s</w:t>
      </w:r>
      <w:r>
        <w:rPr>
          <w:rFonts w:ascii="Arial" w:hAnsi="Arial"/>
          <w:sz w:val="22"/>
          <w:szCs w:val="22"/>
        </w:rPr>
        <w:t>.</w:t>
      </w:r>
    </w:p>
    <w:p w:rsidR="0062760A" w:rsidRPr="0062760A" w:rsidRDefault="0049552C" w:rsidP="0062760A">
      <w:pPr>
        <w:spacing w:before="120" w:after="120" w:line="380" w:lineRule="exact"/>
        <w:ind w:left="540" w:hanging="540"/>
        <w:jc w:val="thaiDistribute"/>
        <w:rPr>
          <w:rFonts w:ascii="Arial" w:hAnsi="Arial"/>
          <w:b/>
          <w:bCs/>
          <w:sz w:val="22"/>
          <w:szCs w:val="22"/>
        </w:rPr>
      </w:pPr>
      <w:r>
        <w:rPr>
          <w:rFonts w:ascii="Arial" w:hAnsi="Arial"/>
          <w:b/>
          <w:bCs/>
          <w:sz w:val="22"/>
          <w:szCs w:val="22"/>
        </w:rPr>
        <w:tab/>
      </w:r>
      <w:r w:rsidR="0062760A" w:rsidRPr="0062760A">
        <w:rPr>
          <w:rFonts w:ascii="Arial" w:hAnsi="Arial"/>
          <w:b/>
          <w:bCs/>
          <w:sz w:val="22"/>
          <w:szCs w:val="22"/>
        </w:rPr>
        <w:t>Advance received from customers</w:t>
      </w:r>
    </w:p>
    <w:p w:rsidR="0062760A" w:rsidRPr="0062760A" w:rsidRDefault="0062760A" w:rsidP="0062760A">
      <w:pPr>
        <w:spacing w:before="120" w:after="120" w:line="380" w:lineRule="exact"/>
        <w:ind w:left="540" w:hanging="540"/>
        <w:jc w:val="thaiDistribute"/>
        <w:rPr>
          <w:rFonts w:ascii="Arial" w:hAnsi="Arial"/>
          <w:sz w:val="22"/>
          <w:szCs w:val="22"/>
        </w:rPr>
      </w:pPr>
      <w:r>
        <w:rPr>
          <w:rFonts w:ascii="Arial" w:hAnsi="Arial"/>
          <w:sz w:val="22"/>
          <w:szCs w:val="22"/>
        </w:rPr>
        <w:tab/>
      </w:r>
      <w:r w:rsidRPr="0062760A">
        <w:rPr>
          <w:rFonts w:ascii="Arial" w:hAnsi="Arial"/>
          <w:sz w:val="22"/>
          <w:szCs w:val="22"/>
        </w:rPr>
        <w:t xml:space="preserve">The Group recognises a contract liability when the billings to date exceed the cumulative revenue earned which </w:t>
      </w:r>
      <w:r w:rsidRPr="0062760A">
        <w:rPr>
          <w:rFonts w:ascii="Arial" w:hAnsi="Arial" w:cs="Arial"/>
          <w:sz w:val="22"/>
          <w:szCs w:val="22"/>
        </w:rPr>
        <w:t xml:space="preserve">presented under the caption of “Advance received from customers” in the statement of financial position </w:t>
      </w:r>
      <w:r w:rsidRPr="0062760A">
        <w:rPr>
          <w:rFonts w:ascii="Arial" w:hAnsi="Arial"/>
          <w:sz w:val="22"/>
          <w:szCs w:val="22"/>
        </w:rPr>
        <w:t>and the Group has an obligation to transfer goods or services to a customer. Contract liabilities are recognised as revenue when the Group fulfils their performance obligations under the contracts.</w:t>
      </w:r>
    </w:p>
    <w:p w:rsidR="00354FA7" w:rsidRPr="0026715E" w:rsidRDefault="00D016FD" w:rsidP="00BE10D6">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96611F" w:rsidRPr="0026715E">
        <w:rPr>
          <w:rFonts w:ascii="Arial" w:hAnsi="Arial"/>
          <w:b/>
          <w:bCs/>
          <w:sz w:val="22"/>
          <w:szCs w:val="22"/>
        </w:rPr>
        <w:t>.</w:t>
      </w:r>
      <w:r w:rsidR="0062760A">
        <w:rPr>
          <w:rFonts w:ascii="Arial" w:hAnsi="Arial"/>
          <w:b/>
          <w:bCs/>
          <w:sz w:val="22"/>
          <w:szCs w:val="22"/>
        </w:rPr>
        <w:t>4</w:t>
      </w:r>
      <w:r w:rsidR="00354FA7" w:rsidRPr="0026715E">
        <w:rPr>
          <w:rFonts w:ascii="Arial" w:hAnsi="Arial"/>
          <w:b/>
          <w:bCs/>
          <w:sz w:val="22"/>
          <w:szCs w:val="22"/>
        </w:rPr>
        <w:tab/>
        <w:t>Cash and cash equivalents</w:t>
      </w:r>
    </w:p>
    <w:p w:rsidR="00354FA7" w:rsidRPr="0026715E" w:rsidRDefault="00354FA7" w:rsidP="00BE10D6">
      <w:pPr>
        <w:tabs>
          <w:tab w:val="left" w:pos="1440"/>
        </w:tabs>
        <w:spacing w:before="120" w:after="120" w:line="380" w:lineRule="exact"/>
        <w:ind w:left="540" w:hanging="540"/>
        <w:jc w:val="thaiDistribute"/>
        <w:outlineLvl w:val="0"/>
        <w:rPr>
          <w:rFonts w:ascii="Arial" w:hAnsi="Arial"/>
          <w:sz w:val="22"/>
          <w:szCs w:val="22"/>
        </w:rPr>
      </w:pPr>
      <w:r w:rsidRPr="0026715E">
        <w:rPr>
          <w:rFonts w:ascii="Arial" w:hAnsi="Arial"/>
          <w:sz w:val="22"/>
          <w:szCs w:val="22"/>
        </w:rPr>
        <w:tab/>
        <w:t xml:space="preserve">Cash and cash equivalents consist of cash in hand and at banks, </w:t>
      </w:r>
      <w:r w:rsidR="001106E3" w:rsidRPr="0026715E">
        <w:rPr>
          <w:rFonts w:ascii="Arial" w:hAnsi="Arial"/>
          <w:sz w:val="22"/>
          <w:szCs w:val="22"/>
        </w:rPr>
        <w:t xml:space="preserve">due cheques which are not yet deposited </w:t>
      </w:r>
      <w:r w:rsidRPr="0026715E">
        <w:rPr>
          <w:rFonts w:ascii="Arial" w:hAnsi="Arial"/>
          <w:sz w:val="22"/>
          <w:szCs w:val="22"/>
        </w:rPr>
        <w:t>and all highly liquid investments with an original maturity of three months or less and not subject to withdrawal restrictions.</w:t>
      </w:r>
    </w:p>
    <w:p w:rsidR="00354FA7" w:rsidRPr="0026715E" w:rsidRDefault="00D016FD" w:rsidP="005E3C70">
      <w:pPr>
        <w:tabs>
          <w:tab w:val="left" w:pos="540"/>
        </w:tabs>
        <w:spacing w:before="120" w:after="120" w:line="380" w:lineRule="exact"/>
        <w:rPr>
          <w:rFonts w:ascii="Arial" w:eastAsia="Arial Unicode MS" w:hAnsi="Arial" w:cs="Arial Unicode MS"/>
          <w:b/>
          <w:bCs/>
          <w:sz w:val="22"/>
          <w:szCs w:val="22"/>
        </w:rPr>
      </w:pPr>
      <w:r>
        <w:rPr>
          <w:rFonts w:ascii="Arial" w:eastAsia="Arial Unicode MS" w:hAnsi="Arial" w:cs="Arial Unicode MS"/>
          <w:b/>
          <w:bCs/>
          <w:sz w:val="22"/>
          <w:szCs w:val="22"/>
        </w:rPr>
        <w:t>5</w:t>
      </w:r>
      <w:r w:rsidR="0096611F" w:rsidRPr="0026715E">
        <w:rPr>
          <w:rFonts w:ascii="Arial" w:eastAsia="Arial Unicode MS" w:hAnsi="Arial" w:cs="Arial Unicode MS"/>
          <w:b/>
          <w:bCs/>
          <w:sz w:val="22"/>
          <w:szCs w:val="22"/>
        </w:rPr>
        <w:t>.</w:t>
      </w:r>
      <w:r w:rsidR="0062760A">
        <w:rPr>
          <w:rFonts w:ascii="Arial" w:eastAsia="Arial Unicode MS" w:hAnsi="Arial" w:cs="Arial Unicode MS"/>
          <w:b/>
          <w:bCs/>
          <w:sz w:val="22"/>
          <w:szCs w:val="22"/>
        </w:rPr>
        <w:t>5</w:t>
      </w:r>
      <w:r w:rsidR="00354FA7" w:rsidRPr="0026715E">
        <w:rPr>
          <w:rFonts w:ascii="Arial" w:eastAsia="Arial Unicode MS" w:hAnsi="Arial" w:cs="Arial Unicode MS"/>
          <w:b/>
          <w:bCs/>
          <w:sz w:val="22"/>
          <w:szCs w:val="22"/>
        </w:rPr>
        <w:tab/>
      </w:r>
      <w:r w:rsidR="0062760A">
        <w:rPr>
          <w:rFonts w:ascii="Arial" w:eastAsia="Arial Unicode MS" w:hAnsi="Arial" w:cs="Arial Unicode MS"/>
          <w:b/>
          <w:bCs/>
          <w:sz w:val="22"/>
          <w:szCs w:val="22"/>
        </w:rPr>
        <w:t>Rent and other</w:t>
      </w:r>
      <w:r w:rsidR="00354FA7" w:rsidRPr="0026715E">
        <w:rPr>
          <w:rFonts w:ascii="Arial" w:eastAsia="Arial Unicode MS" w:hAnsi="Arial" w:cs="Arial Unicode MS"/>
          <w:b/>
          <w:bCs/>
          <w:sz w:val="22"/>
          <w:szCs w:val="22"/>
        </w:rPr>
        <w:t xml:space="preserve"> receivable</w:t>
      </w:r>
      <w:r w:rsidR="0062760A">
        <w:rPr>
          <w:rFonts w:ascii="Arial" w:eastAsia="Arial Unicode MS" w:hAnsi="Arial" w:cs="Arial Unicode MS"/>
          <w:b/>
          <w:bCs/>
          <w:sz w:val="22"/>
          <w:szCs w:val="22"/>
        </w:rPr>
        <w:t>s</w:t>
      </w:r>
      <w:r w:rsidR="00354FA7" w:rsidRPr="0026715E">
        <w:rPr>
          <w:rFonts w:ascii="Arial" w:eastAsia="Arial Unicode MS" w:hAnsi="Arial" w:cs="Arial Unicode MS"/>
          <w:b/>
          <w:bCs/>
          <w:sz w:val="22"/>
          <w:szCs w:val="22"/>
        </w:rPr>
        <w:t xml:space="preserve"> </w:t>
      </w:r>
    </w:p>
    <w:p w:rsidR="00354FA7" w:rsidRDefault="0062760A" w:rsidP="005E3C70">
      <w:pPr>
        <w:tabs>
          <w:tab w:val="left" w:pos="360"/>
        </w:tabs>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Rent and other </w:t>
      </w:r>
      <w:r w:rsidR="00354FA7" w:rsidRPr="0026715E">
        <w:rPr>
          <w:rFonts w:ascii="Arial" w:eastAsia="Arial Unicode MS" w:hAnsi="Arial" w:cs="Arial Unicode MS"/>
          <w:sz w:val="22"/>
          <w:szCs w:val="22"/>
        </w:rPr>
        <w:t>receivable</w:t>
      </w:r>
      <w:r>
        <w:rPr>
          <w:rFonts w:ascii="Arial" w:eastAsia="Arial Unicode MS" w:hAnsi="Arial" w:cs="Arial Unicode MS"/>
          <w:sz w:val="22"/>
          <w:szCs w:val="22"/>
        </w:rPr>
        <w:t>s</w:t>
      </w:r>
      <w:r w:rsidR="00354FA7" w:rsidRPr="0026715E">
        <w:rPr>
          <w:rFonts w:ascii="Arial" w:eastAsia="Arial Unicode MS" w:hAnsi="Arial" w:cs="Arial Unicode MS"/>
          <w:sz w:val="22"/>
          <w:szCs w:val="22"/>
        </w:rPr>
        <w:t xml:space="preserve"> are stated at the net realisable value. Allowance for doubtful accounts is provided for the estimated losses that may be incurred in collection of receivables. The allowance is generally</w:t>
      </w:r>
      <w:r w:rsidR="00A6739E" w:rsidRPr="0026715E">
        <w:rPr>
          <w:rFonts w:ascii="Arial" w:eastAsia="Arial Unicode MS" w:hAnsi="Arial" w:cs="Arial Unicode MS"/>
          <w:sz w:val="22"/>
          <w:szCs w:val="22"/>
        </w:rPr>
        <w:t xml:space="preserve"> based on collection experience</w:t>
      </w:r>
      <w:r w:rsidR="00354FA7" w:rsidRPr="0026715E">
        <w:rPr>
          <w:rFonts w:ascii="Arial" w:eastAsia="Arial Unicode MS" w:hAnsi="Arial" w:cs="Arial Unicode MS"/>
          <w:sz w:val="22"/>
          <w:szCs w:val="22"/>
        </w:rPr>
        <w:t xml:space="preserve"> and analysis of debt aging.</w:t>
      </w:r>
    </w:p>
    <w:p w:rsidR="0062760A" w:rsidRPr="0026715E" w:rsidRDefault="0062760A" w:rsidP="005E3C70">
      <w:pPr>
        <w:tabs>
          <w:tab w:val="left" w:pos="360"/>
        </w:tabs>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The Group present</w:t>
      </w:r>
      <w:r w:rsidR="00B4320F">
        <w:rPr>
          <w:rFonts w:ascii="Arial" w:eastAsia="Arial Unicode MS" w:hAnsi="Arial" w:cs="Arial Unicode MS"/>
          <w:sz w:val="22"/>
          <w:szCs w:val="22"/>
        </w:rPr>
        <w:t>s</w:t>
      </w:r>
      <w:r>
        <w:rPr>
          <w:rFonts w:ascii="Arial" w:eastAsia="Arial Unicode MS" w:hAnsi="Arial" w:cs="Arial Unicode MS"/>
          <w:sz w:val="22"/>
          <w:szCs w:val="22"/>
        </w:rPr>
        <w:t xml:space="preserve"> rent and other receivables under a part of the caption of “Trade and other receivables” in the statement of financial position.</w:t>
      </w:r>
    </w:p>
    <w:p w:rsidR="00354FA7" w:rsidRPr="0026715E" w:rsidRDefault="00D016FD" w:rsidP="005E3C70">
      <w:pPr>
        <w:tabs>
          <w:tab w:val="left" w:pos="1440"/>
          <w:tab w:val="left" w:pos="2880"/>
        </w:tabs>
        <w:spacing w:before="120" w:after="120" w:line="380" w:lineRule="exact"/>
        <w:ind w:left="547" w:hanging="547"/>
        <w:jc w:val="both"/>
        <w:rPr>
          <w:rFonts w:ascii="Arial" w:hAnsi="Arial"/>
          <w:b/>
          <w:bCs/>
          <w:sz w:val="22"/>
          <w:szCs w:val="22"/>
        </w:rPr>
      </w:pPr>
      <w:r>
        <w:rPr>
          <w:rFonts w:ascii="Arial" w:hAnsi="Arial"/>
          <w:b/>
          <w:bCs/>
          <w:sz w:val="22"/>
          <w:szCs w:val="22"/>
        </w:rPr>
        <w:t>5</w:t>
      </w:r>
      <w:r w:rsidR="0096611F" w:rsidRPr="0026715E">
        <w:rPr>
          <w:rFonts w:ascii="Arial" w:hAnsi="Arial"/>
          <w:b/>
          <w:bCs/>
          <w:sz w:val="22"/>
          <w:szCs w:val="22"/>
        </w:rPr>
        <w:t>.</w:t>
      </w:r>
      <w:r w:rsidR="0062760A">
        <w:rPr>
          <w:rFonts w:ascii="Arial" w:hAnsi="Arial"/>
          <w:b/>
          <w:bCs/>
          <w:sz w:val="22"/>
          <w:szCs w:val="22"/>
        </w:rPr>
        <w:t>6</w:t>
      </w:r>
      <w:r w:rsidR="00354FA7" w:rsidRPr="0026715E">
        <w:rPr>
          <w:rFonts w:ascii="Arial" w:hAnsi="Arial"/>
          <w:b/>
          <w:bCs/>
          <w:sz w:val="22"/>
          <w:szCs w:val="22"/>
        </w:rPr>
        <w:tab/>
        <w:t>Inventories</w:t>
      </w:r>
    </w:p>
    <w:p w:rsidR="00354FA7" w:rsidRPr="0026715E" w:rsidRDefault="00354FA7" w:rsidP="005E3C70">
      <w:pPr>
        <w:tabs>
          <w:tab w:val="left" w:pos="1440"/>
          <w:tab w:val="left" w:pos="2880"/>
        </w:tabs>
        <w:spacing w:before="120" w:after="120" w:line="380" w:lineRule="exact"/>
        <w:ind w:left="547" w:hanging="547"/>
        <w:jc w:val="both"/>
        <w:rPr>
          <w:rFonts w:ascii="Arial" w:hAnsi="Arial"/>
          <w:sz w:val="22"/>
          <w:szCs w:val="22"/>
        </w:rPr>
      </w:pPr>
      <w:r w:rsidRPr="0026715E">
        <w:rPr>
          <w:rFonts w:ascii="Arial" w:hAnsi="Arial"/>
          <w:b/>
          <w:bCs/>
          <w:sz w:val="22"/>
          <w:szCs w:val="22"/>
        </w:rPr>
        <w:tab/>
      </w:r>
      <w:r w:rsidRPr="0026715E">
        <w:rPr>
          <w:rFonts w:ascii="Arial" w:hAnsi="Arial"/>
          <w:sz w:val="22"/>
          <w:szCs w:val="22"/>
        </w:rPr>
        <w:t xml:space="preserve">Inventories are valued at the lower of </w:t>
      </w:r>
      <w:r w:rsidR="0049375F" w:rsidRPr="0026715E">
        <w:rPr>
          <w:rFonts w:ascii="Arial" w:hAnsi="Arial" w:cs="Arial"/>
          <w:sz w:val="22"/>
          <w:szCs w:val="22"/>
        </w:rPr>
        <w:t xml:space="preserve">average </w:t>
      </w:r>
      <w:r w:rsidRPr="0026715E">
        <w:rPr>
          <w:rFonts w:ascii="Arial" w:hAnsi="Arial"/>
          <w:sz w:val="22"/>
          <w:szCs w:val="22"/>
        </w:rPr>
        <w:t>cost and net realisable value.</w:t>
      </w:r>
    </w:p>
    <w:p w:rsidR="0049552C" w:rsidRDefault="0049552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54FA7" w:rsidRPr="0026715E" w:rsidRDefault="00D016FD" w:rsidP="00BE10D6">
      <w:pPr>
        <w:tabs>
          <w:tab w:val="left" w:pos="1440"/>
          <w:tab w:val="left" w:pos="2880"/>
        </w:tabs>
        <w:spacing w:before="120" w:after="120" w:line="380" w:lineRule="exact"/>
        <w:ind w:left="547" w:hanging="547"/>
        <w:jc w:val="both"/>
        <w:rPr>
          <w:rFonts w:ascii="Arial" w:hAnsi="Arial"/>
          <w:b/>
          <w:bCs/>
          <w:sz w:val="22"/>
          <w:szCs w:val="22"/>
        </w:rPr>
      </w:pPr>
      <w:r>
        <w:rPr>
          <w:rFonts w:ascii="Arial" w:hAnsi="Arial"/>
          <w:b/>
          <w:bCs/>
          <w:sz w:val="22"/>
          <w:szCs w:val="22"/>
        </w:rPr>
        <w:t>5</w:t>
      </w:r>
      <w:r w:rsidR="0096611F" w:rsidRPr="0026715E">
        <w:rPr>
          <w:rFonts w:ascii="Arial" w:hAnsi="Arial"/>
          <w:b/>
          <w:bCs/>
          <w:sz w:val="22"/>
          <w:szCs w:val="22"/>
        </w:rPr>
        <w:t>.</w:t>
      </w:r>
      <w:r w:rsidR="0062760A">
        <w:rPr>
          <w:rFonts w:ascii="Arial" w:hAnsi="Arial"/>
          <w:b/>
          <w:bCs/>
          <w:sz w:val="22"/>
          <w:szCs w:val="22"/>
        </w:rPr>
        <w:t>7</w:t>
      </w:r>
      <w:r w:rsidR="00354FA7" w:rsidRPr="0026715E">
        <w:rPr>
          <w:rFonts w:ascii="Arial" w:hAnsi="Arial"/>
          <w:b/>
          <w:bCs/>
          <w:sz w:val="22"/>
          <w:szCs w:val="22"/>
        </w:rPr>
        <w:tab/>
        <w:t>Real estate development costs</w:t>
      </w:r>
    </w:p>
    <w:p w:rsidR="00D016FD" w:rsidRPr="00D016FD" w:rsidRDefault="00D016FD" w:rsidP="00D016FD">
      <w:pPr>
        <w:tabs>
          <w:tab w:val="left" w:pos="1440"/>
          <w:tab w:val="left" w:pos="2880"/>
        </w:tabs>
        <w:spacing w:before="120" w:after="120" w:line="380" w:lineRule="exact"/>
        <w:ind w:left="547" w:hanging="547"/>
        <w:jc w:val="both"/>
        <w:rPr>
          <w:rFonts w:ascii="Arial" w:hAnsi="Arial"/>
          <w:sz w:val="22"/>
          <w:szCs w:val="22"/>
        </w:rPr>
      </w:pPr>
      <w:r w:rsidRPr="00D016FD">
        <w:rPr>
          <w:rFonts w:ascii="Arial" w:hAnsi="Arial"/>
          <w:sz w:val="22"/>
          <w:szCs w:val="22"/>
        </w:rPr>
        <w:tab/>
        <w:t xml:space="preserve">Real estate development costs are </w:t>
      </w:r>
      <w:r w:rsidR="00CD7411">
        <w:rPr>
          <w:rFonts w:ascii="Arial" w:hAnsi="Arial"/>
          <w:sz w:val="22"/>
          <w:szCs w:val="22"/>
        </w:rPr>
        <w:t>stated</w:t>
      </w:r>
      <w:r w:rsidRPr="00D016FD">
        <w:rPr>
          <w:rFonts w:ascii="Arial" w:hAnsi="Arial"/>
          <w:sz w:val="22"/>
          <w:szCs w:val="22"/>
        </w:rPr>
        <w:t xml:space="preserve"> at the lower of cost and net realisable value. Cost consists of cost of land, land improvement, design fees, public utilities, construction</w:t>
      </w:r>
      <w:r w:rsidR="00CD7411">
        <w:rPr>
          <w:rFonts w:ascii="Arial" w:hAnsi="Arial"/>
          <w:sz w:val="22"/>
          <w:szCs w:val="22"/>
        </w:rPr>
        <w:t xml:space="preserve"> cost</w:t>
      </w:r>
      <w:r w:rsidRPr="00D016FD">
        <w:rPr>
          <w:rFonts w:ascii="Arial" w:hAnsi="Arial"/>
          <w:sz w:val="22"/>
          <w:szCs w:val="22"/>
        </w:rPr>
        <w:t xml:space="preserve">, </w:t>
      </w:r>
      <w:proofErr w:type="gramStart"/>
      <w:r w:rsidRPr="00D016FD">
        <w:rPr>
          <w:rFonts w:ascii="Arial" w:hAnsi="Arial"/>
          <w:sz w:val="22"/>
          <w:szCs w:val="22"/>
        </w:rPr>
        <w:t>and  capitalised</w:t>
      </w:r>
      <w:proofErr w:type="gramEnd"/>
      <w:r w:rsidRPr="00D016FD">
        <w:rPr>
          <w:rFonts w:ascii="Arial" w:hAnsi="Arial"/>
          <w:sz w:val="22"/>
          <w:szCs w:val="22"/>
        </w:rPr>
        <w:t xml:space="preserve"> </w:t>
      </w:r>
      <w:r w:rsidR="00CD7411">
        <w:rPr>
          <w:rFonts w:ascii="Arial" w:hAnsi="Arial"/>
          <w:sz w:val="22"/>
          <w:szCs w:val="22"/>
        </w:rPr>
        <w:t xml:space="preserve">borrowing costs and </w:t>
      </w:r>
      <w:r w:rsidRPr="00D016FD">
        <w:rPr>
          <w:rFonts w:ascii="Arial" w:hAnsi="Arial"/>
          <w:sz w:val="22"/>
          <w:szCs w:val="22"/>
        </w:rPr>
        <w:t xml:space="preserve">other related expenses </w:t>
      </w:r>
      <w:r w:rsidR="00F01A89">
        <w:rPr>
          <w:rFonts w:ascii="Arial" w:hAnsi="Arial"/>
          <w:sz w:val="22"/>
          <w:szCs w:val="22"/>
        </w:rPr>
        <w:t>as well as estimated project development cost</w:t>
      </w:r>
      <w:r w:rsidRPr="00D016FD">
        <w:rPr>
          <w:rFonts w:ascii="Arial" w:hAnsi="Arial"/>
          <w:sz w:val="22"/>
          <w:szCs w:val="22"/>
        </w:rPr>
        <w:t>.</w:t>
      </w:r>
    </w:p>
    <w:p w:rsidR="00D016FD" w:rsidRPr="00D016FD" w:rsidRDefault="00D016FD" w:rsidP="00D016FD">
      <w:pPr>
        <w:tabs>
          <w:tab w:val="left" w:pos="1440"/>
          <w:tab w:val="left" w:pos="2880"/>
        </w:tabs>
        <w:spacing w:before="120" w:after="120" w:line="380" w:lineRule="exact"/>
        <w:ind w:left="547" w:hanging="547"/>
        <w:jc w:val="both"/>
        <w:rPr>
          <w:rFonts w:ascii="Arial" w:hAnsi="Arial"/>
          <w:sz w:val="22"/>
          <w:szCs w:val="22"/>
        </w:rPr>
      </w:pPr>
      <w:r w:rsidRPr="00D016FD">
        <w:rPr>
          <w:rFonts w:ascii="Arial" w:hAnsi="Arial"/>
          <w:sz w:val="22"/>
          <w:szCs w:val="22"/>
        </w:rPr>
        <w:tab/>
        <w:t xml:space="preserve">The Group </w:t>
      </w:r>
      <w:r w:rsidR="00CD7411">
        <w:rPr>
          <w:rFonts w:ascii="Arial" w:hAnsi="Arial"/>
          <w:sz w:val="22"/>
          <w:szCs w:val="22"/>
        </w:rPr>
        <w:t>recognise</w:t>
      </w:r>
      <w:r w:rsidR="00F01A89">
        <w:rPr>
          <w:rFonts w:ascii="Arial" w:hAnsi="Arial"/>
          <w:sz w:val="22"/>
          <w:szCs w:val="22"/>
        </w:rPr>
        <w:t>s</w:t>
      </w:r>
      <w:r w:rsidR="00CD7411">
        <w:rPr>
          <w:rFonts w:ascii="Arial" w:hAnsi="Arial"/>
          <w:sz w:val="22"/>
          <w:szCs w:val="22"/>
        </w:rPr>
        <w:t xml:space="preserve"> losses on diminution in value of project</w:t>
      </w:r>
      <w:r w:rsidRPr="00D016FD">
        <w:rPr>
          <w:rFonts w:ascii="Arial" w:hAnsi="Arial"/>
          <w:sz w:val="22"/>
          <w:szCs w:val="22"/>
        </w:rPr>
        <w:t xml:space="preserve"> (if any) in </w:t>
      </w:r>
      <w:r w:rsidR="00CD7411">
        <w:rPr>
          <w:rFonts w:ascii="Arial" w:hAnsi="Arial"/>
          <w:sz w:val="22"/>
          <w:szCs w:val="22"/>
        </w:rPr>
        <w:t xml:space="preserve">the </w:t>
      </w:r>
      <w:r w:rsidR="0049552C">
        <w:rPr>
          <w:rFonts w:ascii="Arial" w:hAnsi="Arial"/>
          <w:sz w:val="22"/>
          <w:szCs w:val="22"/>
        </w:rPr>
        <w:t>profit or loss</w:t>
      </w:r>
      <w:r w:rsidRPr="00D016FD">
        <w:rPr>
          <w:rFonts w:ascii="Arial" w:hAnsi="Arial"/>
          <w:sz w:val="22"/>
          <w:szCs w:val="22"/>
        </w:rPr>
        <w:t>.</w:t>
      </w:r>
    </w:p>
    <w:p w:rsidR="00354FA7" w:rsidRPr="0026715E" w:rsidRDefault="00D016FD" w:rsidP="00BE10D6">
      <w:pPr>
        <w:tabs>
          <w:tab w:val="left" w:pos="1440"/>
          <w:tab w:val="left" w:pos="2880"/>
        </w:tabs>
        <w:spacing w:before="120" w:after="120" w:line="380" w:lineRule="exact"/>
        <w:ind w:left="547" w:hanging="547"/>
        <w:jc w:val="both"/>
        <w:rPr>
          <w:rFonts w:ascii="Arial" w:hAnsi="Arial"/>
          <w:b/>
          <w:bCs/>
          <w:sz w:val="22"/>
          <w:szCs w:val="22"/>
        </w:rPr>
      </w:pPr>
      <w:r>
        <w:rPr>
          <w:rFonts w:ascii="Arial" w:hAnsi="Arial"/>
          <w:b/>
          <w:bCs/>
          <w:sz w:val="22"/>
          <w:szCs w:val="22"/>
        </w:rPr>
        <w:t>5.8</w:t>
      </w:r>
      <w:r w:rsidR="00354FA7" w:rsidRPr="0026715E">
        <w:rPr>
          <w:rFonts w:ascii="Arial" w:hAnsi="Arial"/>
          <w:b/>
          <w:bCs/>
          <w:sz w:val="22"/>
          <w:szCs w:val="22"/>
        </w:rPr>
        <w:tab/>
        <w:t xml:space="preserve">Investments </w:t>
      </w:r>
    </w:p>
    <w:p w:rsidR="002C65A1" w:rsidRDefault="002C65A1" w:rsidP="00BE10D6">
      <w:pPr>
        <w:tabs>
          <w:tab w:val="left" w:pos="540"/>
          <w:tab w:val="left" w:pos="2880"/>
        </w:tabs>
        <w:spacing w:before="120" w:after="120" w:line="380" w:lineRule="exact"/>
        <w:ind w:left="1080" w:hanging="1080"/>
        <w:jc w:val="both"/>
        <w:rPr>
          <w:rFonts w:ascii="Arial" w:hAnsi="Arial"/>
          <w:sz w:val="22"/>
          <w:szCs w:val="22"/>
        </w:rPr>
      </w:pPr>
      <w:r>
        <w:rPr>
          <w:rFonts w:ascii="Arial" w:hAnsi="Arial"/>
          <w:sz w:val="22"/>
          <w:szCs w:val="22"/>
        </w:rPr>
        <w:tab/>
        <w:t>a)</w:t>
      </w:r>
      <w:r>
        <w:rPr>
          <w:rFonts w:ascii="Arial" w:hAnsi="Arial"/>
          <w:sz w:val="22"/>
          <w:szCs w:val="22"/>
        </w:rPr>
        <w:tab/>
        <w:t>Investments in securities held for trading are stated at fair value. Changes in the fair value of these securities are recorded in profit or loss.</w:t>
      </w:r>
    </w:p>
    <w:p w:rsidR="00EC73B5" w:rsidRPr="008F1613" w:rsidRDefault="00EC73B5" w:rsidP="00EC73B5">
      <w:pPr>
        <w:tabs>
          <w:tab w:val="left" w:pos="1920"/>
        </w:tabs>
        <w:spacing w:before="120" w:after="120" w:line="380" w:lineRule="exact"/>
        <w:ind w:left="1080" w:hanging="480"/>
        <w:jc w:val="thaiDistribute"/>
        <w:rPr>
          <w:rFonts w:ascii="Arial" w:hAnsi="Arial"/>
          <w:sz w:val="22"/>
          <w:szCs w:val="22"/>
        </w:rPr>
      </w:pPr>
      <w:r w:rsidRPr="008F1613">
        <w:rPr>
          <w:rFonts w:ascii="Arial" w:hAnsi="Arial"/>
          <w:sz w:val="22"/>
          <w:szCs w:val="22"/>
        </w:rPr>
        <w:t>b)</w:t>
      </w:r>
      <w:r w:rsidRPr="008F1613">
        <w:rPr>
          <w:rFonts w:ascii="Arial" w:hAnsi="Arial"/>
          <w:sz w:val="22"/>
          <w:szCs w:val="22"/>
        </w:rPr>
        <w:tab/>
        <w:t xml:space="preserve">Investments in available-for-sale securities are stated at fair value. Changes in the fair value of these securities are recorded </w:t>
      </w:r>
      <w:r w:rsidRPr="008F1613">
        <w:rPr>
          <w:rFonts w:ascii="Arial" w:eastAsia="MS Mincho" w:hAnsi="Arial" w:cs="Arial"/>
          <w:sz w:val="22"/>
          <w:szCs w:val="22"/>
        </w:rPr>
        <w:t xml:space="preserve">in other comprehensive </w:t>
      </w:r>
      <w:proofErr w:type="gramStart"/>
      <w:r w:rsidRPr="008F1613">
        <w:rPr>
          <w:rFonts w:ascii="Arial" w:eastAsia="MS Mincho" w:hAnsi="Arial" w:cs="Arial"/>
          <w:sz w:val="22"/>
          <w:szCs w:val="22"/>
        </w:rPr>
        <w:t>income</w:t>
      </w:r>
      <w:r w:rsidRPr="008F1613">
        <w:rPr>
          <w:rFonts w:ascii="Arial" w:hAnsi="Arial"/>
          <w:sz w:val="22"/>
          <w:szCs w:val="22"/>
        </w:rPr>
        <w:t>, and</w:t>
      </w:r>
      <w:proofErr w:type="gramEnd"/>
      <w:r w:rsidRPr="008F1613">
        <w:rPr>
          <w:rFonts w:ascii="Arial" w:hAnsi="Arial"/>
          <w:sz w:val="22"/>
          <w:szCs w:val="22"/>
        </w:rPr>
        <w:t xml:space="preserve"> will be recorded in profit or loss when the securities are sold. </w:t>
      </w:r>
    </w:p>
    <w:p w:rsidR="00C53CE8" w:rsidRPr="00C53CE8" w:rsidRDefault="00EC73B5" w:rsidP="00C53CE8">
      <w:pPr>
        <w:tabs>
          <w:tab w:val="left" w:pos="540"/>
          <w:tab w:val="left" w:pos="2880"/>
        </w:tabs>
        <w:spacing w:before="120" w:after="120" w:line="380" w:lineRule="exact"/>
        <w:ind w:left="1080" w:hanging="1080"/>
        <w:jc w:val="both"/>
        <w:rPr>
          <w:rFonts w:ascii="Arial" w:hAnsi="Arial"/>
          <w:sz w:val="22"/>
          <w:szCs w:val="22"/>
        </w:rPr>
      </w:pPr>
      <w:r>
        <w:rPr>
          <w:rFonts w:ascii="Arial" w:hAnsi="Arial"/>
          <w:sz w:val="22"/>
          <w:szCs w:val="22"/>
        </w:rPr>
        <w:tab/>
        <w:t>c</w:t>
      </w:r>
      <w:r w:rsidR="00C53CE8">
        <w:rPr>
          <w:rFonts w:ascii="Arial" w:hAnsi="Arial"/>
          <w:sz w:val="22"/>
          <w:szCs w:val="22"/>
        </w:rPr>
        <w:t>)</w:t>
      </w:r>
      <w:r w:rsidR="00C53CE8">
        <w:rPr>
          <w:rFonts w:ascii="Arial" w:hAnsi="Arial"/>
          <w:sz w:val="22"/>
          <w:szCs w:val="22"/>
        </w:rPr>
        <w:tab/>
      </w:r>
      <w:r w:rsidR="00C53CE8" w:rsidRPr="00C53CE8">
        <w:rPr>
          <w:rFonts w:ascii="Arial" w:hAnsi="Arial"/>
          <w:sz w:val="22"/>
          <w:szCs w:val="22"/>
        </w:rPr>
        <w:t>Investments in non-marketable equity securities, which the Company classifies as other investments, are stated at cost net of allowance for impairment loss (if any).</w:t>
      </w:r>
    </w:p>
    <w:p w:rsidR="0027493A" w:rsidRPr="0026715E" w:rsidRDefault="00C53CE8" w:rsidP="0027493A">
      <w:pPr>
        <w:tabs>
          <w:tab w:val="left" w:pos="540"/>
          <w:tab w:val="left" w:pos="2880"/>
        </w:tabs>
        <w:spacing w:before="120" w:after="120" w:line="380" w:lineRule="exact"/>
        <w:ind w:left="1080" w:hanging="1080"/>
        <w:jc w:val="both"/>
        <w:rPr>
          <w:rFonts w:ascii="Arial" w:hAnsi="Arial"/>
          <w:sz w:val="22"/>
          <w:szCs w:val="22"/>
        </w:rPr>
      </w:pPr>
      <w:r>
        <w:rPr>
          <w:rFonts w:ascii="Arial" w:hAnsi="Arial"/>
          <w:sz w:val="22"/>
          <w:szCs w:val="22"/>
        </w:rPr>
        <w:tab/>
      </w:r>
      <w:r w:rsidR="00EC73B5">
        <w:rPr>
          <w:rFonts w:ascii="Arial" w:hAnsi="Arial"/>
          <w:sz w:val="22"/>
          <w:szCs w:val="22"/>
        </w:rPr>
        <w:t>d</w:t>
      </w:r>
      <w:r w:rsidR="0027493A" w:rsidRPr="0026715E">
        <w:rPr>
          <w:rFonts w:ascii="Arial" w:hAnsi="Arial"/>
          <w:sz w:val="22"/>
          <w:szCs w:val="22"/>
        </w:rPr>
        <w:t>)</w:t>
      </w:r>
      <w:r w:rsidR="0027493A" w:rsidRPr="0026715E">
        <w:rPr>
          <w:rFonts w:ascii="Arial" w:hAnsi="Arial"/>
          <w:sz w:val="22"/>
          <w:szCs w:val="22"/>
        </w:rPr>
        <w:tab/>
        <w:t>Investments in joint ventures and associates are accounted for in the consolidated financial statements using the equity method.</w:t>
      </w:r>
    </w:p>
    <w:p w:rsidR="00354FA7" w:rsidRPr="0026715E" w:rsidRDefault="0027493A" w:rsidP="005E3C70">
      <w:pPr>
        <w:tabs>
          <w:tab w:val="left" w:pos="540"/>
          <w:tab w:val="left" w:pos="2880"/>
        </w:tabs>
        <w:spacing w:before="120" w:after="120" w:line="380" w:lineRule="exact"/>
        <w:ind w:left="1080" w:hanging="1080"/>
        <w:jc w:val="both"/>
        <w:rPr>
          <w:rFonts w:ascii="Arial" w:hAnsi="Arial"/>
          <w:sz w:val="22"/>
          <w:szCs w:val="22"/>
        </w:rPr>
      </w:pPr>
      <w:r>
        <w:rPr>
          <w:rFonts w:ascii="Arial" w:hAnsi="Arial"/>
          <w:sz w:val="22"/>
          <w:szCs w:val="22"/>
        </w:rPr>
        <w:tab/>
      </w:r>
      <w:r w:rsidR="00EC73B5">
        <w:rPr>
          <w:rFonts w:ascii="Arial" w:hAnsi="Arial"/>
          <w:sz w:val="22"/>
          <w:szCs w:val="22"/>
        </w:rPr>
        <w:t>e</w:t>
      </w:r>
      <w:r w:rsidR="00354FA7" w:rsidRPr="0026715E">
        <w:rPr>
          <w:rFonts w:ascii="Arial" w:hAnsi="Arial"/>
          <w:sz w:val="22"/>
          <w:szCs w:val="22"/>
        </w:rPr>
        <w:t>)</w:t>
      </w:r>
      <w:r w:rsidR="00354FA7" w:rsidRPr="0026715E">
        <w:rPr>
          <w:rFonts w:ascii="Arial" w:hAnsi="Arial"/>
          <w:sz w:val="22"/>
          <w:szCs w:val="22"/>
        </w:rPr>
        <w:tab/>
      </w:r>
      <w:r w:rsidR="009172A5" w:rsidRPr="0026715E">
        <w:rPr>
          <w:rFonts w:ascii="Arial" w:hAnsi="Arial"/>
          <w:sz w:val="22"/>
          <w:szCs w:val="22"/>
        </w:rPr>
        <w:t>Investments in subsidiaries, joint ventures and associates are accounted for in the separate financial s</w:t>
      </w:r>
      <w:r w:rsidR="00B528EC">
        <w:rPr>
          <w:rFonts w:ascii="Arial" w:hAnsi="Arial"/>
          <w:sz w:val="22"/>
          <w:szCs w:val="22"/>
        </w:rPr>
        <w:t>tatements using the cost method, less allowance for loss on impairment of investments (if any).</w:t>
      </w:r>
    </w:p>
    <w:p w:rsidR="002C65A1" w:rsidRDefault="009172A5" w:rsidP="009172A5">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D016FD" w:rsidRPr="00D016FD">
        <w:rPr>
          <w:rFonts w:ascii="Arial" w:eastAsia="Arial Unicode MS" w:hAnsi="Arial" w:cs="Arial Unicode MS"/>
          <w:sz w:val="22"/>
          <w:szCs w:val="22"/>
        </w:rPr>
        <w:t xml:space="preserve">The fair value of marketable securities is based on the latest bid price of the last working day of the year. </w:t>
      </w:r>
      <w:r w:rsidR="002C65A1">
        <w:rPr>
          <w:rFonts w:ascii="Arial" w:eastAsia="Arial Unicode MS" w:hAnsi="Arial" w:cs="Arial Unicode MS"/>
          <w:sz w:val="22"/>
          <w:szCs w:val="22"/>
        </w:rPr>
        <w:t>The fair value of unit trusts is determined from their net asset value at the end of reporting period.</w:t>
      </w:r>
    </w:p>
    <w:p w:rsidR="009172A5" w:rsidRDefault="002C65A1" w:rsidP="009172A5">
      <w:pPr>
        <w:tabs>
          <w:tab w:val="left" w:pos="1440"/>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sidR="009172A5" w:rsidRPr="0026715E">
        <w:rPr>
          <w:rFonts w:ascii="Arial" w:eastAsia="Arial Unicode MS" w:hAnsi="Arial" w:cs="Arial Unicode MS"/>
          <w:sz w:val="22"/>
          <w:szCs w:val="22"/>
        </w:rPr>
        <w:t>The weighted average method is used for computation of the cost of investments.</w:t>
      </w:r>
    </w:p>
    <w:p w:rsidR="00E5489C" w:rsidRPr="0026715E" w:rsidRDefault="00E5489C" w:rsidP="009172A5">
      <w:pPr>
        <w:tabs>
          <w:tab w:val="left" w:pos="1440"/>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hint="cs"/>
          <w:sz w:val="22"/>
          <w:szCs w:val="22"/>
          <w:cs/>
        </w:rPr>
        <w:tab/>
      </w:r>
      <w:r>
        <w:rPr>
          <w:rFonts w:ascii="Arial" w:eastAsia="Arial Unicode MS" w:hAnsi="Arial" w:cs="Arial Unicode MS"/>
          <w:sz w:val="22"/>
          <w:szCs w:val="22"/>
        </w:rPr>
        <w:t>On disposal of an investment, the difference between net disposal proceeds and the carrying amount of the investment is recognised in profit or loss.</w:t>
      </w:r>
    </w:p>
    <w:p w:rsidR="00D1798B" w:rsidRPr="0026715E" w:rsidRDefault="00D016FD" w:rsidP="00203A65">
      <w:pPr>
        <w:tabs>
          <w:tab w:val="left" w:pos="1440"/>
          <w:tab w:val="left" w:pos="2880"/>
        </w:tabs>
        <w:spacing w:before="120" w:after="120" w:line="380" w:lineRule="exact"/>
        <w:ind w:left="547" w:hanging="547"/>
        <w:jc w:val="both"/>
        <w:rPr>
          <w:rFonts w:ascii="Arial" w:hAnsi="Arial"/>
          <w:b/>
          <w:bCs/>
          <w:sz w:val="22"/>
          <w:szCs w:val="22"/>
        </w:rPr>
      </w:pPr>
      <w:r>
        <w:rPr>
          <w:rFonts w:ascii="Arial" w:hAnsi="Arial"/>
          <w:b/>
          <w:bCs/>
          <w:sz w:val="22"/>
          <w:szCs w:val="22"/>
        </w:rPr>
        <w:t>5.9</w:t>
      </w:r>
      <w:r w:rsidR="00D1798B" w:rsidRPr="0026715E">
        <w:rPr>
          <w:rFonts w:ascii="Arial" w:hAnsi="Arial"/>
          <w:b/>
          <w:bCs/>
          <w:sz w:val="22"/>
          <w:szCs w:val="22"/>
        </w:rPr>
        <w:tab/>
        <w:t>Investment properties</w:t>
      </w:r>
    </w:p>
    <w:p w:rsidR="0096611F" w:rsidRPr="0026715E"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AF75D5" w:rsidRPr="0026715E">
        <w:rPr>
          <w:rFonts w:ascii="Arial" w:eastAsia="Arial Unicode MS" w:hAnsi="Arial" w:cs="Arial Unicode MS"/>
          <w:sz w:val="22"/>
          <w:szCs w:val="22"/>
        </w:rPr>
        <w:t xml:space="preserve">The </w:t>
      </w:r>
      <w:r w:rsidR="00D016FD">
        <w:rPr>
          <w:rFonts w:ascii="Arial" w:eastAsia="Arial Unicode MS" w:hAnsi="Arial" w:cs="Arial Unicode MS"/>
          <w:sz w:val="22"/>
          <w:szCs w:val="22"/>
        </w:rPr>
        <w:t>Group</w:t>
      </w:r>
      <w:r w:rsidR="00AF75D5" w:rsidRPr="0026715E">
        <w:rPr>
          <w:rFonts w:ascii="Arial" w:eastAsia="Arial Unicode MS" w:hAnsi="Arial" w:cs="Arial Unicode MS"/>
          <w:sz w:val="22"/>
          <w:szCs w:val="22"/>
        </w:rPr>
        <w:t xml:space="preserve"> recognised i</w:t>
      </w:r>
      <w:r w:rsidRPr="0026715E">
        <w:rPr>
          <w:rFonts w:ascii="Arial" w:eastAsia="Arial Unicode MS" w:hAnsi="Arial" w:cs="Arial Unicode MS"/>
          <w:sz w:val="22"/>
          <w:szCs w:val="22"/>
        </w:rPr>
        <w:t xml:space="preserve">nvestment properties initially at cost, including transaction costs. </w:t>
      </w:r>
      <w:proofErr w:type="gramStart"/>
      <w:r w:rsidRPr="0026715E">
        <w:rPr>
          <w:rFonts w:ascii="Arial" w:eastAsia="Arial Unicode MS" w:hAnsi="Arial" w:cs="Arial Unicode MS"/>
          <w:sz w:val="22"/>
          <w:szCs w:val="22"/>
        </w:rPr>
        <w:t>Subsequent to</w:t>
      </w:r>
      <w:proofErr w:type="gramEnd"/>
      <w:r w:rsidRPr="0026715E">
        <w:rPr>
          <w:rFonts w:ascii="Arial" w:eastAsia="Arial Unicode MS" w:hAnsi="Arial" w:cs="Arial Unicode MS"/>
          <w:sz w:val="22"/>
          <w:szCs w:val="22"/>
        </w:rPr>
        <w:t xml:space="preserve"> initial recognition, investment properties are stated at cost less accumulated depreciation and allowance for loss on impairment</w:t>
      </w:r>
      <w:r w:rsidR="004758C0">
        <w:rPr>
          <w:rFonts w:ascii="Arial" w:eastAsia="Arial Unicode MS" w:hAnsi="Arial" w:cs="Arial Unicode MS"/>
          <w:sz w:val="22"/>
          <w:szCs w:val="22"/>
        </w:rPr>
        <w:t xml:space="preserve"> </w:t>
      </w:r>
      <w:r w:rsidRPr="0026715E">
        <w:rPr>
          <w:rFonts w:ascii="Arial" w:eastAsia="Arial Unicode MS" w:hAnsi="Arial" w:cs="Arial Unicode MS"/>
          <w:sz w:val="22"/>
          <w:szCs w:val="22"/>
        </w:rPr>
        <w:t>(if any).</w:t>
      </w:r>
    </w:p>
    <w:p w:rsidR="0096611F" w:rsidRPr="0026715E"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t>Depreciation of investment properties is calculated by reference to their costs on the straight-line basis over estimated useful lives of 20</w:t>
      </w:r>
      <w:r w:rsidR="00AE4508" w:rsidRPr="0026715E">
        <w:rPr>
          <w:rFonts w:ascii="Arial" w:eastAsia="Arial Unicode MS" w:hAnsi="Arial" w:cs="Arial Unicode MS"/>
          <w:sz w:val="22"/>
          <w:szCs w:val="22"/>
        </w:rPr>
        <w:t xml:space="preserve"> and 30</w:t>
      </w:r>
      <w:r w:rsidRPr="0026715E">
        <w:rPr>
          <w:rFonts w:ascii="Arial" w:eastAsia="Arial Unicode MS" w:hAnsi="Arial" w:cs="Arial Unicode MS"/>
          <w:sz w:val="22"/>
          <w:szCs w:val="22"/>
        </w:rPr>
        <w:t xml:space="preserve"> years. Depreciation of the investment properties is included in determining income.</w:t>
      </w:r>
    </w:p>
    <w:p w:rsidR="0096611F" w:rsidRPr="0026715E"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t>On disposal of investment properties, the difference between the net disposal proceeds and the carrying amount of the asset is recognised in profit or loss in the period when the asset is derecognised.</w:t>
      </w:r>
    </w:p>
    <w:p w:rsidR="00354FA7" w:rsidRPr="0026715E" w:rsidRDefault="00D016FD" w:rsidP="005E3C70">
      <w:pPr>
        <w:spacing w:before="120" w:after="120" w:line="380" w:lineRule="exact"/>
        <w:ind w:left="547" w:hanging="540"/>
        <w:jc w:val="both"/>
        <w:rPr>
          <w:rFonts w:ascii="Arial" w:hAnsi="Arial"/>
          <w:b/>
          <w:bCs/>
          <w:sz w:val="22"/>
          <w:szCs w:val="22"/>
        </w:rPr>
      </w:pPr>
      <w:r>
        <w:rPr>
          <w:rFonts w:ascii="Arial" w:hAnsi="Arial"/>
          <w:b/>
          <w:bCs/>
          <w:sz w:val="22"/>
          <w:szCs w:val="22"/>
        </w:rPr>
        <w:t>5.10</w:t>
      </w:r>
      <w:r w:rsidR="00354FA7" w:rsidRPr="0026715E">
        <w:rPr>
          <w:rFonts w:ascii="Arial" w:hAnsi="Arial"/>
          <w:b/>
          <w:bCs/>
          <w:sz w:val="22"/>
          <w:szCs w:val="22"/>
        </w:rPr>
        <w:tab/>
        <w:t xml:space="preserve">Property, </w:t>
      </w:r>
      <w:r w:rsidR="00EF356D" w:rsidRPr="0026715E">
        <w:rPr>
          <w:rFonts w:ascii="Arial" w:hAnsi="Arial"/>
          <w:b/>
          <w:bCs/>
          <w:sz w:val="22"/>
          <w:szCs w:val="22"/>
        </w:rPr>
        <w:t>buildings</w:t>
      </w:r>
      <w:r w:rsidR="00354FA7" w:rsidRPr="0026715E">
        <w:rPr>
          <w:rFonts w:ascii="Arial" w:hAnsi="Arial"/>
          <w:b/>
          <w:bCs/>
          <w:sz w:val="22"/>
          <w:szCs w:val="22"/>
        </w:rPr>
        <w:t xml:space="preserve"> and equipment/Depreciation</w:t>
      </w:r>
    </w:p>
    <w:p w:rsidR="00E671B7" w:rsidRPr="00E671B7" w:rsidRDefault="00E671B7" w:rsidP="00E671B7">
      <w:pPr>
        <w:pStyle w:val="BodyTextIndent3"/>
        <w:tabs>
          <w:tab w:val="clear" w:pos="360"/>
        </w:tabs>
        <w:ind w:left="547" w:hanging="547"/>
        <w:rPr>
          <w:rFonts w:ascii="Arial" w:hAnsi="Arial"/>
          <w:sz w:val="22"/>
          <w:szCs w:val="22"/>
        </w:rPr>
      </w:pPr>
      <w:r>
        <w:rPr>
          <w:rFonts w:ascii="Arial" w:hAnsi="Arial"/>
          <w:sz w:val="22"/>
          <w:szCs w:val="22"/>
        </w:rPr>
        <w:tab/>
      </w:r>
      <w:r w:rsidR="00354FA7" w:rsidRPr="0026715E">
        <w:rPr>
          <w:rFonts w:ascii="Arial" w:hAnsi="Arial"/>
          <w:sz w:val="22"/>
          <w:szCs w:val="22"/>
        </w:rPr>
        <w:t>Land is stated at cost. Building</w:t>
      </w:r>
      <w:r w:rsidR="004B5472" w:rsidRPr="0026715E">
        <w:rPr>
          <w:rFonts w:ascii="Arial" w:hAnsi="Arial"/>
          <w:sz w:val="22"/>
          <w:szCs w:val="22"/>
        </w:rPr>
        <w:t>s</w:t>
      </w:r>
      <w:r w:rsidR="00354FA7" w:rsidRPr="0026715E">
        <w:rPr>
          <w:rFonts w:ascii="Arial" w:hAnsi="Arial"/>
          <w:sz w:val="22"/>
          <w:szCs w:val="22"/>
        </w:rPr>
        <w:t xml:space="preserve"> and equipment are stated at cost less accumulated depreciation and allowance for loss on impairment of assets (if any).</w:t>
      </w:r>
      <w:r>
        <w:rPr>
          <w:rFonts w:ascii="Arial" w:hAnsi="Arial"/>
          <w:sz w:val="22"/>
          <w:szCs w:val="22"/>
        </w:rPr>
        <w:t xml:space="preserve"> </w:t>
      </w:r>
      <w:r w:rsidRPr="00E671B7">
        <w:rPr>
          <w:rFonts w:ascii="Arial" w:hAnsi="Arial"/>
          <w:sz w:val="22"/>
          <w:szCs w:val="22"/>
        </w:rPr>
        <w:t xml:space="preserve">The costs comprise any costs directly attributable to bringing the asset to the location and condition necessary for it to be capable of operating in the manner intended by the management. These include decommissioning costs, </w:t>
      </w:r>
      <w:r w:rsidR="007448AB">
        <w:rPr>
          <w:rFonts w:ascii="Arial" w:hAnsi="Arial"/>
          <w:sz w:val="22"/>
          <w:szCs w:val="22"/>
        </w:rPr>
        <w:t>relocation</w:t>
      </w:r>
      <w:r w:rsidRPr="00E671B7">
        <w:rPr>
          <w:rFonts w:ascii="Arial" w:hAnsi="Arial"/>
          <w:sz w:val="22"/>
          <w:szCs w:val="22"/>
        </w:rPr>
        <w:t xml:space="preserve"> and restoration costs, and any obligation associated with either its acquisition or a consequence of having used the items.</w:t>
      </w:r>
    </w:p>
    <w:p w:rsidR="00354FA7" w:rsidRPr="0026715E" w:rsidRDefault="00354FA7" w:rsidP="005E3C70">
      <w:pPr>
        <w:pStyle w:val="BodyTextIndent3"/>
        <w:tabs>
          <w:tab w:val="clear" w:pos="360"/>
        </w:tabs>
        <w:ind w:left="547" w:hanging="547"/>
        <w:rPr>
          <w:rFonts w:ascii="Arial" w:hAnsi="Arial"/>
          <w:sz w:val="22"/>
          <w:szCs w:val="22"/>
        </w:rPr>
      </w:pPr>
      <w:r w:rsidRPr="0026715E">
        <w:rPr>
          <w:rFonts w:ascii="Arial" w:hAnsi="Arial"/>
          <w:sz w:val="22"/>
          <w:szCs w:val="22"/>
        </w:rPr>
        <w:tab/>
        <w:t>Depreciation of buildings and equipment is calculated by reference to their costs on the straight-line basis over the following estimated useful</w:t>
      </w:r>
      <w:r w:rsidR="00D1323D">
        <w:rPr>
          <w:rFonts w:ascii="Arial" w:hAnsi="Arial"/>
          <w:sz w:val="22"/>
          <w:szCs w:val="22"/>
        </w:rPr>
        <w:t xml:space="preserve"> lives</w:t>
      </w:r>
      <w:r w:rsidRPr="0026715E">
        <w:rPr>
          <w:rFonts w:ascii="Arial" w:hAnsi="Arial"/>
          <w:sz w:val="22"/>
          <w:szCs w:val="22"/>
        </w:rPr>
        <w:t xml:space="preserve">: </w:t>
      </w:r>
    </w:p>
    <w:p w:rsidR="00235C43" w:rsidRPr="0026715E" w:rsidRDefault="00235C43" w:rsidP="00B53D78">
      <w:pPr>
        <w:tabs>
          <w:tab w:val="left" w:pos="1080"/>
          <w:tab w:val="left" w:pos="1440"/>
          <w:tab w:val="left" w:pos="2880"/>
          <w:tab w:val="right" w:pos="6840"/>
          <w:tab w:val="left" w:pos="7200"/>
        </w:tabs>
        <w:spacing w:before="120" w:line="380" w:lineRule="exact"/>
        <w:ind w:left="547" w:hanging="547"/>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197C61">
        <w:rPr>
          <w:rFonts w:ascii="Arial" w:eastAsia="Arial Unicode MS" w:hAnsi="Arial" w:cs="Arial Unicode MS"/>
          <w:sz w:val="22"/>
          <w:szCs w:val="22"/>
        </w:rPr>
        <w:tab/>
      </w:r>
      <w:r w:rsidRPr="0026715E">
        <w:rPr>
          <w:rFonts w:ascii="Arial" w:eastAsia="Arial Unicode MS" w:hAnsi="Arial" w:cs="Arial Unicode MS"/>
          <w:sz w:val="22"/>
          <w:szCs w:val="22"/>
        </w:rPr>
        <w:t>Buildings and structure</w:t>
      </w:r>
      <w:r w:rsidR="00197C61">
        <w:rPr>
          <w:rFonts w:ascii="Arial" w:eastAsia="Arial Unicode MS" w:hAnsi="Arial" w:cs="Arial Unicode MS"/>
          <w:sz w:val="22"/>
          <w:szCs w:val="22"/>
        </w:rPr>
        <w:tab/>
      </w:r>
      <w:r w:rsidRPr="0026715E">
        <w:rPr>
          <w:rFonts w:ascii="Arial" w:eastAsia="Arial Unicode MS" w:hAnsi="Arial" w:cs="Arial Unicode MS"/>
          <w:sz w:val="22"/>
          <w:szCs w:val="22"/>
        </w:rPr>
        <w:t>20</w:t>
      </w:r>
      <w:r w:rsidRPr="0026715E">
        <w:rPr>
          <w:rFonts w:ascii="Arial" w:eastAsia="Arial Unicode MS" w:hAnsi="Arial" w:cs="Arial Unicode MS" w:hint="cs"/>
          <w:sz w:val="22"/>
          <w:szCs w:val="22"/>
          <w:cs/>
        </w:rPr>
        <w:t xml:space="preserve"> </w:t>
      </w:r>
      <w:r w:rsidR="00003AD4">
        <w:rPr>
          <w:rFonts w:ascii="Arial" w:eastAsia="Arial Unicode MS" w:hAnsi="Arial" w:cs="Arial Unicode MS"/>
          <w:sz w:val="22"/>
          <w:szCs w:val="22"/>
        </w:rPr>
        <w:t>-</w:t>
      </w:r>
      <w:r w:rsidRPr="0026715E">
        <w:rPr>
          <w:rFonts w:ascii="Arial" w:eastAsia="Arial Unicode MS" w:hAnsi="Arial" w:cs="Arial Unicode MS"/>
          <w:sz w:val="22"/>
          <w:szCs w:val="22"/>
        </w:rPr>
        <w:t xml:space="preserve"> 30 </w:t>
      </w:r>
      <w:r w:rsidRPr="0026715E">
        <w:rPr>
          <w:rFonts w:ascii="Arial" w:eastAsia="Arial Unicode MS" w:hAnsi="Arial" w:cs="Arial Unicode MS"/>
          <w:sz w:val="22"/>
          <w:szCs w:val="22"/>
        </w:rPr>
        <w:tab/>
        <w:t>years</w:t>
      </w:r>
    </w:p>
    <w:p w:rsidR="00B528EC" w:rsidRDefault="00354FA7" w:rsidP="00B53D78">
      <w:pPr>
        <w:tabs>
          <w:tab w:val="left" w:pos="1080"/>
          <w:tab w:val="left" w:pos="1440"/>
          <w:tab w:val="left" w:pos="2880"/>
          <w:tab w:val="right" w:pos="6840"/>
          <w:tab w:val="left" w:pos="6930"/>
          <w:tab w:val="left" w:pos="7020"/>
          <w:tab w:val="left" w:pos="7200"/>
        </w:tabs>
        <w:spacing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197C61">
        <w:rPr>
          <w:rFonts w:ascii="Arial" w:eastAsia="Arial Unicode MS" w:hAnsi="Arial" w:cs="Arial Unicode MS"/>
          <w:sz w:val="22"/>
          <w:szCs w:val="22"/>
        </w:rPr>
        <w:tab/>
      </w:r>
      <w:r w:rsidR="00B528EC">
        <w:rPr>
          <w:rFonts w:ascii="Arial" w:eastAsia="Arial Unicode MS" w:hAnsi="Arial" w:cs="Arial Unicode MS"/>
          <w:sz w:val="22"/>
          <w:szCs w:val="22"/>
        </w:rPr>
        <w:t>Building improvement</w:t>
      </w:r>
      <w:r w:rsidR="00197C61">
        <w:rPr>
          <w:rFonts w:ascii="Arial" w:eastAsia="Arial Unicode MS" w:hAnsi="Arial" w:cs="Arial Unicode MS"/>
          <w:sz w:val="22"/>
          <w:szCs w:val="22"/>
        </w:rPr>
        <w:tab/>
      </w:r>
      <w:r w:rsidR="00E5489C">
        <w:rPr>
          <w:rFonts w:ascii="Arial" w:eastAsia="Arial Unicode MS" w:hAnsi="Arial" w:cs="Arial Unicode MS"/>
          <w:sz w:val="22"/>
          <w:szCs w:val="22"/>
        </w:rPr>
        <w:t>5, 12 and 30</w:t>
      </w:r>
      <w:r w:rsidR="00B528EC">
        <w:rPr>
          <w:rFonts w:ascii="Arial" w:eastAsia="Arial Unicode MS" w:hAnsi="Arial" w:cs="Arial Unicode MS"/>
          <w:sz w:val="22"/>
          <w:szCs w:val="22"/>
        </w:rPr>
        <w:tab/>
      </w:r>
      <w:r w:rsidR="00B528EC">
        <w:rPr>
          <w:rFonts w:ascii="Arial" w:eastAsia="Arial Unicode MS" w:hAnsi="Arial" w:cs="Arial Unicode MS"/>
          <w:sz w:val="22"/>
          <w:szCs w:val="22"/>
        </w:rPr>
        <w:tab/>
      </w:r>
      <w:r w:rsidR="00B528EC">
        <w:rPr>
          <w:rFonts w:ascii="Arial" w:eastAsia="Arial Unicode MS" w:hAnsi="Arial" w:cs="Arial Unicode MS"/>
          <w:sz w:val="22"/>
          <w:szCs w:val="22"/>
        </w:rPr>
        <w:tab/>
        <w:t>years</w:t>
      </w:r>
    </w:p>
    <w:p w:rsidR="00354FA7" w:rsidRPr="0026715E" w:rsidRDefault="00B528EC" w:rsidP="00B53D78">
      <w:pPr>
        <w:tabs>
          <w:tab w:val="left" w:pos="1080"/>
          <w:tab w:val="left" w:pos="1440"/>
          <w:tab w:val="left" w:pos="2880"/>
          <w:tab w:val="right" w:pos="6840"/>
          <w:tab w:val="left" w:pos="6930"/>
          <w:tab w:val="left" w:pos="7020"/>
          <w:tab w:val="left" w:pos="7200"/>
        </w:tabs>
        <w:spacing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sidR="00197C61">
        <w:rPr>
          <w:rFonts w:ascii="Arial" w:eastAsia="Arial Unicode MS" w:hAnsi="Arial" w:cs="Arial Unicode MS"/>
          <w:sz w:val="22"/>
          <w:szCs w:val="22"/>
        </w:rPr>
        <w:tab/>
      </w:r>
      <w:r w:rsidR="00F946A6" w:rsidRPr="0026715E">
        <w:rPr>
          <w:rFonts w:ascii="Arial" w:hAnsi="Arial"/>
          <w:sz w:val="22"/>
          <w:szCs w:val="22"/>
        </w:rPr>
        <w:t>E</w:t>
      </w:r>
      <w:r w:rsidR="00354FA7" w:rsidRPr="0026715E">
        <w:rPr>
          <w:rFonts w:ascii="Arial" w:hAnsi="Arial"/>
          <w:sz w:val="22"/>
          <w:szCs w:val="22"/>
        </w:rPr>
        <w:t>quipment</w:t>
      </w:r>
      <w:r w:rsidR="00354FA7" w:rsidRPr="0026715E">
        <w:rPr>
          <w:rFonts w:ascii="Arial" w:eastAsia="Arial Unicode MS" w:hAnsi="Arial" w:cs="Arial Unicode MS"/>
          <w:sz w:val="22"/>
          <w:szCs w:val="22"/>
        </w:rPr>
        <w:tab/>
      </w:r>
      <w:r w:rsidR="00F946A6" w:rsidRPr="0026715E">
        <w:rPr>
          <w:rFonts w:ascii="Arial" w:eastAsia="Arial Unicode MS" w:hAnsi="Arial" w:cs="Arial Unicode MS"/>
          <w:sz w:val="22"/>
          <w:szCs w:val="22"/>
        </w:rPr>
        <w:tab/>
      </w:r>
      <w:r w:rsidR="00354FA7" w:rsidRPr="0026715E">
        <w:rPr>
          <w:rFonts w:ascii="Arial" w:eastAsia="Arial Unicode MS" w:hAnsi="Arial" w:cs="Arial Unicode MS"/>
          <w:sz w:val="22"/>
          <w:szCs w:val="22"/>
        </w:rPr>
        <w:t>5</w:t>
      </w:r>
      <w:r w:rsidR="00354FA7" w:rsidRPr="0026715E">
        <w:rPr>
          <w:rFonts w:ascii="Arial" w:eastAsia="Arial Unicode MS" w:hAnsi="Arial" w:cs="Arial Unicode MS"/>
          <w:sz w:val="22"/>
          <w:szCs w:val="22"/>
        </w:rPr>
        <w:tab/>
      </w:r>
      <w:r w:rsidR="00B53D78" w:rsidRPr="0026715E">
        <w:rPr>
          <w:rFonts w:ascii="Arial" w:eastAsia="Arial Unicode MS" w:hAnsi="Arial" w:cs="Arial Unicode MS"/>
          <w:sz w:val="22"/>
          <w:szCs w:val="22"/>
        </w:rPr>
        <w:tab/>
      </w:r>
      <w:r w:rsidR="00B53D78" w:rsidRPr="0026715E">
        <w:rPr>
          <w:rFonts w:ascii="Arial" w:eastAsia="Arial Unicode MS" w:hAnsi="Arial" w:cs="Arial Unicode MS"/>
          <w:sz w:val="22"/>
          <w:szCs w:val="22"/>
        </w:rPr>
        <w:tab/>
      </w:r>
      <w:r w:rsidR="00354FA7" w:rsidRPr="0026715E">
        <w:rPr>
          <w:rFonts w:ascii="Arial" w:eastAsia="Arial Unicode MS" w:hAnsi="Arial" w:cs="Arial Unicode MS"/>
          <w:sz w:val="22"/>
          <w:szCs w:val="22"/>
        </w:rPr>
        <w:t>years</w:t>
      </w:r>
      <w:r w:rsidR="005053DF" w:rsidRPr="0026715E">
        <w:rPr>
          <w:rFonts w:ascii="Arial" w:eastAsia="Arial Unicode MS" w:hAnsi="Arial" w:cs="Arial Unicode MS" w:hint="cs"/>
          <w:sz w:val="22"/>
          <w:szCs w:val="22"/>
          <w:cs/>
        </w:rPr>
        <w:tab/>
      </w:r>
    </w:p>
    <w:p w:rsidR="00354FA7" w:rsidRPr="0026715E" w:rsidRDefault="00354FA7" w:rsidP="00B53D78">
      <w:pPr>
        <w:tabs>
          <w:tab w:val="left" w:pos="1080"/>
          <w:tab w:val="left" w:pos="1440"/>
          <w:tab w:val="left" w:pos="2880"/>
          <w:tab w:val="right" w:pos="6840"/>
          <w:tab w:val="left" w:pos="7200"/>
        </w:tabs>
        <w:spacing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197C61">
        <w:rPr>
          <w:rFonts w:ascii="Arial" w:eastAsia="Arial Unicode MS" w:hAnsi="Arial" w:cs="Arial Unicode MS"/>
          <w:sz w:val="22"/>
          <w:szCs w:val="22"/>
        </w:rPr>
        <w:tab/>
      </w:r>
      <w:r w:rsidRPr="0026715E">
        <w:rPr>
          <w:rFonts w:ascii="Arial" w:hAnsi="Arial"/>
          <w:sz w:val="22"/>
          <w:szCs w:val="22"/>
        </w:rPr>
        <w:t>Furniture, fixtures and office equipment</w:t>
      </w:r>
      <w:r w:rsidRPr="0026715E">
        <w:rPr>
          <w:rFonts w:ascii="Arial" w:eastAsia="Arial Unicode MS" w:hAnsi="Arial" w:cs="Arial Unicode MS"/>
          <w:sz w:val="22"/>
          <w:szCs w:val="22"/>
        </w:rPr>
        <w:tab/>
        <w:t>5</w:t>
      </w:r>
      <w:r w:rsidRPr="0026715E">
        <w:rPr>
          <w:rFonts w:ascii="Arial" w:eastAsia="Arial Unicode MS" w:hAnsi="Arial" w:cs="Arial Unicode MS"/>
          <w:sz w:val="22"/>
          <w:szCs w:val="22"/>
        </w:rPr>
        <w:tab/>
        <w:t>years</w:t>
      </w:r>
    </w:p>
    <w:p w:rsidR="00354FA7" w:rsidRPr="0026715E" w:rsidRDefault="00354FA7" w:rsidP="00B53D78">
      <w:pPr>
        <w:tabs>
          <w:tab w:val="left" w:pos="1080"/>
          <w:tab w:val="left" w:pos="1440"/>
          <w:tab w:val="left" w:pos="2880"/>
          <w:tab w:val="right" w:pos="6840"/>
          <w:tab w:val="left" w:pos="7200"/>
        </w:tabs>
        <w:spacing w:after="120" w:line="380" w:lineRule="exact"/>
        <w:ind w:left="547" w:hanging="547"/>
        <w:jc w:val="both"/>
        <w:rPr>
          <w:rFonts w:ascii="Arial" w:hAnsi="Arial"/>
          <w:sz w:val="22"/>
          <w:szCs w:val="22"/>
        </w:rPr>
      </w:pPr>
      <w:r w:rsidRPr="0026715E">
        <w:rPr>
          <w:rFonts w:ascii="Arial" w:hAnsi="Arial"/>
          <w:sz w:val="22"/>
          <w:szCs w:val="22"/>
        </w:rPr>
        <w:tab/>
      </w:r>
      <w:r w:rsidR="00197C61">
        <w:rPr>
          <w:rFonts w:ascii="Arial" w:hAnsi="Arial"/>
          <w:sz w:val="22"/>
          <w:szCs w:val="22"/>
        </w:rPr>
        <w:tab/>
      </w:r>
      <w:r w:rsidR="00D950FF" w:rsidRPr="0026715E">
        <w:rPr>
          <w:rFonts w:ascii="Arial" w:hAnsi="Arial"/>
          <w:sz w:val="22"/>
          <w:szCs w:val="22"/>
        </w:rPr>
        <w:t>Motor vehicles</w:t>
      </w:r>
      <w:r w:rsidRPr="0026715E">
        <w:rPr>
          <w:rFonts w:ascii="Arial" w:hAnsi="Arial"/>
          <w:sz w:val="22"/>
          <w:szCs w:val="22"/>
        </w:rPr>
        <w:tab/>
      </w:r>
      <w:r w:rsidRPr="0026715E">
        <w:rPr>
          <w:rFonts w:ascii="Arial" w:hAnsi="Arial"/>
          <w:sz w:val="22"/>
          <w:szCs w:val="22"/>
        </w:rPr>
        <w:tab/>
        <w:t>7</w:t>
      </w:r>
      <w:r w:rsidRPr="0026715E">
        <w:rPr>
          <w:rFonts w:ascii="Arial" w:hAnsi="Arial"/>
          <w:sz w:val="22"/>
          <w:szCs w:val="22"/>
        </w:rPr>
        <w:tab/>
        <w:t>years</w:t>
      </w:r>
    </w:p>
    <w:p w:rsidR="00A6739E" w:rsidRPr="0026715E" w:rsidRDefault="00A6739E" w:rsidP="00292910">
      <w:pPr>
        <w:spacing w:before="80" w:after="80" w:line="380" w:lineRule="exact"/>
        <w:ind w:left="544"/>
        <w:jc w:val="both"/>
        <w:rPr>
          <w:rFonts w:ascii="Arial" w:hAnsi="Arial"/>
          <w:sz w:val="22"/>
          <w:szCs w:val="22"/>
        </w:rPr>
      </w:pPr>
      <w:r w:rsidRPr="0026715E">
        <w:rPr>
          <w:rFonts w:ascii="Arial" w:hAnsi="Arial"/>
          <w:sz w:val="22"/>
          <w:szCs w:val="22"/>
        </w:rPr>
        <w:t>Depreciation is included in determining income.</w:t>
      </w:r>
    </w:p>
    <w:p w:rsidR="00354FA7" w:rsidRPr="0026715E" w:rsidRDefault="00354FA7"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t>No depreciation is provided for la</w:t>
      </w:r>
      <w:r w:rsidR="00BE7B7D" w:rsidRPr="0026715E">
        <w:rPr>
          <w:rFonts w:ascii="Arial" w:hAnsi="Arial"/>
          <w:sz w:val="22"/>
          <w:szCs w:val="22"/>
        </w:rPr>
        <w:t>nd and assets under installation and under construction.</w:t>
      </w:r>
    </w:p>
    <w:p w:rsidR="007D63F5" w:rsidRPr="0026715E" w:rsidRDefault="00E92642" w:rsidP="007D63F5">
      <w:pPr>
        <w:tabs>
          <w:tab w:val="left" w:pos="1440"/>
          <w:tab w:val="left" w:pos="2880"/>
          <w:tab w:val="left" w:pos="5760"/>
          <w:tab w:val="left" w:pos="6030"/>
          <w:tab w:val="right" w:pos="7200"/>
        </w:tabs>
        <w:spacing w:before="80" w:after="80" w:line="380" w:lineRule="exact"/>
        <w:ind w:left="544" w:hanging="547"/>
        <w:jc w:val="both"/>
        <w:rPr>
          <w:rFonts w:ascii="Arial" w:hAnsi="Arial"/>
          <w:sz w:val="22"/>
          <w:szCs w:val="22"/>
        </w:rPr>
      </w:pPr>
      <w:r>
        <w:rPr>
          <w:rFonts w:ascii="Arial" w:eastAsia="Arial Unicode MS" w:hAnsi="Arial" w:cs="Arial Unicode MS"/>
          <w:sz w:val="22"/>
          <w:szCs w:val="22"/>
        </w:rPr>
        <w:tab/>
      </w:r>
      <w:r w:rsidR="00AE2884">
        <w:rPr>
          <w:rFonts w:ascii="Arial" w:eastAsia="Arial Unicode MS" w:hAnsi="Arial" w:cs="Arial Unicode MS"/>
          <w:sz w:val="22"/>
          <w:szCs w:val="22"/>
        </w:rPr>
        <w:t>An</w:t>
      </w:r>
      <w:r w:rsidR="007D63F5" w:rsidRPr="0026715E">
        <w:rPr>
          <w:rFonts w:ascii="Arial" w:hAnsi="Arial"/>
          <w:sz w:val="22"/>
          <w:szCs w:val="22"/>
        </w:rPr>
        <w:t xml:space="preserve"> item of property, </w:t>
      </w:r>
      <w:r w:rsidR="00AE2884">
        <w:rPr>
          <w:rFonts w:ascii="Arial" w:hAnsi="Arial"/>
          <w:sz w:val="22"/>
          <w:szCs w:val="22"/>
        </w:rPr>
        <w:t>buildings</w:t>
      </w:r>
      <w:r w:rsidR="007D63F5" w:rsidRPr="0026715E">
        <w:rPr>
          <w:rFonts w:ascii="Arial" w:hAnsi="Arial"/>
          <w:sz w:val="22"/>
          <w:szCs w:val="22"/>
        </w:rPr>
        <w:t xml:space="preserve"> and equipment is derecognised upon disposal or when no future economic benefits are expected from its use or disposal.</w:t>
      </w:r>
      <w:r w:rsidR="007D63F5" w:rsidRPr="0026715E">
        <w:rPr>
          <w:rFonts w:ascii="Arial" w:hAnsi="Arial"/>
          <w:sz w:val="22"/>
          <w:szCs w:val="22"/>
          <w:cs/>
        </w:rPr>
        <w:t xml:space="preserve"> </w:t>
      </w:r>
      <w:r w:rsidR="007D63F5" w:rsidRPr="0026715E">
        <w:rPr>
          <w:rFonts w:ascii="Arial" w:hAnsi="Arial"/>
          <w:sz w:val="22"/>
          <w:szCs w:val="22"/>
        </w:rPr>
        <w:t>Any gain or loss arising on disposal of an asset</w:t>
      </w:r>
      <w:r w:rsidR="007D63F5" w:rsidRPr="0026715E">
        <w:rPr>
          <w:rFonts w:ascii="Arial" w:hAnsi="Arial"/>
          <w:sz w:val="22"/>
          <w:szCs w:val="22"/>
          <w:cs/>
        </w:rPr>
        <w:t xml:space="preserve"> </w:t>
      </w:r>
      <w:r w:rsidR="007D63F5" w:rsidRPr="0026715E">
        <w:rPr>
          <w:rFonts w:ascii="Arial" w:hAnsi="Arial"/>
          <w:sz w:val="22"/>
          <w:szCs w:val="22"/>
        </w:rPr>
        <w:t>is included in profit or loss when the asset is derecognised.</w:t>
      </w:r>
    </w:p>
    <w:p w:rsidR="00354FA7" w:rsidRPr="0026715E" w:rsidRDefault="00D016FD"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b/>
          <w:bCs/>
          <w:sz w:val="22"/>
          <w:szCs w:val="22"/>
        </w:rPr>
      </w:pPr>
      <w:r>
        <w:rPr>
          <w:rFonts w:ascii="Arial" w:hAnsi="Arial"/>
          <w:b/>
          <w:bCs/>
          <w:sz w:val="22"/>
          <w:szCs w:val="22"/>
        </w:rPr>
        <w:t>5.11</w:t>
      </w:r>
      <w:r>
        <w:rPr>
          <w:rFonts w:ascii="Arial" w:hAnsi="Arial"/>
          <w:b/>
          <w:bCs/>
          <w:sz w:val="22"/>
          <w:szCs w:val="22"/>
        </w:rPr>
        <w:tab/>
      </w:r>
      <w:r w:rsidR="00354FA7" w:rsidRPr="0026715E">
        <w:rPr>
          <w:rFonts w:ascii="Arial" w:hAnsi="Arial"/>
          <w:b/>
          <w:bCs/>
          <w:sz w:val="22"/>
          <w:szCs w:val="22"/>
        </w:rPr>
        <w:t>Borrowing costs</w:t>
      </w:r>
    </w:p>
    <w:p w:rsidR="00354FA7" w:rsidRPr="0026715E" w:rsidRDefault="00354FA7"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t>Borrowing costs directly attributable to the acquisition, construction</w:t>
      </w:r>
      <w:r w:rsidR="00B4320F">
        <w:rPr>
          <w:rFonts w:ascii="Arial" w:hAnsi="Arial"/>
          <w:sz w:val="22"/>
          <w:szCs w:val="22"/>
        </w:rPr>
        <w:t xml:space="preserve">, </w:t>
      </w:r>
      <w:r w:rsidRPr="0026715E">
        <w:rPr>
          <w:rFonts w:ascii="Arial" w:hAnsi="Arial"/>
          <w:sz w:val="22"/>
          <w:szCs w:val="22"/>
        </w:rPr>
        <w:t xml:space="preserve">production of an asset </w:t>
      </w:r>
      <w:r w:rsidR="0062760A">
        <w:rPr>
          <w:rFonts w:ascii="Arial" w:hAnsi="Arial"/>
          <w:sz w:val="22"/>
          <w:szCs w:val="22"/>
        </w:rPr>
        <w:t xml:space="preserve">or development of real estate project </w:t>
      </w:r>
      <w:r w:rsidRPr="0026715E">
        <w:rPr>
          <w:rFonts w:ascii="Arial" w:hAnsi="Arial"/>
          <w:sz w:val="22"/>
          <w:szCs w:val="22"/>
        </w:rPr>
        <w:t xml:space="preserve">that necessarily takes a substantial </w:t>
      </w:r>
      <w:proofErr w:type="gramStart"/>
      <w:r w:rsidRPr="0026715E">
        <w:rPr>
          <w:rFonts w:ascii="Arial" w:hAnsi="Arial"/>
          <w:sz w:val="22"/>
          <w:szCs w:val="22"/>
        </w:rPr>
        <w:t>period of time</w:t>
      </w:r>
      <w:proofErr w:type="gramEnd"/>
      <w:r w:rsidRPr="0026715E">
        <w:rPr>
          <w:rFonts w:ascii="Arial" w:hAnsi="Arial"/>
          <w:sz w:val="22"/>
          <w:szCs w:val="22"/>
        </w:rPr>
        <w:t xml:space="preserv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49552C" w:rsidRDefault="0049552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54FA7" w:rsidRPr="0026715E" w:rsidRDefault="00D016FD" w:rsidP="0049552C">
      <w:pPr>
        <w:tabs>
          <w:tab w:val="left" w:pos="1440"/>
          <w:tab w:val="left" w:pos="2880"/>
          <w:tab w:val="left" w:pos="5760"/>
          <w:tab w:val="left" w:pos="6030"/>
          <w:tab w:val="right" w:pos="7200"/>
        </w:tabs>
        <w:spacing w:before="60" w:after="60" w:line="380" w:lineRule="exact"/>
        <w:ind w:left="547" w:hanging="547"/>
        <w:jc w:val="both"/>
        <w:rPr>
          <w:rFonts w:ascii="Arial" w:hAnsi="Arial"/>
          <w:b/>
          <w:bCs/>
          <w:sz w:val="22"/>
          <w:szCs w:val="22"/>
        </w:rPr>
      </w:pPr>
      <w:r>
        <w:rPr>
          <w:rFonts w:ascii="Arial" w:hAnsi="Arial"/>
          <w:b/>
          <w:bCs/>
          <w:sz w:val="22"/>
          <w:szCs w:val="22"/>
        </w:rPr>
        <w:t>5.12</w:t>
      </w:r>
      <w:r w:rsidR="00354FA7" w:rsidRPr="0026715E">
        <w:rPr>
          <w:rFonts w:ascii="Arial" w:hAnsi="Arial"/>
          <w:b/>
          <w:bCs/>
          <w:sz w:val="22"/>
          <w:szCs w:val="22"/>
        </w:rPr>
        <w:tab/>
        <w:t xml:space="preserve">Intangible assets </w:t>
      </w:r>
    </w:p>
    <w:p w:rsidR="00354FA7" w:rsidRPr="0026715E" w:rsidRDefault="00AE2884" w:rsidP="0049552C">
      <w:pPr>
        <w:tabs>
          <w:tab w:val="left" w:pos="1440"/>
          <w:tab w:val="left" w:pos="2880"/>
          <w:tab w:val="left" w:pos="5760"/>
          <w:tab w:val="left" w:pos="6030"/>
          <w:tab w:val="right" w:pos="7200"/>
        </w:tabs>
        <w:spacing w:before="60" w:after="60" w:line="380" w:lineRule="exact"/>
        <w:ind w:left="547"/>
        <w:jc w:val="both"/>
        <w:rPr>
          <w:rFonts w:ascii="Arial" w:hAnsi="Arial"/>
          <w:sz w:val="22"/>
          <w:szCs w:val="22"/>
        </w:rPr>
      </w:pPr>
      <w:r>
        <w:rPr>
          <w:rFonts w:ascii="Arial" w:eastAsia="Arial Unicode MS" w:hAnsi="Arial" w:cs="Arial Unicode MS"/>
          <w:sz w:val="22"/>
          <w:szCs w:val="22"/>
        </w:rPr>
        <w:t>I</w:t>
      </w:r>
      <w:r w:rsidR="00354FA7" w:rsidRPr="0026715E">
        <w:rPr>
          <w:rFonts w:ascii="Arial" w:hAnsi="Arial"/>
          <w:sz w:val="22"/>
          <w:szCs w:val="22"/>
        </w:rPr>
        <w:t>ntangible assets acquired through business combination are initially recognised at their fair value on the date of business acquisition while intangible</w:t>
      </w:r>
      <w:r>
        <w:rPr>
          <w:rFonts w:ascii="Arial" w:hAnsi="Arial"/>
          <w:sz w:val="22"/>
          <w:szCs w:val="22"/>
        </w:rPr>
        <w:t xml:space="preserve"> assets acquired in other cases</w:t>
      </w:r>
      <w:r w:rsidR="00594BC0">
        <w:rPr>
          <w:rFonts w:ascii="Arial" w:hAnsi="Arial"/>
          <w:sz w:val="22"/>
          <w:szCs w:val="22"/>
        </w:rPr>
        <w:t xml:space="preserve"> </w:t>
      </w:r>
      <w:r>
        <w:rPr>
          <w:rFonts w:ascii="Arial" w:hAnsi="Arial"/>
          <w:sz w:val="22"/>
          <w:szCs w:val="22"/>
        </w:rPr>
        <w:t xml:space="preserve">are </w:t>
      </w:r>
      <w:r w:rsidR="00354FA7" w:rsidRPr="0026715E">
        <w:rPr>
          <w:rFonts w:ascii="Arial" w:hAnsi="Arial"/>
          <w:sz w:val="22"/>
          <w:szCs w:val="22"/>
        </w:rPr>
        <w:t>recognised at cost. Following the initial recognition, the intangible assets are carried at cost less any accumulated amortisation and any accumulated impairment losses</w:t>
      </w:r>
      <w:r w:rsidR="00BE10D6" w:rsidRPr="0026715E">
        <w:rPr>
          <w:rFonts w:ascii="Arial" w:hAnsi="Arial"/>
          <w:sz w:val="22"/>
          <w:szCs w:val="22"/>
        </w:rPr>
        <w:t xml:space="preserve"> (if any)</w:t>
      </w:r>
      <w:r w:rsidR="00354FA7" w:rsidRPr="0026715E">
        <w:rPr>
          <w:rFonts w:ascii="Arial" w:hAnsi="Arial"/>
          <w:sz w:val="22"/>
          <w:szCs w:val="22"/>
        </w:rPr>
        <w:t>.</w:t>
      </w:r>
    </w:p>
    <w:p w:rsidR="00354FA7" w:rsidRPr="0026715E" w:rsidRDefault="00354FA7"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sidRPr="0026715E">
        <w:rPr>
          <w:rFonts w:ascii="Arial" w:hAnsi="Arial"/>
          <w:sz w:val="22"/>
          <w:szCs w:val="22"/>
        </w:rPr>
        <w:tab/>
      </w:r>
      <w:r w:rsidR="00AE2884">
        <w:rPr>
          <w:rFonts w:ascii="Arial" w:eastAsia="Arial Unicode MS" w:hAnsi="Arial" w:cs="Arial Unicode MS"/>
          <w:sz w:val="22"/>
          <w:szCs w:val="22"/>
        </w:rPr>
        <w:t>I</w:t>
      </w:r>
      <w:r w:rsidRPr="0026715E">
        <w:rPr>
          <w:rFonts w:ascii="Arial" w:hAnsi="Arial"/>
          <w:sz w:val="22"/>
          <w:szCs w:val="22"/>
        </w:rPr>
        <w:t xml:space="preserve">ntangible assets with finite </w:t>
      </w:r>
      <w:proofErr w:type="gramStart"/>
      <w:r w:rsidR="00E521F4">
        <w:rPr>
          <w:rFonts w:ascii="Arial" w:hAnsi="Arial"/>
          <w:sz w:val="22"/>
          <w:szCs w:val="22"/>
        </w:rPr>
        <w:t>lives</w:t>
      </w:r>
      <w:proofErr w:type="gramEnd"/>
      <w:r w:rsidR="00E521F4">
        <w:rPr>
          <w:rFonts w:ascii="Arial" w:hAnsi="Arial"/>
          <w:sz w:val="22"/>
          <w:szCs w:val="22"/>
        </w:rPr>
        <w:t xml:space="preserve"> </w:t>
      </w:r>
      <w:r w:rsidRPr="0026715E">
        <w:rPr>
          <w:rFonts w:ascii="Arial" w:hAnsi="Arial"/>
          <w:sz w:val="22"/>
          <w:szCs w:val="22"/>
        </w:rPr>
        <w:t xml:space="preserve">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BE10D6" w:rsidRPr="0026715E">
        <w:rPr>
          <w:rFonts w:ascii="Arial" w:hAnsi="Arial"/>
          <w:sz w:val="22"/>
          <w:szCs w:val="22"/>
        </w:rPr>
        <w:t>profit or loss</w:t>
      </w:r>
      <w:r w:rsidRPr="0026715E">
        <w:rPr>
          <w:rFonts w:ascii="Arial" w:hAnsi="Arial"/>
          <w:sz w:val="22"/>
          <w:szCs w:val="22"/>
        </w:rPr>
        <w:t>.</w:t>
      </w:r>
    </w:p>
    <w:p w:rsidR="00354FA7" w:rsidRPr="0026715E" w:rsidRDefault="00CC12E8"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sidRPr="0026715E">
        <w:rPr>
          <w:rFonts w:ascii="Arial" w:hAnsi="Arial"/>
          <w:sz w:val="22"/>
          <w:szCs w:val="22"/>
        </w:rPr>
        <w:tab/>
      </w:r>
      <w:r w:rsidR="00354FA7" w:rsidRPr="0026715E">
        <w:rPr>
          <w:rFonts w:ascii="Arial" w:hAnsi="Arial"/>
          <w:sz w:val="22"/>
          <w:szCs w:val="22"/>
        </w:rPr>
        <w:t>A summary of the intangible assets with finite useful</w:t>
      </w:r>
      <w:r w:rsidR="00E521F4" w:rsidRPr="00E521F4">
        <w:rPr>
          <w:rFonts w:ascii="Arial" w:hAnsi="Arial"/>
          <w:sz w:val="22"/>
          <w:szCs w:val="22"/>
        </w:rPr>
        <w:t xml:space="preserve"> </w:t>
      </w:r>
      <w:r w:rsidR="00E521F4">
        <w:rPr>
          <w:rFonts w:ascii="Arial" w:hAnsi="Arial"/>
          <w:sz w:val="22"/>
          <w:szCs w:val="22"/>
        </w:rPr>
        <w:t>lives</w:t>
      </w:r>
      <w:r w:rsidR="00354FA7" w:rsidRPr="0026715E">
        <w:rPr>
          <w:rFonts w:ascii="Arial" w:hAnsi="Arial"/>
          <w:sz w:val="22"/>
          <w:szCs w:val="22"/>
        </w:rPr>
        <w:t xml:space="preserve"> is as follow</w:t>
      </w:r>
      <w:r w:rsidR="007448AB">
        <w:rPr>
          <w:rFonts w:ascii="Arial" w:hAnsi="Arial"/>
          <w:sz w:val="22"/>
          <w:szCs w:val="22"/>
        </w:rPr>
        <w:t>s</w:t>
      </w:r>
      <w:r w:rsidR="00354FA7" w:rsidRPr="0026715E">
        <w:rPr>
          <w:rFonts w:ascii="Arial" w:hAnsi="Arial"/>
          <w:sz w:val="22"/>
          <w:szCs w:val="22"/>
        </w:rPr>
        <w:t>:</w:t>
      </w:r>
    </w:p>
    <w:p w:rsidR="00354FA7" w:rsidRPr="00E521F4" w:rsidRDefault="00354FA7" w:rsidP="005E3C70">
      <w:pPr>
        <w:tabs>
          <w:tab w:val="left" w:pos="1440"/>
          <w:tab w:val="left" w:pos="2880"/>
          <w:tab w:val="left" w:pos="6030"/>
          <w:tab w:val="right" w:pos="7200"/>
        </w:tabs>
        <w:spacing w:before="120" w:line="380" w:lineRule="exact"/>
        <w:ind w:left="547" w:hanging="547"/>
        <w:jc w:val="both"/>
        <w:rPr>
          <w:rFonts w:ascii="Arial" w:hAnsi="Arial"/>
          <w:sz w:val="22"/>
          <w:szCs w:val="22"/>
          <w:u w:val="single"/>
        </w:rPr>
      </w:pPr>
      <w:r w:rsidRPr="0026715E">
        <w:rPr>
          <w:rFonts w:ascii="Arial" w:hAnsi="Arial"/>
          <w:sz w:val="22"/>
          <w:szCs w:val="22"/>
        </w:rPr>
        <w:tab/>
      </w:r>
      <w:r w:rsidRPr="0026715E">
        <w:rPr>
          <w:rFonts w:ascii="Arial" w:hAnsi="Arial"/>
          <w:sz w:val="22"/>
          <w:szCs w:val="22"/>
        </w:rPr>
        <w:tab/>
      </w:r>
      <w:r w:rsidRPr="0026715E">
        <w:rPr>
          <w:rFonts w:ascii="Arial" w:hAnsi="Arial"/>
          <w:sz w:val="22"/>
          <w:szCs w:val="22"/>
        </w:rPr>
        <w:tab/>
      </w:r>
      <w:r w:rsidRPr="0026715E">
        <w:rPr>
          <w:rFonts w:ascii="Arial" w:hAnsi="Arial"/>
          <w:sz w:val="22"/>
          <w:szCs w:val="22"/>
        </w:rPr>
        <w:tab/>
      </w:r>
      <w:r w:rsidRPr="00E521F4">
        <w:rPr>
          <w:rFonts w:ascii="Arial" w:hAnsi="Arial"/>
          <w:sz w:val="22"/>
          <w:szCs w:val="22"/>
          <w:u w:val="single"/>
        </w:rPr>
        <w:t xml:space="preserve">Useful </w:t>
      </w:r>
      <w:r w:rsidR="00E521F4" w:rsidRPr="00E521F4">
        <w:rPr>
          <w:rFonts w:ascii="Arial" w:hAnsi="Arial"/>
          <w:sz w:val="22"/>
          <w:szCs w:val="22"/>
          <w:u w:val="single"/>
        </w:rPr>
        <w:t>lives</w:t>
      </w:r>
    </w:p>
    <w:p w:rsidR="00354FA7" w:rsidRPr="0026715E" w:rsidRDefault="00354FA7" w:rsidP="00E5489C">
      <w:pPr>
        <w:tabs>
          <w:tab w:val="left" w:pos="2880"/>
          <w:tab w:val="right" w:pos="7020"/>
          <w:tab w:val="left" w:pos="7290"/>
        </w:tabs>
        <w:spacing w:line="380" w:lineRule="exact"/>
        <w:ind w:left="547" w:hanging="547"/>
        <w:jc w:val="both"/>
        <w:rPr>
          <w:rFonts w:ascii="Arial" w:hAnsi="Arial"/>
          <w:sz w:val="22"/>
          <w:szCs w:val="22"/>
        </w:rPr>
      </w:pPr>
      <w:r w:rsidRPr="0026715E">
        <w:rPr>
          <w:rFonts w:ascii="Arial" w:hAnsi="Arial"/>
          <w:sz w:val="22"/>
          <w:szCs w:val="22"/>
        </w:rPr>
        <w:tab/>
        <w:t xml:space="preserve">Computer software </w:t>
      </w:r>
      <w:r w:rsidR="008749DC">
        <w:rPr>
          <w:rFonts w:ascii="Arial" w:hAnsi="Arial"/>
          <w:sz w:val="22"/>
          <w:szCs w:val="22"/>
        </w:rPr>
        <w:t>and data</w:t>
      </w:r>
      <w:r w:rsidR="000C24A9">
        <w:rPr>
          <w:rFonts w:ascii="Arial" w:hAnsi="Arial"/>
          <w:sz w:val="22"/>
          <w:szCs w:val="22"/>
        </w:rPr>
        <w:t>base</w:t>
      </w:r>
      <w:r w:rsidRPr="0026715E">
        <w:rPr>
          <w:rFonts w:ascii="Arial" w:hAnsi="Arial"/>
          <w:sz w:val="22"/>
          <w:szCs w:val="22"/>
        </w:rPr>
        <w:tab/>
      </w:r>
      <w:r w:rsidR="0062760A">
        <w:rPr>
          <w:rFonts w:ascii="Arial" w:hAnsi="Arial"/>
          <w:sz w:val="22"/>
          <w:szCs w:val="22"/>
        </w:rPr>
        <w:t>3</w:t>
      </w:r>
      <w:r w:rsidR="00B4320F">
        <w:rPr>
          <w:rFonts w:ascii="Arial" w:hAnsi="Arial"/>
          <w:sz w:val="22"/>
          <w:szCs w:val="22"/>
        </w:rPr>
        <w:t xml:space="preserve">, 5, </w:t>
      </w:r>
      <w:r w:rsidRPr="0026715E">
        <w:rPr>
          <w:rFonts w:ascii="Arial" w:hAnsi="Arial"/>
          <w:sz w:val="22"/>
          <w:szCs w:val="22"/>
        </w:rPr>
        <w:t>10 years</w:t>
      </w:r>
    </w:p>
    <w:p w:rsidR="0016085A" w:rsidRPr="0026715E" w:rsidRDefault="0016085A" w:rsidP="00E5489C">
      <w:pPr>
        <w:tabs>
          <w:tab w:val="left" w:pos="2880"/>
          <w:tab w:val="right" w:pos="7020"/>
          <w:tab w:val="left" w:pos="7200"/>
        </w:tabs>
        <w:spacing w:line="380" w:lineRule="exact"/>
        <w:ind w:left="547" w:hanging="547"/>
        <w:jc w:val="both"/>
        <w:rPr>
          <w:rFonts w:ascii="Arial" w:hAnsi="Arial"/>
          <w:sz w:val="22"/>
          <w:szCs w:val="22"/>
        </w:rPr>
      </w:pPr>
      <w:r w:rsidRPr="0026715E">
        <w:rPr>
          <w:rFonts w:ascii="Arial" w:hAnsi="Arial"/>
          <w:sz w:val="22"/>
          <w:szCs w:val="22"/>
        </w:rPr>
        <w:t xml:space="preserve">         </w:t>
      </w:r>
      <w:r w:rsidR="00DF7957" w:rsidRPr="0026715E">
        <w:rPr>
          <w:rFonts w:ascii="Arial" w:hAnsi="Arial"/>
          <w:sz w:val="22"/>
          <w:szCs w:val="22"/>
        </w:rPr>
        <w:t>Deferred franchise fee</w:t>
      </w:r>
      <w:r w:rsidR="00E5489C">
        <w:rPr>
          <w:rFonts w:ascii="Arial" w:hAnsi="Arial"/>
          <w:sz w:val="22"/>
          <w:szCs w:val="22"/>
        </w:rPr>
        <w:t xml:space="preserve"> </w:t>
      </w:r>
      <w:r w:rsidR="00E5489C">
        <w:rPr>
          <w:rFonts w:ascii="Arial" w:hAnsi="Arial"/>
          <w:sz w:val="22"/>
          <w:szCs w:val="22"/>
        </w:rPr>
        <w:tab/>
      </w:r>
      <w:r w:rsidR="00E5489C">
        <w:rPr>
          <w:rFonts w:ascii="Arial" w:hAnsi="Arial"/>
          <w:sz w:val="22"/>
          <w:szCs w:val="22"/>
        </w:rPr>
        <w:tab/>
      </w:r>
      <w:r w:rsidRPr="0026715E">
        <w:rPr>
          <w:rFonts w:ascii="Arial" w:hAnsi="Arial"/>
          <w:sz w:val="22"/>
          <w:szCs w:val="22"/>
        </w:rPr>
        <w:t>6 years</w:t>
      </w:r>
    </w:p>
    <w:p w:rsidR="009725D0" w:rsidRDefault="00D016FD" w:rsidP="0049552C">
      <w:pPr>
        <w:tabs>
          <w:tab w:val="left" w:pos="1440"/>
          <w:tab w:val="left" w:pos="2880"/>
          <w:tab w:val="left" w:pos="5760"/>
          <w:tab w:val="left" w:pos="6030"/>
          <w:tab w:val="right" w:pos="7200"/>
        </w:tabs>
        <w:spacing w:before="60" w:after="60" w:line="380" w:lineRule="exact"/>
        <w:ind w:left="547" w:hanging="547"/>
        <w:jc w:val="both"/>
        <w:rPr>
          <w:rFonts w:ascii="Arial" w:hAnsi="Arial"/>
          <w:b/>
          <w:bCs/>
          <w:sz w:val="22"/>
          <w:szCs w:val="22"/>
        </w:rPr>
      </w:pPr>
      <w:r>
        <w:rPr>
          <w:rFonts w:ascii="Arial" w:hAnsi="Arial"/>
          <w:b/>
          <w:bCs/>
          <w:sz w:val="22"/>
          <w:szCs w:val="22"/>
        </w:rPr>
        <w:t>5.13</w:t>
      </w:r>
      <w:r w:rsidR="009725D0">
        <w:rPr>
          <w:rFonts w:ascii="Arial" w:hAnsi="Arial"/>
          <w:b/>
          <w:bCs/>
          <w:sz w:val="22"/>
          <w:szCs w:val="22"/>
        </w:rPr>
        <w:tab/>
        <w:t>Leasehold rights/Amortisation</w:t>
      </w:r>
    </w:p>
    <w:p w:rsidR="009725D0" w:rsidRDefault="009725D0"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Pr>
          <w:rFonts w:ascii="Arial" w:hAnsi="Arial"/>
          <w:sz w:val="22"/>
          <w:szCs w:val="22"/>
        </w:rPr>
        <w:tab/>
        <w:t xml:space="preserve">Leasehold rights </w:t>
      </w:r>
      <w:proofErr w:type="gramStart"/>
      <w:r>
        <w:rPr>
          <w:rFonts w:ascii="Arial" w:hAnsi="Arial"/>
          <w:sz w:val="22"/>
          <w:szCs w:val="22"/>
        </w:rPr>
        <w:t>is</w:t>
      </w:r>
      <w:proofErr w:type="gramEnd"/>
      <w:r>
        <w:rPr>
          <w:rFonts w:ascii="Arial" w:hAnsi="Arial"/>
          <w:sz w:val="22"/>
          <w:szCs w:val="22"/>
        </w:rPr>
        <w:t xml:space="preserve"> stated at cost less accumulated amortisation.</w:t>
      </w:r>
    </w:p>
    <w:p w:rsidR="009725D0" w:rsidRDefault="009725D0"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Pr>
          <w:rFonts w:ascii="Arial" w:hAnsi="Arial"/>
          <w:sz w:val="22"/>
          <w:szCs w:val="22"/>
        </w:rPr>
        <w:tab/>
        <w:t>Subsidiaries amortise leasehold rights on a straight-line basis over a period of lease.</w:t>
      </w:r>
    </w:p>
    <w:p w:rsidR="009725D0" w:rsidRPr="009725D0" w:rsidRDefault="009725D0"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Pr>
          <w:rFonts w:ascii="Arial" w:hAnsi="Arial"/>
          <w:sz w:val="22"/>
          <w:szCs w:val="22"/>
        </w:rPr>
        <w:tab/>
        <w:t xml:space="preserve">Amortisation </w:t>
      </w:r>
      <w:r w:rsidR="00E92642">
        <w:rPr>
          <w:rFonts w:ascii="Arial" w:hAnsi="Arial"/>
          <w:sz w:val="22"/>
          <w:szCs w:val="22"/>
        </w:rPr>
        <w:t xml:space="preserve">is </w:t>
      </w:r>
      <w:r>
        <w:rPr>
          <w:rFonts w:ascii="Arial" w:hAnsi="Arial"/>
          <w:sz w:val="22"/>
          <w:szCs w:val="22"/>
        </w:rPr>
        <w:t>include</w:t>
      </w:r>
      <w:r w:rsidR="00E92642">
        <w:rPr>
          <w:rFonts w:ascii="Arial" w:hAnsi="Arial"/>
          <w:sz w:val="22"/>
          <w:szCs w:val="22"/>
        </w:rPr>
        <w:t>d</w:t>
      </w:r>
      <w:r>
        <w:rPr>
          <w:rFonts w:ascii="Arial" w:hAnsi="Arial"/>
          <w:sz w:val="22"/>
          <w:szCs w:val="22"/>
        </w:rPr>
        <w:t xml:space="preserve"> in </w:t>
      </w:r>
      <w:r w:rsidR="00E92642">
        <w:rPr>
          <w:rFonts w:ascii="Arial" w:hAnsi="Arial"/>
          <w:sz w:val="22"/>
          <w:szCs w:val="22"/>
        </w:rPr>
        <w:t>determining income</w:t>
      </w:r>
      <w:r>
        <w:rPr>
          <w:rFonts w:ascii="Arial" w:hAnsi="Arial"/>
          <w:sz w:val="22"/>
          <w:szCs w:val="22"/>
        </w:rPr>
        <w:t>.</w:t>
      </w:r>
    </w:p>
    <w:p w:rsidR="00354FA7" w:rsidRPr="0026715E" w:rsidRDefault="00D016FD" w:rsidP="0049552C">
      <w:pPr>
        <w:tabs>
          <w:tab w:val="left" w:pos="1440"/>
          <w:tab w:val="left" w:pos="2880"/>
          <w:tab w:val="left" w:pos="5760"/>
          <w:tab w:val="left" w:pos="6030"/>
          <w:tab w:val="right" w:pos="7200"/>
        </w:tabs>
        <w:spacing w:before="60" w:after="60" w:line="380" w:lineRule="exact"/>
        <w:ind w:left="547" w:hanging="547"/>
        <w:jc w:val="both"/>
        <w:rPr>
          <w:rFonts w:ascii="Arial" w:hAnsi="Arial"/>
          <w:b/>
          <w:bCs/>
          <w:sz w:val="22"/>
          <w:szCs w:val="22"/>
        </w:rPr>
      </w:pPr>
      <w:r>
        <w:rPr>
          <w:rFonts w:ascii="Arial" w:hAnsi="Arial"/>
          <w:b/>
          <w:bCs/>
          <w:sz w:val="22"/>
          <w:szCs w:val="22"/>
        </w:rPr>
        <w:t>5.14</w:t>
      </w:r>
      <w:r w:rsidR="00354FA7" w:rsidRPr="0026715E">
        <w:rPr>
          <w:rFonts w:ascii="Arial" w:hAnsi="Arial"/>
          <w:b/>
          <w:bCs/>
          <w:sz w:val="22"/>
          <w:szCs w:val="22"/>
        </w:rPr>
        <w:tab/>
        <w:t>Deferred financial fees</w:t>
      </w:r>
    </w:p>
    <w:p w:rsidR="00354FA7" w:rsidRPr="0026715E" w:rsidRDefault="00354FA7" w:rsidP="0049552C">
      <w:pPr>
        <w:tabs>
          <w:tab w:val="left" w:pos="1440"/>
          <w:tab w:val="left" w:pos="2880"/>
          <w:tab w:val="left" w:pos="5760"/>
          <w:tab w:val="left" w:pos="6030"/>
          <w:tab w:val="right" w:pos="7200"/>
        </w:tabs>
        <w:spacing w:before="60" w:after="60" w:line="380" w:lineRule="exact"/>
        <w:ind w:left="547" w:hanging="547"/>
        <w:jc w:val="both"/>
        <w:rPr>
          <w:rFonts w:ascii="Arial" w:eastAsia="Arial Unicode MS" w:hAnsi="Arial" w:cs="Arial Unicode MS"/>
          <w:sz w:val="22"/>
          <w:szCs w:val="22"/>
        </w:rPr>
      </w:pPr>
      <w:r w:rsidRPr="0026715E">
        <w:rPr>
          <w:rFonts w:ascii="Arial" w:eastAsia="Arial Unicode MS" w:hAnsi="Arial" w:cs="Arial Unicode MS"/>
          <w:sz w:val="22"/>
          <w:szCs w:val="22"/>
        </w:rPr>
        <w:tab/>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 </w:t>
      </w:r>
    </w:p>
    <w:p w:rsidR="00354FA7" w:rsidRPr="0026715E" w:rsidRDefault="00354FA7" w:rsidP="0049552C">
      <w:pPr>
        <w:tabs>
          <w:tab w:val="left" w:pos="1440"/>
          <w:tab w:val="left" w:pos="2880"/>
          <w:tab w:val="left" w:pos="5760"/>
          <w:tab w:val="left" w:pos="6030"/>
          <w:tab w:val="right" w:pos="7200"/>
        </w:tabs>
        <w:spacing w:before="60" w:after="60" w:line="380" w:lineRule="exact"/>
        <w:ind w:left="547" w:hanging="547"/>
        <w:jc w:val="both"/>
        <w:rPr>
          <w:rFonts w:ascii="Arial" w:eastAsia="Arial Unicode MS" w:hAnsi="Arial" w:cs="Arial Unicode MS"/>
          <w:sz w:val="22"/>
          <w:szCs w:val="22"/>
        </w:rPr>
      </w:pPr>
      <w:r w:rsidRPr="0026715E">
        <w:rPr>
          <w:rFonts w:ascii="Arial" w:eastAsia="Arial Unicode MS" w:hAnsi="Arial" w:cs="Arial Unicode MS"/>
          <w:sz w:val="22"/>
          <w:szCs w:val="22"/>
        </w:rPr>
        <w:tab/>
        <w:t xml:space="preserve">The amortisation of deferred financial fees is included in </w:t>
      </w:r>
      <w:r w:rsidR="00C356F3" w:rsidRPr="0026715E">
        <w:rPr>
          <w:rFonts w:ascii="Arial" w:eastAsia="Arial Unicode MS" w:hAnsi="Arial" w:cs="Arial Unicode MS"/>
          <w:sz w:val="22"/>
          <w:szCs w:val="22"/>
        </w:rPr>
        <w:t>profit or loss</w:t>
      </w:r>
      <w:r w:rsidR="00E92642">
        <w:rPr>
          <w:rFonts w:ascii="Arial" w:eastAsia="Arial Unicode MS" w:hAnsi="Arial" w:cs="Arial Unicode MS"/>
          <w:sz w:val="22"/>
          <w:szCs w:val="22"/>
        </w:rPr>
        <w:t xml:space="preserve"> or real estate development costs.</w:t>
      </w:r>
    </w:p>
    <w:p w:rsidR="00354FA7" w:rsidRPr="0026715E" w:rsidRDefault="00D016FD" w:rsidP="0049552C">
      <w:pPr>
        <w:tabs>
          <w:tab w:val="left" w:pos="1440"/>
          <w:tab w:val="left" w:pos="2880"/>
          <w:tab w:val="left" w:pos="5760"/>
          <w:tab w:val="left" w:pos="6030"/>
          <w:tab w:val="right" w:pos="7200"/>
        </w:tabs>
        <w:spacing w:before="60" w:after="6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5.15</w:t>
      </w:r>
      <w:r>
        <w:rPr>
          <w:rFonts w:ascii="Arial" w:eastAsia="Arial Unicode MS" w:hAnsi="Arial" w:cs="Arial Unicode MS"/>
          <w:b/>
          <w:bCs/>
          <w:sz w:val="22"/>
          <w:szCs w:val="22"/>
        </w:rPr>
        <w:tab/>
      </w:r>
      <w:r w:rsidR="00354FA7" w:rsidRPr="0026715E">
        <w:rPr>
          <w:rFonts w:ascii="Arial" w:eastAsia="Arial Unicode MS" w:hAnsi="Arial" w:cs="Arial Unicode MS"/>
          <w:b/>
          <w:bCs/>
          <w:sz w:val="22"/>
          <w:szCs w:val="22"/>
        </w:rPr>
        <w:t>Related party transactions</w:t>
      </w:r>
    </w:p>
    <w:p w:rsidR="00354FA7" w:rsidRPr="0026715E" w:rsidRDefault="00354FA7"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sidRPr="0026715E">
        <w:rPr>
          <w:rFonts w:ascii="Arial" w:eastAsia="Arial Unicode MS" w:hAnsi="Arial" w:cs="Arial Unicode MS"/>
          <w:sz w:val="22"/>
          <w:szCs w:val="22"/>
        </w:rPr>
        <w:tab/>
      </w:r>
      <w:r w:rsidRPr="0026715E">
        <w:rPr>
          <w:rFonts w:ascii="Arial" w:hAnsi="Arial"/>
          <w:sz w:val="22"/>
          <w:szCs w:val="22"/>
        </w:rPr>
        <w:t xml:space="preserve">Related parties comprise enterprises and individuals </w:t>
      </w:r>
      <w:r w:rsidR="0034356D">
        <w:rPr>
          <w:rFonts w:ascii="Arial" w:hAnsi="Arial"/>
          <w:sz w:val="22"/>
          <w:szCs w:val="22"/>
        </w:rPr>
        <w:t xml:space="preserve">of enterprises </w:t>
      </w:r>
      <w:r w:rsidRPr="0026715E">
        <w:rPr>
          <w:rFonts w:ascii="Arial" w:hAnsi="Arial"/>
          <w:sz w:val="22"/>
          <w:szCs w:val="22"/>
        </w:rPr>
        <w:t>that control, or are controlled by, the Company, whether directly or indirectly, or which are under common control with the Company.</w:t>
      </w:r>
    </w:p>
    <w:p w:rsidR="00354FA7" w:rsidRPr="0026715E" w:rsidRDefault="00354FA7"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sidRPr="0026715E">
        <w:rPr>
          <w:rFonts w:ascii="Arial" w:hAnsi="Arial"/>
          <w:sz w:val="22"/>
          <w:szCs w:val="22"/>
        </w:rPr>
        <w:tab/>
      </w:r>
      <w:r w:rsidR="00594BC0">
        <w:rPr>
          <w:rFonts w:ascii="Arial" w:eastAsia="Arial Unicode MS" w:hAnsi="Arial" w:cs="Arial Unicode MS"/>
          <w:sz w:val="22"/>
          <w:szCs w:val="22"/>
        </w:rPr>
        <w:t>They</w:t>
      </w:r>
      <w:r w:rsidRPr="0026715E">
        <w:rPr>
          <w:rFonts w:ascii="Arial" w:hAnsi="Arial"/>
          <w:sz w:val="22"/>
          <w:szCs w:val="22"/>
        </w:rPr>
        <w:t xml:space="preserve"> also include associated companies</w:t>
      </w:r>
      <w:r w:rsidR="0034356D">
        <w:rPr>
          <w:rFonts w:ascii="Arial" w:hAnsi="Arial"/>
          <w:sz w:val="22"/>
          <w:szCs w:val="22"/>
        </w:rPr>
        <w:t>,</w:t>
      </w:r>
      <w:r w:rsidRPr="0026715E">
        <w:rPr>
          <w:rFonts w:ascii="Arial" w:hAnsi="Arial"/>
          <w:sz w:val="22"/>
          <w:szCs w:val="22"/>
        </w:rPr>
        <w:t xml:space="preserve"> and individuals </w:t>
      </w:r>
      <w:r w:rsidR="0034356D">
        <w:rPr>
          <w:rFonts w:ascii="Arial" w:hAnsi="Arial"/>
          <w:sz w:val="22"/>
          <w:szCs w:val="22"/>
        </w:rPr>
        <w:t xml:space="preserve">or enterprises </w:t>
      </w:r>
      <w:r w:rsidRPr="0026715E">
        <w:rPr>
          <w:rFonts w:ascii="Arial" w:hAnsi="Arial"/>
          <w:sz w:val="22"/>
          <w:szCs w:val="22"/>
        </w:rPr>
        <w:t xml:space="preserve">which directly or indirectly own a voting interest in the Company that gives them significant influence over the Company, key management personnel, directors, </w:t>
      </w:r>
      <w:r w:rsidR="0034356D">
        <w:rPr>
          <w:rFonts w:ascii="Arial" w:hAnsi="Arial"/>
          <w:sz w:val="22"/>
          <w:szCs w:val="22"/>
        </w:rPr>
        <w:t>or</w:t>
      </w:r>
      <w:r w:rsidRPr="0026715E">
        <w:rPr>
          <w:rFonts w:ascii="Arial" w:hAnsi="Arial"/>
          <w:sz w:val="22"/>
          <w:szCs w:val="22"/>
        </w:rPr>
        <w:t xml:space="preserve"> officers with authority in the planning and direction of the Company’s operations.</w:t>
      </w:r>
    </w:p>
    <w:p w:rsidR="00354FA7" w:rsidRPr="0026715E" w:rsidRDefault="00D016FD" w:rsidP="005E3C70">
      <w:pPr>
        <w:tabs>
          <w:tab w:val="left" w:pos="360"/>
          <w:tab w:val="left" w:pos="1440"/>
          <w:tab w:val="left" w:pos="288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5.16</w:t>
      </w:r>
      <w:r w:rsidR="00354FA7" w:rsidRPr="0026715E">
        <w:rPr>
          <w:rFonts w:ascii="Arial" w:eastAsia="Arial Unicode MS" w:hAnsi="Arial" w:cs="Arial Unicode MS"/>
          <w:b/>
          <w:bCs/>
          <w:sz w:val="22"/>
          <w:szCs w:val="22"/>
        </w:rPr>
        <w:t xml:space="preserve"> </w:t>
      </w:r>
      <w:r w:rsidR="00354FA7" w:rsidRPr="0026715E">
        <w:rPr>
          <w:rFonts w:ascii="Arial" w:eastAsia="Arial Unicode MS" w:hAnsi="Arial" w:cs="Arial Unicode MS"/>
          <w:b/>
          <w:bCs/>
          <w:sz w:val="22"/>
          <w:szCs w:val="22"/>
        </w:rPr>
        <w:tab/>
        <w:t>Long-term leases</w:t>
      </w:r>
    </w:p>
    <w:p w:rsidR="00354FA7" w:rsidRPr="0026715E" w:rsidRDefault="00354FA7" w:rsidP="005E3C70">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t xml:space="preserve">Leases of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other long-term payables, while the interest element is charged to </w:t>
      </w:r>
      <w:r w:rsidR="00BE10D6" w:rsidRPr="0026715E">
        <w:rPr>
          <w:rFonts w:ascii="Arial" w:hAnsi="Arial"/>
          <w:sz w:val="22"/>
          <w:szCs w:val="22"/>
        </w:rPr>
        <w:t>profit or loss</w:t>
      </w:r>
      <w:r w:rsidRPr="0026715E">
        <w:rPr>
          <w:rFonts w:ascii="Arial" w:hAnsi="Arial"/>
          <w:sz w:val="22"/>
          <w:szCs w:val="22"/>
        </w:rPr>
        <w:t xml:space="preserve"> over the lease period. The equipment acquired under finance leases is depreciated over the useful life of the asset. </w:t>
      </w:r>
    </w:p>
    <w:p w:rsidR="00D1798B" w:rsidRPr="0026715E" w:rsidRDefault="00D1798B" w:rsidP="00D950FF">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t xml:space="preserve">Leases of property, </w:t>
      </w:r>
      <w:r w:rsidR="00292910" w:rsidRPr="0026715E">
        <w:rPr>
          <w:rFonts w:ascii="Arial" w:hAnsi="Arial"/>
          <w:sz w:val="22"/>
          <w:szCs w:val="22"/>
        </w:rPr>
        <w:t>buildings</w:t>
      </w:r>
      <w:r w:rsidRPr="0026715E">
        <w:rPr>
          <w:rFonts w:ascii="Arial" w:hAnsi="Arial"/>
          <w:sz w:val="22"/>
          <w:szCs w:val="22"/>
        </w:rPr>
        <w:t xml:space="preserve"> or equipment which do not transfer substantially all the risks and rewards of ownership are classified as operating leases. Operating lease payments are recognised as an expense in profit or loss on a straight</w:t>
      </w:r>
      <w:r w:rsidR="00292910" w:rsidRPr="0026715E">
        <w:rPr>
          <w:rFonts w:ascii="Arial" w:hAnsi="Arial"/>
          <w:sz w:val="22"/>
          <w:szCs w:val="22"/>
        </w:rPr>
        <w:t>-</w:t>
      </w:r>
      <w:r w:rsidRPr="0026715E">
        <w:rPr>
          <w:rFonts w:ascii="Arial" w:hAnsi="Arial"/>
          <w:sz w:val="22"/>
          <w:szCs w:val="22"/>
        </w:rPr>
        <w:t>line basis over the lease term.</w:t>
      </w:r>
    </w:p>
    <w:p w:rsidR="00354FA7" w:rsidRPr="0026715E" w:rsidRDefault="00D016FD" w:rsidP="005E3C7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5.17</w:t>
      </w:r>
      <w:r w:rsidR="00354FA7" w:rsidRPr="0026715E">
        <w:rPr>
          <w:rFonts w:ascii="Arial" w:hAnsi="Arial"/>
          <w:b/>
          <w:bCs/>
          <w:sz w:val="22"/>
          <w:szCs w:val="22"/>
        </w:rPr>
        <w:tab/>
        <w:t>Foreign currencies</w:t>
      </w:r>
    </w:p>
    <w:p w:rsidR="00393954" w:rsidRPr="0026715E" w:rsidRDefault="004B5861" w:rsidP="004B5861">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r>
      <w:r w:rsidR="00AF75D5" w:rsidRPr="0026715E">
        <w:rPr>
          <w:rFonts w:ascii="Arial" w:eastAsia="Arial Unicode MS" w:hAnsi="Arial" w:cs="Arial Unicode MS"/>
          <w:sz w:val="22"/>
          <w:szCs w:val="22"/>
        </w:rPr>
        <w:t xml:space="preserve">The </w:t>
      </w:r>
      <w:r w:rsidR="00393954" w:rsidRPr="0026715E">
        <w:rPr>
          <w:rFonts w:ascii="Arial" w:hAnsi="Arial"/>
          <w:sz w:val="22"/>
          <w:szCs w:val="22"/>
        </w:rPr>
        <w:t>consolidated and separate financial statements are presented in Baht, which is also the C</w:t>
      </w:r>
      <w:r w:rsidRPr="0026715E">
        <w:rPr>
          <w:rFonts w:ascii="Arial" w:hAnsi="Arial"/>
          <w:sz w:val="22"/>
          <w:szCs w:val="22"/>
        </w:rPr>
        <w:t xml:space="preserve">ompany’s functional currency. </w:t>
      </w:r>
      <w:r w:rsidR="00393954" w:rsidRPr="0026715E">
        <w:rPr>
          <w:rFonts w:ascii="Arial" w:hAnsi="Arial"/>
          <w:sz w:val="22"/>
          <w:szCs w:val="22"/>
        </w:rPr>
        <w:t>Items of each entity included in the consolidated financial statements are measured using the functional currency of that entity</w:t>
      </w:r>
      <w:r w:rsidRPr="0026715E">
        <w:rPr>
          <w:rFonts w:ascii="Arial" w:hAnsi="Arial"/>
          <w:sz w:val="22"/>
          <w:szCs w:val="22"/>
        </w:rPr>
        <w:t>.</w:t>
      </w:r>
    </w:p>
    <w:p w:rsidR="00354FA7" w:rsidRPr="0026715E" w:rsidRDefault="0062760A" w:rsidP="0062760A">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354FA7" w:rsidRPr="0026715E">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7F00D8" w:rsidRPr="0026715E">
        <w:rPr>
          <w:rFonts w:ascii="Arial" w:hAnsi="Arial" w:cs="Arial"/>
          <w:sz w:val="22"/>
          <w:szCs w:val="22"/>
        </w:rPr>
        <w:t>end of reporting period</w:t>
      </w:r>
      <w:r w:rsidR="00354FA7" w:rsidRPr="0026715E">
        <w:rPr>
          <w:rFonts w:ascii="Arial" w:hAnsi="Arial" w:cs="Arial"/>
          <w:sz w:val="22"/>
          <w:szCs w:val="22"/>
        </w:rPr>
        <w:t xml:space="preserve">. </w:t>
      </w:r>
    </w:p>
    <w:p w:rsidR="00354FA7" w:rsidRPr="0026715E" w:rsidRDefault="00354FA7" w:rsidP="005E3C70">
      <w:pPr>
        <w:spacing w:before="120" w:after="120" w:line="380" w:lineRule="exact"/>
        <w:ind w:left="540"/>
        <w:rPr>
          <w:rFonts w:ascii="Arial" w:hAnsi="Arial" w:cs="Arial"/>
          <w:sz w:val="22"/>
          <w:szCs w:val="22"/>
        </w:rPr>
      </w:pPr>
      <w:r w:rsidRPr="0026715E">
        <w:rPr>
          <w:rFonts w:ascii="Arial" w:hAnsi="Arial" w:cs="Arial"/>
          <w:sz w:val="22"/>
          <w:szCs w:val="22"/>
        </w:rPr>
        <w:t>Gains and losses on exchange are included in determining income.</w:t>
      </w:r>
    </w:p>
    <w:p w:rsidR="00354FA7" w:rsidRPr="0026715E" w:rsidRDefault="00D016FD" w:rsidP="00D016FD">
      <w:pPr>
        <w:tabs>
          <w:tab w:val="left" w:pos="360"/>
          <w:tab w:val="left" w:pos="1440"/>
          <w:tab w:val="left" w:pos="2880"/>
        </w:tabs>
        <w:spacing w:before="60" w:after="6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5.18</w:t>
      </w:r>
      <w:r w:rsidR="00354FA7" w:rsidRPr="0026715E">
        <w:rPr>
          <w:rFonts w:ascii="Arial" w:eastAsia="Arial Unicode MS" w:hAnsi="Arial" w:cs="Arial Unicode MS"/>
          <w:b/>
          <w:bCs/>
          <w:sz w:val="22"/>
          <w:szCs w:val="22"/>
        </w:rPr>
        <w:tab/>
        <w:t>Impairment of assets</w:t>
      </w:r>
    </w:p>
    <w:p w:rsidR="00354FA7" w:rsidRPr="0026715E" w:rsidRDefault="00354FA7" w:rsidP="00D016FD">
      <w:pPr>
        <w:tabs>
          <w:tab w:val="left" w:pos="1440"/>
          <w:tab w:val="left" w:pos="2880"/>
        </w:tabs>
        <w:spacing w:before="60" w:after="60" w:line="380" w:lineRule="exact"/>
        <w:ind w:left="547" w:hanging="547"/>
        <w:jc w:val="both"/>
        <w:rPr>
          <w:rFonts w:ascii="Arial" w:eastAsia="Arial Unicode MS" w:hAnsi="Arial" w:cs="Arial Unicode MS"/>
          <w:sz w:val="22"/>
          <w:szCs w:val="22"/>
        </w:rPr>
      </w:pPr>
      <w:r w:rsidRPr="0026715E">
        <w:rPr>
          <w:rFonts w:ascii="Arial" w:eastAsia="Arial Unicode MS" w:hAnsi="Arial" w:cs="Arial Unicode MS"/>
          <w:sz w:val="22"/>
          <w:szCs w:val="22"/>
        </w:rPr>
        <w:tab/>
        <w:t xml:space="preserve">At </w:t>
      </w:r>
      <w:r w:rsidR="007F00D8" w:rsidRPr="0026715E">
        <w:rPr>
          <w:rFonts w:ascii="Arial" w:eastAsia="Arial Unicode MS" w:hAnsi="Arial" w:cs="Arial Unicode MS"/>
          <w:sz w:val="22"/>
          <w:szCs w:val="22"/>
        </w:rPr>
        <w:t xml:space="preserve">the end of </w:t>
      </w:r>
      <w:r w:rsidRPr="0026715E">
        <w:rPr>
          <w:rFonts w:ascii="Arial" w:eastAsia="Arial Unicode MS" w:hAnsi="Arial" w:cs="Arial Unicode MS"/>
          <w:sz w:val="22"/>
          <w:szCs w:val="22"/>
        </w:rPr>
        <w:t xml:space="preserve">each reporting </w:t>
      </w:r>
      <w:r w:rsidR="007F00D8" w:rsidRPr="0026715E">
        <w:rPr>
          <w:rFonts w:ascii="Arial" w:eastAsia="Arial Unicode MS" w:hAnsi="Arial" w:cs="Arial Unicode MS"/>
          <w:sz w:val="22"/>
          <w:szCs w:val="22"/>
        </w:rPr>
        <w:t>period</w:t>
      </w:r>
      <w:r w:rsidRPr="0026715E">
        <w:rPr>
          <w:rFonts w:ascii="Arial" w:eastAsia="Arial Unicode MS" w:hAnsi="Arial" w:cs="Arial Unicode MS"/>
          <w:sz w:val="22"/>
          <w:szCs w:val="22"/>
        </w:rPr>
        <w:t xml:space="preserve">, the </w:t>
      </w:r>
      <w:r w:rsidR="00D016FD">
        <w:rPr>
          <w:rFonts w:ascii="Arial" w:eastAsia="Arial Unicode MS" w:hAnsi="Arial" w:cs="Arial Unicode MS"/>
          <w:sz w:val="22"/>
          <w:szCs w:val="22"/>
        </w:rPr>
        <w:t>Group</w:t>
      </w:r>
      <w:r w:rsidRPr="0026715E">
        <w:rPr>
          <w:rFonts w:ascii="Arial" w:eastAsia="Arial Unicode MS" w:hAnsi="Arial" w:cs="Arial Unicode MS"/>
          <w:sz w:val="22"/>
          <w:szCs w:val="22"/>
        </w:rPr>
        <w:t xml:space="preserve"> perform</w:t>
      </w:r>
      <w:r w:rsidR="004758C0">
        <w:rPr>
          <w:rFonts w:ascii="Arial" w:eastAsia="Arial Unicode MS" w:hAnsi="Arial" w:cs="Arial Unicode MS"/>
          <w:sz w:val="22"/>
          <w:szCs w:val="22"/>
        </w:rPr>
        <w:t>s</w:t>
      </w:r>
      <w:r w:rsidRPr="0026715E">
        <w:rPr>
          <w:rFonts w:ascii="Arial" w:eastAsia="Arial Unicode MS" w:hAnsi="Arial" w:cs="Arial Unicode MS"/>
          <w:sz w:val="22"/>
          <w:szCs w:val="22"/>
        </w:rPr>
        <w:t xml:space="preserve"> impairment reviews in respect of the </w:t>
      </w:r>
      <w:r w:rsidR="00B528EC">
        <w:rPr>
          <w:rFonts w:ascii="Arial" w:eastAsia="Arial Unicode MS" w:hAnsi="Arial" w:cs="Arial Unicode MS"/>
          <w:sz w:val="22"/>
          <w:szCs w:val="22"/>
        </w:rPr>
        <w:t xml:space="preserve">investment properties, </w:t>
      </w:r>
      <w:r w:rsidRPr="0026715E">
        <w:rPr>
          <w:rFonts w:ascii="Arial" w:eastAsia="Arial Unicode MS" w:hAnsi="Arial" w:cs="Arial Unicode MS"/>
          <w:sz w:val="22"/>
          <w:szCs w:val="22"/>
        </w:rPr>
        <w:t xml:space="preserve">property, </w:t>
      </w:r>
      <w:r w:rsidR="00292910" w:rsidRPr="0026715E">
        <w:rPr>
          <w:rFonts w:ascii="Arial" w:eastAsia="Arial Unicode MS" w:hAnsi="Arial" w:cs="Arial Unicode MS"/>
          <w:sz w:val="22"/>
          <w:szCs w:val="22"/>
        </w:rPr>
        <w:t>buildings</w:t>
      </w:r>
      <w:r w:rsidRPr="0026715E">
        <w:rPr>
          <w:rFonts w:ascii="Arial" w:eastAsia="Arial Unicode MS" w:hAnsi="Arial" w:cs="Arial Unicode MS"/>
          <w:sz w:val="22"/>
          <w:szCs w:val="22"/>
        </w:rPr>
        <w:t xml:space="preserve"> and equipment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w:t>
      </w:r>
      <w:r w:rsidR="00197C61">
        <w:rPr>
          <w:rFonts w:ascii="Arial" w:eastAsia="Arial Unicode MS" w:hAnsi="Arial" w:cs="Arial Unicode MS"/>
          <w:sz w:val="22"/>
          <w:szCs w:val="22"/>
        </w:rPr>
        <w:t xml:space="preserve"> </w:t>
      </w:r>
      <w:r w:rsidRPr="0026715E">
        <w:rPr>
          <w:rFonts w:ascii="Arial" w:eastAsia="Arial Unicode MS" w:hAnsi="Arial" w:cs="Arial Unicode MS"/>
          <w:sz w:val="22"/>
          <w:szCs w:val="22"/>
        </w:rPr>
        <w:t xml:space="preserve">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D016FD">
        <w:rPr>
          <w:rFonts w:ascii="Arial" w:eastAsia="Arial Unicode MS" w:hAnsi="Arial" w:cs="Arial Unicode MS"/>
          <w:sz w:val="22"/>
          <w:szCs w:val="22"/>
        </w:rPr>
        <w:t>Group</w:t>
      </w:r>
      <w:r w:rsidRPr="0026715E">
        <w:rPr>
          <w:rFonts w:ascii="Arial" w:eastAsia="Arial Unicode MS" w:hAnsi="Arial" w:cs="Arial Unicode MS"/>
          <w:sz w:val="22"/>
          <w:szCs w:val="22"/>
        </w:rPr>
        <w:t xml:space="preserve"> could obtain from the disposal of the asset in an arm’s length transaction between knowledgeable, willing parties, after deducting the costs of disposal. </w:t>
      </w:r>
    </w:p>
    <w:p w:rsidR="00354FA7" w:rsidRDefault="00354FA7" w:rsidP="00D016FD">
      <w:pPr>
        <w:tabs>
          <w:tab w:val="left" w:pos="1440"/>
          <w:tab w:val="left" w:pos="2880"/>
        </w:tabs>
        <w:spacing w:before="60" w:after="60" w:line="380" w:lineRule="exact"/>
        <w:ind w:left="547" w:hanging="547"/>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AE2884">
        <w:rPr>
          <w:rFonts w:ascii="Arial" w:eastAsia="Arial Unicode MS" w:hAnsi="Arial" w:cs="Arial Unicode MS"/>
          <w:sz w:val="22"/>
          <w:szCs w:val="22"/>
        </w:rPr>
        <w:t>A</w:t>
      </w:r>
      <w:r w:rsidRPr="0026715E">
        <w:rPr>
          <w:rFonts w:ascii="Arial" w:eastAsia="Arial Unicode MS" w:hAnsi="Arial" w:cs="Arial Unicode MS"/>
          <w:sz w:val="22"/>
          <w:szCs w:val="22"/>
        </w:rPr>
        <w:t xml:space="preserve">n impairment loss is recognised in </w:t>
      </w:r>
      <w:r w:rsidR="007F00D8" w:rsidRPr="0026715E">
        <w:rPr>
          <w:rFonts w:ascii="Arial" w:hAnsi="Arial"/>
          <w:sz w:val="22"/>
          <w:szCs w:val="22"/>
        </w:rPr>
        <w:t>profit or loss</w:t>
      </w:r>
      <w:r w:rsidRPr="0026715E">
        <w:rPr>
          <w:rFonts w:ascii="Arial" w:eastAsia="Arial Unicode MS" w:hAnsi="Arial" w:cs="Arial Unicode MS"/>
          <w:sz w:val="22"/>
          <w:szCs w:val="22"/>
        </w:rPr>
        <w:t xml:space="preserve">. </w:t>
      </w:r>
    </w:p>
    <w:p w:rsidR="00E5489C" w:rsidRPr="00E5489C" w:rsidRDefault="00E5489C" w:rsidP="00D016FD">
      <w:pPr>
        <w:tabs>
          <w:tab w:val="left" w:pos="1440"/>
          <w:tab w:val="left" w:pos="2880"/>
        </w:tabs>
        <w:spacing w:before="60" w:after="6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Pr="00E5489C">
        <w:rPr>
          <w:rFonts w:ascii="Arial" w:eastAsia="Arial Unicode MS" w:hAnsi="Arial" w:cs="Arial Unicode MS"/>
          <w:sz w:val="22"/>
          <w:szCs w:val="22"/>
        </w:rPr>
        <w:t xml:space="preserve">In the assessment of asset impairment if there is any indication that previously recognised impairment losses may no longer exist or may have decreased, the </w:t>
      </w:r>
      <w:r w:rsidR="004758C0">
        <w:rPr>
          <w:rFonts w:ascii="Arial" w:eastAsia="Arial Unicode MS" w:hAnsi="Arial" w:cs="Arial Unicode MS"/>
          <w:sz w:val="22"/>
          <w:szCs w:val="22"/>
        </w:rPr>
        <w:t>Group</w:t>
      </w:r>
      <w:r w:rsidRPr="00E5489C">
        <w:rPr>
          <w:rFonts w:ascii="Arial" w:eastAsia="Arial Unicode MS" w:hAnsi="Arial" w:cs="Arial Unicode MS"/>
          <w:sz w:val="22"/>
          <w:szCs w:val="22"/>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rsidR="00354FA7" w:rsidRPr="0026715E" w:rsidRDefault="00D016FD" w:rsidP="00D016FD">
      <w:pPr>
        <w:tabs>
          <w:tab w:val="left" w:pos="540"/>
          <w:tab w:val="left" w:pos="1440"/>
          <w:tab w:val="left" w:pos="2880"/>
        </w:tabs>
        <w:spacing w:before="60" w:after="6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5.19</w:t>
      </w:r>
      <w:r w:rsidR="00354FA7" w:rsidRPr="0026715E">
        <w:rPr>
          <w:rFonts w:ascii="Arial" w:eastAsia="Arial Unicode MS" w:hAnsi="Arial" w:cs="Arial Unicode MS"/>
          <w:b/>
          <w:bCs/>
          <w:sz w:val="22"/>
          <w:szCs w:val="22"/>
        </w:rPr>
        <w:tab/>
        <w:t>Employee benefits</w:t>
      </w:r>
    </w:p>
    <w:p w:rsidR="007F00D8" w:rsidRPr="0026715E" w:rsidRDefault="007F00D8" w:rsidP="00D016FD">
      <w:pPr>
        <w:tabs>
          <w:tab w:val="left" w:pos="1440"/>
        </w:tabs>
        <w:spacing w:before="60" w:after="60" w:line="380" w:lineRule="exact"/>
        <w:ind w:left="547" w:hanging="547"/>
        <w:jc w:val="thaiDistribute"/>
        <w:outlineLvl w:val="0"/>
        <w:rPr>
          <w:rFonts w:ascii="Arial" w:hAnsi="Arial"/>
          <w:b/>
          <w:bCs/>
          <w:sz w:val="22"/>
          <w:szCs w:val="22"/>
        </w:rPr>
      </w:pPr>
      <w:r w:rsidRPr="0026715E">
        <w:rPr>
          <w:rFonts w:ascii="Arial" w:hAnsi="Arial"/>
          <w:b/>
          <w:bCs/>
          <w:i/>
          <w:iCs/>
          <w:spacing w:val="-3"/>
          <w:sz w:val="22"/>
          <w:szCs w:val="22"/>
        </w:rPr>
        <w:tab/>
        <w:t>Short-term employee benefits</w:t>
      </w:r>
    </w:p>
    <w:p w:rsidR="007F00D8" w:rsidRPr="0026715E" w:rsidRDefault="007F00D8" w:rsidP="00D016FD">
      <w:pPr>
        <w:tabs>
          <w:tab w:val="left" w:pos="1440"/>
        </w:tabs>
        <w:spacing w:before="60" w:after="60" w:line="380" w:lineRule="exact"/>
        <w:ind w:left="547" w:hanging="547"/>
        <w:jc w:val="thaiDistribute"/>
        <w:outlineLvl w:val="0"/>
        <w:rPr>
          <w:rFonts w:ascii="Arial" w:hAnsi="Arial"/>
          <w:sz w:val="22"/>
          <w:szCs w:val="22"/>
        </w:rPr>
      </w:pPr>
      <w:r w:rsidRPr="0026715E">
        <w:rPr>
          <w:rFonts w:ascii="Arial" w:hAnsi="Arial"/>
          <w:sz w:val="22"/>
          <w:szCs w:val="22"/>
        </w:rPr>
        <w:tab/>
      </w:r>
      <w:r w:rsidR="00AE2884">
        <w:rPr>
          <w:rFonts w:ascii="Arial" w:eastAsia="Arial Unicode MS" w:hAnsi="Arial" w:cs="Arial Unicode MS"/>
          <w:sz w:val="22"/>
          <w:szCs w:val="22"/>
        </w:rPr>
        <w:t>S</w:t>
      </w:r>
      <w:r w:rsidRPr="0026715E">
        <w:rPr>
          <w:rFonts w:ascii="Arial" w:hAnsi="Arial"/>
          <w:sz w:val="22"/>
          <w:szCs w:val="22"/>
        </w:rPr>
        <w:t>alaries, wages, bonuses and contributions to the social security fund are recognised as expenses when incurred.</w:t>
      </w:r>
    </w:p>
    <w:p w:rsidR="007F00D8" w:rsidRPr="0026715E" w:rsidRDefault="00C53CE8" w:rsidP="00D016FD">
      <w:pPr>
        <w:tabs>
          <w:tab w:val="left" w:pos="1440"/>
        </w:tabs>
        <w:spacing w:before="60" w:after="60" w:line="380" w:lineRule="exact"/>
        <w:ind w:left="540" w:hanging="540"/>
        <w:jc w:val="thaiDistribute"/>
        <w:outlineLvl w:val="0"/>
        <w:rPr>
          <w:rFonts w:ascii="Arial" w:hAnsi="Arial"/>
          <w:b/>
          <w:bCs/>
          <w:i/>
          <w:iCs/>
          <w:sz w:val="22"/>
          <w:szCs w:val="22"/>
        </w:rPr>
      </w:pPr>
      <w:r>
        <w:rPr>
          <w:rFonts w:ascii="Arial" w:hAnsi="Arial"/>
          <w:b/>
          <w:bCs/>
          <w:i/>
          <w:iCs/>
          <w:spacing w:val="-3"/>
          <w:sz w:val="22"/>
          <w:szCs w:val="22"/>
        </w:rPr>
        <w:tab/>
      </w:r>
      <w:r w:rsidR="007F00D8" w:rsidRPr="0026715E">
        <w:rPr>
          <w:rFonts w:ascii="Arial" w:hAnsi="Arial"/>
          <w:b/>
          <w:bCs/>
          <w:i/>
          <w:iCs/>
          <w:spacing w:val="-3"/>
          <w:sz w:val="22"/>
          <w:szCs w:val="22"/>
        </w:rPr>
        <w:t>Post-employment benefits</w:t>
      </w:r>
      <w:r w:rsidR="000C24A9">
        <w:rPr>
          <w:rFonts w:ascii="Arial" w:hAnsi="Arial"/>
          <w:b/>
          <w:bCs/>
          <w:i/>
          <w:iCs/>
          <w:spacing w:val="-3"/>
          <w:sz w:val="22"/>
          <w:szCs w:val="22"/>
        </w:rPr>
        <w:t xml:space="preserve"> and other long-term employee benefits</w:t>
      </w:r>
    </w:p>
    <w:p w:rsidR="00D1798B" w:rsidRPr="0026715E" w:rsidRDefault="00D1798B" w:rsidP="00D016FD">
      <w:pPr>
        <w:tabs>
          <w:tab w:val="left" w:pos="1440"/>
        </w:tabs>
        <w:spacing w:before="60" w:after="60" w:line="380" w:lineRule="exact"/>
        <w:ind w:left="540" w:hanging="540"/>
        <w:jc w:val="thaiDistribute"/>
        <w:outlineLvl w:val="0"/>
        <w:rPr>
          <w:rFonts w:ascii="Arial" w:hAnsi="Arial"/>
          <w:i/>
          <w:iCs/>
          <w:spacing w:val="-3"/>
          <w:sz w:val="22"/>
          <w:szCs w:val="22"/>
        </w:rPr>
      </w:pPr>
      <w:r w:rsidRPr="0026715E">
        <w:rPr>
          <w:rFonts w:ascii="Arial" w:hAnsi="Arial"/>
          <w:i/>
          <w:iCs/>
          <w:spacing w:val="-3"/>
          <w:sz w:val="22"/>
          <w:szCs w:val="22"/>
        </w:rPr>
        <w:tab/>
        <w:t>Defined contribution plans</w:t>
      </w:r>
    </w:p>
    <w:p w:rsidR="00D1798B" w:rsidRPr="0026715E" w:rsidRDefault="00D1798B" w:rsidP="00D016FD">
      <w:pPr>
        <w:tabs>
          <w:tab w:val="left" w:pos="1440"/>
        </w:tabs>
        <w:spacing w:before="60" w:after="60" w:line="380" w:lineRule="exact"/>
        <w:ind w:left="547" w:hanging="547"/>
        <w:jc w:val="thaiDistribute"/>
        <w:outlineLvl w:val="0"/>
        <w:rPr>
          <w:rFonts w:ascii="Arial" w:hAnsi="Arial"/>
          <w:sz w:val="22"/>
          <w:szCs w:val="22"/>
        </w:rPr>
      </w:pPr>
      <w:r w:rsidRPr="0026715E">
        <w:rPr>
          <w:rFonts w:ascii="Arial" w:hAnsi="Arial"/>
          <w:sz w:val="22"/>
          <w:szCs w:val="22"/>
        </w:rPr>
        <w:tab/>
        <w:t xml:space="preserve">The Company, the subsidiaries and its employees have jointly established a provident fund. The fund is monthly contributed by employees and by the </w:t>
      </w:r>
      <w:r w:rsidR="00D016FD">
        <w:rPr>
          <w:rFonts w:ascii="Arial" w:hAnsi="Arial"/>
          <w:sz w:val="22"/>
          <w:szCs w:val="22"/>
        </w:rPr>
        <w:t>Group</w:t>
      </w:r>
      <w:r w:rsidRPr="0026715E">
        <w:rPr>
          <w:rFonts w:ascii="Arial" w:hAnsi="Arial"/>
          <w:sz w:val="22"/>
          <w:szCs w:val="22"/>
        </w:rPr>
        <w:t xml:space="preserve">. The fund’s assets are held in a separate trust fund and the Company’s </w:t>
      </w:r>
      <w:r w:rsidR="00594BC0">
        <w:rPr>
          <w:rFonts w:ascii="Arial" w:hAnsi="Arial"/>
          <w:sz w:val="22"/>
          <w:szCs w:val="22"/>
        </w:rPr>
        <w:t xml:space="preserve">and its subsidiaries’ </w:t>
      </w:r>
      <w:r w:rsidRPr="0026715E">
        <w:rPr>
          <w:rFonts w:ascii="Arial" w:hAnsi="Arial"/>
          <w:sz w:val="22"/>
          <w:szCs w:val="22"/>
        </w:rPr>
        <w:t>contributions are recognised as expenses when incurred.</w:t>
      </w:r>
    </w:p>
    <w:p w:rsidR="007F00D8" w:rsidRPr="0026715E" w:rsidRDefault="009725D0" w:rsidP="007F00D8">
      <w:pPr>
        <w:tabs>
          <w:tab w:val="left" w:pos="1440"/>
        </w:tabs>
        <w:spacing w:before="120" w:after="120" w:line="380" w:lineRule="exact"/>
        <w:ind w:left="540" w:hanging="540"/>
        <w:jc w:val="thaiDistribute"/>
        <w:outlineLvl w:val="0"/>
        <w:rPr>
          <w:rFonts w:ascii="Arial" w:hAnsi="Arial"/>
          <w:i/>
          <w:iCs/>
          <w:spacing w:val="-3"/>
          <w:sz w:val="22"/>
          <w:szCs w:val="22"/>
        </w:rPr>
      </w:pPr>
      <w:r>
        <w:rPr>
          <w:rFonts w:ascii="Arial" w:hAnsi="Arial"/>
          <w:i/>
          <w:iCs/>
          <w:spacing w:val="-3"/>
          <w:sz w:val="22"/>
          <w:szCs w:val="22"/>
        </w:rPr>
        <w:tab/>
      </w:r>
      <w:r w:rsidR="007F00D8" w:rsidRPr="0026715E">
        <w:rPr>
          <w:rFonts w:ascii="Arial" w:hAnsi="Arial"/>
          <w:i/>
          <w:iCs/>
          <w:spacing w:val="-3"/>
          <w:sz w:val="22"/>
          <w:szCs w:val="22"/>
        </w:rPr>
        <w:t xml:space="preserve">Defined benefit plans </w:t>
      </w:r>
      <w:r w:rsidR="00C53CE8">
        <w:rPr>
          <w:rFonts w:ascii="Arial" w:hAnsi="Arial"/>
          <w:i/>
          <w:iCs/>
          <w:spacing w:val="-3"/>
          <w:sz w:val="22"/>
          <w:szCs w:val="22"/>
        </w:rPr>
        <w:t>and other long-term employee benefits</w:t>
      </w:r>
    </w:p>
    <w:p w:rsidR="007F00D8" w:rsidRPr="0026715E" w:rsidRDefault="007F00D8" w:rsidP="007F00D8">
      <w:pPr>
        <w:tabs>
          <w:tab w:val="left" w:pos="1440"/>
        </w:tabs>
        <w:spacing w:before="120" w:after="120" w:line="380" w:lineRule="exact"/>
        <w:ind w:left="540" w:hanging="540"/>
        <w:jc w:val="thaiDistribute"/>
        <w:outlineLvl w:val="0"/>
        <w:rPr>
          <w:rFonts w:ascii="Arial" w:hAnsi="Arial"/>
          <w:sz w:val="22"/>
          <w:szCs w:val="22"/>
        </w:rPr>
      </w:pPr>
      <w:r w:rsidRPr="0026715E">
        <w:rPr>
          <w:rFonts w:ascii="Arial" w:hAnsi="Arial"/>
          <w:sz w:val="22"/>
          <w:szCs w:val="22"/>
        </w:rPr>
        <w:tab/>
        <w:t xml:space="preserve">The </w:t>
      </w:r>
      <w:r w:rsidR="00D016FD">
        <w:rPr>
          <w:rFonts w:ascii="Arial" w:hAnsi="Arial"/>
          <w:sz w:val="22"/>
          <w:szCs w:val="22"/>
        </w:rPr>
        <w:t>Group</w:t>
      </w:r>
      <w:r w:rsidR="00F94CCE" w:rsidRPr="0026715E">
        <w:rPr>
          <w:rFonts w:ascii="Arial" w:hAnsi="Arial"/>
          <w:sz w:val="22"/>
          <w:szCs w:val="22"/>
        </w:rPr>
        <w:t xml:space="preserve"> ha</w:t>
      </w:r>
      <w:r w:rsidR="004758C0">
        <w:rPr>
          <w:rFonts w:ascii="Arial" w:hAnsi="Arial"/>
          <w:sz w:val="22"/>
          <w:szCs w:val="22"/>
        </w:rPr>
        <w:t>s</w:t>
      </w:r>
      <w:r w:rsidRPr="0026715E">
        <w:rPr>
          <w:rFonts w:ascii="Arial" w:hAnsi="Arial"/>
          <w:sz w:val="22"/>
          <w:szCs w:val="22"/>
        </w:rPr>
        <w:t xml:space="preserve"> obligations in respect of the severance payments </w:t>
      </w:r>
      <w:r w:rsidR="004758C0">
        <w:rPr>
          <w:rFonts w:ascii="Arial" w:hAnsi="Arial"/>
          <w:sz w:val="22"/>
          <w:szCs w:val="22"/>
        </w:rPr>
        <w:t>it</w:t>
      </w:r>
      <w:r w:rsidRPr="0026715E">
        <w:rPr>
          <w:rFonts w:ascii="Arial" w:hAnsi="Arial"/>
          <w:sz w:val="22"/>
          <w:szCs w:val="22"/>
        </w:rPr>
        <w:t xml:space="preserve"> must make to employees </w:t>
      </w:r>
      <w:r w:rsidR="00E97325" w:rsidRPr="0026715E">
        <w:rPr>
          <w:rFonts w:ascii="Arial" w:hAnsi="Arial"/>
          <w:sz w:val="22"/>
          <w:szCs w:val="22"/>
        </w:rPr>
        <w:t>upon retirement under labo</w:t>
      </w:r>
      <w:r w:rsidR="00F946A6" w:rsidRPr="0026715E">
        <w:rPr>
          <w:rFonts w:ascii="Arial" w:hAnsi="Arial"/>
          <w:sz w:val="22"/>
          <w:szCs w:val="22"/>
        </w:rPr>
        <w:t>u</w:t>
      </w:r>
      <w:r w:rsidR="00E97325" w:rsidRPr="0026715E">
        <w:rPr>
          <w:rFonts w:ascii="Arial" w:hAnsi="Arial"/>
          <w:sz w:val="22"/>
          <w:szCs w:val="22"/>
        </w:rPr>
        <w:t>r law</w:t>
      </w:r>
      <w:r w:rsidR="00C53CE8">
        <w:rPr>
          <w:rFonts w:ascii="Arial" w:hAnsi="Arial"/>
          <w:sz w:val="22"/>
          <w:szCs w:val="22"/>
        </w:rPr>
        <w:t xml:space="preserve"> and other employee benefit plans</w:t>
      </w:r>
      <w:r w:rsidR="00E97325" w:rsidRPr="0026715E">
        <w:rPr>
          <w:rFonts w:ascii="Arial" w:hAnsi="Arial"/>
          <w:sz w:val="22"/>
          <w:szCs w:val="22"/>
        </w:rPr>
        <w:t xml:space="preserve">. The </w:t>
      </w:r>
      <w:r w:rsidR="00D016FD">
        <w:rPr>
          <w:rFonts w:ascii="Arial" w:hAnsi="Arial"/>
          <w:sz w:val="22"/>
          <w:szCs w:val="22"/>
        </w:rPr>
        <w:t>Group</w:t>
      </w:r>
      <w:r w:rsidR="00F94CCE" w:rsidRPr="0026715E">
        <w:rPr>
          <w:rFonts w:ascii="Arial" w:hAnsi="Arial"/>
          <w:sz w:val="22"/>
          <w:szCs w:val="22"/>
        </w:rPr>
        <w:t xml:space="preserve"> treat</w:t>
      </w:r>
      <w:r w:rsidR="004758C0">
        <w:rPr>
          <w:rFonts w:ascii="Arial" w:hAnsi="Arial"/>
          <w:sz w:val="22"/>
          <w:szCs w:val="22"/>
        </w:rPr>
        <w:t>s</w:t>
      </w:r>
      <w:r w:rsidRPr="0026715E">
        <w:rPr>
          <w:rFonts w:ascii="Arial" w:hAnsi="Arial"/>
          <w:sz w:val="22"/>
          <w:szCs w:val="22"/>
        </w:rPr>
        <w:t xml:space="preserve"> these severance payment obligations as a defined benefit plan.</w:t>
      </w:r>
      <w:r w:rsidR="0027493A">
        <w:rPr>
          <w:rFonts w:ascii="Arial" w:hAnsi="Arial"/>
          <w:sz w:val="22"/>
          <w:szCs w:val="22"/>
        </w:rPr>
        <w:t xml:space="preserve"> In addition, the </w:t>
      </w:r>
      <w:r w:rsidR="004758C0">
        <w:rPr>
          <w:rFonts w:ascii="Arial" w:hAnsi="Arial"/>
          <w:sz w:val="22"/>
          <w:szCs w:val="22"/>
        </w:rPr>
        <w:t>Group</w:t>
      </w:r>
      <w:r w:rsidR="0027493A">
        <w:rPr>
          <w:rFonts w:ascii="Arial" w:hAnsi="Arial"/>
          <w:sz w:val="22"/>
          <w:szCs w:val="22"/>
        </w:rPr>
        <w:t xml:space="preserve"> provides other long-term employee benefit plan, namely long service awards.</w:t>
      </w:r>
    </w:p>
    <w:p w:rsidR="007F00D8" w:rsidRPr="0026715E" w:rsidRDefault="007F00D8" w:rsidP="007F00D8">
      <w:pPr>
        <w:tabs>
          <w:tab w:val="left" w:pos="1440"/>
        </w:tabs>
        <w:spacing w:before="120" w:after="120" w:line="380" w:lineRule="exact"/>
        <w:ind w:left="540" w:hanging="540"/>
        <w:jc w:val="thaiDistribute"/>
        <w:outlineLvl w:val="0"/>
        <w:rPr>
          <w:rFonts w:ascii="Arial" w:hAnsi="Arial" w:cs="Arial"/>
          <w:color w:val="000000"/>
          <w:sz w:val="22"/>
          <w:szCs w:val="22"/>
        </w:rPr>
      </w:pPr>
      <w:r w:rsidRPr="0026715E">
        <w:rPr>
          <w:rFonts w:ascii="Arial" w:hAnsi="Arial" w:cs="Arial"/>
          <w:color w:val="000000"/>
          <w:sz w:val="22"/>
          <w:szCs w:val="22"/>
        </w:rPr>
        <w:tab/>
      </w:r>
      <w:r w:rsidR="00AF75D5" w:rsidRPr="0026715E">
        <w:rPr>
          <w:rFonts w:ascii="Arial" w:eastAsia="Arial Unicode MS" w:hAnsi="Arial" w:cs="Arial Unicode MS"/>
          <w:sz w:val="22"/>
          <w:szCs w:val="22"/>
        </w:rPr>
        <w:t xml:space="preserve">The </w:t>
      </w:r>
      <w:r w:rsidRPr="0026715E">
        <w:rPr>
          <w:rFonts w:ascii="Arial" w:hAnsi="Arial" w:cs="Arial"/>
          <w:color w:val="000000"/>
          <w:sz w:val="22"/>
          <w:szCs w:val="22"/>
        </w:rPr>
        <w:t>obligation under the defi</w:t>
      </w:r>
      <w:r w:rsidR="005801D8" w:rsidRPr="0026715E">
        <w:rPr>
          <w:rFonts w:ascii="Arial" w:hAnsi="Arial" w:cs="Arial"/>
          <w:color w:val="000000"/>
          <w:sz w:val="22"/>
          <w:szCs w:val="22"/>
        </w:rPr>
        <w:t xml:space="preserve">ned benefit plan is determined </w:t>
      </w:r>
      <w:r w:rsidRPr="0026715E">
        <w:rPr>
          <w:rFonts w:ascii="Arial" w:hAnsi="Arial" w:cs="Arial"/>
          <w:color w:val="000000"/>
          <w:sz w:val="22"/>
          <w:szCs w:val="22"/>
        </w:rPr>
        <w:t>by a professionall</w:t>
      </w:r>
      <w:r w:rsidR="005801D8" w:rsidRPr="0026715E">
        <w:rPr>
          <w:rFonts w:ascii="Arial" w:hAnsi="Arial" w:cs="Arial"/>
          <w:color w:val="000000"/>
          <w:sz w:val="22"/>
          <w:szCs w:val="22"/>
        </w:rPr>
        <w:t>y qualified independent actuary</w:t>
      </w:r>
      <w:r w:rsidRPr="0026715E">
        <w:rPr>
          <w:rFonts w:ascii="Arial" w:hAnsi="Arial" w:cs="Arial"/>
          <w:color w:val="000000"/>
          <w:sz w:val="22"/>
          <w:szCs w:val="22"/>
        </w:rPr>
        <w:t xml:space="preserve"> based on actuarial techniques, using the projected unit credit method. </w:t>
      </w:r>
    </w:p>
    <w:p w:rsidR="00F97B80" w:rsidRDefault="00F97B80" w:rsidP="00F97B80">
      <w:pPr>
        <w:spacing w:before="120" w:after="120" w:line="380" w:lineRule="exact"/>
        <w:ind w:left="540"/>
        <w:jc w:val="both"/>
        <w:rPr>
          <w:rFonts w:ascii="Arial" w:hAnsi="Arial"/>
          <w:sz w:val="22"/>
          <w:szCs w:val="22"/>
        </w:rPr>
      </w:pPr>
      <w:r w:rsidRPr="0026715E">
        <w:rPr>
          <w:rFonts w:ascii="Arial" w:hAnsi="Arial"/>
          <w:sz w:val="22"/>
          <w:szCs w:val="22"/>
        </w:rPr>
        <w:t xml:space="preserve">Actuarial gains and losses arising from </w:t>
      </w:r>
      <w:r w:rsidR="0031283D">
        <w:rPr>
          <w:rFonts w:ascii="Arial" w:hAnsi="Arial"/>
          <w:sz w:val="22"/>
          <w:szCs w:val="22"/>
        </w:rPr>
        <w:t>defined benefit plans</w:t>
      </w:r>
      <w:r w:rsidRPr="0026715E">
        <w:rPr>
          <w:rFonts w:ascii="Arial" w:hAnsi="Arial"/>
          <w:sz w:val="22"/>
          <w:szCs w:val="22"/>
        </w:rPr>
        <w:t xml:space="preserve"> are recognised immediately in other comprehensive income.</w:t>
      </w:r>
    </w:p>
    <w:p w:rsidR="0027493A" w:rsidRDefault="0027493A" w:rsidP="00F97B80">
      <w:pPr>
        <w:spacing w:before="120" w:after="120" w:line="380" w:lineRule="exact"/>
        <w:ind w:left="540"/>
        <w:jc w:val="both"/>
        <w:rPr>
          <w:rFonts w:ascii="Arial" w:hAnsi="Arial"/>
          <w:sz w:val="22"/>
          <w:szCs w:val="22"/>
        </w:rPr>
      </w:pPr>
      <w:r>
        <w:rPr>
          <w:rFonts w:ascii="Arial" w:hAnsi="Arial"/>
          <w:sz w:val="22"/>
          <w:szCs w:val="22"/>
        </w:rPr>
        <w:t>Actuarial gain and losses arising from other long-term benefits are recognised in mediately in profit and loss.</w:t>
      </w:r>
    </w:p>
    <w:p w:rsidR="004758C0" w:rsidRPr="0026715E" w:rsidRDefault="004758C0" w:rsidP="00F97B80">
      <w:pPr>
        <w:spacing w:before="120" w:after="120" w:line="380" w:lineRule="exact"/>
        <w:ind w:left="540"/>
        <w:jc w:val="both"/>
        <w:rPr>
          <w:rFonts w:ascii="Arial" w:hAnsi="Arial"/>
          <w:sz w:val="22"/>
          <w:szCs w:val="22"/>
        </w:rPr>
      </w:pPr>
      <w:r>
        <w:rPr>
          <w:rFonts w:ascii="Arial" w:hAnsi="Arial"/>
          <w:sz w:val="22"/>
          <w:szCs w:val="22"/>
        </w:rPr>
        <w:t>Past service costs are recognised in profit or loss on the earlier of the date of the plan amendment or curtailment and the date that the Group recogni</w:t>
      </w:r>
      <w:r w:rsidR="0031283D">
        <w:rPr>
          <w:rFonts w:ascii="Arial" w:hAnsi="Arial"/>
          <w:sz w:val="22"/>
          <w:szCs w:val="22"/>
        </w:rPr>
        <w:t>s</w:t>
      </w:r>
      <w:r>
        <w:rPr>
          <w:rFonts w:ascii="Arial" w:hAnsi="Arial"/>
          <w:sz w:val="22"/>
          <w:szCs w:val="22"/>
        </w:rPr>
        <w:t>es restricting-related costs.</w:t>
      </w:r>
    </w:p>
    <w:p w:rsidR="00354FA7" w:rsidRPr="0026715E" w:rsidRDefault="00D016FD"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5.20</w:t>
      </w:r>
      <w:r w:rsidR="00354FA7" w:rsidRPr="0026715E">
        <w:rPr>
          <w:rFonts w:ascii="Arial" w:eastAsia="Arial Unicode MS" w:hAnsi="Arial" w:cs="Arial Unicode MS"/>
          <w:b/>
          <w:bCs/>
          <w:sz w:val="22"/>
          <w:szCs w:val="22"/>
          <w:cs/>
        </w:rPr>
        <w:tab/>
      </w:r>
      <w:r w:rsidR="00354FA7" w:rsidRPr="0026715E">
        <w:rPr>
          <w:rFonts w:ascii="Arial" w:eastAsia="Arial Unicode MS" w:hAnsi="Arial" w:cs="Arial Unicode MS"/>
          <w:b/>
          <w:bCs/>
          <w:sz w:val="22"/>
          <w:szCs w:val="22"/>
        </w:rPr>
        <w:t>Provisions</w:t>
      </w:r>
    </w:p>
    <w:p w:rsidR="00354FA7" w:rsidRDefault="00354FA7" w:rsidP="008255CF">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Pr="0026715E">
        <w:rPr>
          <w:rFonts w:ascii="Arial" w:eastAsia="Arial Unicode MS" w:hAnsi="Arial" w:cs="Arial Unicode MS"/>
          <w:sz w:val="22"/>
          <w:szCs w:val="22"/>
        </w:rPr>
        <w:tab/>
      </w:r>
      <w:r w:rsidR="00594BC0">
        <w:rPr>
          <w:rFonts w:ascii="Arial" w:eastAsia="Arial Unicode MS" w:hAnsi="Arial" w:cs="Arial Unicode MS"/>
          <w:sz w:val="22"/>
          <w:szCs w:val="22"/>
        </w:rPr>
        <w:t>P</w:t>
      </w:r>
      <w:r w:rsidRPr="0026715E">
        <w:rPr>
          <w:rFonts w:ascii="Arial" w:eastAsia="Arial Unicode MS" w:hAnsi="Arial" w:cs="Arial Unicode MS"/>
          <w:sz w:val="22"/>
          <w:szCs w:val="22"/>
        </w:rPr>
        <w:t xml:space="preserve">rovisions are recognised when the </w:t>
      </w:r>
      <w:r w:rsidR="00D016FD">
        <w:rPr>
          <w:rFonts w:ascii="Arial" w:eastAsia="Arial Unicode MS" w:hAnsi="Arial" w:cs="Arial Unicode MS"/>
          <w:sz w:val="22"/>
          <w:szCs w:val="22"/>
        </w:rPr>
        <w:t>Group</w:t>
      </w:r>
      <w:r w:rsidRPr="0026715E">
        <w:rPr>
          <w:rFonts w:ascii="Arial" w:eastAsia="Arial Unicode MS" w:hAnsi="Arial" w:cs="Arial Unicode MS"/>
          <w:sz w:val="22"/>
          <w:szCs w:val="22"/>
        </w:rPr>
        <w:t xml:space="preserve"> ha</w:t>
      </w:r>
      <w:r w:rsidR="004758C0">
        <w:rPr>
          <w:rFonts w:ascii="Arial" w:eastAsia="Arial Unicode MS" w:hAnsi="Arial" w:cs="Arial Unicode MS"/>
          <w:sz w:val="22"/>
          <w:szCs w:val="22"/>
        </w:rPr>
        <w:t>s</w:t>
      </w:r>
      <w:r w:rsidRPr="0026715E">
        <w:rPr>
          <w:rFonts w:ascii="Arial" w:eastAsia="Arial Unicode MS" w:hAnsi="Arial" w:cs="Arial Unicode MS"/>
          <w:sz w:val="22"/>
          <w:szCs w:val="22"/>
        </w:rPr>
        <w:t xml:space="preserve"> a present obligation </w:t>
      </w:r>
      <w:proofErr w:type="gramStart"/>
      <w:r w:rsidRPr="0026715E">
        <w:rPr>
          <w:rFonts w:ascii="Arial" w:eastAsia="Arial Unicode MS" w:hAnsi="Arial" w:cs="Arial Unicode MS"/>
          <w:sz w:val="22"/>
          <w:szCs w:val="22"/>
        </w:rPr>
        <w:t>as a result of</w:t>
      </w:r>
      <w:proofErr w:type="gramEnd"/>
      <w:r w:rsidRPr="0026715E">
        <w:rPr>
          <w:rFonts w:ascii="Arial" w:eastAsia="Arial Unicode MS" w:hAnsi="Arial" w:cs="Arial Unicode MS"/>
          <w:sz w:val="22"/>
          <w:szCs w:val="22"/>
        </w:rPr>
        <w:t xml:space="preserve"> a past event, it is probable that an outflow of resources embodying economic benefits will be required to settle the obligation, and a reliable estimate can be made of the amount of the obligation. </w:t>
      </w:r>
    </w:p>
    <w:p w:rsidR="00354FA7" w:rsidRPr="0026715E" w:rsidRDefault="00D016FD"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5.21</w:t>
      </w:r>
      <w:r w:rsidR="00354FA7" w:rsidRPr="0026715E">
        <w:rPr>
          <w:rFonts w:ascii="Arial" w:eastAsia="Arial Unicode MS" w:hAnsi="Arial" w:cs="Arial Unicode MS"/>
          <w:b/>
          <w:bCs/>
          <w:sz w:val="22"/>
          <w:szCs w:val="22"/>
        </w:rPr>
        <w:t xml:space="preserve"> </w:t>
      </w:r>
      <w:r w:rsidR="00354FA7" w:rsidRPr="0026715E">
        <w:rPr>
          <w:rFonts w:ascii="Arial" w:eastAsia="Arial Unicode MS" w:hAnsi="Arial" w:cs="Arial Unicode MS"/>
          <w:b/>
          <w:bCs/>
          <w:sz w:val="22"/>
          <w:szCs w:val="22"/>
        </w:rPr>
        <w:tab/>
        <w:t>Income tax</w:t>
      </w:r>
    </w:p>
    <w:p w:rsidR="00F97B80" w:rsidRPr="0026715E" w:rsidRDefault="00F97B80" w:rsidP="00F97B80">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Pr="0026715E">
        <w:rPr>
          <w:rFonts w:ascii="Arial" w:eastAsia="Arial Unicode MS" w:hAnsi="Arial" w:cs="Arial Unicode MS"/>
          <w:sz w:val="22"/>
          <w:szCs w:val="22"/>
        </w:rPr>
        <w:tab/>
        <w:t>Income tax expense represents the sum of corporate income tax currently payable and deferred tax.</w:t>
      </w:r>
    </w:p>
    <w:p w:rsidR="00F97B80" w:rsidRPr="0026715E" w:rsidRDefault="00F97B80" w:rsidP="00F97B80">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26715E">
        <w:rPr>
          <w:rFonts w:ascii="Arial" w:eastAsia="Arial Unicode MS" w:hAnsi="Arial" w:cs="Arial Unicode MS"/>
          <w:b/>
          <w:bCs/>
          <w:sz w:val="22"/>
          <w:szCs w:val="22"/>
        </w:rPr>
        <w:tab/>
        <w:t>Current tax</w:t>
      </w:r>
    </w:p>
    <w:p w:rsidR="00F97B80" w:rsidRPr="0026715E" w:rsidRDefault="00F97B80" w:rsidP="00F97B80">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Pr="0026715E">
        <w:rPr>
          <w:rFonts w:ascii="Arial" w:eastAsia="Arial Unicode MS" w:hAnsi="Arial" w:cs="Arial Unicode MS"/>
          <w:sz w:val="22"/>
          <w:szCs w:val="22"/>
        </w:rPr>
        <w:tab/>
      </w:r>
      <w:r w:rsidR="00AE2884">
        <w:rPr>
          <w:rFonts w:ascii="Arial" w:eastAsia="Arial Unicode MS" w:hAnsi="Arial" w:cs="Arial Unicode MS"/>
          <w:sz w:val="22"/>
          <w:szCs w:val="22"/>
        </w:rPr>
        <w:t>C</w:t>
      </w:r>
      <w:r w:rsidRPr="0026715E">
        <w:rPr>
          <w:rFonts w:ascii="Arial" w:eastAsia="Arial Unicode MS" w:hAnsi="Arial" w:cs="Arial Unicode MS"/>
          <w:sz w:val="22"/>
          <w:szCs w:val="22"/>
        </w:rPr>
        <w:t>urrent income tax is provided in the accounts at the amount expected to be paid to the taxation authorities, based on taxable profits determined in accordance with tax legislation.</w:t>
      </w:r>
    </w:p>
    <w:p w:rsidR="00F97B80" w:rsidRPr="0026715E" w:rsidRDefault="0062760A" w:rsidP="00F97B80">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ab/>
      </w:r>
      <w:r w:rsidR="00F97B80" w:rsidRPr="0026715E">
        <w:rPr>
          <w:rFonts w:ascii="Arial" w:eastAsia="Arial Unicode MS" w:hAnsi="Arial" w:cs="Arial Unicode MS"/>
          <w:b/>
          <w:bCs/>
          <w:sz w:val="22"/>
          <w:szCs w:val="22"/>
        </w:rPr>
        <w:t>Deferred tax</w:t>
      </w:r>
    </w:p>
    <w:p w:rsidR="00F97B80" w:rsidRPr="0026715E"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594BC0">
        <w:rPr>
          <w:rFonts w:ascii="Arial" w:eastAsia="Arial Unicode MS" w:hAnsi="Arial" w:cs="Arial Unicode MS"/>
          <w:sz w:val="22"/>
          <w:szCs w:val="22"/>
        </w:rPr>
        <w:t>Deferred</w:t>
      </w:r>
      <w:r w:rsidRPr="0026715E">
        <w:rPr>
          <w:rFonts w:ascii="Arial" w:eastAsia="Arial Unicode MS" w:hAnsi="Arial" w:cs="Arial Unicode MS"/>
          <w:sz w:val="22"/>
          <w:szCs w:val="22"/>
        </w:rPr>
        <w:t xml:space="preserve"> income tax is provided on temporary differences between the tax bases of assets and liabilities and their carrying amounts at the end of each reporting period, using the tax rates enacted at the end of the reporting period. </w:t>
      </w:r>
    </w:p>
    <w:p w:rsidR="00F97B80" w:rsidRPr="0026715E" w:rsidRDefault="009725D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sidR="00F97B80" w:rsidRPr="0026715E">
        <w:rPr>
          <w:rFonts w:ascii="Arial" w:eastAsia="Arial Unicode MS" w:hAnsi="Arial" w:cs="Arial Unicode MS"/>
          <w:sz w:val="22"/>
          <w:szCs w:val="22"/>
        </w:rPr>
        <w:t xml:space="preserve">The </w:t>
      </w:r>
      <w:r w:rsidR="00D016FD">
        <w:rPr>
          <w:rFonts w:ascii="Arial" w:eastAsia="Arial Unicode MS" w:hAnsi="Arial" w:cs="Arial Unicode MS"/>
          <w:sz w:val="22"/>
          <w:szCs w:val="22"/>
        </w:rPr>
        <w:t>Group</w:t>
      </w:r>
      <w:r w:rsidR="00F97B80" w:rsidRPr="0026715E">
        <w:rPr>
          <w:rFonts w:ascii="Arial" w:eastAsia="Arial Unicode MS" w:hAnsi="Arial" w:cs="Arial Unicode MS"/>
          <w:sz w:val="22"/>
          <w:szCs w:val="22"/>
        </w:rPr>
        <w:t xml:space="preserve"> recognise</w:t>
      </w:r>
      <w:r w:rsidR="00D016FD">
        <w:rPr>
          <w:rFonts w:ascii="Arial" w:eastAsia="Arial Unicode MS" w:hAnsi="Arial" w:cs="Arial Unicode MS"/>
          <w:sz w:val="22"/>
          <w:szCs w:val="22"/>
        </w:rPr>
        <w:t>s</w:t>
      </w:r>
      <w:r w:rsidR="00F97B80" w:rsidRPr="0026715E">
        <w:rPr>
          <w:rFonts w:ascii="Arial" w:eastAsia="Arial Unicode MS" w:hAnsi="Arial" w:cs="Arial Unicode MS"/>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F97B80" w:rsidRPr="0026715E"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t xml:space="preserve">At each reporting date, the </w:t>
      </w:r>
      <w:r w:rsidR="00D016FD">
        <w:rPr>
          <w:rFonts w:ascii="Arial" w:eastAsia="Arial Unicode MS" w:hAnsi="Arial" w:cs="Arial Unicode MS"/>
          <w:sz w:val="22"/>
          <w:szCs w:val="22"/>
        </w:rPr>
        <w:t>Group</w:t>
      </w:r>
      <w:r w:rsidRPr="0026715E">
        <w:rPr>
          <w:rFonts w:ascii="Arial" w:eastAsia="Arial Unicode MS" w:hAnsi="Arial" w:cs="Arial Unicode MS"/>
          <w:sz w:val="22"/>
          <w:szCs w:val="22"/>
        </w:rPr>
        <w:t xml:space="preserve"> review</w:t>
      </w:r>
      <w:r w:rsidR="00D016FD">
        <w:rPr>
          <w:rFonts w:ascii="Arial" w:eastAsia="Arial Unicode MS" w:hAnsi="Arial" w:cs="Arial Unicode MS"/>
          <w:sz w:val="22"/>
          <w:szCs w:val="22"/>
        </w:rPr>
        <w:t>s</w:t>
      </w:r>
      <w:r w:rsidRPr="0026715E">
        <w:rPr>
          <w:rFonts w:ascii="Arial" w:eastAsia="Arial Unicode MS" w:hAnsi="Arial" w:cs="Arial Unicode MS"/>
          <w:sz w:val="22"/>
          <w:szCs w:val="22"/>
        </w:rPr>
        <w:t xml:space="preserve"> and reduce</w:t>
      </w:r>
      <w:r w:rsidR="004758C0">
        <w:rPr>
          <w:rFonts w:ascii="Arial" w:eastAsia="Arial Unicode MS" w:hAnsi="Arial" w:cs="Arial Unicode MS"/>
          <w:sz w:val="22"/>
          <w:szCs w:val="22"/>
        </w:rPr>
        <w:t>s</w:t>
      </w:r>
      <w:r w:rsidRPr="0026715E">
        <w:rPr>
          <w:rFonts w:ascii="Arial" w:eastAsia="Arial Unicode MS" w:hAnsi="Arial" w:cs="Arial Unicode MS"/>
          <w:sz w:val="22"/>
          <w:szCs w:val="22"/>
        </w:rPr>
        <w:t xml:space="preserve"> the carrying amount of deferred tax assets to the extent that it is no longer probable that </w:t>
      </w:r>
      <w:proofErr w:type="gramStart"/>
      <w:r w:rsidRPr="0026715E">
        <w:rPr>
          <w:rFonts w:ascii="Arial" w:eastAsia="Arial Unicode MS" w:hAnsi="Arial" w:cs="Arial Unicode MS"/>
          <w:sz w:val="22"/>
          <w:szCs w:val="22"/>
        </w:rPr>
        <w:t>sufficient</w:t>
      </w:r>
      <w:proofErr w:type="gramEnd"/>
      <w:r w:rsidRPr="0026715E">
        <w:rPr>
          <w:rFonts w:ascii="Arial" w:eastAsia="Arial Unicode MS" w:hAnsi="Arial" w:cs="Arial Unicode MS"/>
          <w:sz w:val="22"/>
          <w:szCs w:val="22"/>
        </w:rPr>
        <w:t xml:space="preserve"> taxable profit will be available to allow all or part of the deferred tax asset to be utilised.</w:t>
      </w:r>
    </w:p>
    <w:p w:rsidR="00F97B80" w:rsidRPr="0026715E"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bookmarkStart w:id="2" w:name="IAS_12,_para.61"/>
      <w:r w:rsidRPr="0026715E">
        <w:rPr>
          <w:rFonts w:ascii="Arial" w:eastAsia="Arial Unicode MS" w:hAnsi="Arial" w:cs="Arial Unicode MS"/>
          <w:sz w:val="22"/>
          <w:szCs w:val="22"/>
        </w:rPr>
        <w:tab/>
        <w:t xml:space="preserve">The </w:t>
      </w:r>
      <w:r w:rsidR="00D016FD">
        <w:rPr>
          <w:rFonts w:ascii="Arial" w:eastAsia="Arial Unicode MS" w:hAnsi="Arial" w:cs="Arial Unicode MS"/>
          <w:sz w:val="22"/>
          <w:szCs w:val="22"/>
        </w:rPr>
        <w:t>Group</w:t>
      </w:r>
      <w:r w:rsidRPr="0026715E">
        <w:rPr>
          <w:rFonts w:ascii="Arial" w:eastAsia="Arial Unicode MS" w:hAnsi="Arial" w:cs="Arial Unicode MS"/>
          <w:sz w:val="22"/>
          <w:szCs w:val="22"/>
        </w:rPr>
        <w:t xml:space="preserve"> record</w:t>
      </w:r>
      <w:r w:rsidR="00D016FD">
        <w:rPr>
          <w:rFonts w:ascii="Arial" w:eastAsia="Arial Unicode MS" w:hAnsi="Arial" w:cs="Arial Unicode MS"/>
          <w:sz w:val="22"/>
          <w:szCs w:val="22"/>
        </w:rPr>
        <w:t>s</w:t>
      </w:r>
      <w:r w:rsidRPr="0026715E">
        <w:rPr>
          <w:rFonts w:ascii="Arial" w:eastAsia="Arial Unicode MS" w:hAnsi="Arial" w:cs="Arial Unicode MS"/>
          <w:sz w:val="22"/>
          <w:szCs w:val="22"/>
        </w:rPr>
        <w:t xml:space="preserve"> deferred tax directly to shareholders' equity if the tax relates to items that are recorded directly to shareholders' equity</w:t>
      </w:r>
      <w:bookmarkEnd w:id="2"/>
      <w:r w:rsidRPr="0026715E">
        <w:rPr>
          <w:rFonts w:ascii="Arial" w:eastAsia="Arial Unicode MS" w:hAnsi="Arial" w:cs="Arial Unicode MS"/>
          <w:sz w:val="22"/>
          <w:szCs w:val="22"/>
        </w:rPr>
        <w:t>.</w:t>
      </w:r>
      <w:r w:rsidRPr="0026715E">
        <w:rPr>
          <w:rFonts w:ascii="Arial" w:eastAsia="Arial Unicode MS" w:hAnsi="Arial" w:cs="Arial Unicode MS"/>
          <w:sz w:val="22"/>
          <w:szCs w:val="22"/>
          <w:cs/>
        </w:rPr>
        <w:t xml:space="preserve"> </w:t>
      </w:r>
    </w:p>
    <w:p w:rsidR="00CD7411" w:rsidRDefault="00CD7411">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AE4508" w:rsidRPr="0026715E" w:rsidRDefault="00D016FD" w:rsidP="00AE4508">
      <w:pPr>
        <w:tabs>
          <w:tab w:val="left" w:pos="540"/>
          <w:tab w:val="left" w:pos="1440"/>
          <w:tab w:val="left" w:pos="2880"/>
        </w:tabs>
        <w:spacing w:before="120" w:after="120" w:line="380" w:lineRule="exact"/>
        <w:jc w:val="both"/>
        <w:rPr>
          <w:rFonts w:ascii="Arial" w:hAnsi="Arial"/>
          <w:b/>
          <w:bCs/>
          <w:sz w:val="22"/>
          <w:szCs w:val="22"/>
        </w:rPr>
      </w:pPr>
      <w:r>
        <w:rPr>
          <w:rFonts w:ascii="Arial" w:eastAsia="Arial Unicode MS" w:hAnsi="Arial" w:cs="Arial Unicode MS"/>
          <w:b/>
          <w:bCs/>
          <w:sz w:val="22"/>
          <w:szCs w:val="22"/>
        </w:rPr>
        <w:t>5.22</w:t>
      </w:r>
      <w:r w:rsidR="00AE4508" w:rsidRPr="0026715E">
        <w:rPr>
          <w:rFonts w:ascii="Arial" w:eastAsia="Arial Unicode MS" w:hAnsi="Arial" w:cs="Arial Unicode MS"/>
          <w:b/>
          <w:bCs/>
          <w:sz w:val="22"/>
          <w:szCs w:val="22"/>
        </w:rPr>
        <w:t xml:space="preserve"> </w:t>
      </w:r>
      <w:r w:rsidR="00AE4508" w:rsidRPr="0026715E">
        <w:rPr>
          <w:rFonts w:ascii="Arial" w:eastAsia="Arial Unicode MS" w:hAnsi="Arial" w:cs="Arial Unicode MS"/>
          <w:b/>
          <w:bCs/>
          <w:sz w:val="22"/>
          <w:szCs w:val="22"/>
        </w:rPr>
        <w:tab/>
      </w:r>
      <w:r w:rsidR="00AE4508" w:rsidRPr="0026715E">
        <w:rPr>
          <w:rFonts w:ascii="Arial" w:hAnsi="Arial"/>
          <w:b/>
          <w:bCs/>
          <w:sz w:val="22"/>
          <w:szCs w:val="22"/>
        </w:rPr>
        <w:t>Fair value measurement</w:t>
      </w:r>
    </w:p>
    <w:p w:rsidR="00AE4508" w:rsidRPr="0026715E" w:rsidRDefault="00AE4508" w:rsidP="00AE4508">
      <w:pPr>
        <w:tabs>
          <w:tab w:val="left" w:pos="1440"/>
        </w:tabs>
        <w:spacing w:before="120" w:after="120" w:line="380" w:lineRule="exact"/>
        <w:ind w:left="600" w:hanging="600"/>
        <w:jc w:val="thaiDistribute"/>
        <w:outlineLvl w:val="0"/>
        <w:rPr>
          <w:rFonts w:ascii="Arial" w:hAnsi="Arial" w:cs="Arial"/>
          <w:sz w:val="22"/>
          <w:szCs w:val="22"/>
        </w:rPr>
      </w:pPr>
      <w:r w:rsidRPr="0026715E">
        <w:rPr>
          <w:rFonts w:ascii="Arial" w:hAnsi="Arial"/>
          <w:b/>
          <w:bCs/>
          <w:sz w:val="22"/>
          <w:szCs w:val="22"/>
        </w:rPr>
        <w:tab/>
      </w:r>
      <w:r w:rsidRPr="0026715E">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26715E">
        <w:rPr>
          <w:rFonts w:ascii="Arial" w:hAnsi="Arial" w:cs="Arial"/>
          <w:sz w:val="22"/>
          <w:szCs w:val="22"/>
        </w:rPr>
        <w:t xml:space="preserve">The </w:t>
      </w:r>
      <w:r w:rsidR="00D016FD">
        <w:rPr>
          <w:rFonts w:ascii="Arial" w:hAnsi="Arial" w:cs="Arial"/>
          <w:sz w:val="22"/>
          <w:szCs w:val="22"/>
        </w:rPr>
        <w:t>Group</w:t>
      </w:r>
      <w:r w:rsidRPr="0026715E">
        <w:rPr>
          <w:rFonts w:ascii="Arial" w:hAnsi="Arial" w:cs="Arial"/>
          <w:sz w:val="22"/>
          <w:szCs w:val="22"/>
        </w:rPr>
        <w:t xml:space="preserve"> appl</w:t>
      </w:r>
      <w:r w:rsidR="004758C0">
        <w:rPr>
          <w:rFonts w:ascii="Arial" w:hAnsi="Arial" w:cs="Arial"/>
          <w:sz w:val="22"/>
          <w:szCs w:val="22"/>
        </w:rPr>
        <w:t>ies</w:t>
      </w:r>
      <w:r w:rsidRPr="0026715E">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D016FD">
        <w:rPr>
          <w:rFonts w:ascii="Arial" w:hAnsi="Arial" w:cs="Arial"/>
          <w:sz w:val="22"/>
          <w:szCs w:val="22"/>
        </w:rPr>
        <w:t>Group</w:t>
      </w:r>
      <w:r w:rsidRPr="0026715E">
        <w:rPr>
          <w:rFonts w:ascii="Arial" w:hAnsi="Arial" w:cs="Arial"/>
          <w:sz w:val="22"/>
          <w:szCs w:val="22"/>
        </w:rPr>
        <w:t xml:space="preserve"> measure</w:t>
      </w:r>
      <w:r w:rsidR="004758C0">
        <w:rPr>
          <w:rFonts w:ascii="Arial" w:hAnsi="Arial" w:cs="Arial"/>
          <w:sz w:val="22"/>
          <w:szCs w:val="22"/>
        </w:rPr>
        <w:t>s</w:t>
      </w:r>
      <w:r w:rsidRPr="0026715E">
        <w:rPr>
          <w:rFonts w:ascii="Arial" w:hAnsi="Arial" w:cs="Arial"/>
          <w:sz w:val="22"/>
          <w:szCs w:val="22"/>
        </w:rPr>
        <w:t xml:space="preserve"> fair value using valuation technique that are appropriate in the c</w:t>
      </w:r>
      <w:r w:rsidR="00AE2884">
        <w:rPr>
          <w:rFonts w:ascii="Arial" w:hAnsi="Arial" w:cs="Arial"/>
          <w:sz w:val="22"/>
          <w:szCs w:val="22"/>
        </w:rPr>
        <w:t>ircumstances and maximise</w:t>
      </w:r>
      <w:r w:rsidR="004758C0">
        <w:rPr>
          <w:rFonts w:ascii="Arial" w:hAnsi="Arial" w:cs="Arial"/>
          <w:sz w:val="22"/>
          <w:szCs w:val="22"/>
        </w:rPr>
        <w:t>s</w:t>
      </w:r>
      <w:r w:rsidRPr="0026715E">
        <w:rPr>
          <w:rFonts w:ascii="Arial" w:hAnsi="Arial" w:cs="Arial"/>
          <w:sz w:val="22"/>
          <w:szCs w:val="22"/>
        </w:rPr>
        <w:t xml:space="preserve"> the use of relevant observable inputs related to assets and liabilities that are required to be measured at fair value.</w:t>
      </w:r>
    </w:p>
    <w:p w:rsidR="00AE4508" w:rsidRPr="0026715E" w:rsidRDefault="00EC73B5" w:rsidP="00AE4508">
      <w:pPr>
        <w:tabs>
          <w:tab w:val="left" w:pos="1440"/>
        </w:tabs>
        <w:spacing w:before="120" w:after="120" w:line="380" w:lineRule="exact"/>
        <w:ind w:left="600" w:hanging="600"/>
        <w:jc w:val="thaiDistribute"/>
        <w:outlineLvl w:val="0"/>
        <w:rPr>
          <w:rFonts w:ascii="Arial" w:hAnsi="Arial" w:cs="Arial"/>
          <w:sz w:val="22"/>
          <w:szCs w:val="22"/>
        </w:rPr>
      </w:pPr>
      <w:r>
        <w:rPr>
          <w:rFonts w:ascii="Arial" w:hAnsi="Arial" w:cs="Arial"/>
          <w:sz w:val="22"/>
          <w:szCs w:val="22"/>
        </w:rPr>
        <w:tab/>
      </w:r>
      <w:r w:rsidR="00AE4508" w:rsidRPr="0026715E">
        <w:rPr>
          <w:rFonts w:ascii="Arial" w:hAnsi="Arial" w:cs="Arial"/>
          <w:sz w:val="22"/>
          <w:szCs w:val="22"/>
        </w:rPr>
        <w:t xml:space="preserve">All assets and liabilities for which fair value is measured or disclosed in the financial statements are categorised within the fair value hierarchy into </w:t>
      </w:r>
      <w:r w:rsidR="00AE2884">
        <w:rPr>
          <w:rFonts w:ascii="Arial" w:hAnsi="Arial" w:cs="Arial"/>
          <w:sz w:val="22"/>
          <w:szCs w:val="22"/>
        </w:rPr>
        <w:t>three levels based on categories</w:t>
      </w:r>
      <w:r w:rsidR="00AE4508" w:rsidRPr="0026715E">
        <w:rPr>
          <w:rFonts w:ascii="Arial" w:hAnsi="Arial" w:cs="Arial"/>
          <w:sz w:val="22"/>
          <w:szCs w:val="22"/>
        </w:rPr>
        <w:t xml:space="preserve"> of input to be used in fair value measurement as follows:</w:t>
      </w:r>
    </w:p>
    <w:p w:rsidR="00AE4508" w:rsidRPr="0026715E" w:rsidRDefault="00AE4508" w:rsidP="00AE4508">
      <w:pPr>
        <w:tabs>
          <w:tab w:val="left" w:pos="1440"/>
        </w:tabs>
        <w:spacing w:before="120" w:after="120" w:line="380" w:lineRule="exact"/>
        <w:ind w:left="1710" w:hanging="1080"/>
        <w:jc w:val="thaiDistribute"/>
        <w:outlineLvl w:val="0"/>
        <w:rPr>
          <w:rFonts w:ascii="Arial" w:hAnsi="Arial" w:cs="Arial"/>
          <w:sz w:val="22"/>
          <w:szCs w:val="22"/>
        </w:rPr>
      </w:pPr>
      <w:r w:rsidRPr="0026715E">
        <w:rPr>
          <w:rFonts w:ascii="Arial" w:hAnsi="Arial" w:cs="Arial"/>
          <w:sz w:val="22"/>
          <w:szCs w:val="22"/>
        </w:rPr>
        <w:t>Level</w:t>
      </w:r>
      <w:r w:rsidRPr="0026715E">
        <w:rPr>
          <w:rFonts w:ascii="Arial" w:hAnsi="Arial" w:cs="Arial"/>
          <w:sz w:val="22"/>
          <w:szCs w:val="22"/>
          <w:cs/>
        </w:rPr>
        <w:t xml:space="preserve"> </w:t>
      </w:r>
      <w:r w:rsidRPr="0026715E">
        <w:rPr>
          <w:rFonts w:ascii="Arial" w:hAnsi="Arial" w:cs="Arial"/>
          <w:sz w:val="22"/>
          <w:szCs w:val="22"/>
        </w:rPr>
        <w:t xml:space="preserve">1 - </w:t>
      </w:r>
      <w:r w:rsidRPr="0026715E">
        <w:rPr>
          <w:rFonts w:ascii="Arial" w:hAnsi="Arial" w:cs="Arial"/>
          <w:sz w:val="22"/>
          <w:szCs w:val="22"/>
        </w:rPr>
        <w:tab/>
        <w:t>Use of quoted market prices in an observable active market for such assets or liabilities</w:t>
      </w:r>
      <w:r w:rsidR="00AF75D5" w:rsidRPr="0026715E">
        <w:rPr>
          <w:rFonts w:ascii="Arial" w:hAnsi="Arial" w:cs="Arial"/>
          <w:sz w:val="22"/>
          <w:szCs w:val="22"/>
        </w:rPr>
        <w:t>.</w:t>
      </w:r>
      <w:r w:rsidRPr="0026715E">
        <w:rPr>
          <w:rFonts w:ascii="Arial" w:hAnsi="Arial" w:cs="Arial"/>
          <w:sz w:val="22"/>
          <w:szCs w:val="22"/>
        </w:rPr>
        <w:t xml:space="preserve"> </w:t>
      </w:r>
    </w:p>
    <w:p w:rsidR="00AE4508" w:rsidRPr="0026715E" w:rsidRDefault="00AE4508" w:rsidP="00AE4508">
      <w:pPr>
        <w:tabs>
          <w:tab w:val="left" w:pos="1440"/>
        </w:tabs>
        <w:spacing w:before="120" w:after="120" w:line="380" w:lineRule="exact"/>
        <w:ind w:left="1710" w:hanging="1080"/>
        <w:jc w:val="thaiDistribute"/>
        <w:outlineLvl w:val="0"/>
        <w:rPr>
          <w:rFonts w:ascii="Arial" w:hAnsi="Arial" w:cs="Arial"/>
          <w:sz w:val="22"/>
          <w:szCs w:val="22"/>
        </w:rPr>
      </w:pPr>
      <w:r w:rsidRPr="0026715E">
        <w:rPr>
          <w:rFonts w:ascii="Arial" w:hAnsi="Arial" w:cs="Arial"/>
          <w:sz w:val="22"/>
          <w:szCs w:val="22"/>
        </w:rPr>
        <w:t>Level</w:t>
      </w:r>
      <w:r w:rsidRPr="0026715E">
        <w:rPr>
          <w:rFonts w:ascii="Arial" w:hAnsi="Arial" w:cs="Arial"/>
          <w:sz w:val="22"/>
          <w:szCs w:val="22"/>
          <w:cs/>
        </w:rPr>
        <w:t xml:space="preserve"> </w:t>
      </w:r>
      <w:r w:rsidRPr="0026715E">
        <w:rPr>
          <w:rFonts w:ascii="Arial" w:hAnsi="Arial" w:cs="Arial"/>
          <w:sz w:val="22"/>
          <w:szCs w:val="22"/>
        </w:rPr>
        <w:t xml:space="preserve">2 - </w:t>
      </w:r>
      <w:r w:rsidRPr="0026715E">
        <w:rPr>
          <w:rFonts w:ascii="Arial" w:hAnsi="Arial" w:cs="Arial"/>
          <w:sz w:val="22"/>
          <w:szCs w:val="22"/>
        </w:rPr>
        <w:tab/>
        <w:t>Use of other observable inputs for such assets or liabilities, whether directly or indirectly</w:t>
      </w:r>
      <w:r w:rsidR="00AF75D5" w:rsidRPr="0026715E">
        <w:rPr>
          <w:rFonts w:ascii="Arial" w:hAnsi="Arial" w:cs="Arial"/>
          <w:sz w:val="22"/>
          <w:szCs w:val="22"/>
        </w:rPr>
        <w:t>.</w:t>
      </w:r>
    </w:p>
    <w:p w:rsidR="00AE4508" w:rsidRPr="0026715E" w:rsidRDefault="00AE4508" w:rsidP="00AE4508">
      <w:pPr>
        <w:tabs>
          <w:tab w:val="left" w:pos="1440"/>
        </w:tabs>
        <w:spacing w:before="120" w:after="120" w:line="380" w:lineRule="exact"/>
        <w:ind w:left="1710" w:hanging="1080"/>
        <w:jc w:val="thaiDistribute"/>
        <w:outlineLvl w:val="0"/>
        <w:rPr>
          <w:rFonts w:ascii="Arial" w:hAnsi="Arial" w:cs="Arial"/>
          <w:sz w:val="22"/>
          <w:szCs w:val="22"/>
        </w:rPr>
      </w:pPr>
      <w:r w:rsidRPr="0026715E">
        <w:rPr>
          <w:rFonts w:ascii="Arial" w:hAnsi="Arial" w:cs="Arial"/>
          <w:sz w:val="22"/>
          <w:szCs w:val="22"/>
        </w:rPr>
        <w:t>Level</w:t>
      </w:r>
      <w:r w:rsidRPr="0026715E">
        <w:rPr>
          <w:rFonts w:ascii="Arial" w:hAnsi="Arial" w:cs="Arial"/>
          <w:sz w:val="22"/>
          <w:szCs w:val="22"/>
          <w:cs/>
        </w:rPr>
        <w:t xml:space="preserve"> </w:t>
      </w:r>
      <w:r w:rsidRPr="0026715E">
        <w:rPr>
          <w:rFonts w:ascii="Arial" w:hAnsi="Arial" w:cs="Arial"/>
          <w:sz w:val="22"/>
          <w:szCs w:val="22"/>
        </w:rPr>
        <w:t>3</w:t>
      </w:r>
      <w:r w:rsidRPr="0026715E">
        <w:rPr>
          <w:rFonts w:ascii="Arial" w:hAnsi="Arial" w:cs="Arial"/>
          <w:sz w:val="22"/>
          <w:szCs w:val="22"/>
        </w:rPr>
        <w:tab/>
        <w:t xml:space="preserve">- </w:t>
      </w:r>
      <w:r w:rsidRPr="0026715E">
        <w:rPr>
          <w:rFonts w:ascii="Arial" w:hAnsi="Arial" w:cs="Arial"/>
          <w:sz w:val="22"/>
          <w:szCs w:val="22"/>
        </w:rPr>
        <w:tab/>
        <w:t>Use of unobservable inputs such as estimates of future cash flows</w:t>
      </w:r>
      <w:r w:rsidR="00AF75D5" w:rsidRPr="0026715E">
        <w:rPr>
          <w:rFonts w:ascii="Arial" w:hAnsi="Arial" w:cs="Arial"/>
          <w:sz w:val="22"/>
          <w:szCs w:val="22"/>
        </w:rPr>
        <w:t>.</w:t>
      </w:r>
      <w:r w:rsidRPr="0026715E">
        <w:rPr>
          <w:rFonts w:ascii="Arial" w:hAnsi="Arial" w:cs="Arial"/>
          <w:sz w:val="22"/>
          <w:szCs w:val="22"/>
        </w:rPr>
        <w:t xml:space="preserve"> </w:t>
      </w:r>
    </w:p>
    <w:p w:rsidR="00AE4508" w:rsidRPr="0026715E" w:rsidRDefault="00AE4508" w:rsidP="00AE4508">
      <w:pPr>
        <w:tabs>
          <w:tab w:val="left" w:pos="1440"/>
        </w:tabs>
        <w:spacing w:before="120" w:after="120" w:line="400" w:lineRule="exact"/>
        <w:ind w:left="600" w:hanging="600"/>
        <w:jc w:val="thaiDistribute"/>
        <w:outlineLvl w:val="0"/>
        <w:rPr>
          <w:rFonts w:ascii="Arial" w:hAnsi="Arial" w:cs="Arial"/>
          <w:sz w:val="22"/>
          <w:szCs w:val="22"/>
        </w:rPr>
      </w:pPr>
      <w:r w:rsidRPr="0026715E">
        <w:rPr>
          <w:rFonts w:ascii="Arial" w:hAnsi="Arial" w:cs="Arial"/>
          <w:sz w:val="22"/>
          <w:szCs w:val="22"/>
        </w:rPr>
        <w:tab/>
        <w:t xml:space="preserve">At the end of each reporting period, the </w:t>
      </w:r>
      <w:r w:rsidR="00D016FD">
        <w:rPr>
          <w:rFonts w:ascii="Arial" w:hAnsi="Arial" w:cs="Arial"/>
          <w:sz w:val="22"/>
          <w:szCs w:val="22"/>
        </w:rPr>
        <w:t>Group</w:t>
      </w:r>
      <w:r w:rsidRPr="0026715E">
        <w:rPr>
          <w:rFonts w:ascii="Arial" w:hAnsi="Arial" w:cs="Arial"/>
          <w:sz w:val="22"/>
          <w:szCs w:val="22"/>
        </w:rPr>
        <w:t xml:space="preserve"> determine</w:t>
      </w:r>
      <w:r w:rsidR="004758C0">
        <w:rPr>
          <w:rFonts w:ascii="Arial" w:hAnsi="Arial" w:cs="Arial"/>
          <w:sz w:val="22"/>
          <w:szCs w:val="22"/>
        </w:rPr>
        <w:t>s</w:t>
      </w:r>
      <w:r w:rsidRPr="0026715E">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354FA7" w:rsidRPr="0026715E" w:rsidRDefault="00D016FD"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6</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r>
      <w:r w:rsidR="00354FA7" w:rsidRPr="0026715E">
        <w:rPr>
          <w:rFonts w:ascii="Arial" w:hAnsi="Arial"/>
          <w:b/>
          <w:bCs/>
          <w:sz w:val="22"/>
          <w:szCs w:val="22"/>
        </w:rPr>
        <w:t>Significant accounting judg</w:t>
      </w:r>
      <w:r w:rsidR="006860FA" w:rsidRPr="0026715E">
        <w:rPr>
          <w:rFonts w:ascii="Arial" w:hAnsi="Arial"/>
          <w:b/>
          <w:bCs/>
          <w:sz w:val="22"/>
          <w:szCs w:val="22"/>
        </w:rPr>
        <w:t>e</w:t>
      </w:r>
      <w:r w:rsidR="00354FA7" w:rsidRPr="0026715E">
        <w:rPr>
          <w:rFonts w:ascii="Arial" w:hAnsi="Arial"/>
          <w:b/>
          <w:bCs/>
          <w:sz w:val="22"/>
          <w:szCs w:val="22"/>
        </w:rPr>
        <w:t>ments and estimates</w:t>
      </w:r>
    </w:p>
    <w:p w:rsidR="00AE4508" w:rsidRDefault="00AE4508" w:rsidP="00D016FD">
      <w:pPr>
        <w:tabs>
          <w:tab w:val="left" w:pos="360"/>
          <w:tab w:val="left" w:pos="1440"/>
        </w:tabs>
        <w:spacing w:before="120" w:after="120" w:line="400" w:lineRule="exact"/>
        <w:ind w:left="540"/>
        <w:jc w:val="thaiDistribute"/>
        <w:outlineLvl w:val="0"/>
        <w:rPr>
          <w:rFonts w:ascii="Arial" w:hAnsi="Arial"/>
          <w:sz w:val="22"/>
          <w:szCs w:val="22"/>
        </w:rPr>
      </w:pPr>
      <w:r w:rsidRPr="0026715E">
        <w:rPr>
          <w:rFonts w:ascii="Arial" w:hAnsi="Arial"/>
          <w:sz w:val="22"/>
          <w:szCs w:val="22"/>
        </w:rPr>
        <w:t xml:space="preserve">The preparation of financial statements in conformity with </w:t>
      </w:r>
      <w:r w:rsidRPr="0026715E">
        <w:rPr>
          <w:rFonts w:ascii="Arial" w:hAnsi="Arial"/>
          <w:spacing w:val="-4"/>
          <w:sz w:val="22"/>
          <w:szCs w:val="22"/>
        </w:rPr>
        <w:t xml:space="preserve">financial reporting </w:t>
      </w:r>
      <w:proofErr w:type="gramStart"/>
      <w:r w:rsidRPr="0026715E">
        <w:rPr>
          <w:rFonts w:ascii="Arial" w:hAnsi="Arial"/>
          <w:spacing w:val="-4"/>
          <w:sz w:val="22"/>
          <w:szCs w:val="22"/>
        </w:rPr>
        <w:t xml:space="preserve">standards  </w:t>
      </w:r>
      <w:r w:rsidRPr="0026715E">
        <w:rPr>
          <w:rFonts w:ascii="Arial" w:hAnsi="Arial"/>
          <w:sz w:val="22"/>
          <w:szCs w:val="22"/>
        </w:rPr>
        <w:t>at</w:t>
      </w:r>
      <w:proofErr w:type="gramEnd"/>
      <w:r w:rsidRPr="0026715E">
        <w:rPr>
          <w:rFonts w:ascii="Arial" w:hAnsi="Arial"/>
          <w:sz w:val="22"/>
          <w:szCs w:val="22"/>
        </w:rPr>
        <w:t xml:space="preserve"> times requires management to make subjective judgements and estimates regarding matters that are inherently uncertain. These judgements and estimates affect r</w:t>
      </w:r>
      <w:r w:rsidR="00A74C57">
        <w:rPr>
          <w:rFonts w:ascii="Arial" w:hAnsi="Arial"/>
          <w:sz w:val="22"/>
          <w:szCs w:val="22"/>
        </w:rPr>
        <w:t>eported amounts and disclosures</w:t>
      </w:r>
      <w:r w:rsidRPr="0026715E">
        <w:rPr>
          <w:rFonts w:ascii="Arial" w:hAnsi="Arial"/>
          <w:sz w:val="22"/>
          <w:szCs w:val="22"/>
        </w:rPr>
        <w:t xml:space="preserve"> and actual results could differ</w:t>
      </w:r>
      <w:r w:rsidRPr="0026715E">
        <w:rPr>
          <w:rFonts w:ascii="Arial" w:hAnsi="Arial"/>
          <w:spacing w:val="-4"/>
          <w:sz w:val="22"/>
          <w:szCs w:val="22"/>
        </w:rPr>
        <w:t xml:space="preserve"> from these estimates. </w:t>
      </w:r>
      <w:r w:rsidRPr="0026715E">
        <w:rPr>
          <w:rFonts w:ascii="Arial" w:hAnsi="Arial"/>
          <w:sz w:val="22"/>
          <w:szCs w:val="22"/>
        </w:rPr>
        <w:t>Significant judgements and estimates are as follows:</w:t>
      </w:r>
    </w:p>
    <w:p w:rsidR="00CD7411" w:rsidRPr="0026715E" w:rsidRDefault="00CD7411" w:rsidP="00CD7411">
      <w:pPr>
        <w:tabs>
          <w:tab w:val="left" w:pos="1440"/>
        </w:tabs>
        <w:spacing w:before="120" w:after="120" w:line="380" w:lineRule="exact"/>
        <w:ind w:left="540"/>
        <w:jc w:val="thaiDistribute"/>
        <w:outlineLvl w:val="0"/>
        <w:rPr>
          <w:rFonts w:ascii="Arial" w:hAnsi="Arial"/>
          <w:b/>
          <w:bCs/>
          <w:sz w:val="22"/>
          <w:szCs w:val="22"/>
        </w:rPr>
      </w:pPr>
      <w:r w:rsidRPr="0026715E">
        <w:rPr>
          <w:rFonts w:ascii="Arial" w:hAnsi="Arial"/>
          <w:b/>
          <w:bCs/>
          <w:sz w:val="22"/>
          <w:szCs w:val="22"/>
        </w:rPr>
        <w:t xml:space="preserve">Non-consolidation of the </w:t>
      </w:r>
      <w:r>
        <w:rPr>
          <w:rFonts w:ascii="Arial" w:hAnsi="Arial"/>
          <w:b/>
          <w:bCs/>
          <w:sz w:val="22"/>
          <w:szCs w:val="22"/>
        </w:rPr>
        <w:t xml:space="preserve">Group in which the Company’s shareholding is more </w:t>
      </w:r>
      <w:r w:rsidRPr="0026715E">
        <w:rPr>
          <w:rFonts w:ascii="Arial" w:hAnsi="Arial"/>
          <w:b/>
          <w:bCs/>
          <w:sz w:val="22"/>
          <w:szCs w:val="22"/>
        </w:rPr>
        <w:t xml:space="preserve">than half of </w:t>
      </w:r>
      <w:r>
        <w:rPr>
          <w:rFonts w:ascii="Arial" w:hAnsi="Arial"/>
          <w:b/>
          <w:bCs/>
          <w:sz w:val="22"/>
          <w:szCs w:val="22"/>
        </w:rPr>
        <w:t xml:space="preserve">the total </w:t>
      </w:r>
      <w:r w:rsidRPr="0026715E">
        <w:rPr>
          <w:rFonts w:ascii="Arial" w:hAnsi="Arial"/>
          <w:b/>
          <w:bCs/>
          <w:sz w:val="22"/>
          <w:szCs w:val="22"/>
        </w:rPr>
        <w:t>shares</w:t>
      </w:r>
    </w:p>
    <w:p w:rsidR="00CD7411" w:rsidRPr="0026715E" w:rsidRDefault="00CD7411" w:rsidP="00CD7411">
      <w:pPr>
        <w:tabs>
          <w:tab w:val="left" w:pos="1440"/>
        </w:tabs>
        <w:spacing w:before="120" w:line="380" w:lineRule="exact"/>
        <w:ind w:left="540" w:firstLine="7"/>
        <w:jc w:val="thaiDistribute"/>
        <w:outlineLvl w:val="0"/>
        <w:rPr>
          <w:rFonts w:ascii="Arial" w:hAnsi="Arial"/>
          <w:sz w:val="22"/>
          <w:szCs w:val="22"/>
        </w:rPr>
      </w:pPr>
      <w:r w:rsidRPr="0026715E">
        <w:rPr>
          <w:rFonts w:ascii="Arial" w:hAnsi="Arial"/>
          <w:sz w:val="22"/>
          <w:szCs w:val="22"/>
        </w:rPr>
        <w:t xml:space="preserve">The </w:t>
      </w:r>
      <w:r>
        <w:rPr>
          <w:rFonts w:ascii="Arial" w:hAnsi="Arial"/>
          <w:sz w:val="22"/>
          <w:szCs w:val="22"/>
        </w:rPr>
        <w:t>management of the Group has decided</w:t>
      </w:r>
      <w:r w:rsidRPr="0026715E">
        <w:rPr>
          <w:rFonts w:ascii="Arial" w:hAnsi="Arial"/>
          <w:sz w:val="22"/>
          <w:szCs w:val="22"/>
        </w:rPr>
        <w:t xml:space="preserve"> that the </w:t>
      </w:r>
      <w:r>
        <w:rPr>
          <w:rFonts w:ascii="Arial" w:hAnsi="Arial"/>
          <w:sz w:val="22"/>
          <w:szCs w:val="22"/>
        </w:rPr>
        <w:t>Group has</w:t>
      </w:r>
      <w:r w:rsidRPr="0026715E">
        <w:rPr>
          <w:rFonts w:ascii="Arial" w:hAnsi="Arial"/>
          <w:sz w:val="22"/>
          <w:szCs w:val="22"/>
        </w:rPr>
        <w:t xml:space="preserve"> no control over the following companies:</w:t>
      </w:r>
    </w:p>
    <w:p w:rsidR="00CD7411" w:rsidRPr="0026715E"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sidRPr="0026715E">
        <w:rPr>
          <w:rFonts w:ascii="Arial" w:eastAsia="Times New Roman" w:hAnsi="Arial" w:cs="Angsana New"/>
          <w:szCs w:val="22"/>
        </w:rPr>
        <w:t xml:space="preserve">Ananda MF Asia Ratchathewi Co., Ltd. </w:t>
      </w:r>
    </w:p>
    <w:p w:rsidR="00CD7411" w:rsidRPr="0026715E"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sidRPr="0026715E">
        <w:rPr>
          <w:rFonts w:ascii="Arial" w:eastAsia="Times New Roman" w:hAnsi="Arial" w:cs="Angsana New"/>
          <w:szCs w:val="22"/>
        </w:rPr>
        <w:t xml:space="preserve">Ananda MF Asia Asoke Co., Ltd. </w:t>
      </w:r>
    </w:p>
    <w:p w:rsidR="00CD7411" w:rsidRPr="0026715E"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sidRPr="0026715E">
        <w:rPr>
          <w:rFonts w:ascii="Arial" w:eastAsia="Times New Roman" w:hAnsi="Arial" w:cs="Angsana New"/>
          <w:szCs w:val="22"/>
        </w:rPr>
        <w:t xml:space="preserve">Ananda MF Asia Samyan Co., Ltd. </w:t>
      </w:r>
    </w:p>
    <w:p w:rsidR="00CD7411" w:rsidRPr="0026715E"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sidRPr="0026715E">
        <w:rPr>
          <w:rFonts w:ascii="Arial" w:eastAsia="Times New Roman" w:hAnsi="Arial" w:cs="Angsana New"/>
          <w:szCs w:val="22"/>
        </w:rPr>
        <w:t xml:space="preserve">Ananda MF Asia Chitlom Co., Ltd. </w:t>
      </w:r>
    </w:p>
    <w:p w:rsidR="00CD7411" w:rsidRPr="0026715E"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sidRPr="0026715E">
        <w:rPr>
          <w:rFonts w:ascii="Arial" w:eastAsia="Times New Roman" w:hAnsi="Arial" w:cs="Angsana New"/>
          <w:szCs w:val="22"/>
        </w:rPr>
        <w:t xml:space="preserve">Ananda MF Asia Bangna Co., Ltd. </w:t>
      </w:r>
    </w:p>
    <w:p w:rsidR="00CD7411" w:rsidRPr="0026715E"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sidRPr="0026715E">
        <w:rPr>
          <w:rFonts w:ascii="Arial" w:eastAsia="Times New Roman" w:hAnsi="Arial" w:cs="Angsana New"/>
          <w:szCs w:val="22"/>
        </w:rPr>
        <w:t xml:space="preserve">Ananda MF Asia Chongnonsi Co., Ltd. </w:t>
      </w:r>
    </w:p>
    <w:p w:rsidR="00CD7411" w:rsidRPr="0026715E"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sidRPr="0026715E">
        <w:rPr>
          <w:rFonts w:ascii="Arial" w:eastAsia="Times New Roman" w:hAnsi="Arial" w:cs="Angsana New"/>
          <w:szCs w:val="22"/>
        </w:rPr>
        <w:t xml:space="preserve">Ananda MF Asia Taopoon Co., Ltd. </w:t>
      </w:r>
    </w:p>
    <w:p w:rsidR="00CD7411"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sidRPr="0026715E">
        <w:rPr>
          <w:rFonts w:ascii="Arial" w:eastAsia="Times New Roman" w:hAnsi="Arial" w:cs="Angsana New"/>
          <w:szCs w:val="22"/>
        </w:rPr>
        <w:t xml:space="preserve">Ananda MF Asia Thaphra Co., Ltd. </w:t>
      </w:r>
    </w:p>
    <w:p w:rsidR="00CD7411" w:rsidRPr="0026715E"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Times New Roman" w:hAnsi="Arial" w:cs="Angsana New"/>
          <w:szCs w:val="22"/>
        </w:rPr>
        <w:t>Ananda MF Asia Phetchaburi Co., Ltd.</w:t>
      </w:r>
    </w:p>
    <w:p w:rsidR="00CD7411" w:rsidRPr="0026715E"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Times New Roman" w:hAnsi="Arial" w:cs="Angsana New"/>
          <w:szCs w:val="22"/>
        </w:rPr>
        <w:t>Ananda MF Asia Udomsuk Co., Ltd.</w:t>
      </w:r>
    </w:p>
    <w:p w:rsidR="00CD7411"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Times New Roman" w:hAnsi="Arial" w:cs="Angsana New"/>
          <w:szCs w:val="22"/>
        </w:rPr>
        <w:t>Ananda MF Asia Saphankhwai Co., Ltd.</w:t>
      </w:r>
    </w:p>
    <w:p w:rsidR="00CD7411"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Times New Roman" w:hAnsi="Arial" w:cs="Angsana New"/>
          <w:szCs w:val="22"/>
        </w:rPr>
        <w:t>Ananda MF Asia Phraram 9 Co., Ltd.</w:t>
      </w:r>
    </w:p>
    <w:p w:rsidR="00CD7411"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Times New Roman" w:hAnsi="Arial" w:cs="Angsana New"/>
          <w:szCs w:val="22"/>
        </w:rPr>
        <w:t>Ananda MF Asia Victory Monument Co., Ltd.</w:t>
      </w:r>
    </w:p>
    <w:p w:rsidR="00CD7411" w:rsidRPr="009B61C9"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sidRPr="009B61C9">
        <w:rPr>
          <w:rFonts w:ascii="Arial" w:eastAsia="Times New Roman" w:hAnsi="Arial" w:cs="Angsana New"/>
          <w:szCs w:val="22"/>
        </w:rPr>
        <w:t>Ananda MF Asia Udomsuk Two Co.,</w:t>
      </w:r>
      <w:r>
        <w:rPr>
          <w:rFonts w:ascii="Arial" w:eastAsia="Times New Roman" w:hAnsi="Arial" w:cs="Angsana New"/>
          <w:szCs w:val="22"/>
        </w:rPr>
        <w:t xml:space="preserve"> </w:t>
      </w:r>
      <w:r w:rsidRPr="009B61C9">
        <w:rPr>
          <w:rFonts w:ascii="Arial" w:eastAsia="Times New Roman" w:hAnsi="Arial" w:cs="Angsana New"/>
          <w:szCs w:val="22"/>
        </w:rPr>
        <w:t>Ltd.</w:t>
      </w:r>
    </w:p>
    <w:p w:rsidR="00CD7411" w:rsidRPr="009B61C9"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sidRPr="009B61C9">
        <w:rPr>
          <w:rFonts w:ascii="Arial" w:eastAsia="Times New Roman" w:hAnsi="Arial" w:cs="Angsana New"/>
          <w:szCs w:val="22"/>
        </w:rPr>
        <w:t>Ananda MF Asia Thonglor Co.,</w:t>
      </w:r>
      <w:r>
        <w:rPr>
          <w:rFonts w:ascii="Arial" w:eastAsia="Times New Roman" w:hAnsi="Arial" w:cs="Angsana New"/>
          <w:szCs w:val="22"/>
        </w:rPr>
        <w:t xml:space="preserve"> </w:t>
      </w:r>
      <w:r w:rsidRPr="009B61C9">
        <w:rPr>
          <w:rFonts w:ascii="Arial" w:eastAsia="Times New Roman" w:hAnsi="Arial" w:cs="Angsana New"/>
          <w:szCs w:val="22"/>
        </w:rPr>
        <w:t>Ltd.</w:t>
      </w:r>
    </w:p>
    <w:p w:rsidR="00CD7411" w:rsidRPr="009B61C9"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sidRPr="009B61C9">
        <w:rPr>
          <w:rFonts w:ascii="Arial" w:eastAsia="Times New Roman" w:hAnsi="Arial" w:cs="Angsana New"/>
          <w:szCs w:val="22"/>
        </w:rPr>
        <w:t>Ananda MF Asia Ramk</w:t>
      </w:r>
      <w:r w:rsidR="0049552C">
        <w:rPr>
          <w:rFonts w:ascii="Arial" w:eastAsia="Times New Roman" w:hAnsi="Arial" w:cs="Angsana New"/>
          <w:szCs w:val="22"/>
        </w:rPr>
        <w:t>ha</w:t>
      </w:r>
      <w:r w:rsidRPr="009B61C9">
        <w:rPr>
          <w:rFonts w:ascii="Arial" w:eastAsia="Times New Roman" w:hAnsi="Arial" w:cs="Angsana New"/>
          <w:szCs w:val="22"/>
        </w:rPr>
        <w:t>mhaeng Co.,</w:t>
      </w:r>
      <w:r>
        <w:rPr>
          <w:rFonts w:ascii="Arial" w:eastAsia="Times New Roman" w:hAnsi="Arial" w:cs="Angsana New"/>
          <w:szCs w:val="22"/>
        </w:rPr>
        <w:t xml:space="preserve"> </w:t>
      </w:r>
      <w:r w:rsidRPr="009B61C9">
        <w:rPr>
          <w:rFonts w:ascii="Arial" w:eastAsia="Times New Roman" w:hAnsi="Arial" w:cs="Angsana New"/>
          <w:szCs w:val="22"/>
        </w:rPr>
        <w:t>Ltd.</w:t>
      </w:r>
    </w:p>
    <w:p w:rsidR="00CD7411" w:rsidRPr="009B61C9"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sidRPr="009B61C9">
        <w:rPr>
          <w:rFonts w:ascii="Arial" w:eastAsia="Times New Roman" w:hAnsi="Arial" w:cs="Angsana New"/>
          <w:szCs w:val="22"/>
        </w:rPr>
        <w:t>Ananda MF Asia Sena</w:t>
      </w:r>
      <w:r w:rsidR="009C7043">
        <w:rPr>
          <w:rFonts w:ascii="Arial" w:eastAsia="Times New Roman" w:hAnsi="Arial" w:cs="Angsana New"/>
          <w:szCs w:val="22"/>
        </w:rPr>
        <w:t xml:space="preserve"> N</w:t>
      </w:r>
      <w:r w:rsidRPr="009B61C9">
        <w:rPr>
          <w:rFonts w:ascii="Arial" w:eastAsia="Times New Roman" w:hAnsi="Arial" w:cs="Angsana New"/>
          <w:szCs w:val="22"/>
        </w:rPr>
        <w:t>ik</w:t>
      </w:r>
      <w:r w:rsidR="009C7043">
        <w:rPr>
          <w:rFonts w:ascii="Arial" w:eastAsia="Times New Roman" w:hAnsi="Arial" w:cs="Angsana New"/>
          <w:szCs w:val="22"/>
        </w:rPr>
        <w:t>h</w:t>
      </w:r>
      <w:r w:rsidRPr="009B61C9">
        <w:rPr>
          <w:rFonts w:ascii="Arial" w:eastAsia="Times New Roman" w:hAnsi="Arial" w:cs="Angsana New"/>
          <w:szCs w:val="22"/>
        </w:rPr>
        <w:t>om Co.,</w:t>
      </w:r>
      <w:r>
        <w:rPr>
          <w:rFonts w:ascii="Arial" w:eastAsia="Times New Roman" w:hAnsi="Arial" w:cs="Angsana New"/>
          <w:szCs w:val="22"/>
        </w:rPr>
        <w:t xml:space="preserve"> </w:t>
      </w:r>
      <w:r w:rsidRPr="009B61C9">
        <w:rPr>
          <w:rFonts w:ascii="Arial" w:eastAsia="Times New Roman" w:hAnsi="Arial" w:cs="Angsana New"/>
          <w:szCs w:val="22"/>
        </w:rPr>
        <w:t>Ltd.</w:t>
      </w:r>
    </w:p>
    <w:p w:rsidR="00CD7411"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sidRPr="009B61C9">
        <w:rPr>
          <w:rFonts w:ascii="Arial" w:eastAsia="Times New Roman" w:hAnsi="Arial" w:cs="Angsana New"/>
          <w:szCs w:val="22"/>
        </w:rPr>
        <w:t>Ananda MF Asia Ratchaprarop Co.,</w:t>
      </w:r>
      <w:r>
        <w:rPr>
          <w:rFonts w:ascii="Arial" w:eastAsia="Times New Roman" w:hAnsi="Arial" w:cs="Angsana New"/>
          <w:szCs w:val="22"/>
        </w:rPr>
        <w:t xml:space="preserve"> </w:t>
      </w:r>
      <w:r w:rsidRPr="009B61C9">
        <w:rPr>
          <w:rFonts w:ascii="Arial" w:eastAsia="Times New Roman" w:hAnsi="Arial" w:cs="Angsana New"/>
          <w:szCs w:val="22"/>
        </w:rPr>
        <w:t>Ltd.</w:t>
      </w:r>
    </w:p>
    <w:p w:rsidR="00CD7411"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Times New Roman" w:hAnsi="Arial" w:cs="Angsana New"/>
          <w:szCs w:val="22"/>
        </w:rPr>
        <w:t>Ananda APAC Phraram 9 Two Co., Ltd.</w:t>
      </w:r>
    </w:p>
    <w:p w:rsidR="00CD7411" w:rsidRPr="00E92642"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sidRPr="008D5182">
        <w:rPr>
          <w:rFonts w:ascii="Arial" w:eastAsia="Arial Unicode MS" w:hAnsi="Arial" w:cs="Arial Unicode MS"/>
          <w:szCs w:val="22"/>
        </w:rPr>
        <w:t>Ananda MF Asia Wongwian Yai Co., Ltd.</w:t>
      </w:r>
    </w:p>
    <w:p w:rsidR="00CD7411" w:rsidRPr="00E92642"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Arial Unicode MS" w:hAnsi="Arial" w:cs="Arial Unicode MS"/>
          <w:szCs w:val="22"/>
        </w:rPr>
        <w:t xml:space="preserve">Ananda APAC1 Co., Ltd. </w:t>
      </w:r>
    </w:p>
    <w:p w:rsidR="00CD7411" w:rsidRPr="00E92642"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Arial Unicode MS" w:hAnsi="Arial" w:cs="Arial Unicode MS"/>
          <w:szCs w:val="22"/>
        </w:rPr>
        <w:t xml:space="preserve">Ananda MF Asia Wutthakat Co., Ltd. </w:t>
      </w:r>
    </w:p>
    <w:p w:rsidR="00CD7411" w:rsidRPr="00E92642"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sidRPr="008D5182">
        <w:rPr>
          <w:rFonts w:ascii="Arial" w:eastAsia="Arial Unicode MS" w:hAnsi="Arial" w:cs="Arial Unicode MS"/>
          <w:szCs w:val="22"/>
        </w:rPr>
        <w:t>Ananda MF Asia Sutthisan Co., Ltd.</w:t>
      </w:r>
      <w:r>
        <w:rPr>
          <w:rFonts w:ascii="Arial" w:eastAsia="Arial Unicode MS" w:hAnsi="Arial" w:cs="Arial Unicode MS"/>
          <w:szCs w:val="22"/>
        </w:rPr>
        <w:t xml:space="preserve"> </w:t>
      </w:r>
    </w:p>
    <w:p w:rsidR="00CD7411" w:rsidRPr="00E92642"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Arial Unicode MS" w:hAnsi="Arial" w:cs="Arial Unicode MS"/>
          <w:szCs w:val="22"/>
        </w:rPr>
        <w:t>Ananda SU Ltd.</w:t>
      </w:r>
    </w:p>
    <w:p w:rsidR="00CD7411"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Times New Roman" w:hAnsi="Arial" w:cs="Angsana New"/>
          <w:szCs w:val="22"/>
        </w:rPr>
        <w:t>Ananda and Partners Saphankhwai One Co., Ltd.</w:t>
      </w:r>
    </w:p>
    <w:p w:rsidR="00CD7411"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Times New Roman" w:hAnsi="Arial" w:cs="Angsana New"/>
          <w:szCs w:val="22"/>
        </w:rPr>
        <w:t>AMH Ratchada Co., Ltd.</w:t>
      </w:r>
    </w:p>
    <w:p w:rsidR="00CD7411"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Times New Roman" w:hAnsi="Arial" w:cs="Angsana New"/>
          <w:szCs w:val="22"/>
        </w:rPr>
        <w:t>AMH Sathorn Co., Ltd.</w:t>
      </w:r>
    </w:p>
    <w:p w:rsidR="00CD7411"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Times New Roman" w:hAnsi="Arial" w:cs="Angsana New"/>
          <w:szCs w:val="22"/>
        </w:rPr>
        <w:t>AMH Sukhumvit 59 Co., Ltd.</w:t>
      </w:r>
    </w:p>
    <w:p w:rsidR="00CD7411"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Times New Roman" w:hAnsi="Arial" w:cs="Angsana New"/>
          <w:szCs w:val="22"/>
        </w:rPr>
        <w:t>AMH Sukhumvit 8 Co., Ltd.</w:t>
      </w:r>
    </w:p>
    <w:p w:rsidR="00CD7411"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Times New Roman" w:hAnsi="Arial" w:cs="Angsana New"/>
          <w:szCs w:val="22"/>
        </w:rPr>
        <w:t>AMF Asia Bangphlat Co., Ltd.</w:t>
      </w:r>
    </w:p>
    <w:p w:rsidR="00CD7411"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Times New Roman" w:hAnsi="Arial" w:cs="Angsana New"/>
          <w:szCs w:val="22"/>
        </w:rPr>
        <w:t>AMF Asia Phra Khanong Co., Ltd.</w:t>
      </w:r>
    </w:p>
    <w:p w:rsidR="00CD7411"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Times New Roman" w:hAnsi="Arial" w:cs="Angsana New"/>
          <w:szCs w:val="22"/>
        </w:rPr>
        <w:t>AMF Asia Samyan Co., Ltd.</w:t>
      </w:r>
    </w:p>
    <w:p w:rsidR="00CD7411" w:rsidRPr="00E92642" w:rsidRDefault="00CD7411" w:rsidP="00CD7411">
      <w:pPr>
        <w:pStyle w:val="ListParagraph"/>
        <w:numPr>
          <w:ilvl w:val="0"/>
          <w:numId w:val="17"/>
        </w:numPr>
        <w:tabs>
          <w:tab w:val="left" w:pos="1440"/>
        </w:tabs>
        <w:spacing w:before="120" w:after="120" w:line="380" w:lineRule="exact"/>
        <w:jc w:val="thaiDistribute"/>
        <w:outlineLvl w:val="0"/>
        <w:rPr>
          <w:rFonts w:ascii="Arial" w:eastAsia="Times New Roman" w:hAnsi="Arial" w:cs="Angsana New"/>
          <w:szCs w:val="22"/>
        </w:rPr>
      </w:pPr>
      <w:r>
        <w:rPr>
          <w:rFonts w:ascii="Arial" w:eastAsia="Times New Roman" w:hAnsi="Arial" w:cs="Angsana New"/>
          <w:szCs w:val="22"/>
        </w:rPr>
        <w:t>AMH Pattaya Co., Ltd.</w:t>
      </w:r>
    </w:p>
    <w:p w:rsidR="00CD7411" w:rsidRPr="0026715E" w:rsidRDefault="00CD7411" w:rsidP="00CD7411">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 xml:space="preserve">Even though the </w:t>
      </w:r>
      <w:r>
        <w:rPr>
          <w:rFonts w:ascii="Arial" w:hAnsi="Arial"/>
          <w:sz w:val="22"/>
          <w:szCs w:val="22"/>
        </w:rPr>
        <w:t xml:space="preserve">Group </w:t>
      </w:r>
      <w:r w:rsidRPr="0026715E">
        <w:rPr>
          <w:rFonts w:ascii="Arial" w:hAnsi="Arial"/>
          <w:sz w:val="22"/>
          <w:szCs w:val="22"/>
        </w:rPr>
        <w:t>hold</w:t>
      </w:r>
      <w:r>
        <w:rPr>
          <w:rFonts w:ascii="Arial" w:hAnsi="Arial"/>
          <w:sz w:val="22"/>
          <w:szCs w:val="22"/>
        </w:rPr>
        <w:t>s</w:t>
      </w:r>
      <w:r w:rsidRPr="0026715E">
        <w:rPr>
          <w:rFonts w:ascii="Arial" w:hAnsi="Arial"/>
          <w:sz w:val="22"/>
          <w:szCs w:val="22"/>
        </w:rPr>
        <w:t xml:space="preserve"> </w:t>
      </w:r>
      <w:r>
        <w:rPr>
          <w:rFonts w:ascii="Arial" w:hAnsi="Arial"/>
          <w:sz w:val="22"/>
          <w:szCs w:val="22"/>
        </w:rPr>
        <w:t xml:space="preserve">shares </w:t>
      </w:r>
      <w:r w:rsidRPr="0026715E">
        <w:rPr>
          <w:rFonts w:ascii="Arial" w:hAnsi="Arial"/>
          <w:sz w:val="22"/>
          <w:szCs w:val="22"/>
        </w:rPr>
        <w:t xml:space="preserve">and voting rights </w:t>
      </w:r>
      <w:r>
        <w:rPr>
          <w:rFonts w:ascii="Arial" w:hAnsi="Arial"/>
          <w:sz w:val="22"/>
          <w:szCs w:val="22"/>
        </w:rPr>
        <w:t xml:space="preserve">in these companies, which are more than half (as described in Note 19) </w:t>
      </w:r>
      <w:r w:rsidRPr="0026715E">
        <w:rPr>
          <w:rFonts w:ascii="Arial" w:hAnsi="Arial"/>
          <w:sz w:val="22"/>
          <w:szCs w:val="22"/>
        </w:rPr>
        <w:t xml:space="preserve">the </w:t>
      </w:r>
      <w:r>
        <w:rPr>
          <w:rFonts w:ascii="Arial" w:hAnsi="Arial"/>
          <w:sz w:val="22"/>
          <w:szCs w:val="22"/>
        </w:rPr>
        <w:t xml:space="preserve">Group </w:t>
      </w:r>
      <w:r w:rsidRPr="0026715E">
        <w:rPr>
          <w:rFonts w:ascii="Arial" w:hAnsi="Arial"/>
          <w:sz w:val="22"/>
          <w:szCs w:val="22"/>
        </w:rPr>
        <w:t>entered into joint venture agreements to incorporate the</w:t>
      </w:r>
      <w:r>
        <w:rPr>
          <w:rFonts w:ascii="Arial" w:hAnsi="Arial"/>
          <w:sz w:val="22"/>
          <w:szCs w:val="22"/>
        </w:rPr>
        <w:t>se</w:t>
      </w:r>
      <w:r w:rsidRPr="0026715E">
        <w:rPr>
          <w:rFonts w:ascii="Arial" w:hAnsi="Arial"/>
          <w:sz w:val="22"/>
          <w:szCs w:val="22"/>
        </w:rPr>
        <w:t xml:space="preserve"> companies. The agreements stipulate that </w:t>
      </w:r>
      <w:r>
        <w:rPr>
          <w:rFonts w:ascii="Arial" w:hAnsi="Arial"/>
          <w:sz w:val="22"/>
          <w:szCs w:val="22"/>
        </w:rPr>
        <w:t>key matters, as defined in the agreements, must be approved by at least one member appointed by each venturer in writing. As a result, the Group decided that they have no control over these companies, that the investments are investments in joint ventures, and that these companies are not to be included in the consolidated financial statements.</w:t>
      </w:r>
    </w:p>
    <w:p w:rsidR="00D016FD" w:rsidRPr="00D016FD" w:rsidRDefault="00D016FD" w:rsidP="00D016FD">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Pr="00D016FD">
        <w:rPr>
          <w:rFonts w:ascii="Arial" w:hAnsi="Arial" w:cs="Arial"/>
          <w:b/>
          <w:bCs/>
          <w:sz w:val="22"/>
          <w:szCs w:val="22"/>
        </w:rPr>
        <w:t>Revenue from contracts with customers</w:t>
      </w:r>
    </w:p>
    <w:p w:rsidR="00D016FD" w:rsidRPr="00D016FD" w:rsidRDefault="00D016FD" w:rsidP="00D016FD">
      <w:pPr>
        <w:spacing w:before="120" w:after="120" w:line="380" w:lineRule="exact"/>
        <w:ind w:left="547" w:hanging="547"/>
        <w:jc w:val="thaiDistribute"/>
        <w:rPr>
          <w:rFonts w:ascii="Arial" w:hAnsi="Arial" w:cs="Arial"/>
          <w:b/>
          <w:bCs/>
          <w:i/>
          <w:iCs/>
          <w:sz w:val="22"/>
          <w:szCs w:val="22"/>
        </w:rPr>
      </w:pPr>
      <w:r>
        <w:rPr>
          <w:rFonts w:ascii="Arial" w:hAnsi="Arial" w:cs="Arial"/>
          <w:b/>
          <w:bCs/>
          <w:i/>
          <w:iCs/>
          <w:sz w:val="22"/>
          <w:szCs w:val="22"/>
        </w:rPr>
        <w:tab/>
      </w:r>
      <w:r w:rsidRPr="00D016FD">
        <w:rPr>
          <w:rFonts w:ascii="Arial" w:hAnsi="Arial" w:cs="Arial"/>
          <w:b/>
          <w:bCs/>
          <w:i/>
          <w:iCs/>
          <w:sz w:val="22"/>
          <w:szCs w:val="22"/>
        </w:rPr>
        <w:t xml:space="preserve">Identification of performance obligations </w:t>
      </w:r>
    </w:p>
    <w:p w:rsidR="00D016FD" w:rsidRPr="00D016FD" w:rsidRDefault="00D016FD" w:rsidP="00D016F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016FD">
        <w:rPr>
          <w:rFonts w:ascii="Arial" w:hAnsi="Arial"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D016FD">
        <w:rPr>
          <w:rFonts w:ascii="Arial" w:hAnsi="Arial" w:cs="Arial"/>
          <w:sz w:val="22"/>
          <w:szCs w:val="22"/>
          <w:cs/>
        </w:rPr>
        <w:t xml:space="preserve"> </w:t>
      </w:r>
      <w:r w:rsidRPr="00D016FD">
        <w:rPr>
          <w:rFonts w:ascii="Arial" w:hAnsi="Arial" w:cs="Arial"/>
          <w:sz w:val="22"/>
          <w:szCs w:val="22"/>
        </w:rPr>
        <w:t>In other words, if a good or service is separately identifiable from other promises in the contract and if the customer can benefit from it, it is accounted for separately.</w:t>
      </w:r>
    </w:p>
    <w:p w:rsidR="00D016FD" w:rsidRPr="00D016FD" w:rsidRDefault="00D016FD" w:rsidP="00D016FD">
      <w:pPr>
        <w:spacing w:before="120" w:after="120" w:line="380" w:lineRule="exact"/>
        <w:ind w:left="547" w:hanging="547"/>
        <w:jc w:val="thaiDistribute"/>
        <w:rPr>
          <w:rFonts w:ascii="Arial" w:hAnsi="Arial" w:cs="Arial"/>
          <w:b/>
          <w:bCs/>
          <w:i/>
          <w:iCs/>
          <w:sz w:val="22"/>
          <w:szCs w:val="22"/>
        </w:rPr>
      </w:pPr>
      <w:r>
        <w:rPr>
          <w:rFonts w:ascii="Arial" w:hAnsi="Arial" w:cs="Arial"/>
          <w:b/>
          <w:bCs/>
          <w:i/>
          <w:iCs/>
          <w:sz w:val="22"/>
          <w:szCs w:val="22"/>
        </w:rPr>
        <w:tab/>
      </w:r>
      <w:r w:rsidRPr="00D016FD">
        <w:rPr>
          <w:rFonts w:ascii="Arial" w:hAnsi="Arial" w:cs="Arial"/>
          <w:b/>
          <w:bCs/>
          <w:i/>
          <w:iCs/>
          <w:sz w:val="22"/>
          <w:szCs w:val="22"/>
        </w:rPr>
        <w:t>Determination of timing of revenue recognition</w:t>
      </w:r>
    </w:p>
    <w:p w:rsidR="00D016FD" w:rsidRPr="00D016FD" w:rsidRDefault="00D016FD" w:rsidP="00D016F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016FD">
        <w:rPr>
          <w:rFonts w:ascii="Arial" w:hAnsi="Arial" w:cs="Arial"/>
          <w:sz w:val="22"/>
          <w:szCs w:val="22"/>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rsidR="00D016FD" w:rsidRPr="00D016FD" w:rsidRDefault="00D016FD" w:rsidP="00D016FD">
      <w:pPr>
        <w:pStyle w:val="ListParagraph"/>
        <w:numPr>
          <w:ilvl w:val="1"/>
          <w:numId w:val="23"/>
        </w:numPr>
        <w:spacing w:before="120" w:after="120" w:line="380" w:lineRule="exact"/>
        <w:ind w:left="900"/>
        <w:contextualSpacing w:val="0"/>
        <w:jc w:val="thaiDistribute"/>
        <w:rPr>
          <w:rFonts w:ascii="Arial" w:hAnsi="Arial" w:cs="Arial"/>
          <w:szCs w:val="22"/>
        </w:rPr>
      </w:pPr>
      <w:r w:rsidRPr="00D016FD">
        <w:rPr>
          <w:rFonts w:ascii="Arial" w:hAnsi="Arial" w:cs="Arial"/>
          <w:szCs w:val="22"/>
        </w:rPr>
        <w:t>the customer simultaneously receives and consumes the benefits provided by the entity’s performance as the entity performs</w:t>
      </w:r>
    </w:p>
    <w:p w:rsidR="00D016FD" w:rsidRPr="00D016FD" w:rsidRDefault="00D016FD" w:rsidP="00D016FD">
      <w:pPr>
        <w:pStyle w:val="ListParagraph"/>
        <w:numPr>
          <w:ilvl w:val="1"/>
          <w:numId w:val="23"/>
        </w:numPr>
        <w:spacing w:before="120" w:after="120" w:line="380" w:lineRule="exact"/>
        <w:ind w:left="900"/>
        <w:contextualSpacing w:val="0"/>
        <w:jc w:val="thaiDistribute"/>
        <w:rPr>
          <w:rFonts w:ascii="Arial" w:hAnsi="Arial" w:cs="Arial"/>
          <w:szCs w:val="22"/>
        </w:rPr>
      </w:pPr>
      <w:r w:rsidRPr="00D016FD">
        <w:rPr>
          <w:rFonts w:ascii="Arial" w:hAnsi="Arial" w:cs="Arial"/>
          <w:szCs w:val="22"/>
        </w:rPr>
        <w:t>the entity’s performance creates or enhances an asset that the customer controls as the asset is created or enhanced; or</w:t>
      </w:r>
    </w:p>
    <w:p w:rsidR="00D016FD" w:rsidRPr="00D016FD" w:rsidRDefault="00D016FD" w:rsidP="00D016FD">
      <w:pPr>
        <w:pStyle w:val="ListParagraph"/>
        <w:numPr>
          <w:ilvl w:val="1"/>
          <w:numId w:val="23"/>
        </w:numPr>
        <w:spacing w:before="120" w:after="120" w:line="380" w:lineRule="exact"/>
        <w:ind w:left="900"/>
        <w:contextualSpacing w:val="0"/>
        <w:jc w:val="thaiDistribute"/>
        <w:rPr>
          <w:rFonts w:ascii="Arial" w:hAnsi="Arial" w:cs="Arial"/>
          <w:szCs w:val="22"/>
        </w:rPr>
      </w:pPr>
      <w:r w:rsidRPr="00D016FD">
        <w:rPr>
          <w:rFonts w:ascii="Arial" w:hAnsi="Arial" w:cs="Arial"/>
          <w:szCs w:val="22"/>
        </w:rPr>
        <w:t>the entity’s performance does not create an asset with an alternative use to the entity and the entity has an enforceable right to payment for performance completed to date</w:t>
      </w:r>
    </w:p>
    <w:p w:rsidR="00D016FD" w:rsidRPr="00D016FD" w:rsidRDefault="00D016FD" w:rsidP="00D016F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016FD">
        <w:rPr>
          <w:rFonts w:ascii="Arial" w:hAnsi="Arial" w:cs="Arial"/>
          <w:sz w:val="22"/>
          <w:szCs w:val="22"/>
        </w:rPr>
        <w:t>Where the above criteria are not met, revenue is recognised at a point in time. Where revenue is recognised at a point in time, the management is required to determine when the performance obligation under the contract is satisfied.</w:t>
      </w:r>
    </w:p>
    <w:p w:rsidR="00D016FD" w:rsidRPr="00D016FD" w:rsidRDefault="0062760A" w:rsidP="00D016FD">
      <w:pPr>
        <w:spacing w:before="120" w:after="120" w:line="380" w:lineRule="exact"/>
        <w:ind w:left="547" w:hanging="547"/>
        <w:jc w:val="thaiDistribute"/>
        <w:rPr>
          <w:rFonts w:ascii="Arial" w:hAnsi="Arial" w:cs="Arial"/>
          <w:spacing w:val="-4"/>
          <w:sz w:val="22"/>
          <w:szCs w:val="22"/>
        </w:rPr>
      </w:pPr>
      <w:r>
        <w:rPr>
          <w:rFonts w:ascii="Arial" w:hAnsi="Arial" w:cs="Arial"/>
          <w:spacing w:val="-4"/>
          <w:sz w:val="22"/>
          <w:szCs w:val="22"/>
        </w:rPr>
        <w:tab/>
      </w:r>
      <w:r w:rsidR="00D016FD" w:rsidRPr="00D016FD">
        <w:rPr>
          <w:rFonts w:ascii="Arial" w:hAnsi="Arial" w:cs="Arial"/>
          <w:spacing w:val="-4"/>
          <w:sz w:val="22"/>
          <w:szCs w:val="22"/>
        </w:rPr>
        <w:t>In calculating the revenue recognised over time, the management is required to use judgement regarding measuring progress towards complete satisfaction of a performance obligation,</w:t>
      </w:r>
      <w:r w:rsidRPr="0062760A">
        <w:rPr>
          <w:rFonts w:ascii="Arial" w:hAnsi="Arial" w:cs="Arial"/>
          <w:spacing w:val="-4"/>
          <w:sz w:val="22"/>
          <w:szCs w:val="22"/>
        </w:rPr>
        <w:t xml:space="preserve"> </w:t>
      </w:r>
      <w:proofErr w:type="gramStart"/>
      <w:r w:rsidRPr="0062760A">
        <w:rPr>
          <w:rFonts w:ascii="Arial" w:hAnsi="Arial" w:cs="Arial"/>
          <w:spacing w:val="-4"/>
          <w:sz w:val="22"/>
          <w:szCs w:val="22"/>
        </w:rPr>
        <w:t>taking into account</w:t>
      </w:r>
      <w:proofErr w:type="gramEnd"/>
      <w:r w:rsidRPr="0062760A">
        <w:rPr>
          <w:rFonts w:ascii="Arial" w:hAnsi="Arial" w:cs="Arial"/>
          <w:spacing w:val="-4"/>
          <w:sz w:val="22"/>
          <w:szCs w:val="22"/>
        </w:rPr>
        <w:t xml:space="preserve"> the sate of completion as follow:</w:t>
      </w:r>
      <w:r w:rsidR="00D016FD" w:rsidRPr="0062760A">
        <w:rPr>
          <w:rFonts w:ascii="Arial" w:hAnsi="Arial" w:cs="Arial"/>
          <w:spacing w:val="-4"/>
          <w:sz w:val="22"/>
          <w:szCs w:val="22"/>
        </w:rPr>
        <w:t xml:space="preserve"> </w:t>
      </w:r>
    </w:p>
    <w:p w:rsidR="0062760A" w:rsidRPr="004758C0" w:rsidRDefault="0062760A" w:rsidP="0062760A">
      <w:pPr>
        <w:tabs>
          <w:tab w:val="left" w:pos="1440"/>
        </w:tabs>
        <w:spacing w:before="120" w:after="120" w:line="380" w:lineRule="exact"/>
        <w:ind w:left="900"/>
        <w:jc w:val="thaiDistribute"/>
        <w:outlineLvl w:val="0"/>
        <w:rPr>
          <w:rFonts w:ascii="Arial" w:hAnsi="Arial" w:cs="Arial"/>
          <w:i/>
          <w:iCs/>
          <w:sz w:val="22"/>
          <w:szCs w:val="22"/>
        </w:rPr>
      </w:pPr>
      <w:r w:rsidRPr="004758C0">
        <w:rPr>
          <w:rFonts w:ascii="Arial" w:hAnsi="Arial" w:cs="Arial"/>
          <w:i/>
          <w:iCs/>
          <w:sz w:val="22"/>
          <w:szCs w:val="22"/>
        </w:rPr>
        <w:t xml:space="preserve">Revenue from project management and revenue from service which its control is transferred over time </w:t>
      </w:r>
    </w:p>
    <w:p w:rsidR="0062760A" w:rsidRPr="0062760A" w:rsidRDefault="0062760A" w:rsidP="0062760A">
      <w:pPr>
        <w:tabs>
          <w:tab w:val="left" w:pos="1440"/>
        </w:tabs>
        <w:spacing w:before="120" w:after="120" w:line="380" w:lineRule="exact"/>
        <w:ind w:left="900"/>
        <w:jc w:val="thaiDistribute"/>
        <w:outlineLvl w:val="0"/>
        <w:rPr>
          <w:rFonts w:ascii="Arial" w:hAnsi="Arial" w:cs="Arial"/>
          <w:sz w:val="22"/>
          <w:szCs w:val="22"/>
        </w:rPr>
      </w:pPr>
      <w:r w:rsidRPr="0062760A">
        <w:rPr>
          <w:rFonts w:ascii="Arial" w:hAnsi="Arial" w:cs="Arial"/>
          <w:sz w:val="22"/>
          <w:szCs w:val="22"/>
        </w:rPr>
        <w:t xml:space="preserve">In calculating the revenue recognised over time, the management is required to use judgement regarding measuring progress towards complete satisfaction of a performance obligation, </w:t>
      </w:r>
      <w:r w:rsidRPr="0062760A">
        <w:rPr>
          <w:rFonts w:ascii="Arial" w:hAnsi="Arial" w:cs="Arial"/>
          <w:spacing w:val="-4"/>
          <w:sz w:val="22"/>
          <w:szCs w:val="22"/>
        </w:rPr>
        <w:t>measuring based on comparison of actual construction costs incurred up to the end of the period and total anticipated construction costs to be incurred to completion.</w:t>
      </w:r>
    </w:p>
    <w:p w:rsidR="00CD7411" w:rsidRDefault="00CD7411" w:rsidP="0062760A">
      <w:pPr>
        <w:tabs>
          <w:tab w:val="left" w:pos="1440"/>
        </w:tabs>
        <w:spacing w:before="120" w:after="120" w:line="380" w:lineRule="exact"/>
        <w:ind w:left="900"/>
        <w:jc w:val="thaiDistribute"/>
        <w:outlineLvl w:val="0"/>
        <w:rPr>
          <w:rFonts w:ascii="Arial" w:hAnsi="Arial" w:cs="Arial"/>
          <w:i/>
          <w:iCs/>
          <w:sz w:val="22"/>
          <w:szCs w:val="22"/>
        </w:rPr>
      </w:pPr>
    </w:p>
    <w:p w:rsidR="0062760A" w:rsidRPr="004758C0" w:rsidRDefault="0062760A" w:rsidP="0062760A">
      <w:pPr>
        <w:tabs>
          <w:tab w:val="left" w:pos="1440"/>
        </w:tabs>
        <w:spacing w:before="120" w:after="120" w:line="380" w:lineRule="exact"/>
        <w:ind w:left="900"/>
        <w:jc w:val="thaiDistribute"/>
        <w:outlineLvl w:val="0"/>
        <w:rPr>
          <w:rFonts w:ascii="Arial" w:hAnsi="Arial" w:cs="Arial"/>
          <w:i/>
          <w:iCs/>
          <w:sz w:val="22"/>
          <w:szCs w:val="22"/>
        </w:rPr>
      </w:pPr>
      <w:r w:rsidRPr="004758C0">
        <w:rPr>
          <w:rFonts w:ascii="Arial" w:hAnsi="Arial" w:cs="Arial"/>
          <w:i/>
          <w:iCs/>
          <w:sz w:val="22"/>
          <w:szCs w:val="22"/>
        </w:rPr>
        <w:t>Revenue from construction service</w:t>
      </w:r>
    </w:p>
    <w:p w:rsidR="0062760A" w:rsidRPr="0062760A" w:rsidRDefault="0062760A" w:rsidP="0062760A">
      <w:pPr>
        <w:tabs>
          <w:tab w:val="left" w:pos="1440"/>
        </w:tabs>
        <w:spacing w:before="120" w:after="120" w:line="380" w:lineRule="exact"/>
        <w:ind w:left="900"/>
        <w:jc w:val="thaiDistribute"/>
        <w:outlineLvl w:val="0"/>
        <w:rPr>
          <w:rFonts w:ascii="Arial" w:hAnsi="Arial" w:cs="Arial"/>
          <w:sz w:val="22"/>
          <w:szCs w:val="22"/>
        </w:rPr>
      </w:pPr>
      <w:r w:rsidRPr="0062760A">
        <w:rPr>
          <w:rFonts w:ascii="Arial" w:hAnsi="Arial" w:cs="Arial"/>
          <w:sz w:val="22"/>
          <w:szCs w:val="22"/>
        </w:rPr>
        <w:t>A subsidiary recognises revenue from construction service over time of construction. T</w:t>
      </w:r>
      <w:r w:rsidRPr="0062760A">
        <w:rPr>
          <w:rFonts w:ascii="Arial" w:hAnsi="Arial" w:cs="Arial"/>
          <w:spacing w:val="-4"/>
          <w:sz w:val="22"/>
          <w:szCs w:val="22"/>
        </w:rPr>
        <w:t xml:space="preserve">he management is required to use judgement regarding measuring progress towards complete satisfaction of a performance obligation, measuring based on information provided by the subsidiary’s engineers or project managers with concerning their specialists and past experiences. </w:t>
      </w:r>
    </w:p>
    <w:p w:rsidR="0062760A" w:rsidRPr="0062760A" w:rsidRDefault="0062760A" w:rsidP="0062760A">
      <w:pPr>
        <w:tabs>
          <w:tab w:val="left" w:pos="1440"/>
        </w:tabs>
        <w:spacing w:before="120" w:after="120" w:line="380" w:lineRule="exact"/>
        <w:ind w:left="547"/>
        <w:jc w:val="thaiDistribute"/>
        <w:outlineLvl w:val="0"/>
        <w:rPr>
          <w:rFonts w:ascii="Arial" w:hAnsi="Arial" w:cs="Arial"/>
          <w:b/>
          <w:bCs/>
          <w:sz w:val="22"/>
          <w:szCs w:val="22"/>
        </w:rPr>
      </w:pPr>
      <w:r w:rsidRPr="0062760A">
        <w:rPr>
          <w:rFonts w:ascii="Arial" w:hAnsi="Arial" w:cs="Arial"/>
          <w:b/>
          <w:bCs/>
          <w:sz w:val="22"/>
          <w:szCs w:val="22"/>
        </w:rPr>
        <w:t>Project management costs estimation</w:t>
      </w:r>
    </w:p>
    <w:p w:rsidR="0062760A" w:rsidRPr="0062760A" w:rsidRDefault="0062760A" w:rsidP="0062760A">
      <w:pPr>
        <w:tabs>
          <w:tab w:val="left" w:pos="1440"/>
        </w:tabs>
        <w:spacing w:before="120" w:after="120" w:line="380" w:lineRule="exact"/>
        <w:ind w:left="547"/>
        <w:jc w:val="thaiDistribute"/>
        <w:outlineLvl w:val="0"/>
        <w:rPr>
          <w:rFonts w:ascii="Arial" w:hAnsi="Arial" w:cs="Arial"/>
          <w:sz w:val="22"/>
          <w:szCs w:val="22"/>
        </w:rPr>
      </w:pPr>
      <w:r w:rsidRPr="0062760A">
        <w:rPr>
          <w:rFonts w:ascii="Arial" w:hAnsi="Arial" w:cs="Arial"/>
          <w:sz w:val="22"/>
          <w:szCs w:val="22"/>
        </w:rPr>
        <w:t xml:space="preserve">In recognising cost from project management, the </w:t>
      </w:r>
      <w:r w:rsidR="004758C0">
        <w:rPr>
          <w:rFonts w:ascii="Arial" w:hAnsi="Arial" w:cs="Arial"/>
          <w:sz w:val="22"/>
          <w:szCs w:val="22"/>
        </w:rPr>
        <w:t>Group</w:t>
      </w:r>
      <w:r w:rsidRPr="0062760A">
        <w:rPr>
          <w:rFonts w:ascii="Arial" w:hAnsi="Arial" w:cs="Arial"/>
          <w:sz w:val="22"/>
          <w:szCs w:val="22"/>
        </w:rPr>
        <w:t xml:space="preserve"> </w:t>
      </w:r>
      <w:proofErr w:type="gramStart"/>
      <w:r w:rsidRPr="0062760A">
        <w:rPr>
          <w:rFonts w:ascii="Arial" w:hAnsi="Arial" w:cs="Arial"/>
          <w:sz w:val="22"/>
          <w:szCs w:val="22"/>
        </w:rPr>
        <w:t>has to</w:t>
      </w:r>
      <w:proofErr w:type="gramEnd"/>
      <w:r w:rsidRPr="0062760A">
        <w:rPr>
          <w:rFonts w:ascii="Arial" w:hAnsi="Arial" w:cs="Arial"/>
          <w:sz w:val="22"/>
          <w:szCs w:val="22"/>
        </w:rPr>
        <w:t xml:space="preserve"> estimate all project management costs, comprising payroll cost, promotional expenses and other related costs. The management estimates these costs based on their business experience and revisits the estimations on a periodical basis or when the actual costs incurred significantly vary from the estimated costs. The important factors in estimating the cost of project management are the expected duration of the project and personnel costs. These factors are </w:t>
      </w:r>
      <w:proofErr w:type="gramStart"/>
      <w:r w:rsidRPr="0062760A">
        <w:rPr>
          <w:rFonts w:ascii="Arial" w:hAnsi="Arial" w:cs="Arial"/>
          <w:sz w:val="22"/>
          <w:szCs w:val="22"/>
        </w:rPr>
        <w:t>uncertain, and</w:t>
      </w:r>
      <w:proofErr w:type="gramEnd"/>
      <w:r w:rsidRPr="0062760A">
        <w:rPr>
          <w:rFonts w:ascii="Arial" w:hAnsi="Arial" w:cs="Arial"/>
          <w:sz w:val="22"/>
          <w:szCs w:val="22"/>
        </w:rPr>
        <w:t xml:space="preserve"> depend on the overall state of the economy.</w:t>
      </w:r>
    </w:p>
    <w:p w:rsidR="0062760A" w:rsidRPr="0062760A" w:rsidRDefault="0062760A" w:rsidP="0062760A">
      <w:pPr>
        <w:tabs>
          <w:tab w:val="left" w:pos="1440"/>
        </w:tabs>
        <w:spacing w:before="120" w:after="120" w:line="380" w:lineRule="exact"/>
        <w:ind w:left="547"/>
        <w:jc w:val="thaiDistribute"/>
        <w:outlineLvl w:val="0"/>
        <w:rPr>
          <w:rFonts w:ascii="Arial" w:hAnsi="Arial" w:cs="Arial"/>
          <w:b/>
          <w:bCs/>
          <w:sz w:val="22"/>
          <w:szCs w:val="22"/>
        </w:rPr>
      </w:pPr>
      <w:r w:rsidRPr="0062760A">
        <w:rPr>
          <w:rFonts w:ascii="Arial" w:hAnsi="Arial" w:cs="Arial"/>
          <w:b/>
          <w:bCs/>
          <w:sz w:val="22"/>
          <w:szCs w:val="22"/>
        </w:rPr>
        <w:t>Construction costs estimation</w:t>
      </w:r>
    </w:p>
    <w:p w:rsidR="0062760A" w:rsidRPr="0062760A" w:rsidRDefault="0062760A" w:rsidP="0062760A">
      <w:pPr>
        <w:tabs>
          <w:tab w:val="left" w:pos="1440"/>
        </w:tabs>
        <w:spacing w:before="120" w:after="120" w:line="380" w:lineRule="exact"/>
        <w:ind w:left="547"/>
        <w:jc w:val="thaiDistribute"/>
        <w:outlineLvl w:val="0"/>
        <w:rPr>
          <w:rFonts w:ascii="Arial" w:hAnsi="Arial" w:cs="Arial"/>
          <w:sz w:val="22"/>
          <w:szCs w:val="22"/>
        </w:rPr>
      </w:pPr>
      <w:r w:rsidRPr="0062760A">
        <w:rPr>
          <w:rFonts w:ascii="Arial" w:hAnsi="Arial" w:cs="Arial"/>
          <w:sz w:val="22"/>
          <w:szCs w:val="22"/>
        </w:rPr>
        <w:t xml:space="preserve">A subsidiary estimates costs of construction projects based on details of the construction, </w:t>
      </w:r>
      <w:proofErr w:type="gramStart"/>
      <w:r w:rsidRPr="0062760A">
        <w:rPr>
          <w:rFonts w:ascii="Arial" w:hAnsi="Arial" w:cs="Arial"/>
          <w:sz w:val="22"/>
          <w:szCs w:val="22"/>
        </w:rPr>
        <w:t>taking into account</w:t>
      </w:r>
      <w:proofErr w:type="gramEnd"/>
      <w:r w:rsidRPr="0062760A">
        <w:rPr>
          <w:rFonts w:ascii="Arial" w:hAnsi="Arial" w:cs="Arial"/>
          <w:sz w:val="22"/>
          <w:szCs w:val="22"/>
        </w:rPr>
        <w:t xml:space="preserve"> the volume and value of construction materials to be used in the project, labour costs and overhead costs to be incurred to completion of service work, taking into account the fluctuation in these costs. Estimates are reviewed regularly or whenever actual costs differ significantly from the figures used in the original estimates.</w:t>
      </w:r>
    </w:p>
    <w:p w:rsidR="00B4320F" w:rsidRPr="00B4320F" w:rsidRDefault="00B4320F" w:rsidP="00B4320F">
      <w:pPr>
        <w:tabs>
          <w:tab w:val="left" w:pos="1440"/>
        </w:tabs>
        <w:spacing w:before="120" w:after="120" w:line="380" w:lineRule="exact"/>
        <w:ind w:left="547"/>
        <w:jc w:val="thaiDistribute"/>
        <w:outlineLvl w:val="0"/>
        <w:rPr>
          <w:rFonts w:ascii="Arial" w:hAnsi="Arial" w:cs="Arial"/>
          <w:b/>
          <w:bCs/>
          <w:sz w:val="22"/>
          <w:szCs w:val="22"/>
        </w:rPr>
      </w:pPr>
      <w:r w:rsidRPr="00B4320F">
        <w:rPr>
          <w:rFonts w:ascii="Arial" w:hAnsi="Arial" w:cs="Arial"/>
          <w:b/>
          <w:bCs/>
          <w:sz w:val="22"/>
          <w:szCs w:val="22"/>
        </w:rPr>
        <w:t xml:space="preserve">Advance received from sales of real estate </w:t>
      </w:r>
    </w:p>
    <w:p w:rsidR="00B4320F" w:rsidRPr="00B4320F" w:rsidRDefault="00B4320F" w:rsidP="00B4320F">
      <w:pPr>
        <w:tabs>
          <w:tab w:val="left" w:pos="1440"/>
        </w:tabs>
        <w:spacing w:before="120" w:after="120" w:line="380" w:lineRule="exact"/>
        <w:ind w:left="547"/>
        <w:jc w:val="thaiDistribute"/>
        <w:outlineLvl w:val="0"/>
        <w:rPr>
          <w:rFonts w:ascii="Arial" w:hAnsi="Arial" w:cs="Arial"/>
          <w:sz w:val="22"/>
          <w:szCs w:val="22"/>
        </w:rPr>
      </w:pPr>
      <w:r w:rsidRPr="00B4320F">
        <w:rPr>
          <w:rFonts w:ascii="Arial" w:hAnsi="Arial" w:cs="Arial"/>
          <w:sz w:val="22"/>
          <w:szCs w:val="22"/>
        </w:rPr>
        <w:t>Sales of real estate contract made with customers stipulates that the Group is entitled to receive partial payments from customers when the contract has commenced e.g. booking payment, contract payment and down payment. The Group determines that there are no significant financing components arising from the payments received from customers because they are not the Group’s funding but the customers’ guarantee</w:t>
      </w:r>
      <w:r w:rsidRPr="00B4320F">
        <w:rPr>
          <w:rFonts w:ascii="Arial" w:hAnsi="Arial" w:cs="Arial" w:hint="cs"/>
          <w:sz w:val="22"/>
          <w:szCs w:val="22"/>
          <w:cs/>
        </w:rPr>
        <w:t xml:space="preserve"> </w:t>
      </w:r>
      <w:r w:rsidRPr="00B4320F">
        <w:rPr>
          <w:rFonts w:ascii="Arial" w:hAnsi="Arial" w:cs="Arial"/>
          <w:sz w:val="22"/>
          <w:szCs w:val="22"/>
        </w:rPr>
        <w:t xml:space="preserve">for contractual performance. </w:t>
      </w:r>
    </w:p>
    <w:p w:rsidR="00CD7411" w:rsidRDefault="00CD741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62760A" w:rsidRPr="0062760A" w:rsidRDefault="0062760A" w:rsidP="0062760A">
      <w:pPr>
        <w:tabs>
          <w:tab w:val="left" w:pos="1440"/>
        </w:tabs>
        <w:spacing w:before="120" w:after="120" w:line="380" w:lineRule="exact"/>
        <w:ind w:left="547"/>
        <w:jc w:val="thaiDistribute"/>
        <w:outlineLvl w:val="0"/>
        <w:rPr>
          <w:rFonts w:ascii="Arial" w:hAnsi="Arial" w:cs="Arial"/>
          <w:b/>
          <w:bCs/>
          <w:sz w:val="22"/>
          <w:szCs w:val="22"/>
        </w:rPr>
      </w:pPr>
      <w:r w:rsidRPr="0062760A">
        <w:rPr>
          <w:rFonts w:ascii="Arial" w:hAnsi="Arial" w:cs="Arial"/>
          <w:b/>
          <w:bCs/>
          <w:sz w:val="22"/>
          <w:szCs w:val="22"/>
        </w:rPr>
        <w:t>Project development costs estimation</w:t>
      </w:r>
    </w:p>
    <w:p w:rsidR="0062760A" w:rsidRPr="0062760A" w:rsidRDefault="0062760A" w:rsidP="0062760A">
      <w:pPr>
        <w:tabs>
          <w:tab w:val="left" w:pos="1440"/>
        </w:tabs>
        <w:spacing w:before="120" w:after="120" w:line="380" w:lineRule="exact"/>
        <w:ind w:left="547"/>
        <w:jc w:val="thaiDistribute"/>
        <w:outlineLvl w:val="0"/>
        <w:rPr>
          <w:rFonts w:ascii="Arial" w:hAnsi="Arial" w:cs="Arial"/>
          <w:sz w:val="22"/>
          <w:szCs w:val="22"/>
        </w:rPr>
      </w:pPr>
      <w:r w:rsidRPr="0062760A">
        <w:rPr>
          <w:rFonts w:ascii="Arial" w:hAnsi="Arial" w:cs="Arial"/>
          <w:sz w:val="22"/>
          <w:szCs w:val="22"/>
        </w:rPr>
        <w:t xml:space="preserve">In calculating cost of </w:t>
      </w:r>
      <w:r w:rsidR="00912A2A">
        <w:rPr>
          <w:rFonts w:ascii="Arial" w:hAnsi="Arial" w:cs="Arial"/>
          <w:sz w:val="22"/>
          <w:szCs w:val="22"/>
        </w:rPr>
        <w:t>land and houses and residential condominium units sold</w:t>
      </w:r>
      <w:r w:rsidRPr="0062760A">
        <w:rPr>
          <w:rFonts w:ascii="Arial" w:hAnsi="Arial" w:cs="Arial"/>
          <w:sz w:val="22"/>
          <w:szCs w:val="22"/>
        </w:rPr>
        <w:t xml:space="preserve">, the </w:t>
      </w:r>
      <w:r w:rsidR="004758C0">
        <w:rPr>
          <w:rFonts w:ascii="Arial" w:hAnsi="Arial" w:cs="Arial"/>
          <w:sz w:val="22"/>
          <w:szCs w:val="22"/>
        </w:rPr>
        <w:t>Group</w:t>
      </w:r>
      <w:r w:rsidRPr="0062760A">
        <w:rPr>
          <w:rFonts w:ascii="Arial" w:hAnsi="Arial" w:cs="Arial"/>
          <w:sz w:val="22"/>
          <w:szCs w:val="22"/>
        </w:rPr>
        <w:t xml:space="preserve"> </w:t>
      </w:r>
      <w:proofErr w:type="gramStart"/>
      <w:r w:rsidRPr="0062760A">
        <w:rPr>
          <w:rFonts w:ascii="Arial" w:hAnsi="Arial" w:cs="Arial"/>
          <w:sz w:val="22"/>
          <w:szCs w:val="22"/>
        </w:rPr>
        <w:t>ha</w:t>
      </w:r>
      <w:r w:rsidR="004758C0">
        <w:rPr>
          <w:rFonts w:ascii="Arial" w:hAnsi="Arial" w:cs="Arial"/>
          <w:sz w:val="22"/>
          <w:szCs w:val="22"/>
        </w:rPr>
        <w:t>s</w:t>
      </w:r>
      <w:r w:rsidRPr="0062760A">
        <w:rPr>
          <w:rFonts w:ascii="Arial" w:hAnsi="Arial" w:cs="Arial"/>
          <w:sz w:val="22"/>
          <w:szCs w:val="22"/>
        </w:rPr>
        <w:t xml:space="preserve"> to</w:t>
      </w:r>
      <w:proofErr w:type="gramEnd"/>
      <w:r w:rsidRPr="0062760A">
        <w:rPr>
          <w:rFonts w:ascii="Arial" w:hAnsi="Arial" w:cs="Arial"/>
          <w:sz w:val="22"/>
          <w:szCs w:val="22"/>
        </w:rPr>
        <w:t xml:space="preserve"> estimate all project development costs, comprising land and land improvement costs, design and construction costs, public utility costs, borrowing costs and other related costs. The management estimates these costs based on their business experience </w:t>
      </w:r>
      <w:r w:rsidR="00912A2A">
        <w:rPr>
          <w:rFonts w:ascii="Arial" w:hAnsi="Arial" w:cs="Arial"/>
          <w:sz w:val="22"/>
          <w:szCs w:val="22"/>
        </w:rPr>
        <w:t xml:space="preserve">in the business </w:t>
      </w:r>
      <w:r w:rsidRPr="0062760A">
        <w:rPr>
          <w:rFonts w:ascii="Arial" w:hAnsi="Arial" w:cs="Arial"/>
          <w:sz w:val="22"/>
          <w:szCs w:val="22"/>
        </w:rPr>
        <w:t>and revisits the estimations on a periodical basis or when the actual costs incurred significantly vary from the estimated costs.</w:t>
      </w:r>
    </w:p>
    <w:p w:rsidR="0062760A" w:rsidRPr="0062760A" w:rsidRDefault="0062760A" w:rsidP="0062760A">
      <w:pPr>
        <w:tabs>
          <w:tab w:val="left" w:pos="1440"/>
        </w:tabs>
        <w:spacing w:before="120" w:after="120" w:line="380" w:lineRule="exact"/>
        <w:ind w:left="547"/>
        <w:jc w:val="thaiDistribute"/>
        <w:outlineLvl w:val="0"/>
        <w:rPr>
          <w:rFonts w:ascii="Arial" w:hAnsi="Arial" w:cs="Arial"/>
          <w:b/>
          <w:bCs/>
          <w:sz w:val="22"/>
          <w:szCs w:val="22"/>
        </w:rPr>
      </w:pPr>
      <w:r w:rsidRPr="0062760A">
        <w:rPr>
          <w:rFonts w:ascii="Arial" w:hAnsi="Arial" w:cs="Arial"/>
          <w:b/>
          <w:bCs/>
          <w:sz w:val="22"/>
          <w:szCs w:val="22"/>
        </w:rPr>
        <w:t>Allowance for diminution in value of real estate development costs</w:t>
      </w:r>
    </w:p>
    <w:p w:rsidR="0062760A" w:rsidRPr="0062760A" w:rsidRDefault="0062760A" w:rsidP="0062760A">
      <w:pPr>
        <w:spacing w:before="120" w:after="120" w:line="380" w:lineRule="exact"/>
        <w:ind w:left="540"/>
        <w:jc w:val="both"/>
        <w:rPr>
          <w:rFonts w:ascii="Arial" w:hAnsi="Arial" w:cs="Arial"/>
          <w:sz w:val="22"/>
          <w:szCs w:val="22"/>
        </w:rPr>
      </w:pPr>
      <w:r w:rsidRPr="0062760A">
        <w:rPr>
          <w:rFonts w:ascii="Arial" w:hAnsi="Arial" w:cs="Arial"/>
          <w:sz w:val="22"/>
          <w:szCs w:val="22"/>
        </w:rPr>
        <w:t>The Group treat</w:t>
      </w:r>
      <w:r w:rsidR="004758C0">
        <w:rPr>
          <w:rFonts w:ascii="Arial" w:hAnsi="Arial" w:cs="Arial"/>
          <w:sz w:val="22"/>
          <w:szCs w:val="22"/>
        </w:rPr>
        <w:t>s</w:t>
      </w:r>
      <w:r w:rsidRPr="0062760A">
        <w:rPr>
          <w:rFonts w:ascii="Arial" w:hAnsi="Arial" w:cs="Arial"/>
          <w:sz w:val="22"/>
          <w:szCs w:val="22"/>
        </w:rPr>
        <w:t xml:space="preserve"> real estate development costs as impaired when a significant decline in the fair value is noted</w:t>
      </w:r>
      <w:r w:rsidR="00912A2A">
        <w:rPr>
          <w:rFonts w:ascii="Arial" w:hAnsi="Arial" w:cs="Arial"/>
          <w:sz w:val="22"/>
          <w:szCs w:val="22"/>
        </w:rPr>
        <w:t xml:space="preserve">. The </w:t>
      </w:r>
      <w:r w:rsidRPr="0062760A">
        <w:rPr>
          <w:rFonts w:ascii="Arial" w:hAnsi="Arial" w:cs="Arial"/>
          <w:sz w:val="22"/>
          <w:szCs w:val="22"/>
        </w:rPr>
        <w:t>management determin</w:t>
      </w:r>
      <w:r w:rsidR="00912A2A">
        <w:rPr>
          <w:rFonts w:ascii="Arial" w:hAnsi="Arial" w:cs="Arial"/>
          <w:sz w:val="22"/>
          <w:szCs w:val="22"/>
        </w:rPr>
        <w:t>es</w:t>
      </w:r>
      <w:r w:rsidRPr="0062760A">
        <w:rPr>
          <w:rFonts w:ascii="Arial" w:hAnsi="Arial" w:cs="Arial"/>
          <w:sz w:val="22"/>
          <w:szCs w:val="22"/>
        </w:rPr>
        <w:t xml:space="preserve"> the devaluation based on net realisable value. However, the determination of what is “significant</w:t>
      </w:r>
      <w:proofErr w:type="gramStart"/>
      <w:r w:rsidRPr="0062760A">
        <w:rPr>
          <w:rFonts w:ascii="Arial" w:hAnsi="Arial" w:cs="Arial"/>
          <w:sz w:val="22"/>
          <w:szCs w:val="22"/>
        </w:rPr>
        <w:t>”</w:t>
      </w:r>
      <w:proofErr w:type="gramEnd"/>
      <w:r w:rsidRPr="0062760A">
        <w:rPr>
          <w:rFonts w:ascii="Arial" w:hAnsi="Arial" w:cs="Arial"/>
          <w:sz w:val="22"/>
          <w:szCs w:val="22"/>
        </w:rPr>
        <w:t xml:space="preserve"> and the amount of devaluation requires the management to exercise judgment.</w:t>
      </w:r>
    </w:p>
    <w:p w:rsidR="0062760A" w:rsidRPr="0062760A" w:rsidRDefault="0062760A" w:rsidP="0062760A">
      <w:pPr>
        <w:tabs>
          <w:tab w:val="left" w:pos="1440"/>
        </w:tabs>
        <w:spacing w:before="120" w:after="120" w:line="380" w:lineRule="exact"/>
        <w:ind w:left="547"/>
        <w:jc w:val="thaiDistribute"/>
        <w:outlineLvl w:val="0"/>
        <w:rPr>
          <w:rFonts w:ascii="Arial" w:hAnsi="Arial" w:cs="Arial"/>
          <w:b/>
          <w:bCs/>
          <w:sz w:val="22"/>
          <w:szCs w:val="22"/>
        </w:rPr>
      </w:pPr>
      <w:r w:rsidRPr="0062760A">
        <w:rPr>
          <w:rFonts w:ascii="Arial" w:hAnsi="Arial" w:cs="Arial"/>
          <w:b/>
          <w:bCs/>
          <w:sz w:val="22"/>
          <w:szCs w:val="22"/>
        </w:rPr>
        <w:t>Provision for maintenance of housing and condominium units, and public utilities</w:t>
      </w:r>
    </w:p>
    <w:p w:rsidR="0062760A" w:rsidRPr="0062760A" w:rsidRDefault="0062760A" w:rsidP="0062760A">
      <w:pPr>
        <w:tabs>
          <w:tab w:val="left" w:pos="1440"/>
        </w:tabs>
        <w:spacing w:before="120" w:after="120" w:line="380" w:lineRule="exact"/>
        <w:ind w:left="547" w:hanging="547"/>
        <w:jc w:val="thaiDistribute"/>
        <w:outlineLvl w:val="0"/>
        <w:rPr>
          <w:rFonts w:ascii="Arial" w:hAnsi="Arial" w:cs="Arial"/>
          <w:sz w:val="22"/>
          <w:szCs w:val="22"/>
        </w:rPr>
      </w:pPr>
      <w:r w:rsidRPr="0062760A">
        <w:rPr>
          <w:rFonts w:ascii="Arial" w:hAnsi="Arial" w:cs="Arial"/>
          <w:sz w:val="22"/>
          <w:szCs w:val="22"/>
        </w:rPr>
        <w:tab/>
        <w:t>In recording provision for maintenance of housing and condominium units and public utilities</w:t>
      </w:r>
      <w:r w:rsidR="004758C0">
        <w:rPr>
          <w:rFonts w:ascii="Arial" w:hAnsi="Arial" w:cs="Arial"/>
          <w:sz w:val="22"/>
          <w:szCs w:val="22"/>
        </w:rPr>
        <w:t>,</w:t>
      </w:r>
      <w:r w:rsidRPr="0062760A">
        <w:rPr>
          <w:rFonts w:ascii="Arial" w:hAnsi="Arial" w:cs="Arial"/>
          <w:sz w:val="22"/>
          <w:szCs w:val="22"/>
        </w:rPr>
        <w:t xml:space="preserve"> the management estimates the expenses expected to be incurred </w:t>
      </w:r>
      <w:r w:rsidR="004758C0">
        <w:rPr>
          <w:rFonts w:ascii="Arial" w:hAnsi="Arial" w:cs="Arial"/>
          <w:sz w:val="22"/>
          <w:szCs w:val="22"/>
        </w:rPr>
        <w:t xml:space="preserve">based on </w:t>
      </w:r>
      <w:proofErr w:type="gramStart"/>
      <w:r w:rsidR="004758C0">
        <w:rPr>
          <w:rFonts w:ascii="Arial" w:hAnsi="Arial" w:cs="Arial"/>
          <w:sz w:val="22"/>
          <w:szCs w:val="22"/>
        </w:rPr>
        <w:t>past experience</w:t>
      </w:r>
      <w:proofErr w:type="gramEnd"/>
      <w:r w:rsidRPr="0062760A">
        <w:rPr>
          <w:rFonts w:ascii="Arial" w:hAnsi="Arial" w:cs="Arial"/>
          <w:sz w:val="22"/>
          <w:szCs w:val="22"/>
        </w:rPr>
        <w:t xml:space="preserve"> of providing maintenance</w:t>
      </w:r>
      <w:r w:rsidR="004758C0">
        <w:rPr>
          <w:rFonts w:ascii="Arial" w:hAnsi="Arial" w:cs="Arial"/>
          <w:sz w:val="22"/>
          <w:szCs w:val="22"/>
        </w:rPr>
        <w:t>, and/or currently available information relating to maintenance expenses</w:t>
      </w:r>
      <w:r w:rsidRPr="0062760A">
        <w:rPr>
          <w:rFonts w:ascii="Arial" w:hAnsi="Arial" w:cs="Arial"/>
          <w:sz w:val="22"/>
          <w:szCs w:val="22"/>
        </w:rPr>
        <w:t>.</w:t>
      </w:r>
    </w:p>
    <w:p w:rsidR="0062760A" w:rsidRPr="0062760A" w:rsidRDefault="0031283D" w:rsidP="0062760A">
      <w:pPr>
        <w:tabs>
          <w:tab w:val="left" w:pos="1440"/>
        </w:tabs>
        <w:spacing w:before="120" w:after="120" w:line="380" w:lineRule="exact"/>
        <w:ind w:left="547"/>
        <w:jc w:val="thaiDistribute"/>
        <w:outlineLvl w:val="0"/>
        <w:rPr>
          <w:rFonts w:ascii="Arial" w:hAnsi="Arial" w:cs="Arial"/>
          <w:b/>
          <w:bCs/>
          <w:sz w:val="22"/>
          <w:szCs w:val="22"/>
        </w:rPr>
      </w:pPr>
      <w:r>
        <w:rPr>
          <w:rFonts w:ascii="Arial" w:hAnsi="Arial" w:cs="Arial"/>
          <w:b/>
          <w:bCs/>
          <w:sz w:val="22"/>
          <w:szCs w:val="22"/>
        </w:rPr>
        <w:t>Contributions</w:t>
      </w:r>
      <w:r w:rsidR="0062760A" w:rsidRPr="0062760A">
        <w:rPr>
          <w:rFonts w:ascii="Arial" w:hAnsi="Arial" w:cs="Arial"/>
          <w:b/>
          <w:bCs/>
          <w:sz w:val="22"/>
          <w:szCs w:val="22"/>
        </w:rPr>
        <w:t xml:space="preserve"> </w:t>
      </w:r>
      <w:r w:rsidR="00912A2A">
        <w:rPr>
          <w:rFonts w:ascii="Arial" w:hAnsi="Arial" w:cs="Arial"/>
          <w:b/>
          <w:bCs/>
          <w:sz w:val="22"/>
          <w:szCs w:val="22"/>
        </w:rPr>
        <w:t>to h</w:t>
      </w:r>
      <w:r w:rsidR="0062760A" w:rsidRPr="0062760A">
        <w:rPr>
          <w:rFonts w:ascii="Arial" w:hAnsi="Arial" w:cs="Arial"/>
          <w:b/>
          <w:bCs/>
          <w:sz w:val="22"/>
          <w:szCs w:val="22"/>
        </w:rPr>
        <w:t xml:space="preserve">ousing </w:t>
      </w:r>
      <w:r w:rsidR="00912A2A">
        <w:rPr>
          <w:rFonts w:ascii="Arial" w:hAnsi="Arial" w:cs="Arial"/>
          <w:b/>
          <w:bCs/>
          <w:sz w:val="22"/>
          <w:szCs w:val="22"/>
        </w:rPr>
        <w:t>e</w:t>
      </w:r>
      <w:r w:rsidR="0062760A" w:rsidRPr="0062760A">
        <w:rPr>
          <w:rFonts w:ascii="Arial" w:hAnsi="Arial" w:cs="Arial"/>
          <w:b/>
          <w:bCs/>
          <w:sz w:val="22"/>
          <w:szCs w:val="22"/>
        </w:rPr>
        <w:t xml:space="preserve">state </w:t>
      </w:r>
      <w:r w:rsidR="00912A2A">
        <w:rPr>
          <w:rFonts w:ascii="Arial" w:hAnsi="Arial" w:cs="Arial"/>
          <w:b/>
          <w:bCs/>
          <w:sz w:val="22"/>
          <w:szCs w:val="22"/>
        </w:rPr>
        <w:t>j</w:t>
      </w:r>
      <w:r w:rsidR="0062760A" w:rsidRPr="0062760A">
        <w:rPr>
          <w:rFonts w:ascii="Arial" w:hAnsi="Arial" w:cs="Arial"/>
          <w:b/>
          <w:bCs/>
          <w:sz w:val="22"/>
          <w:szCs w:val="22"/>
        </w:rPr>
        <w:t xml:space="preserve">uristic </w:t>
      </w:r>
      <w:r w:rsidR="00912A2A">
        <w:rPr>
          <w:rFonts w:ascii="Arial" w:hAnsi="Arial" w:cs="Arial"/>
          <w:b/>
          <w:bCs/>
          <w:sz w:val="22"/>
          <w:szCs w:val="22"/>
        </w:rPr>
        <w:t>p</w:t>
      </w:r>
      <w:r w:rsidR="0062760A" w:rsidRPr="0062760A">
        <w:rPr>
          <w:rFonts w:ascii="Arial" w:hAnsi="Arial" w:cs="Arial"/>
          <w:b/>
          <w:bCs/>
          <w:sz w:val="22"/>
          <w:szCs w:val="22"/>
        </w:rPr>
        <w:t>ersons</w:t>
      </w:r>
    </w:p>
    <w:p w:rsidR="0062760A" w:rsidRPr="0062760A" w:rsidRDefault="0062760A" w:rsidP="0062760A">
      <w:pPr>
        <w:tabs>
          <w:tab w:val="left" w:pos="1440"/>
        </w:tabs>
        <w:spacing w:before="120" w:after="120" w:line="380" w:lineRule="exact"/>
        <w:ind w:left="547" w:hanging="547"/>
        <w:jc w:val="thaiDistribute"/>
        <w:outlineLvl w:val="0"/>
        <w:rPr>
          <w:rFonts w:ascii="Arial" w:hAnsi="Arial" w:cs="Arial"/>
          <w:sz w:val="22"/>
          <w:szCs w:val="22"/>
        </w:rPr>
      </w:pPr>
      <w:r w:rsidRPr="0062760A">
        <w:rPr>
          <w:rFonts w:ascii="Arial" w:hAnsi="Arial" w:cs="Arial"/>
          <w:sz w:val="22"/>
          <w:szCs w:val="22"/>
        </w:rPr>
        <w:tab/>
        <w:t>The Group estimate</w:t>
      </w:r>
      <w:r w:rsidR="004758C0">
        <w:rPr>
          <w:rFonts w:ascii="Arial" w:hAnsi="Arial" w:cs="Arial"/>
          <w:sz w:val="22"/>
          <w:szCs w:val="22"/>
        </w:rPr>
        <w:t>s</w:t>
      </w:r>
      <w:r w:rsidRPr="0062760A">
        <w:rPr>
          <w:rFonts w:ascii="Arial" w:hAnsi="Arial" w:cs="Arial"/>
          <w:sz w:val="22"/>
          <w:szCs w:val="22"/>
        </w:rPr>
        <w:t xml:space="preserve"> </w:t>
      </w:r>
      <w:r w:rsidR="004758C0">
        <w:rPr>
          <w:rFonts w:ascii="Arial" w:hAnsi="Arial" w:cs="Arial"/>
          <w:sz w:val="22"/>
          <w:szCs w:val="22"/>
        </w:rPr>
        <w:t>its</w:t>
      </w:r>
      <w:r w:rsidRPr="0062760A">
        <w:rPr>
          <w:rFonts w:ascii="Arial" w:hAnsi="Arial" w:cs="Arial"/>
          <w:sz w:val="22"/>
          <w:szCs w:val="22"/>
        </w:rPr>
        <w:t xml:space="preserve"> </w:t>
      </w:r>
      <w:r w:rsidR="0031283D">
        <w:rPr>
          <w:rFonts w:ascii="Arial" w:hAnsi="Arial" w:cs="Arial"/>
          <w:sz w:val="22"/>
          <w:szCs w:val="22"/>
        </w:rPr>
        <w:t>contributions</w:t>
      </w:r>
      <w:r w:rsidRPr="0062760A">
        <w:rPr>
          <w:rFonts w:ascii="Arial" w:hAnsi="Arial" w:cs="Arial"/>
          <w:sz w:val="22"/>
          <w:szCs w:val="22"/>
        </w:rPr>
        <w:t xml:space="preserve"> </w:t>
      </w:r>
      <w:r w:rsidR="00912A2A">
        <w:rPr>
          <w:rFonts w:ascii="Arial" w:hAnsi="Arial" w:cs="Arial"/>
          <w:sz w:val="22"/>
          <w:szCs w:val="22"/>
        </w:rPr>
        <w:t>to h</w:t>
      </w:r>
      <w:r w:rsidRPr="0062760A">
        <w:rPr>
          <w:rFonts w:ascii="Arial" w:hAnsi="Arial" w:cs="Arial"/>
          <w:sz w:val="22"/>
          <w:szCs w:val="22"/>
        </w:rPr>
        <w:t xml:space="preserve">ousing </w:t>
      </w:r>
      <w:r w:rsidR="00912A2A">
        <w:rPr>
          <w:rFonts w:ascii="Arial" w:hAnsi="Arial" w:cs="Arial"/>
          <w:sz w:val="22"/>
          <w:szCs w:val="22"/>
        </w:rPr>
        <w:t>e</w:t>
      </w:r>
      <w:r w:rsidRPr="0062760A">
        <w:rPr>
          <w:rFonts w:ascii="Arial" w:hAnsi="Arial" w:cs="Arial"/>
          <w:sz w:val="22"/>
          <w:szCs w:val="22"/>
        </w:rPr>
        <w:t xml:space="preserve">state </w:t>
      </w:r>
      <w:r w:rsidR="00912A2A">
        <w:rPr>
          <w:rFonts w:ascii="Arial" w:hAnsi="Arial" w:cs="Arial"/>
          <w:sz w:val="22"/>
          <w:szCs w:val="22"/>
        </w:rPr>
        <w:t>j</w:t>
      </w:r>
      <w:r w:rsidRPr="0062760A">
        <w:rPr>
          <w:rFonts w:ascii="Arial" w:hAnsi="Arial" w:cs="Arial"/>
          <w:sz w:val="22"/>
          <w:szCs w:val="22"/>
        </w:rPr>
        <w:t xml:space="preserve">uristic </w:t>
      </w:r>
      <w:r w:rsidR="00912A2A">
        <w:rPr>
          <w:rFonts w:ascii="Arial" w:hAnsi="Arial" w:cs="Arial"/>
          <w:sz w:val="22"/>
          <w:szCs w:val="22"/>
        </w:rPr>
        <w:t>p</w:t>
      </w:r>
      <w:r w:rsidRPr="0062760A">
        <w:rPr>
          <w:rFonts w:ascii="Arial" w:hAnsi="Arial" w:cs="Arial"/>
          <w:sz w:val="22"/>
          <w:szCs w:val="22"/>
        </w:rPr>
        <w:t xml:space="preserve">ersons using the rate specified by the laws and regulations and the budgeted </w:t>
      </w:r>
      <w:r w:rsidR="00912A2A">
        <w:rPr>
          <w:rFonts w:ascii="Arial" w:hAnsi="Arial" w:cs="Arial"/>
          <w:sz w:val="22"/>
          <w:szCs w:val="22"/>
        </w:rPr>
        <w:t xml:space="preserve">costs of </w:t>
      </w:r>
      <w:r w:rsidRPr="0062760A">
        <w:rPr>
          <w:rFonts w:ascii="Arial" w:hAnsi="Arial" w:cs="Arial"/>
          <w:sz w:val="22"/>
          <w:szCs w:val="22"/>
        </w:rPr>
        <w:t>public utilities as a basis for the calculation.</w:t>
      </w:r>
    </w:p>
    <w:p w:rsidR="0062760A" w:rsidRPr="0062760A" w:rsidRDefault="0062760A" w:rsidP="0062760A">
      <w:pPr>
        <w:tabs>
          <w:tab w:val="left" w:pos="1440"/>
        </w:tabs>
        <w:spacing w:before="120" w:after="120" w:line="380" w:lineRule="exact"/>
        <w:ind w:left="547"/>
        <w:jc w:val="thaiDistribute"/>
        <w:outlineLvl w:val="0"/>
        <w:rPr>
          <w:rFonts w:ascii="Arial" w:hAnsi="Arial" w:cs="Arial"/>
          <w:sz w:val="22"/>
          <w:szCs w:val="22"/>
        </w:rPr>
      </w:pPr>
      <w:r w:rsidRPr="0062760A">
        <w:rPr>
          <w:rFonts w:ascii="Arial" w:hAnsi="Arial" w:cs="Arial"/>
          <w:b/>
          <w:bCs/>
          <w:sz w:val="22"/>
          <w:szCs w:val="22"/>
        </w:rPr>
        <w:t>Provision for fee from recommendation of new customers and reward for repurchase</w:t>
      </w:r>
    </w:p>
    <w:p w:rsidR="0062760A" w:rsidRPr="0062760A" w:rsidRDefault="0062760A" w:rsidP="0062760A">
      <w:pPr>
        <w:spacing w:before="120" w:after="120" w:line="380" w:lineRule="exact"/>
        <w:ind w:left="540"/>
        <w:jc w:val="both"/>
        <w:rPr>
          <w:rFonts w:ascii="Arial" w:hAnsi="Arial" w:cs="Arial"/>
          <w:sz w:val="22"/>
          <w:szCs w:val="22"/>
        </w:rPr>
      </w:pPr>
      <w:r w:rsidRPr="0062760A">
        <w:rPr>
          <w:rFonts w:ascii="Arial" w:eastAsia="Arial Unicode MS" w:hAnsi="Arial" w:cs="Arial"/>
          <w:sz w:val="22"/>
          <w:szCs w:val="22"/>
        </w:rPr>
        <w:t>In</w:t>
      </w:r>
      <w:r w:rsidRPr="0062760A">
        <w:rPr>
          <w:rFonts w:ascii="Arial" w:hAnsi="Arial" w:cs="Arial"/>
          <w:sz w:val="22"/>
          <w:szCs w:val="22"/>
        </w:rPr>
        <w:t xml:space="preserve"> estimating the </w:t>
      </w:r>
      <w:r w:rsidR="004758C0">
        <w:rPr>
          <w:rFonts w:ascii="Arial" w:hAnsi="Arial" w:cs="Browallia New"/>
          <w:sz w:val="22"/>
        </w:rPr>
        <w:t>Group’s</w:t>
      </w:r>
      <w:r w:rsidRPr="0062760A">
        <w:rPr>
          <w:rFonts w:ascii="Arial" w:hAnsi="Arial" w:cs="Arial"/>
          <w:sz w:val="22"/>
          <w:szCs w:val="22"/>
        </w:rPr>
        <w:t xml:space="preserve"> provision for fee from recommendation of new customers and reward for repurchase, the management considered historical data and/or currently available information about the exercise of entitlement by members who have received recommendation fees based on the value of properties which were purchased and in accordance with the stipulated conditions.</w:t>
      </w:r>
    </w:p>
    <w:p w:rsidR="00CD7411" w:rsidRDefault="00CD741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54FA7" w:rsidRPr="0062760A" w:rsidRDefault="00354FA7" w:rsidP="003C1C97">
      <w:pPr>
        <w:tabs>
          <w:tab w:val="left" w:pos="1440"/>
        </w:tabs>
        <w:spacing w:before="120" w:after="120" w:line="380" w:lineRule="exact"/>
        <w:ind w:left="547"/>
        <w:jc w:val="thaiDistribute"/>
        <w:outlineLvl w:val="0"/>
        <w:rPr>
          <w:rFonts w:ascii="Arial" w:hAnsi="Arial"/>
          <w:b/>
          <w:bCs/>
          <w:sz w:val="22"/>
          <w:szCs w:val="22"/>
        </w:rPr>
      </w:pPr>
      <w:r w:rsidRPr="0062760A">
        <w:rPr>
          <w:rFonts w:ascii="Arial" w:hAnsi="Arial"/>
          <w:b/>
          <w:bCs/>
          <w:sz w:val="22"/>
          <w:szCs w:val="22"/>
        </w:rPr>
        <w:t>Impairment of investment</w:t>
      </w:r>
      <w:r w:rsidR="006530DB" w:rsidRPr="0062760A">
        <w:rPr>
          <w:rFonts w:ascii="Arial" w:hAnsi="Arial"/>
          <w:b/>
          <w:bCs/>
          <w:sz w:val="22"/>
          <w:szCs w:val="22"/>
        </w:rPr>
        <w:t>s</w:t>
      </w:r>
      <w:r w:rsidRPr="0062760A">
        <w:rPr>
          <w:rFonts w:ascii="Arial" w:hAnsi="Arial"/>
          <w:b/>
          <w:bCs/>
          <w:sz w:val="22"/>
          <w:szCs w:val="22"/>
        </w:rPr>
        <w:t xml:space="preserve"> in subsidiaries</w:t>
      </w:r>
      <w:r w:rsidR="009606CE" w:rsidRPr="0062760A">
        <w:rPr>
          <w:rFonts w:ascii="Arial" w:hAnsi="Arial"/>
          <w:b/>
          <w:bCs/>
          <w:sz w:val="22"/>
          <w:szCs w:val="22"/>
        </w:rPr>
        <w:t>, joint ventures</w:t>
      </w:r>
      <w:r w:rsidRPr="0062760A">
        <w:rPr>
          <w:rFonts w:ascii="Arial" w:hAnsi="Arial"/>
          <w:b/>
          <w:bCs/>
          <w:sz w:val="22"/>
          <w:szCs w:val="22"/>
        </w:rPr>
        <w:t xml:space="preserve"> and associates </w:t>
      </w:r>
    </w:p>
    <w:p w:rsidR="00354FA7" w:rsidRDefault="00354FA7" w:rsidP="003C1C97">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 xml:space="preserve">The </w:t>
      </w:r>
      <w:r w:rsidR="002A5DB5">
        <w:rPr>
          <w:rFonts w:ascii="Arial" w:hAnsi="Arial"/>
          <w:sz w:val="22"/>
          <w:szCs w:val="22"/>
        </w:rPr>
        <w:t xml:space="preserve">Group </w:t>
      </w:r>
      <w:r w:rsidRPr="0026715E">
        <w:rPr>
          <w:rFonts w:ascii="Arial" w:hAnsi="Arial"/>
          <w:sz w:val="22"/>
          <w:szCs w:val="22"/>
        </w:rPr>
        <w:t>treats investments in subsidiaries</w:t>
      </w:r>
      <w:r w:rsidR="009606CE">
        <w:rPr>
          <w:rFonts w:ascii="Arial" w:hAnsi="Arial"/>
          <w:sz w:val="22"/>
          <w:szCs w:val="22"/>
        </w:rPr>
        <w:t>, joint ventures</w:t>
      </w:r>
      <w:r w:rsidRPr="0026715E">
        <w:rPr>
          <w:rFonts w:ascii="Arial" w:hAnsi="Arial"/>
          <w:sz w:val="22"/>
          <w:szCs w:val="22"/>
        </w:rPr>
        <w:t xml:space="preserve"> and associates as impaired </w:t>
      </w:r>
      <w:r w:rsidR="00912A2A">
        <w:rPr>
          <w:rFonts w:ascii="Arial" w:hAnsi="Arial"/>
          <w:sz w:val="22"/>
          <w:szCs w:val="22"/>
        </w:rPr>
        <w:t>when</w:t>
      </w:r>
      <w:r w:rsidRPr="0026715E">
        <w:rPr>
          <w:rFonts w:ascii="Arial" w:hAnsi="Arial"/>
          <w:sz w:val="22"/>
          <w:szCs w:val="22"/>
        </w:rPr>
        <w:t xml:space="preserve"> the business operations of such companies are severely impacted by the economic crisis and the investments will take time to recover their value. The management determines devaluation of such investments based on management’s </w:t>
      </w:r>
      <w:r w:rsidR="008C569F" w:rsidRPr="0026715E">
        <w:rPr>
          <w:rFonts w:ascii="Arial" w:hAnsi="Arial"/>
          <w:sz w:val="22"/>
          <w:szCs w:val="22"/>
        </w:rPr>
        <w:t>judgement</w:t>
      </w:r>
      <w:r w:rsidRPr="0026715E">
        <w:rPr>
          <w:rFonts w:ascii="Arial" w:hAnsi="Arial"/>
          <w:sz w:val="22"/>
          <w:szCs w:val="22"/>
        </w:rPr>
        <w:t>. The use of different estimates and assumptions could affect the amounts of allowances for impairment of investments in subsidiaries</w:t>
      </w:r>
      <w:r w:rsidR="009606CE">
        <w:rPr>
          <w:rFonts w:ascii="Arial" w:hAnsi="Arial"/>
          <w:sz w:val="22"/>
          <w:szCs w:val="22"/>
        </w:rPr>
        <w:t>, joint ventures</w:t>
      </w:r>
      <w:r w:rsidRPr="0026715E">
        <w:rPr>
          <w:rFonts w:ascii="Arial" w:hAnsi="Arial"/>
          <w:sz w:val="22"/>
          <w:szCs w:val="22"/>
        </w:rPr>
        <w:t xml:space="preserve"> and associates and adjustments to the allowances may therefore be required in the future.</w:t>
      </w:r>
    </w:p>
    <w:p w:rsidR="00BE17F8" w:rsidRPr="0062760A" w:rsidRDefault="00BE17F8" w:rsidP="00BE17F8">
      <w:pPr>
        <w:tabs>
          <w:tab w:val="left" w:pos="540"/>
          <w:tab w:val="left" w:pos="1440"/>
        </w:tabs>
        <w:spacing w:before="120" w:after="120" w:line="380" w:lineRule="exact"/>
        <w:ind w:left="547"/>
        <w:outlineLvl w:val="0"/>
        <w:rPr>
          <w:rFonts w:ascii="Arial" w:hAnsi="Arial"/>
          <w:b/>
          <w:bCs/>
          <w:sz w:val="22"/>
          <w:szCs w:val="22"/>
          <w:cs/>
        </w:rPr>
      </w:pPr>
      <w:r w:rsidRPr="0062760A">
        <w:rPr>
          <w:rFonts w:ascii="Arial" w:hAnsi="Arial"/>
          <w:b/>
          <w:bCs/>
          <w:sz w:val="22"/>
          <w:szCs w:val="22"/>
        </w:rPr>
        <w:t>Impairment of equity investments</w:t>
      </w:r>
    </w:p>
    <w:p w:rsidR="00BE17F8" w:rsidRPr="00BE17F8" w:rsidRDefault="00BE17F8" w:rsidP="00BE17F8">
      <w:pPr>
        <w:tabs>
          <w:tab w:val="left" w:pos="1440"/>
        </w:tabs>
        <w:spacing w:before="120" w:after="120" w:line="380" w:lineRule="exact"/>
        <w:ind w:left="547"/>
        <w:jc w:val="thaiDistribute"/>
        <w:outlineLvl w:val="0"/>
        <w:rPr>
          <w:rFonts w:ascii="Arial" w:hAnsi="Arial"/>
          <w:sz w:val="22"/>
          <w:szCs w:val="22"/>
        </w:rPr>
      </w:pPr>
      <w:r w:rsidRPr="00BE17F8">
        <w:rPr>
          <w:rFonts w:ascii="Arial" w:hAnsi="Arial"/>
          <w:sz w:val="22"/>
          <w:szCs w:val="22"/>
        </w:rPr>
        <w:t xml:space="preserve">The </w:t>
      </w:r>
      <w:r w:rsidR="002A5DB5">
        <w:rPr>
          <w:rFonts w:ascii="Arial" w:hAnsi="Arial"/>
          <w:sz w:val="22"/>
          <w:szCs w:val="22"/>
        </w:rPr>
        <w:t xml:space="preserve">Group </w:t>
      </w:r>
      <w:r w:rsidRPr="00BE17F8">
        <w:rPr>
          <w:rFonts w:ascii="Arial" w:hAnsi="Arial"/>
          <w:sz w:val="22"/>
          <w:szCs w:val="22"/>
        </w:rPr>
        <w:t>treats available-for-sale investments and other investments as impaired when there has been a significant or prolonged decline in the fair value below their cost or where other objective evidence of impairment exists. The determination of what is “significant” or “prolonged” requires judgement of the management.</w:t>
      </w:r>
    </w:p>
    <w:p w:rsidR="00354FA7" w:rsidRPr="0062760A" w:rsidRDefault="0062760A" w:rsidP="00BE17F8">
      <w:pPr>
        <w:tabs>
          <w:tab w:val="left" w:pos="540"/>
          <w:tab w:val="left" w:pos="1440"/>
        </w:tabs>
        <w:spacing w:before="120" w:after="120" w:line="380" w:lineRule="exact"/>
        <w:ind w:left="547"/>
        <w:jc w:val="thaiDistribute"/>
        <w:outlineLvl w:val="0"/>
        <w:rPr>
          <w:rFonts w:ascii="Arial" w:hAnsi="Arial"/>
          <w:b/>
          <w:bCs/>
          <w:sz w:val="22"/>
          <w:szCs w:val="22"/>
        </w:rPr>
      </w:pPr>
      <w:r w:rsidRPr="0062760A">
        <w:rPr>
          <w:rFonts w:ascii="Arial" w:hAnsi="Arial"/>
          <w:b/>
          <w:bCs/>
          <w:sz w:val="22"/>
          <w:szCs w:val="22"/>
        </w:rPr>
        <w:t>Investment properties/</w:t>
      </w:r>
      <w:r w:rsidR="0027493A" w:rsidRPr="0062760A">
        <w:rPr>
          <w:rFonts w:ascii="Arial" w:hAnsi="Arial"/>
          <w:b/>
          <w:bCs/>
          <w:sz w:val="22"/>
          <w:szCs w:val="22"/>
        </w:rPr>
        <w:t>Property plant and equipment/</w:t>
      </w:r>
      <w:r w:rsidRPr="0062760A">
        <w:rPr>
          <w:rFonts w:ascii="Arial" w:hAnsi="Arial"/>
          <w:b/>
          <w:bCs/>
          <w:sz w:val="22"/>
          <w:szCs w:val="22"/>
        </w:rPr>
        <w:t xml:space="preserve"> </w:t>
      </w:r>
      <w:r w:rsidR="000C24A9" w:rsidRPr="0062760A">
        <w:rPr>
          <w:rFonts w:ascii="Arial" w:hAnsi="Arial"/>
          <w:b/>
          <w:bCs/>
          <w:sz w:val="22"/>
          <w:szCs w:val="22"/>
        </w:rPr>
        <w:t>Intangible assets/</w:t>
      </w:r>
      <w:r w:rsidR="008749DC" w:rsidRPr="0062760A">
        <w:rPr>
          <w:rFonts w:ascii="Arial" w:hAnsi="Arial"/>
          <w:b/>
          <w:bCs/>
          <w:sz w:val="22"/>
          <w:szCs w:val="22"/>
        </w:rPr>
        <w:t xml:space="preserve"> </w:t>
      </w:r>
      <w:r w:rsidR="00354FA7" w:rsidRPr="0062760A">
        <w:rPr>
          <w:rFonts w:ascii="Arial" w:hAnsi="Arial"/>
          <w:b/>
          <w:bCs/>
          <w:sz w:val="22"/>
          <w:szCs w:val="22"/>
        </w:rPr>
        <w:t>Depreciation and amortisation</w:t>
      </w:r>
    </w:p>
    <w:p w:rsidR="00354FA7" w:rsidRPr="0026715E" w:rsidRDefault="00354FA7" w:rsidP="005E3C70">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 xml:space="preserve">In determining depreciation of </w:t>
      </w:r>
      <w:r w:rsidR="0062760A">
        <w:rPr>
          <w:rFonts w:ascii="Arial" w:hAnsi="Arial"/>
          <w:sz w:val="22"/>
          <w:szCs w:val="22"/>
        </w:rPr>
        <w:t>investment properties</w:t>
      </w:r>
      <w:r w:rsidR="0062760A" w:rsidRPr="0026715E">
        <w:rPr>
          <w:rFonts w:ascii="Arial" w:hAnsi="Arial"/>
          <w:sz w:val="22"/>
          <w:szCs w:val="22"/>
        </w:rPr>
        <w:t xml:space="preserve"> </w:t>
      </w:r>
      <w:r w:rsidR="0062760A">
        <w:rPr>
          <w:rFonts w:ascii="Arial" w:hAnsi="Arial"/>
          <w:sz w:val="22"/>
          <w:szCs w:val="22"/>
        </w:rPr>
        <w:t xml:space="preserve">and </w:t>
      </w:r>
      <w:r w:rsidRPr="0026715E">
        <w:rPr>
          <w:rFonts w:ascii="Arial" w:hAnsi="Arial"/>
          <w:sz w:val="22"/>
          <w:szCs w:val="22"/>
        </w:rPr>
        <w:t xml:space="preserve">buildings and equipment, the management is required to make estimates of the useful lives and </w:t>
      </w:r>
      <w:r w:rsidR="007F00D8" w:rsidRPr="0026715E">
        <w:rPr>
          <w:rFonts w:ascii="Arial" w:hAnsi="Arial"/>
          <w:sz w:val="22"/>
          <w:szCs w:val="22"/>
        </w:rPr>
        <w:t xml:space="preserve">residual </w:t>
      </w:r>
      <w:r w:rsidRPr="0026715E">
        <w:rPr>
          <w:rFonts w:ascii="Arial" w:hAnsi="Arial"/>
          <w:sz w:val="22"/>
          <w:szCs w:val="22"/>
        </w:rPr>
        <w:t xml:space="preserve">values of the </w:t>
      </w:r>
      <w:r w:rsidR="002A5DB5">
        <w:rPr>
          <w:rFonts w:ascii="Arial" w:hAnsi="Arial"/>
          <w:sz w:val="22"/>
          <w:szCs w:val="22"/>
        </w:rPr>
        <w:t xml:space="preserve">Group’s </w:t>
      </w:r>
      <w:r w:rsidR="0062760A">
        <w:rPr>
          <w:rFonts w:ascii="Arial" w:hAnsi="Arial"/>
          <w:sz w:val="22"/>
          <w:szCs w:val="22"/>
        </w:rPr>
        <w:t>investment properties</w:t>
      </w:r>
      <w:r w:rsidR="0062760A" w:rsidRPr="0026715E">
        <w:rPr>
          <w:rFonts w:ascii="Arial" w:hAnsi="Arial"/>
          <w:sz w:val="22"/>
          <w:szCs w:val="22"/>
        </w:rPr>
        <w:t xml:space="preserve"> </w:t>
      </w:r>
      <w:r w:rsidR="0062760A">
        <w:rPr>
          <w:rFonts w:ascii="Arial" w:hAnsi="Arial"/>
          <w:sz w:val="22"/>
          <w:szCs w:val="22"/>
        </w:rPr>
        <w:t xml:space="preserve">and </w:t>
      </w:r>
      <w:r w:rsidRPr="0026715E">
        <w:rPr>
          <w:rFonts w:ascii="Arial" w:hAnsi="Arial"/>
          <w:sz w:val="22"/>
          <w:szCs w:val="22"/>
        </w:rPr>
        <w:t xml:space="preserve">buildings </w:t>
      </w:r>
      <w:r w:rsidR="00943992">
        <w:rPr>
          <w:rFonts w:ascii="Arial" w:hAnsi="Arial"/>
          <w:sz w:val="22"/>
          <w:szCs w:val="22"/>
        </w:rPr>
        <w:t xml:space="preserve">and equipment </w:t>
      </w:r>
      <w:r w:rsidRPr="0026715E">
        <w:rPr>
          <w:rFonts w:ascii="Arial" w:hAnsi="Arial"/>
          <w:sz w:val="22"/>
          <w:szCs w:val="22"/>
        </w:rPr>
        <w:t xml:space="preserve">to review estimate useful lives and </w:t>
      </w:r>
      <w:r w:rsidR="007F00D8" w:rsidRPr="0026715E">
        <w:rPr>
          <w:rFonts w:ascii="Arial" w:hAnsi="Arial"/>
          <w:sz w:val="22"/>
          <w:szCs w:val="22"/>
        </w:rPr>
        <w:t xml:space="preserve">residual </w:t>
      </w:r>
      <w:r w:rsidRPr="0026715E">
        <w:rPr>
          <w:rFonts w:ascii="Arial" w:hAnsi="Arial"/>
          <w:sz w:val="22"/>
          <w:szCs w:val="22"/>
        </w:rPr>
        <w:t xml:space="preserve">values when there are any changes. </w:t>
      </w:r>
    </w:p>
    <w:p w:rsidR="00354FA7" w:rsidRPr="0026715E" w:rsidRDefault="00354FA7" w:rsidP="005E3C70">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 xml:space="preserve">In determining amortisation of intangible assets with finite lives, the management is required to make estimates of the useful lives of the </w:t>
      </w:r>
      <w:r w:rsidR="002A5DB5">
        <w:rPr>
          <w:rFonts w:ascii="Arial" w:hAnsi="Arial"/>
          <w:sz w:val="22"/>
          <w:szCs w:val="22"/>
        </w:rPr>
        <w:t xml:space="preserve">Group’s </w:t>
      </w:r>
      <w:r w:rsidRPr="0026715E">
        <w:rPr>
          <w:rFonts w:ascii="Arial" w:hAnsi="Arial"/>
          <w:sz w:val="22"/>
          <w:szCs w:val="22"/>
        </w:rPr>
        <w:t>intangible assets and to review estimate useful lives when there are any changes.</w:t>
      </w:r>
    </w:p>
    <w:p w:rsidR="007D63F5" w:rsidRDefault="00354FA7" w:rsidP="007D63F5">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 xml:space="preserve">In addition, the management is required to review </w:t>
      </w:r>
      <w:r w:rsidR="0027493A">
        <w:rPr>
          <w:rFonts w:ascii="Arial" w:hAnsi="Arial"/>
          <w:sz w:val="22"/>
          <w:szCs w:val="22"/>
        </w:rPr>
        <w:t xml:space="preserve">property, </w:t>
      </w:r>
      <w:r w:rsidRPr="0026715E">
        <w:rPr>
          <w:rFonts w:ascii="Arial" w:hAnsi="Arial"/>
          <w:sz w:val="22"/>
          <w:szCs w:val="22"/>
        </w:rPr>
        <w:t xml:space="preserve">buildings and equipment and intangible assets for impairment on a periodical basis and record impairment losses when it is determined that their recoverable amount is lower than the carrying </w:t>
      </w:r>
      <w:r w:rsidR="00912A2A">
        <w:rPr>
          <w:rFonts w:ascii="Arial" w:hAnsi="Arial"/>
          <w:sz w:val="22"/>
          <w:szCs w:val="22"/>
        </w:rPr>
        <w:t>amount</w:t>
      </w:r>
      <w:r w:rsidRPr="0026715E">
        <w:rPr>
          <w:rFonts w:ascii="Arial" w:hAnsi="Arial"/>
          <w:sz w:val="22"/>
          <w:szCs w:val="22"/>
        </w:rPr>
        <w:t xml:space="preserve">. This requires </w:t>
      </w:r>
      <w:r w:rsidR="008C569F" w:rsidRPr="0026715E">
        <w:rPr>
          <w:rFonts w:ascii="Arial" w:hAnsi="Arial"/>
          <w:sz w:val="22"/>
          <w:szCs w:val="22"/>
        </w:rPr>
        <w:t>judgement</w:t>
      </w:r>
      <w:r w:rsidRPr="0026715E">
        <w:rPr>
          <w:rFonts w:ascii="Arial" w:hAnsi="Arial"/>
          <w:sz w:val="22"/>
          <w:szCs w:val="22"/>
        </w:rPr>
        <w:t>s regarding forecast of future revenues and</w:t>
      </w:r>
      <w:r w:rsidRPr="0026715E">
        <w:rPr>
          <w:rFonts w:ascii="Arial" w:hAnsi="Arial"/>
          <w:sz w:val="22"/>
          <w:szCs w:val="22"/>
          <w:cs/>
        </w:rPr>
        <w:t xml:space="preserve"> </w:t>
      </w:r>
      <w:r w:rsidRPr="0026715E">
        <w:rPr>
          <w:rFonts w:ascii="Arial" w:hAnsi="Arial"/>
          <w:sz w:val="22"/>
          <w:szCs w:val="22"/>
        </w:rPr>
        <w:t>expenses relating to the assets subject to the review.</w:t>
      </w:r>
    </w:p>
    <w:p w:rsidR="00B72681" w:rsidRPr="00B72681" w:rsidRDefault="00B72681" w:rsidP="00B72681">
      <w:pPr>
        <w:tabs>
          <w:tab w:val="left" w:pos="1440"/>
        </w:tabs>
        <w:spacing w:before="120" w:after="120" w:line="380" w:lineRule="exact"/>
        <w:ind w:left="547"/>
        <w:jc w:val="thaiDistribute"/>
        <w:outlineLvl w:val="0"/>
        <w:rPr>
          <w:rFonts w:ascii="Arial" w:hAnsi="Arial"/>
          <w:b/>
          <w:bCs/>
          <w:sz w:val="22"/>
          <w:szCs w:val="20"/>
        </w:rPr>
      </w:pPr>
      <w:r w:rsidRPr="00B72681">
        <w:rPr>
          <w:rFonts w:ascii="Arial" w:hAnsi="Arial"/>
          <w:b/>
          <w:bCs/>
          <w:sz w:val="22"/>
          <w:szCs w:val="20"/>
        </w:rPr>
        <w:t xml:space="preserve">Leases </w:t>
      </w:r>
    </w:p>
    <w:p w:rsidR="00B72681" w:rsidRPr="00B72681" w:rsidRDefault="00B72681" w:rsidP="00B72681">
      <w:pPr>
        <w:tabs>
          <w:tab w:val="left" w:pos="1440"/>
        </w:tabs>
        <w:spacing w:before="120" w:after="120" w:line="380" w:lineRule="exact"/>
        <w:ind w:left="547"/>
        <w:jc w:val="thaiDistribute"/>
        <w:outlineLvl w:val="0"/>
        <w:rPr>
          <w:rFonts w:ascii="Arial" w:hAnsi="Arial"/>
          <w:sz w:val="22"/>
          <w:szCs w:val="20"/>
        </w:rPr>
      </w:pPr>
      <w:r w:rsidRPr="00B72681">
        <w:rPr>
          <w:rFonts w:ascii="Arial" w:hAnsi="Arial"/>
          <w:sz w:val="22"/>
          <w:szCs w:val="20"/>
        </w:rPr>
        <w:t>In determining whether a lease is to be classified as an operating lease or finance lease, the management is required to use judgement regarding whether significant risk and rewards of ownership of the leased asset ha</w:t>
      </w:r>
      <w:r w:rsidR="00912A2A">
        <w:rPr>
          <w:rFonts w:ascii="Arial" w:hAnsi="Arial"/>
          <w:sz w:val="22"/>
          <w:szCs w:val="20"/>
        </w:rPr>
        <w:t>s</w:t>
      </w:r>
      <w:r w:rsidRPr="00B72681">
        <w:rPr>
          <w:rFonts w:ascii="Arial" w:hAnsi="Arial"/>
          <w:sz w:val="22"/>
          <w:szCs w:val="20"/>
        </w:rPr>
        <w:t xml:space="preserve"> been transferred, taking into consideration terms and conditions of the arrangement.</w:t>
      </w:r>
    </w:p>
    <w:p w:rsidR="00CD7411" w:rsidRDefault="00CD7411">
      <w:pPr>
        <w:overflowPunct/>
        <w:autoSpaceDE/>
        <w:autoSpaceDN/>
        <w:adjustRightInd/>
        <w:spacing w:after="200" w:line="276" w:lineRule="auto"/>
        <w:textAlignment w:val="auto"/>
        <w:rPr>
          <w:rFonts w:ascii="Arial" w:hAnsi="Arial"/>
          <w:b/>
          <w:bCs/>
          <w:sz w:val="22"/>
          <w:szCs w:val="20"/>
        </w:rPr>
      </w:pPr>
      <w:r>
        <w:rPr>
          <w:rFonts w:ascii="Arial" w:hAnsi="Arial"/>
          <w:b/>
          <w:bCs/>
          <w:sz w:val="22"/>
          <w:szCs w:val="20"/>
        </w:rPr>
        <w:br w:type="page"/>
      </w:r>
    </w:p>
    <w:p w:rsidR="00B72681" w:rsidRPr="00B72681" w:rsidRDefault="00B72681" w:rsidP="00B72681">
      <w:pPr>
        <w:tabs>
          <w:tab w:val="left" w:pos="1440"/>
        </w:tabs>
        <w:spacing w:before="120" w:after="120" w:line="380" w:lineRule="exact"/>
        <w:ind w:left="547"/>
        <w:jc w:val="thaiDistribute"/>
        <w:outlineLvl w:val="0"/>
        <w:rPr>
          <w:rFonts w:ascii="Arial" w:hAnsi="Arial"/>
          <w:b/>
          <w:bCs/>
          <w:sz w:val="22"/>
          <w:szCs w:val="20"/>
        </w:rPr>
      </w:pPr>
      <w:r w:rsidRPr="00B72681">
        <w:rPr>
          <w:rFonts w:ascii="Arial" w:hAnsi="Arial"/>
          <w:b/>
          <w:bCs/>
          <w:sz w:val="22"/>
          <w:szCs w:val="20"/>
        </w:rPr>
        <w:t>Allowance for doubtful accounts</w:t>
      </w:r>
    </w:p>
    <w:p w:rsidR="00B72681" w:rsidRPr="00B72681" w:rsidRDefault="00B72681" w:rsidP="00B72681">
      <w:pPr>
        <w:tabs>
          <w:tab w:val="left" w:pos="1440"/>
        </w:tabs>
        <w:spacing w:before="120" w:after="120" w:line="380" w:lineRule="exact"/>
        <w:ind w:left="547"/>
        <w:jc w:val="thaiDistribute"/>
        <w:outlineLvl w:val="0"/>
        <w:rPr>
          <w:rFonts w:ascii="Arial" w:hAnsi="Arial"/>
          <w:sz w:val="22"/>
          <w:szCs w:val="20"/>
        </w:rPr>
      </w:pPr>
      <w:r w:rsidRPr="00B72681">
        <w:rPr>
          <w:rFonts w:ascii="Arial" w:hAnsi="Arial"/>
          <w:sz w:val="22"/>
          <w:szCs w:val="20"/>
        </w:rPr>
        <w:t xml:space="preserve">In determining an allowance for doubtful accounts, the management needs to make judgement and estimates based upon, among other things, past collection history, aging profile of outstanding debts and the prevailing economic condition. </w:t>
      </w:r>
    </w:p>
    <w:p w:rsidR="00682835" w:rsidRPr="008F0E89" w:rsidRDefault="00682835" w:rsidP="00BE17F8">
      <w:pPr>
        <w:tabs>
          <w:tab w:val="left" w:pos="1440"/>
        </w:tabs>
        <w:spacing w:before="120" w:after="120" w:line="380" w:lineRule="exact"/>
        <w:ind w:left="547"/>
        <w:jc w:val="thaiDistribute"/>
        <w:outlineLvl w:val="0"/>
        <w:rPr>
          <w:rFonts w:ascii="Arial" w:hAnsi="Arial"/>
          <w:b/>
          <w:bCs/>
          <w:sz w:val="22"/>
          <w:szCs w:val="22"/>
        </w:rPr>
      </w:pPr>
      <w:r w:rsidRPr="008F0E89">
        <w:rPr>
          <w:rFonts w:ascii="Arial" w:hAnsi="Arial"/>
          <w:b/>
          <w:bCs/>
          <w:sz w:val="22"/>
          <w:szCs w:val="22"/>
        </w:rPr>
        <w:t>Deferred tax assets</w:t>
      </w:r>
    </w:p>
    <w:p w:rsidR="00682835" w:rsidRDefault="00682835" w:rsidP="00BE17F8">
      <w:pPr>
        <w:tabs>
          <w:tab w:val="left" w:pos="1440"/>
        </w:tabs>
        <w:spacing w:before="120" w:after="120" w:line="380" w:lineRule="exact"/>
        <w:ind w:left="547" w:hanging="547"/>
        <w:jc w:val="thaiDistribute"/>
        <w:outlineLvl w:val="0"/>
        <w:rPr>
          <w:rFonts w:ascii="Arial" w:hAnsi="Arial"/>
          <w:sz w:val="22"/>
          <w:szCs w:val="22"/>
        </w:rPr>
      </w:pPr>
      <w:r w:rsidRPr="0026715E">
        <w:rPr>
          <w:rFonts w:ascii="Arial" w:hAnsi="Arial"/>
          <w:sz w:val="22"/>
          <w:szCs w:val="22"/>
        </w:rPr>
        <w:tab/>
      </w:r>
      <w:r w:rsidR="00AF75D5" w:rsidRPr="0026715E">
        <w:rPr>
          <w:rFonts w:ascii="Arial" w:eastAsia="Arial Unicode MS" w:hAnsi="Arial" w:cs="Arial Unicode MS"/>
          <w:sz w:val="22"/>
          <w:szCs w:val="22"/>
        </w:rPr>
        <w:t xml:space="preserve">The </w:t>
      </w:r>
      <w:r w:rsidR="00D016FD">
        <w:rPr>
          <w:rFonts w:ascii="Arial" w:eastAsia="Arial Unicode MS" w:hAnsi="Arial" w:cs="Arial Unicode MS"/>
          <w:sz w:val="22"/>
          <w:szCs w:val="22"/>
        </w:rPr>
        <w:t>Group</w:t>
      </w:r>
      <w:r w:rsidR="00AF75D5" w:rsidRPr="0026715E">
        <w:rPr>
          <w:rFonts w:ascii="Arial" w:eastAsia="Arial Unicode MS" w:hAnsi="Arial" w:cs="Arial Unicode MS"/>
          <w:sz w:val="22"/>
          <w:szCs w:val="22"/>
        </w:rPr>
        <w:t xml:space="preserve"> recognised d</w:t>
      </w:r>
      <w:r w:rsidRPr="0026715E">
        <w:rPr>
          <w:rFonts w:ascii="Arial" w:hAnsi="Arial"/>
          <w:sz w:val="22"/>
          <w:szCs w:val="22"/>
        </w:rPr>
        <w:t xml:space="preserve">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EC73B5" w:rsidRPr="00977A8A" w:rsidRDefault="00EC73B5" w:rsidP="00EC73B5">
      <w:pPr>
        <w:spacing w:before="120" w:after="120" w:line="380" w:lineRule="exact"/>
        <w:ind w:left="539"/>
        <w:jc w:val="thaiDistribute"/>
        <w:rPr>
          <w:rFonts w:ascii="Arial" w:hAnsi="Arial" w:cs="Arial"/>
          <w:b/>
          <w:bCs/>
          <w:sz w:val="22"/>
          <w:szCs w:val="22"/>
        </w:rPr>
      </w:pPr>
      <w:r w:rsidRPr="00977A8A">
        <w:rPr>
          <w:rFonts w:ascii="Arial" w:hAnsi="Arial" w:cs="Arial"/>
          <w:b/>
          <w:bCs/>
          <w:sz w:val="22"/>
          <w:szCs w:val="22"/>
        </w:rPr>
        <w:t>Classification of long-term loans</w:t>
      </w:r>
    </w:p>
    <w:p w:rsidR="00EC73B5" w:rsidRPr="0091166A" w:rsidRDefault="00EC73B5" w:rsidP="00EC73B5">
      <w:pPr>
        <w:spacing w:before="120" w:after="120" w:line="380" w:lineRule="exact"/>
        <w:ind w:left="547"/>
        <w:jc w:val="thaiDistribute"/>
        <w:rPr>
          <w:rFonts w:ascii="Arial" w:hAnsi="Arial" w:cs="Arial"/>
          <w:sz w:val="22"/>
          <w:szCs w:val="22"/>
        </w:rPr>
      </w:pPr>
      <w:r w:rsidRPr="0091166A">
        <w:rPr>
          <w:rFonts w:ascii="Arial" w:hAnsi="Arial" w:cs="Arial"/>
          <w:sz w:val="22"/>
          <w:szCs w:val="22"/>
        </w:rPr>
        <w:t xml:space="preserve">In classifying the current portion of long-term loans from banks, the management of </w:t>
      </w:r>
      <w:r>
        <w:rPr>
          <w:rFonts w:ascii="Arial" w:hAnsi="Arial" w:cs="Arial"/>
          <w:sz w:val="22"/>
          <w:szCs w:val="22"/>
        </w:rPr>
        <w:t xml:space="preserve">                      </w:t>
      </w:r>
      <w:r w:rsidRPr="0091166A">
        <w:rPr>
          <w:rFonts w:ascii="Arial" w:hAnsi="Arial" w:cs="Arial"/>
          <w:sz w:val="22"/>
          <w:szCs w:val="22"/>
        </w:rPr>
        <w:t xml:space="preserve">the </w:t>
      </w:r>
      <w:r w:rsidR="002A5DB5">
        <w:rPr>
          <w:rFonts w:ascii="Arial" w:hAnsi="Arial"/>
          <w:sz w:val="22"/>
          <w:szCs w:val="22"/>
        </w:rPr>
        <w:t xml:space="preserve">Group </w:t>
      </w:r>
      <w:r w:rsidRPr="0091166A">
        <w:rPr>
          <w:rFonts w:ascii="Arial" w:hAnsi="Arial" w:cs="Arial"/>
          <w:sz w:val="22"/>
          <w:szCs w:val="22"/>
        </w:rPr>
        <w:t>has used judgement to estimate collateral redemptions and loan settlement</w:t>
      </w:r>
      <w:r>
        <w:rPr>
          <w:rFonts w:ascii="Arial" w:hAnsi="Arial" w:cs="Arial"/>
          <w:sz w:val="22"/>
          <w:szCs w:val="22"/>
        </w:rPr>
        <w:t>s</w:t>
      </w:r>
      <w:r w:rsidRPr="0091166A">
        <w:rPr>
          <w:rFonts w:ascii="Arial" w:hAnsi="Arial" w:cs="Arial"/>
          <w:sz w:val="22"/>
          <w:szCs w:val="22"/>
        </w:rPr>
        <w:t xml:space="preserve"> in accordance with the terms and conditions stipulate</w:t>
      </w:r>
      <w:r>
        <w:rPr>
          <w:rFonts w:ascii="Arial" w:hAnsi="Arial" w:cs="Arial"/>
          <w:sz w:val="22"/>
          <w:szCs w:val="22"/>
        </w:rPr>
        <w:t>d in the loan agreements.</w:t>
      </w:r>
    </w:p>
    <w:p w:rsidR="00251018" w:rsidRPr="008F0E89" w:rsidRDefault="00B72681" w:rsidP="00BE17F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251018" w:rsidRPr="008F0E89">
        <w:rPr>
          <w:rFonts w:ascii="Arial" w:hAnsi="Arial"/>
          <w:b/>
          <w:bCs/>
          <w:sz w:val="22"/>
          <w:szCs w:val="22"/>
        </w:rPr>
        <w:t>Post-employment bene</w:t>
      </w:r>
      <w:r w:rsidR="0027493A" w:rsidRPr="008F0E89">
        <w:rPr>
          <w:rFonts w:ascii="Arial" w:hAnsi="Arial"/>
          <w:b/>
          <w:bCs/>
          <w:sz w:val="22"/>
          <w:szCs w:val="22"/>
        </w:rPr>
        <w:t>fits under defined benefit plans and other long-term employee benefits</w:t>
      </w:r>
    </w:p>
    <w:p w:rsidR="00251018" w:rsidRPr="0026715E" w:rsidRDefault="00251018" w:rsidP="00BE17F8">
      <w:pPr>
        <w:tabs>
          <w:tab w:val="left" w:pos="1440"/>
        </w:tabs>
        <w:spacing w:before="120" w:after="120" w:line="380" w:lineRule="exact"/>
        <w:ind w:left="547" w:hanging="547"/>
        <w:jc w:val="thaiDistribute"/>
        <w:outlineLvl w:val="0"/>
        <w:rPr>
          <w:rFonts w:ascii="Arial" w:hAnsi="Arial"/>
          <w:sz w:val="22"/>
          <w:szCs w:val="22"/>
        </w:rPr>
      </w:pPr>
      <w:r w:rsidRPr="0026715E">
        <w:rPr>
          <w:rFonts w:ascii="Arial" w:hAnsi="Arial"/>
          <w:sz w:val="22"/>
          <w:szCs w:val="22"/>
        </w:rPr>
        <w:tab/>
        <w:t>The obligation</w:t>
      </w:r>
      <w:r w:rsidR="0019691F" w:rsidRPr="0026715E">
        <w:rPr>
          <w:rFonts w:ascii="Arial" w:hAnsi="Arial"/>
          <w:sz w:val="22"/>
          <w:szCs w:val="22"/>
        </w:rPr>
        <w:t xml:space="preserve"> under the defined benefit plan</w:t>
      </w:r>
      <w:r w:rsidRPr="0026715E">
        <w:rPr>
          <w:rFonts w:ascii="Arial" w:hAnsi="Arial"/>
          <w:sz w:val="22"/>
          <w:szCs w:val="22"/>
        </w:rPr>
        <w:t xml:space="preserve"> </w:t>
      </w:r>
      <w:r w:rsidR="0027493A">
        <w:rPr>
          <w:rFonts w:ascii="Arial" w:hAnsi="Arial"/>
          <w:sz w:val="22"/>
          <w:szCs w:val="22"/>
        </w:rPr>
        <w:t xml:space="preserve">and other long-term employee benefit plants </w:t>
      </w:r>
      <w:r w:rsidRPr="0026715E">
        <w:rPr>
          <w:rFonts w:ascii="Arial" w:hAnsi="Arial"/>
          <w:sz w:val="22"/>
          <w:szCs w:val="22"/>
        </w:rPr>
        <w:t>is determined based on actuarial techniques. Such determination is made based on various assumptions, including discount rate, future salary increase rate, mortality rate and staff turnover rate.</w:t>
      </w:r>
    </w:p>
    <w:p w:rsidR="00D1798B" w:rsidRPr="008F0E89" w:rsidRDefault="00D1798B" w:rsidP="00BE17F8">
      <w:pPr>
        <w:tabs>
          <w:tab w:val="left" w:pos="1440"/>
        </w:tabs>
        <w:spacing w:before="120" w:after="120" w:line="380" w:lineRule="exact"/>
        <w:ind w:left="547"/>
        <w:jc w:val="thaiDistribute"/>
        <w:outlineLvl w:val="0"/>
        <w:rPr>
          <w:rFonts w:ascii="Arial" w:hAnsi="Arial"/>
          <w:b/>
          <w:bCs/>
          <w:sz w:val="22"/>
          <w:szCs w:val="22"/>
        </w:rPr>
      </w:pPr>
      <w:r w:rsidRPr="008F0E89">
        <w:rPr>
          <w:rFonts w:ascii="Arial" w:hAnsi="Arial"/>
          <w:b/>
          <w:bCs/>
          <w:sz w:val="22"/>
          <w:szCs w:val="22"/>
        </w:rPr>
        <w:t xml:space="preserve">Litigation </w:t>
      </w:r>
    </w:p>
    <w:p w:rsidR="00D1798B" w:rsidRPr="0026715E" w:rsidRDefault="00D1798B" w:rsidP="00BE17F8">
      <w:pPr>
        <w:tabs>
          <w:tab w:val="left" w:pos="1440"/>
        </w:tabs>
        <w:spacing w:before="120" w:after="120" w:line="380" w:lineRule="exact"/>
        <w:ind w:left="547" w:hanging="547"/>
        <w:jc w:val="thaiDistribute"/>
        <w:outlineLvl w:val="0"/>
        <w:rPr>
          <w:rFonts w:ascii="Arial" w:hAnsi="Arial"/>
          <w:sz w:val="22"/>
          <w:szCs w:val="22"/>
        </w:rPr>
      </w:pPr>
      <w:r w:rsidRPr="0026715E">
        <w:rPr>
          <w:rFonts w:ascii="Arial" w:hAnsi="Arial"/>
          <w:sz w:val="22"/>
          <w:szCs w:val="22"/>
        </w:rPr>
        <w:tab/>
        <w:t xml:space="preserve">The </w:t>
      </w:r>
      <w:r w:rsidR="00D016FD">
        <w:rPr>
          <w:rFonts w:ascii="Arial" w:hAnsi="Arial"/>
          <w:sz w:val="22"/>
          <w:szCs w:val="22"/>
        </w:rPr>
        <w:t>Group</w:t>
      </w:r>
      <w:r w:rsidRPr="0026715E">
        <w:rPr>
          <w:rFonts w:ascii="Arial" w:hAnsi="Arial"/>
          <w:sz w:val="22"/>
          <w:szCs w:val="22"/>
        </w:rPr>
        <w:t xml:space="preserve"> ha</w:t>
      </w:r>
      <w:r w:rsidR="002A5DB5">
        <w:rPr>
          <w:rFonts w:ascii="Arial" w:hAnsi="Arial"/>
          <w:sz w:val="22"/>
          <w:szCs w:val="22"/>
        </w:rPr>
        <w:t>s</w:t>
      </w:r>
      <w:r w:rsidRPr="0026715E">
        <w:rPr>
          <w:rFonts w:ascii="Arial" w:hAnsi="Arial"/>
          <w:sz w:val="22"/>
          <w:szCs w:val="22"/>
        </w:rPr>
        <w:t xml:space="preserve"> contingent liabilities </w:t>
      </w:r>
      <w:proofErr w:type="gramStart"/>
      <w:r w:rsidRPr="0026715E">
        <w:rPr>
          <w:rFonts w:ascii="Arial" w:hAnsi="Arial"/>
          <w:sz w:val="22"/>
          <w:szCs w:val="22"/>
        </w:rPr>
        <w:t>as a result of</w:t>
      </w:r>
      <w:proofErr w:type="gramEnd"/>
      <w:r w:rsidRPr="0026715E">
        <w:rPr>
          <w:rFonts w:ascii="Arial" w:hAnsi="Arial"/>
          <w:sz w:val="22"/>
          <w:szCs w:val="22"/>
        </w:rPr>
        <w:t xml:space="preserve"> litigation. The management</w:t>
      </w:r>
      <w:r w:rsidR="00D950FF" w:rsidRPr="0026715E">
        <w:rPr>
          <w:rFonts w:ascii="Arial" w:hAnsi="Arial"/>
          <w:sz w:val="22"/>
          <w:szCs w:val="22"/>
        </w:rPr>
        <w:t xml:space="preserve"> of the </w:t>
      </w:r>
      <w:r w:rsidR="00D016FD">
        <w:rPr>
          <w:rFonts w:ascii="Arial" w:hAnsi="Arial"/>
          <w:sz w:val="22"/>
          <w:szCs w:val="22"/>
        </w:rPr>
        <w:t>Group</w:t>
      </w:r>
      <w:r w:rsidR="00D950FF" w:rsidRPr="0026715E">
        <w:rPr>
          <w:rFonts w:ascii="Arial" w:hAnsi="Arial"/>
          <w:sz w:val="22"/>
          <w:szCs w:val="22"/>
        </w:rPr>
        <w:t xml:space="preserve"> </w:t>
      </w:r>
      <w:r w:rsidRPr="0026715E">
        <w:rPr>
          <w:rFonts w:ascii="Arial" w:hAnsi="Arial"/>
          <w:sz w:val="22"/>
          <w:szCs w:val="22"/>
        </w:rPr>
        <w:t xml:space="preserve">has used judgement to assess the results of the litigation and believes that </w:t>
      </w:r>
      <w:r w:rsidR="00864843" w:rsidRPr="0026715E">
        <w:rPr>
          <w:rFonts w:ascii="Arial" w:hAnsi="Arial"/>
          <w:sz w:val="22"/>
          <w:szCs w:val="22"/>
        </w:rPr>
        <w:t>such provision for</w:t>
      </w:r>
      <w:r w:rsidRPr="0026715E">
        <w:rPr>
          <w:rFonts w:ascii="Arial" w:hAnsi="Arial"/>
          <w:sz w:val="22"/>
          <w:szCs w:val="22"/>
        </w:rPr>
        <w:t xml:space="preserve"> contingent liabilities</w:t>
      </w:r>
      <w:r w:rsidR="00BE17F8">
        <w:rPr>
          <w:rFonts w:ascii="Arial" w:hAnsi="Arial"/>
          <w:sz w:val="22"/>
          <w:szCs w:val="22"/>
        </w:rPr>
        <w:t xml:space="preserve"> </w:t>
      </w:r>
      <w:r w:rsidR="00864843" w:rsidRPr="0026715E">
        <w:rPr>
          <w:rFonts w:ascii="Arial" w:hAnsi="Arial"/>
          <w:sz w:val="22"/>
          <w:szCs w:val="22"/>
        </w:rPr>
        <w:t xml:space="preserve">(if any) </w:t>
      </w:r>
      <w:r w:rsidRPr="0026715E">
        <w:rPr>
          <w:rFonts w:ascii="Arial" w:hAnsi="Arial"/>
          <w:sz w:val="22"/>
          <w:szCs w:val="22"/>
        </w:rPr>
        <w:t>as at the end of reporting period</w:t>
      </w:r>
      <w:r w:rsidR="00864843" w:rsidRPr="0026715E">
        <w:rPr>
          <w:rFonts w:ascii="Arial" w:hAnsi="Arial"/>
          <w:sz w:val="22"/>
          <w:szCs w:val="22"/>
        </w:rPr>
        <w:t xml:space="preserve"> </w:t>
      </w:r>
      <w:r w:rsidR="00C8366A" w:rsidRPr="0026715E">
        <w:rPr>
          <w:rFonts w:ascii="Arial" w:hAnsi="Arial"/>
          <w:sz w:val="22"/>
          <w:szCs w:val="22"/>
        </w:rPr>
        <w:t>is</w:t>
      </w:r>
      <w:r w:rsidR="00AE2884">
        <w:rPr>
          <w:rFonts w:ascii="Arial" w:hAnsi="Arial"/>
          <w:sz w:val="22"/>
          <w:szCs w:val="22"/>
        </w:rPr>
        <w:t xml:space="preserve"> appropriate.</w:t>
      </w:r>
    </w:p>
    <w:p w:rsidR="00354FA7" w:rsidRPr="0026715E" w:rsidRDefault="00BE17F8" w:rsidP="00BE17F8">
      <w:pPr>
        <w:tabs>
          <w:tab w:val="left" w:pos="1440"/>
        </w:tabs>
        <w:spacing w:before="120" w:after="120" w:line="380" w:lineRule="exact"/>
        <w:ind w:left="547" w:right="-43" w:hanging="547"/>
        <w:jc w:val="thaiDistribute"/>
        <w:outlineLvl w:val="0"/>
        <w:rPr>
          <w:rFonts w:ascii="Arial" w:hAnsi="Arial"/>
          <w:b/>
          <w:bCs/>
          <w:sz w:val="22"/>
          <w:szCs w:val="22"/>
        </w:rPr>
      </w:pPr>
      <w:r>
        <w:rPr>
          <w:rFonts w:ascii="Arial" w:hAnsi="Arial"/>
          <w:b/>
          <w:bCs/>
          <w:sz w:val="22"/>
          <w:szCs w:val="22"/>
        </w:rPr>
        <w:t>7</w:t>
      </w:r>
      <w:r w:rsidR="00354FA7" w:rsidRPr="0026715E">
        <w:rPr>
          <w:rFonts w:ascii="Arial" w:hAnsi="Arial"/>
          <w:b/>
          <w:bCs/>
          <w:sz w:val="22"/>
          <w:szCs w:val="22"/>
        </w:rPr>
        <w:t>.</w:t>
      </w:r>
      <w:r w:rsidR="00354FA7" w:rsidRPr="0026715E">
        <w:rPr>
          <w:rFonts w:ascii="Arial" w:hAnsi="Arial"/>
          <w:b/>
          <w:bCs/>
          <w:sz w:val="22"/>
          <w:szCs w:val="22"/>
        </w:rPr>
        <w:tab/>
        <w:t>Related party transactions</w:t>
      </w:r>
    </w:p>
    <w:p w:rsidR="002C6A5C" w:rsidRPr="0026715E" w:rsidRDefault="002C6A5C" w:rsidP="00BE17F8">
      <w:pPr>
        <w:spacing w:before="120" w:after="120" w:line="380" w:lineRule="exact"/>
        <w:ind w:left="547" w:hanging="547"/>
        <w:jc w:val="thaiDistribute"/>
        <w:rPr>
          <w:rFonts w:ascii="Arial" w:hAnsi="Arial"/>
          <w:sz w:val="22"/>
          <w:szCs w:val="22"/>
        </w:rPr>
      </w:pPr>
      <w:r w:rsidRPr="0026715E">
        <w:rPr>
          <w:rFonts w:ascii="Arial" w:hAnsi="Arial"/>
          <w:sz w:val="22"/>
          <w:szCs w:val="22"/>
        </w:rPr>
        <w:tab/>
        <w:t>The re</w:t>
      </w:r>
      <w:r w:rsidR="00E671A2">
        <w:rPr>
          <w:rFonts w:ascii="Arial" w:hAnsi="Arial"/>
          <w:sz w:val="22"/>
          <w:szCs w:val="22"/>
        </w:rPr>
        <w:t xml:space="preserve">lationships between the Company, </w:t>
      </w:r>
      <w:r w:rsidR="00197C61">
        <w:rPr>
          <w:rFonts w:ascii="Arial" w:hAnsi="Arial"/>
          <w:sz w:val="22"/>
          <w:szCs w:val="22"/>
        </w:rPr>
        <w:t xml:space="preserve">subsidiaries, associates </w:t>
      </w:r>
      <w:r w:rsidR="00E671A2">
        <w:rPr>
          <w:rFonts w:ascii="Arial" w:hAnsi="Arial"/>
          <w:sz w:val="22"/>
          <w:szCs w:val="22"/>
        </w:rPr>
        <w:t xml:space="preserve">and joint ventures are </w:t>
      </w:r>
      <w:r w:rsidR="0034743B">
        <w:rPr>
          <w:rFonts w:ascii="Arial" w:hAnsi="Arial"/>
          <w:sz w:val="22"/>
          <w:szCs w:val="22"/>
        </w:rPr>
        <w:t xml:space="preserve">summarised as </w:t>
      </w:r>
      <w:r w:rsidR="00E671A2">
        <w:rPr>
          <w:rFonts w:ascii="Arial" w:hAnsi="Arial"/>
          <w:sz w:val="22"/>
          <w:szCs w:val="22"/>
        </w:rPr>
        <w:t>described in Note</w:t>
      </w:r>
      <w:r w:rsidR="0034743B">
        <w:rPr>
          <w:rFonts w:ascii="Arial" w:hAnsi="Arial"/>
          <w:sz w:val="22"/>
          <w:szCs w:val="22"/>
        </w:rPr>
        <w:t>s</w:t>
      </w:r>
      <w:r w:rsidR="00E671A2">
        <w:rPr>
          <w:rFonts w:ascii="Arial" w:hAnsi="Arial"/>
          <w:sz w:val="22"/>
          <w:szCs w:val="22"/>
        </w:rPr>
        <w:t xml:space="preserve"> </w:t>
      </w:r>
      <w:r w:rsidR="002A5DB5">
        <w:rPr>
          <w:rFonts w:ascii="Arial" w:hAnsi="Arial"/>
          <w:sz w:val="22"/>
          <w:szCs w:val="22"/>
        </w:rPr>
        <w:t>17</w:t>
      </w:r>
      <w:r w:rsidR="003C1C97">
        <w:rPr>
          <w:rFonts w:ascii="Arial" w:hAnsi="Arial"/>
          <w:sz w:val="22"/>
          <w:szCs w:val="22"/>
        </w:rPr>
        <w:t xml:space="preserve"> - 1</w:t>
      </w:r>
      <w:r w:rsidR="002A5DB5">
        <w:rPr>
          <w:rFonts w:ascii="Arial" w:hAnsi="Arial"/>
          <w:sz w:val="22"/>
          <w:szCs w:val="22"/>
        </w:rPr>
        <w:t>9</w:t>
      </w:r>
      <w:r w:rsidR="00E671A2">
        <w:rPr>
          <w:rFonts w:ascii="Arial" w:hAnsi="Arial"/>
          <w:sz w:val="22"/>
          <w:szCs w:val="22"/>
        </w:rPr>
        <w:t xml:space="preserve"> </w:t>
      </w:r>
      <w:r w:rsidR="0034743B">
        <w:rPr>
          <w:rFonts w:ascii="Arial" w:hAnsi="Arial"/>
          <w:sz w:val="22"/>
          <w:szCs w:val="22"/>
        </w:rPr>
        <w:t xml:space="preserve">and the relationships between the Company and other related parties </w:t>
      </w:r>
      <w:r w:rsidR="00E671A2">
        <w:rPr>
          <w:rFonts w:ascii="Arial" w:hAnsi="Arial"/>
          <w:sz w:val="22"/>
          <w:szCs w:val="22"/>
        </w:rPr>
        <w:t xml:space="preserve">and </w:t>
      </w:r>
      <w:r w:rsidR="00AF75D5" w:rsidRPr="0026715E">
        <w:rPr>
          <w:rFonts w:ascii="Arial" w:hAnsi="Arial"/>
          <w:sz w:val="22"/>
          <w:szCs w:val="22"/>
        </w:rPr>
        <w:t>summarised below:</w:t>
      </w:r>
    </w:p>
    <w:p w:rsidR="00CD7411" w:rsidRDefault="00CD7411">
      <w:r>
        <w:br w:type="page"/>
      </w:r>
    </w:p>
    <w:tbl>
      <w:tblPr>
        <w:tblW w:w="8820" w:type="dxa"/>
        <w:tblInd w:w="558" w:type="dxa"/>
        <w:tblLook w:val="0000" w:firstRow="0" w:lastRow="0" w:firstColumn="0" w:lastColumn="0" w:noHBand="0" w:noVBand="0"/>
      </w:tblPr>
      <w:tblGrid>
        <w:gridCol w:w="4590"/>
        <w:gridCol w:w="4230"/>
      </w:tblGrid>
      <w:tr w:rsidR="003509BF" w:rsidRPr="0026715E" w:rsidTr="009B61C9">
        <w:tc>
          <w:tcPr>
            <w:tcW w:w="4590" w:type="dxa"/>
            <w:tcBorders>
              <w:top w:val="nil"/>
              <w:left w:val="nil"/>
              <w:right w:val="nil"/>
            </w:tcBorders>
          </w:tcPr>
          <w:p w:rsidR="003509BF" w:rsidRPr="0026715E" w:rsidRDefault="003509BF" w:rsidP="00BB332F">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26715E">
              <w:rPr>
                <w:rFonts w:ascii="Arial" w:hAnsi="Arial" w:cs="Arial"/>
                <w:sz w:val="20"/>
                <w:szCs w:val="20"/>
              </w:rPr>
              <w:t>Name</w:t>
            </w:r>
          </w:p>
        </w:tc>
        <w:tc>
          <w:tcPr>
            <w:tcW w:w="4230" w:type="dxa"/>
            <w:tcBorders>
              <w:top w:val="nil"/>
              <w:left w:val="nil"/>
              <w:right w:val="nil"/>
            </w:tcBorders>
          </w:tcPr>
          <w:p w:rsidR="003509BF" w:rsidRPr="0026715E" w:rsidRDefault="003509BF" w:rsidP="009B61C9">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26715E">
              <w:rPr>
                <w:rFonts w:ascii="Arial" w:hAnsi="Arial" w:cs="Arial"/>
                <w:sz w:val="20"/>
                <w:szCs w:val="20"/>
              </w:rPr>
              <w:t>Relationship</w:t>
            </w:r>
          </w:p>
        </w:tc>
      </w:tr>
      <w:tr w:rsidR="00A16065" w:rsidRPr="0026715E" w:rsidTr="009B61C9">
        <w:trPr>
          <w:trHeight w:val="80"/>
        </w:trPr>
        <w:tc>
          <w:tcPr>
            <w:tcW w:w="4590" w:type="dxa"/>
          </w:tcPr>
          <w:p w:rsidR="00A16065" w:rsidRPr="0026715E" w:rsidRDefault="00A16065" w:rsidP="00A16065">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Greenvalley Properties Co., Ltd.</w:t>
            </w:r>
          </w:p>
        </w:tc>
        <w:tc>
          <w:tcPr>
            <w:tcW w:w="4230" w:type="dxa"/>
          </w:tcPr>
          <w:p w:rsidR="00A16065" w:rsidRPr="0026715E" w:rsidRDefault="00A16065" w:rsidP="00A16065">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Common shareholders/Common directors</w:t>
            </w:r>
          </w:p>
        </w:tc>
      </w:tr>
      <w:tr w:rsidR="00A16065" w:rsidRPr="0026715E" w:rsidTr="009B61C9">
        <w:tc>
          <w:tcPr>
            <w:tcW w:w="4590" w:type="dxa"/>
          </w:tcPr>
          <w:p w:rsidR="00A16065" w:rsidRPr="0026715E" w:rsidRDefault="00A16065" w:rsidP="00A16065">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Toscana Piazza Co., Ltd.</w:t>
            </w:r>
          </w:p>
        </w:tc>
        <w:tc>
          <w:tcPr>
            <w:tcW w:w="4230" w:type="dxa"/>
          </w:tcPr>
          <w:p w:rsidR="00A16065" w:rsidRPr="0026715E" w:rsidRDefault="00A16065" w:rsidP="00A16065">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 xml:space="preserve">Major shareholder and director </w:t>
            </w:r>
            <w:proofErr w:type="gramStart"/>
            <w:r w:rsidRPr="0026715E">
              <w:rPr>
                <w:rFonts w:ascii="Arial" w:hAnsi="Arial" w:cs="Arial"/>
                <w:sz w:val="20"/>
                <w:szCs w:val="20"/>
              </w:rPr>
              <w:t>is</w:t>
            </w:r>
            <w:proofErr w:type="gramEnd"/>
            <w:r w:rsidRPr="0026715E">
              <w:rPr>
                <w:rFonts w:ascii="Arial" w:hAnsi="Arial" w:cs="Arial"/>
                <w:sz w:val="20"/>
                <w:szCs w:val="20"/>
              </w:rPr>
              <w:t xml:space="preserve"> a close relative of the Company’s management</w:t>
            </w:r>
          </w:p>
        </w:tc>
      </w:tr>
      <w:tr w:rsidR="00A16065" w:rsidRPr="0026715E" w:rsidTr="009B61C9">
        <w:tc>
          <w:tcPr>
            <w:tcW w:w="4590" w:type="dxa"/>
          </w:tcPr>
          <w:p w:rsidR="00A16065" w:rsidRPr="0026715E" w:rsidRDefault="00A16065" w:rsidP="00A16065">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Tuscani Ville Co., Ltd.</w:t>
            </w:r>
          </w:p>
        </w:tc>
        <w:tc>
          <w:tcPr>
            <w:tcW w:w="4230" w:type="dxa"/>
          </w:tcPr>
          <w:p w:rsidR="00A16065" w:rsidRPr="0026715E" w:rsidRDefault="00A16065" w:rsidP="00A16065">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 xml:space="preserve">Major shareholder and director </w:t>
            </w:r>
            <w:proofErr w:type="gramStart"/>
            <w:r w:rsidRPr="0026715E">
              <w:rPr>
                <w:rFonts w:ascii="Arial" w:hAnsi="Arial" w:cs="Arial"/>
                <w:sz w:val="20"/>
                <w:szCs w:val="20"/>
              </w:rPr>
              <w:t>is</w:t>
            </w:r>
            <w:proofErr w:type="gramEnd"/>
            <w:r w:rsidRPr="0026715E">
              <w:rPr>
                <w:rFonts w:ascii="Arial" w:hAnsi="Arial" w:cs="Arial"/>
                <w:sz w:val="20"/>
                <w:szCs w:val="20"/>
              </w:rPr>
              <w:t xml:space="preserve"> a close relative of the Company’s management</w:t>
            </w:r>
          </w:p>
        </w:tc>
      </w:tr>
      <w:tr w:rsidR="0034743B" w:rsidRPr="0026715E" w:rsidTr="009B61C9">
        <w:tc>
          <w:tcPr>
            <w:tcW w:w="4590" w:type="dxa"/>
          </w:tcPr>
          <w:p w:rsidR="0034743B" w:rsidRPr="0026715E" w:rsidRDefault="0034743B" w:rsidP="0034743B">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Bira Circuit Co., Ltd.</w:t>
            </w:r>
          </w:p>
        </w:tc>
        <w:tc>
          <w:tcPr>
            <w:tcW w:w="4230" w:type="dxa"/>
          </w:tcPr>
          <w:p w:rsidR="0034743B" w:rsidRPr="0026715E" w:rsidRDefault="0034743B" w:rsidP="0034743B">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 xml:space="preserve">Major shareholder and director </w:t>
            </w:r>
            <w:proofErr w:type="gramStart"/>
            <w:r w:rsidRPr="0026715E">
              <w:rPr>
                <w:rFonts w:ascii="Arial" w:hAnsi="Arial" w:cs="Arial"/>
                <w:sz w:val="20"/>
                <w:szCs w:val="20"/>
              </w:rPr>
              <w:t>is</w:t>
            </w:r>
            <w:proofErr w:type="gramEnd"/>
            <w:r w:rsidRPr="0026715E">
              <w:rPr>
                <w:rFonts w:ascii="Arial" w:hAnsi="Arial" w:cs="Arial"/>
                <w:sz w:val="20"/>
                <w:szCs w:val="20"/>
              </w:rPr>
              <w:t xml:space="preserve"> a close relative of the Company’s management</w:t>
            </w:r>
          </w:p>
        </w:tc>
      </w:tr>
      <w:tr w:rsidR="0034743B" w:rsidRPr="0026715E" w:rsidTr="009B61C9">
        <w:tc>
          <w:tcPr>
            <w:tcW w:w="4590" w:type="dxa"/>
          </w:tcPr>
          <w:p w:rsidR="0034743B" w:rsidRDefault="0034743B" w:rsidP="0034743B">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Kloset Design Co., Ltd.</w:t>
            </w:r>
          </w:p>
        </w:tc>
        <w:tc>
          <w:tcPr>
            <w:tcW w:w="4230" w:type="dxa"/>
          </w:tcPr>
          <w:p w:rsidR="0034743B" w:rsidRPr="0026715E" w:rsidRDefault="0034743B" w:rsidP="0034743B">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 xml:space="preserve">Major shareholder and director </w:t>
            </w:r>
            <w:proofErr w:type="gramStart"/>
            <w:r w:rsidRPr="0026715E">
              <w:rPr>
                <w:rFonts w:ascii="Arial" w:hAnsi="Arial" w:cs="Arial"/>
                <w:sz w:val="20"/>
                <w:szCs w:val="20"/>
              </w:rPr>
              <w:t>is</w:t>
            </w:r>
            <w:proofErr w:type="gramEnd"/>
            <w:r w:rsidRPr="0026715E">
              <w:rPr>
                <w:rFonts w:ascii="Arial" w:hAnsi="Arial" w:cs="Arial"/>
                <w:sz w:val="20"/>
                <w:szCs w:val="20"/>
              </w:rPr>
              <w:t xml:space="preserve"> a close relative of the Company’s management</w:t>
            </w:r>
          </w:p>
        </w:tc>
      </w:tr>
      <w:tr w:rsidR="0034743B" w:rsidRPr="0026715E" w:rsidTr="009B61C9">
        <w:tc>
          <w:tcPr>
            <w:tcW w:w="4590" w:type="dxa"/>
          </w:tcPr>
          <w:p w:rsidR="0034743B" w:rsidRDefault="0034743B" w:rsidP="0034743B">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Kloset Café Co., Ltd.</w:t>
            </w:r>
          </w:p>
        </w:tc>
        <w:tc>
          <w:tcPr>
            <w:tcW w:w="4230" w:type="dxa"/>
          </w:tcPr>
          <w:p w:rsidR="0034743B" w:rsidRPr="0026715E" w:rsidRDefault="0034743B" w:rsidP="0034743B">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 xml:space="preserve">Major shareholder and director </w:t>
            </w:r>
            <w:proofErr w:type="gramStart"/>
            <w:r w:rsidRPr="0026715E">
              <w:rPr>
                <w:rFonts w:ascii="Arial" w:hAnsi="Arial" w:cs="Arial"/>
                <w:sz w:val="20"/>
                <w:szCs w:val="20"/>
              </w:rPr>
              <w:t>is</w:t>
            </w:r>
            <w:proofErr w:type="gramEnd"/>
            <w:r w:rsidRPr="0026715E">
              <w:rPr>
                <w:rFonts w:ascii="Arial" w:hAnsi="Arial" w:cs="Arial"/>
                <w:sz w:val="20"/>
                <w:szCs w:val="20"/>
              </w:rPr>
              <w:t xml:space="preserve"> a close relative of the Company’s management</w:t>
            </w:r>
          </w:p>
        </w:tc>
      </w:tr>
      <w:tr w:rsidR="0034743B" w:rsidRPr="0026715E" w:rsidTr="009B61C9">
        <w:tc>
          <w:tcPr>
            <w:tcW w:w="4590" w:type="dxa"/>
          </w:tcPr>
          <w:p w:rsidR="0034743B" w:rsidRDefault="003C1C97" w:rsidP="0034743B">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Digital Ventures Co., Ltd.</w:t>
            </w:r>
          </w:p>
        </w:tc>
        <w:tc>
          <w:tcPr>
            <w:tcW w:w="4230" w:type="dxa"/>
          </w:tcPr>
          <w:p w:rsidR="0034743B" w:rsidRPr="0026715E" w:rsidRDefault="003C1C97" w:rsidP="0034743B">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Common directors</w:t>
            </w:r>
          </w:p>
        </w:tc>
      </w:tr>
      <w:tr w:rsidR="0034743B" w:rsidRPr="0026715E" w:rsidTr="009B61C9">
        <w:tc>
          <w:tcPr>
            <w:tcW w:w="4590" w:type="dxa"/>
          </w:tcPr>
          <w:p w:rsidR="0034743B" w:rsidRPr="0026715E" w:rsidRDefault="0034743B" w:rsidP="0034743B">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Directors</w:t>
            </w:r>
          </w:p>
        </w:tc>
        <w:tc>
          <w:tcPr>
            <w:tcW w:w="4230" w:type="dxa"/>
          </w:tcPr>
          <w:p w:rsidR="0034743B" w:rsidRPr="0026715E" w:rsidRDefault="0034743B" w:rsidP="0034743B">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 xml:space="preserve">Directors of the </w:t>
            </w:r>
            <w:r w:rsidR="00D016FD">
              <w:rPr>
                <w:rFonts w:ascii="Arial" w:hAnsi="Arial" w:cs="Arial"/>
                <w:sz w:val="20"/>
                <w:szCs w:val="20"/>
              </w:rPr>
              <w:t>Group</w:t>
            </w:r>
          </w:p>
        </w:tc>
      </w:tr>
      <w:tr w:rsidR="003C1C97" w:rsidRPr="0026715E" w:rsidTr="009B61C9">
        <w:tc>
          <w:tcPr>
            <w:tcW w:w="4590" w:type="dxa"/>
          </w:tcPr>
          <w:p w:rsidR="003C1C97" w:rsidRPr="0026715E" w:rsidRDefault="003C1C97" w:rsidP="0034743B">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Related persons</w:t>
            </w:r>
          </w:p>
        </w:tc>
        <w:tc>
          <w:tcPr>
            <w:tcW w:w="4230" w:type="dxa"/>
          </w:tcPr>
          <w:p w:rsidR="003C1C97" w:rsidRPr="0026715E" w:rsidRDefault="003C1C97" w:rsidP="0034743B">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Shareholder of subsidiary</w:t>
            </w:r>
          </w:p>
        </w:tc>
      </w:tr>
    </w:tbl>
    <w:p w:rsidR="00932B44" w:rsidRPr="0026715E" w:rsidRDefault="00BE17F8" w:rsidP="0034356D">
      <w:pPr>
        <w:pStyle w:val="BodyTextIndent3"/>
        <w:tabs>
          <w:tab w:val="clear" w:pos="360"/>
          <w:tab w:val="clear" w:pos="2160"/>
        </w:tabs>
        <w:spacing w:before="240"/>
        <w:ind w:left="533" w:hanging="533"/>
        <w:rPr>
          <w:rFonts w:ascii="Arial" w:hAnsi="Arial"/>
          <w:sz w:val="22"/>
          <w:szCs w:val="22"/>
        </w:rPr>
      </w:pPr>
      <w:r>
        <w:rPr>
          <w:rFonts w:ascii="Arial" w:hAnsi="Arial"/>
          <w:sz w:val="22"/>
          <w:szCs w:val="22"/>
        </w:rPr>
        <w:t>7</w:t>
      </w:r>
      <w:r w:rsidR="0027493A">
        <w:rPr>
          <w:rFonts w:ascii="Arial" w:hAnsi="Arial"/>
          <w:sz w:val="22"/>
          <w:szCs w:val="22"/>
        </w:rPr>
        <w:t>.1</w:t>
      </w:r>
      <w:r w:rsidR="0059278C" w:rsidRPr="0026715E">
        <w:rPr>
          <w:rFonts w:ascii="Arial" w:hAnsi="Arial"/>
          <w:sz w:val="22"/>
          <w:szCs w:val="22"/>
        </w:rPr>
        <w:tab/>
      </w:r>
      <w:r w:rsidR="00932B44" w:rsidRPr="0026715E">
        <w:rPr>
          <w:rFonts w:ascii="Arial" w:hAnsi="Arial"/>
          <w:sz w:val="22"/>
          <w:szCs w:val="22"/>
        </w:rPr>
        <w:t xml:space="preserve">During the years, the </w:t>
      </w:r>
      <w:r w:rsidR="00D016FD">
        <w:rPr>
          <w:rFonts w:ascii="Arial" w:hAnsi="Arial"/>
          <w:sz w:val="22"/>
          <w:szCs w:val="22"/>
        </w:rPr>
        <w:t>Group</w:t>
      </w:r>
      <w:r w:rsidR="00932B44" w:rsidRPr="0026715E">
        <w:rPr>
          <w:rFonts w:ascii="Arial" w:hAnsi="Arial"/>
          <w:sz w:val="22"/>
          <w:szCs w:val="22"/>
        </w:rPr>
        <w:t xml:space="preserve"> had significant business transactions with related parties. Such transactions, which are </w:t>
      </w:r>
      <w:r w:rsidR="008255CF" w:rsidRPr="0026715E">
        <w:rPr>
          <w:rFonts w:ascii="Arial" w:hAnsi="Arial"/>
          <w:sz w:val="22"/>
          <w:szCs w:val="22"/>
        </w:rPr>
        <w:t>summaris</w:t>
      </w:r>
      <w:r w:rsidR="004B5472" w:rsidRPr="0026715E">
        <w:rPr>
          <w:rFonts w:ascii="Arial" w:hAnsi="Arial"/>
          <w:sz w:val="22"/>
          <w:szCs w:val="22"/>
        </w:rPr>
        <w:t>ed</w:t>
      </w:r>
      <w:r w:rsidR="00932B44" w:rsidRPr="0026715E">
        <w:rPr>
          <w:rFonts w:ascii="Arial" w:hAnsi="Arial"/>
          <w:sz w:val="22"/>
          <w:szCs w:val="22"/>
        </w:rPr>
        <w:t xml:space="preserve"> below, arose in the ordinary course of business and were concluded on commercial terms and bases agreed upon between the Co</w:t>
      </w:r>
      <w:r w:rsidR="00AF75D5" w:rsidRPr="0026715E">
        <w:rPr>
          <w:rFonts w:ascii="Arial" w:hAnsi="Arial"/>
          <w:sz w:val="22"/>
          <w:szCs w:val="22"/>
        </w:rPr>
        <w:t>mpany and those related parties:</w:t>
      </w:r>
    </w:p>
    <w:p w:rsidR="00354FA7" w:rsidRPr="0026715E" w:rsidRDefault="00354FA7" w:rsidP="00EB5CB0">
      <w:pPr>
        <w:spacing w:line="320" w:lineRule="exact"/>
        <w:ind w:right="-421"/>
        <w:jc w:val="right"/>
        <w:rPr>
          <w:sz w:val="16"/>
          <w:szCs w:val="16"/>
        </w:rPr>
      </w:pPr>
      <w:r w:rsidRPr="0026715E">
        <w:rPr>
          <w:rFonts w:ascii="Arial" w:hAnsi="Arial"/>
          <w:sz w:val="16"/>
          <w:szCs w:val="16"/>
        </w:rPr>
        <w:t>(Unit: Million Baht)</w:t>
      </w:r>
    </w:p>
    <w:tbl>
      <w:tblPr>
        <w:tblW w:w="8985" w:type="dxa"/>
        <w:tblInd w:w="558" w:type="dxa"/>
        <w:tblLayout w:type="fixed"/>
        <w:tblLook w:val="0000" w:firstRow="0" w:lastRow="0" w:firstColumn="0" w:lastColumn="0" w:noHBand="0" w:noVBand="0"/>
      </w:tblPr>
      <w:tblGrid>
        <w:gridCol w:w="2322"/>
        <w:gridCol w:w="990"/>
        <w:gridCol w:w="993"/>
        <w:gridCol w:w="990"/>
        <w:gridCol w:w="990"/>
        <w:gridCol w:w="2700"/>
      </w:tblGrid>
      <w:tr w:rsidR="00354FA7" w:rsidRPr="0026715E" w:rsidTr="00950481">
        <w:trPr>
          <w:cantSplit/>
        </w:trPr>
        <w:tc>
          <w:tcPr>
            <w:tcW w:w="2322" w:type="dxa"/>
          </w:tcPr>
          <w:p w:rsidR="00354FA7" w:rsidRPr="0026715E" w:rsidRDefault="00354FA7" w:rsidP="002A5DB5">
            <w:pPr>
              <w:spacing w:line="290" w:lineRule="exact"/>
              <w:ind w:left="159" w:right="-115" w:hanging="173"/>
              <w:jc w:val="center"/>
              <w:rPr>
                <w:rFonts w:ascii="Arial" w:hAnsi="Arial" w:cs="Arial"/>
                <w:sz w:val="16"/>
                <w:szCs w:val="16"/>
              </w:rPr>
            </w:pPr>
          </w:p>
        </w:tc>
        <w:tc>
          <w:tcPr>
            <w:tcW w:w="1983" w:type="dxa"/>
            <w:gridSpan w:val="2"/>
          </w:tcPr>
          <w:p w:rsidR="00354FA7" w:rsidRPr="0026715E" w:rsidRDefault="00354FA7" w:rsidP="002A5DB5">
            <w:pPr>
              <w:spacing w:line="290" w:lineRule="exact"/>
              <w:ind w:right="-18"/>
              <w:jc w:val="center"/>
              <w:rPr>
                <w:rFonts w:ascii="Arial" w:hAnsi="Arial" w:cs="Arial"/>
                <w:caps/>
                <w:sz w:val="16"/>
                <w:szCs w:val="16"/>
              </w:rPr>
            </w:pPr>
            <w:r w:rsidRPr="0026715E">
              <w:rPr>
                <w:rFonts w:ascii="Arial" w:hAnsi="Arial" w:cs="Arial"/>
                <w:sz w:val="16"/>
                <w:szCs w:val="16"/>
              </w:rPr>
              <w:t xml:space="preserve">Consolidated </w:t>
            </w:r>
          </w:p>
        </w:tc>
        <w:tc>
          <w:tcPr>
            <w:tcW w:w="1980" w:type="dxa"/>
            <w:gridSpan w:val="2"/>
          </w:tcPr>
          <w:p w:rsidR="00354FA7" w:rsidRPr="0026715E" w:rsidRDefault="00354FA7" w:rsidP="002A5DB5">
            <w:pPr>
              <w:spacing w:line="290" w:lineRule="exact"/>
              <w:ind w:right="-18"/>
              <w:jc w:val="center"/>
              <w:rPr>
                <w:rFonts w:ascii="Arial" w:hAnsi="Arial" w:cs="Arial"/>
                <w:caps/>
                <w:sz w:val="16"/>
                <w:szCs w:val="16"/>
              </w:rPr>
            </w:pPr>
            <w:r w:rsidRPr="0026715E">
              <w:rPr>
                <w:rFonts w:ascii="Arial" w:hAnsi="Arial" w:cs="Arial"/>
                <w:sz w:val="16"/>
                <w:szCs w:val="16"/>
              </w:rPr>
              <w:t xml:space="preserve">Separate </w:t>
            </w:r>
          </w:p>
        </w:tc>
        <w:tc>
          <w:tcPr>
            <w:tcW w:w="2700" w:type="dxa"/>
          </w:tcPr>
          <w:p w:rsidR="00354FA7" w:rsidRPr="0026715E" w:rsidRDefault="00354FA7" w:rsidP="002A5DB5">
            <w:pPr>
              <w:spacing w:line="290" w:lineRule="exact"/>
              <w:ind w:left="159" w:right="-115" w:hanging="173"/>
              <w:rPr>
                <w:rFonts w:ascii="Arial" w:hAnsi="Arial" w:cs="Arial"/>
                <w:sz w:val="16"/>
                <w:szCs w:val="16"/>
              </w:rPr>
            </w:pPr>
          </w:p>
        </w:tc>
      </w:tr>
      <w:tr w:rsidR="00354FA7" w:rsidRPr="0026715E" w:rsidTr="00950481">
        <w:trPr>
          <w:cantSplit/>
        </w:trPr>
        <w:tc>
          <w:tcPr>
            <w:tcW w:w="2322" w:type="dxa"/>
          </w:tcPr>
          <w:p w:rsidR="00354FA7" w:rsidRPr="0026715E" w:rsidRDefault="00354FA7" w:rsidP="002A5DB5">
            <w:pPr>
              <w:spacing w:line="290" w:lineRule="exact"/>
              <w:ind w:left="159" w:right="-115" w:hanging="173"/>
              <w:jc w:val="center"/>
              <w:rPr>
                <w:rFonts w:ascii="Arial" w:hAnsi="Arial" w:cs="Arial"/>
                <w:sz w:val="16"/>
                <w:szCs w:val="16"/>
              </w:rPr>
            </w:pPr>
          </w:p>
        </w:tc>
        <w:tc>
          <w:tcPr>
            <w:tcW w:w="1983" w:type="dxa"/>
            <w:gridSpan w:val="2"/>
          </w:tcPr>
          <w:p w:rsidR="00354FA7" w:rsidRPr="0026715E" w:rsidRDefault="00354FA7" w:rsidP="002A5DB5">
            <w:pPr>
              <w:pBdr>
                <w:bottom w:val="single" w:sz="6" w:space="1" w:color="auto"/>
              </w:pBdr>
              <w:spacing w:line="290" w:lineRule="exact"/>
              <w:ind w:right="-18"/>
              <w:jc w:val="center"/>
              <w:rPr>
                <w:rFonts w:ascii="Arial" w:hAnsi="Arial" w:cs="Arial"/>
                <w:sz w:val="16"/>
                <w:szCs w:val="16"/>
              </w:rPr>
            </w:pPr>
            <w:r w:rsidRPr="0026715E">
              <w:rPr>
                <w:rFonts w:ascii="Arial" w:hAnsi="Arial" w:cs="Arial"/>
                <w:sz w:val="16"/>
                <w:szCs w:val="16"/>
              </w:rPr>
              <w:t>financial statements</w:t>
            </w:r>
          </w:p>
        </w:tc>
        <w:tc>
          <w:tcPr>
            <w:tcW w:w="1980" w:type="dxa"/>
            <w:gridSpan w:val="2"/>
          </w:tcPr>
          <w:p w:rsidR="00354FA7" w:rsidRPr="0026715E" w:rsidRDefault="00354FA7" w:rsidP="002A5DB5">
            <w:pPr>
              <w:pBdr>
                <w:bottom w:val="single" w:sz="6" w:space="1" w:color="auto"/>
              </w:pBdr>
              <w:spacing w:line="290" w:lineRule="exact"/>
              <w:ind w:right="-18"/>
              <w:jc w:val="center"/>
              <w:rPr>
                <w:rFonts w:ascii="Arial" w:hAnsi="Arial" w:cs="Arial"/>
                <w:sz w:val="16"/>
                <w:szCs w:val="16"/>
              </w:rPr>
            </w:pPr>
            <w:r w:rsidRPr="0026715E">
              <w:rPr>
                <w:rFonts w:ascii="Arial" w:hAnsi="Arial" w:cs="Arial"/>
                <w:sz w:val="16"/>
                <w:szCs w:val="16"/>
              </w:rPr>
              <w:t>financial statements</w:t>
            </w:r>
          </w:p>
        </w:tc>
        <w:tc>
          <w:tcPr>
            <w:tcW w:w="2700" w:type="dxa"/>
          </w:tcPr>
          <w:p w:rsidR="00354FA7" w:rsidRPr="0026715E" w:rsidRDefault="00354FA7" w:rsidP="002A5DB5">
            <w:pPr>
              <w:spacing w:line="290" w:lineRule="exact"/>
              <w:ind w:left="159" w:right="-115" w:hanging="173"/>
              <w:rPr>
                <w:rFonts w:ascii="Arial" w:hAnsi="Arial" w:cs="Arial"/>
                <w:sz w:val="16"/>
                <w:szCs w:val="16"/>
              </w:rPr>
            </w:pPr>
          </w:p>
        </w:tc>
      </w:tr>
      <w:tr w:rsidR="00950481" w:rsidRPr="0026715E" w:rsidTr="00950481">
        <w:trPr>
          <w:cantSplit/>
        </w:trPr>
        <w:tc>
          <w:tcPr>
            <w:tcW w:w="2322" w:type="dxa"/>
          </w:tcPr>
          <w:p w:rsidR="00950481" w:rsidRPr="0026715E" w:rsidRDefault="00950481" w:rsidP="002A5DB5">
            <w:pPr>
              <w:spacing w:line="290" w:lineRule="exact"/>
              <w:ind w:left="159" w:right="-115" w:hanging="173"/>
              <w:jc w:val="center"/>
              <w:rPr>
                <w:rFonts w:ascii="Arial" w:hAnsi="Arial" w:cs="Arial"/>
                <w:sz w:val="16"/>
                <w:szCs w:val="16"/>
              </w:rPr>
            </w:pPr>
          </w:p>
        </w:tc>
        <w:tc>
          <w:tcPr>
            <w:tcW w:w="990" w:type="dxa"/>
            <w:shd w:val="clear" w:color="auto" w:fill="auto"/>
          </w:tcPr>
          <w:p w:rsidR="00950481" w:rsidRPr="0026715E" w:rsidRDefault="00950481" w:rsidP="002A5DB5">
            <w:pPr>
              <w:pStyle w:val="Heading7"/>
              <w:spacing w:line="290" w:lineRule="exact"/>
              <w:ind w:left="-18"/>
              <w:rPr>
                <w:rFonts w:ascii="Arial" w:hAnsi="Arial" w:cs="Arial"/>
                <w:sz w:val="16"/>
                <w:szCs w:val="16"/>
              </w:rPr>
            </w:pPr>
            <w:r>
              <w:rPr>
                <w:rFonts w:ascii="Arial" w:hAnsi="Arial" w:cs="Arial"/>
                <w:sz w:val="16"/>
                <w:szCs w:val="16"/>
              </w:rPr>
              <w:t>2019</w:t>
            </w:r>
          </w:p>
        </w:tc>
        <w:tc>
          <w:tcPr>
            <w:tcW w:w="993" w:type="dxa"/>
            <w:shd w:val="clear" w:color="auto" w:fill="auto"/>
          </w:tcPr>
          <w:p w:rsidR="00950481" w:rsidRPr="0026715E" w:rsidRDefault="00950481" w:rsidP="002A5DB5">
            <w:pPr>
              <w:pStyle w:val="Heading7"/>
              <w:spacing w:line="290" w:lineRule="exact"/>
              <w:ind w:left="-18"/>
              <w:rPr>
                <w:rFonts w:ascii="Arial" w:hAnsi="Arial" w:cs="Arial"/>
                <w:sz w:val="16"/>
                <w:szCs w:val="16"/>
              </w:rPr>
            </w:pPr>
            <w:r>
              <w:rPr>
                <w:rFonts w:ascii="Arial" w:hAnsi="Arial" w:cs="Arial"/>
                <w:sz w:val="16"/>
                <w:szCs w:val="16"/>
              </w:rPr>
              <w:t>2018</w:t>
            </w:r>
          </w:p>
        </w:tc>
        <w:tc>
          <w:tcPr>
            <w:tcW w:w="990" w:type="dxa"/>
          </w:tcPr>
          <w:p w:rsidR="00950481" w:rsidRPr="0026715E" w:rsidRDefault="00950481" w:rsidP="002A5DB5">
            <w:pPr>
              <w:pStyle w:val="Heading7"/>
              <w:spacing w:line="290" w:lineRule="exact"/>
              <w:ind w:left="-18"/>
              <w:rPr>
                <w:rFonts w:ascii="Arial" w:hAnsi="Arial" w:cs="Arial"/>
                <w:sz w:val="16"/>
                <w:szCs w:val="16"/>
              </w:rPr>
            </w:pPr>
            <w:r>
              <w:rPr>
                <w:rFonts w:ascii="Arial" w:hAnsi="Arial" w:cs="Arial"/>
                <w:sz w:val="16"/>
                <w:szCs w:val="16"/>
              </w:rPr>
              <w:t>2019</w:t>
            </w:r>
          </w:p>
        </w:tc>
        <w:tc>
          <w:tcPr>
            <w:tcW w:w="990" w:type="dxa"/>
          </w:tcPr>
          <w:p w:rsidR="00950481" w:rsidRPr="0026715E" w:rsidRDefault="00950481" w:rsidP="002A5DB5">
            <w:pPr>
              <w:pStyle w:val="Heading7"/>
              <w:spacing w:line="290" w:lineRule="exact"/>
              <w:ind w:left="-18"/>
              <w:rPr>
                <w:rFonts w:ascii="Arial" w:hAnsi="Arial" w:cs="Arial"/>
                <w:sz w:val="16"/>
                <w:szCs w:val="16"/>
              </w:rPr>
            </w:pPr>
            <w:r>
              <w:rPr>
                <w:rFonts w:ascii="Arial" w:hAnsi="Arial" w:cs="Arial"/>
                <w:sz w:val="16"/>
                <w:szCs w:val="16"/>
              </w:rPr>
              <w:t>2018</w:t>
            </w:r>
          </w:p>
        </w:tc>
        <w:tc>
          <w:tcPr>
            <w:tcW w:w="2700" w:type="dxa"/>
          </w:tcPr>
          <w:p w:rsidR="00950481" w:rsidRPr="0026715E" w:rsidRDefault="00950481" w:rsidP="002A5DB5">
            <w:pPr>
              <w:pBdr>
                <w:bottom w:val="single" w:sz="4" w:space="1" w:color="auto"/>
              </w:pBdr>
              <w:spacing w:line="290" w:lineRule="exact"/>
              <w:ind w:left="159" w:right="-115" w:hanging="173"/>
              <w:jc w:val="center"/>
              <w:rPr>
                <w:rFonts w:ascii="Arial" w:hAnsi="Arial" w:cs="Arial"/>
                <w:sz w:val="16"/>
                <w:szCs w:val="16"/>
              </w:rPr>
            </w:pPr>
            <w:r w:rsidRPr="0026715E">
              <w:rPr>
                <w:rFonts w:ascii="Arial" w:hAnsi="Arial" w:cs="Arial"/>
                <w:sz w:val="16"/>
                <w:szCs w:val="16"/>
              </w:rPr>
              <w:t>Pricing policy</w:t>
            </w:r>
          </w:p>
        </w:tc>
      </w:tr>
      <w:tr w:rsidR="00950481" w:rsidRPr="0026715E" w:rsidTr="000C24A9">
        <w:trPr>
          <w:cantSplit/>
        </w:trPr>
        <w:tc>
          <w:tcPr>
            <w:tcW w:w="4305" w:type="dxa"/>
            <w:gridSpan w:val="3"/>
          </w:tcPr>
          <w:p w:rsidR="00950481" w:rsidRPr="0026715E" w:rsidRDefault="00950481" w:rsidP="002A5DB5">
            <w:pPr>
              <w:spacing w:line="290" w:lineRule="exact"/>
              <w:ind w:left="159" w:right="-115" w:hanging="173"/>
              <w:rPr>
                <w:rFonts w:ascii="Arial" w:hAnsi="Arial" w:cs="Arial"/>
                <w:b/>
                <w:bCs/>
                <w:sz w:val="16"/>
                <w:szCs w:val="16"/>
                <w:u w:val="single"/>
              </w:rPr>
            </w:pPr>
            <w:r w:rsidRPr="0026715E">
              <w:rPr>
                <w:rFonts w:ascii="Arial" w:hAnsi="Arial" w:cs="Arial"/>
                <w:b/>
                <w:bCs/>
                <w:sz w:val="16"/>
                <w:szCs w:val="16"/>
                <w:u w:val="single"/>
              </w:rPr>
              <w:t>Transactions with subsidiary companies</w:t>
            </w:r>
          </w:p>
        </w:tc>
        <w:tc>
          <w:tcPr>
            <w:tcW w:w="990" w:type="dxa"/>
          </w:tcPr>
          <w:p w:rsidR="00950481" w:rsidRPr="0026715E" w:rsidRDefault="00950481" w:rsidP="002A5DB5">
            <w:pPr>
              <w:spacing w:line="290" w:lineRule="exact"/>
              <w:ind w:left="159" w:right="-115" w:hanging="173"/>
              <w:rPr>
                <w:rFonts w:ascii="Arial" w:hAnsi="Arial" w:cs="Arial"/>
                <w:sz w:val="16"/>
                <w:szCs w:val="16"/>
              </w:rPr>
            </w:pPr>
          </w:p>
        </w:tc>
        <w:tc>
          <w:tcPr>
            <w:tcW w:w="990" w:type="dxa"/>
          </w:tcPr>
          <w:p w:rsidR="00950481" w:rsidRPr="0026715E" w:rsidRDefault="00950481" w:rsidP="002A5DB5">
            <w:pPr>
              <w:spacing w:line="290" w:lineRule="exact"/>
              <w:ind w:left="159" w:right="-115" w:hanging="173"/>
              <w:rPr>
                <w:rFonts w:ascii="Arial" w:hAnsi="Arial" w:cs="Arial"/>
                <w:sz w:val="16"/>
                <w:szCs w:val="16"/>
              </w:rPr>
            </w:pPr>
          </w:p>
        </w:tc>
        <w:tc>
          <w:tcPr>
            <w:tcW w:w="2700" w:type="dxa"/>
          </w:tcPr>
          <w:p w:rsidR="00950481" w:rsidRPr="0026715E" w:rsidRDefault="00950481" w:rsidP="002A5DB5">
            <w:pPr>
              <w:spacing w:line="290" w:lineRule="exact"/>
              <w:ind w:left="159" w:right="-115" w:hanging="173"/>
              <w:rPr>
                <w:rFonts w:ascii="Arial" w:hAnsi="Arial" w:cs="Arial"/>
                <w:sz w:val="16"/>
                <w:szCs w:val="16"/>
              </w:rPr>
            </w:pPr>
          </w:p>
        </w:tc>
      </w:tr>
      <w:tr w:rsidR="00950481" w:rsidRPr="0026715E" w:rsidTr="000C24A9">
        <w:trPr>
          <w:cantSplit/>
        </w:trPr>
        <w:tc>
          <w:tcPr>
            <w:tcW w:w="4305" w:type="dxa"/>
            <w:gridSpan w:val="3"/>
          </w:tcPr>
          <w:p w:rsidR="00950481" w:rsidRPr="0026715E" w:rsidRDefault="00950481" w:rsidP="002A5DB5">
            <w:pPr>
              <w:spacing w:line="290" w:lineRule="exact"/>
              <w:ind w:left="159" w:right="-115" w:hanging="173"/>
              <w:rPr>
                <w:rFonts w:ascii="Arial" w:hAnsi="Arial" w:cs="Arial"/>
                <w:sz w:val="16"/>
                <w:szCs w:val="16"/>
              </w:rPr>
            </w:pPr>
            <w:r w:rsidRPr="0026715E">
              <w:rPr>
                <w:rFonts w:ascii="Arial" w:hAnsi="Arial" w:cs="Arial"/>
                <w:sz w:val="16"/>
                <w:szCs w:val="16"/>
              </w:rPr>
              <w:t>(eliminated from the consolidated financial statements)</w:t>
            </w:r>
          </w:p>
        </w:tc>
        <w:tc>
          <w:tcPr>
            <w:tcW w:w="990" w:type="dxa"/>
          </w:tcPr>
          <w:p w:rsidR="00950481" w:rsidRPr="0026715E" w:rsidRDefault="00950481" w:rsidP="002A5DB5">
            <w:pPr>
              <w:tabs>
                <w:tab w:val="decimal" w:pos="459"/>
              </w:tabs>
              <w:spacing w:line="290" w:lineRule="exact"/>
              <w:ind w:left="159" w:right="-115" w:hanging="173"/>
              <w:rPr>
                <w:rFonts w:ascii="Arial" w:hAnsi="Arial" w:cs="Arial"/>
                <w:sz w:val="16"/>
                <w:szCs w:val="16"/>
              </w:rPr>
            </w:pPr>
          </w:p>
        </w:tc>
        <w:tc>
          <w:tcPr>
            <w:tcW w:w="990" w:type="dxa"/>
          </w:tcPr>
          <w:p w:rsidR="00950481" w:rsidRPr="0026715E" w:rsidRDefault="00950481" w:rsidP="002A5DB5">
            <w:pPr>
              <w:tabs>
                <w:tab w:val="decimal" w:pos="459"/>
              </w:tabs>
              <w:spacing w:line="290" w:lineRule="exact"/>
              <w:ind w:left="159" w:right="-115" w:hanging="173"/>
              <w:rPr>
                <w:rFonts w:ascii="Arial" w:hAnsi="Arial" w:cs="Arial"/>
                <w:sz w:val="16"/>
                <w:szCs w:val="16"/>
              </w:rPr>
            </w:pPr>
          </w:p>
        </w:tc>
        <w:tc>
          <w:tcPr>
            <w:tcW w:w="2700" w:type="dxa"/>
          </w:tcPr>
          <w:p w:rsidR="00950481" w:rsidRPr="0026715E" w:rsidRDefault="00950481" w:rsidP="002A5DB5">
            <w:pPr>
              <w:spacing w:line="290" w:lineRule="exact"/>
              <w:ind w:left="159" w:right="-115" w:hanging="173"/>
              <w:jc w:val="both"/>
              <w:rPr>
                <w:rFonts w:ascii="Arial" w:hAnsi="Arial" w:cs="Arial"/>
                <w:sz w:val="16"/>
                <w:szCs w:val="16"/>
              </w:rPr>
            </w:pPr>
          </w:p>
        </w:tc>
      </w:tr>
      <w:tr w:rsidR="00EC73B5" w:rsidRPr="0026715E" w:rsidTr="00950481">
        <w:trPr>
          <w:cantSplit/>
        </w:trPr>
        <w:tc>
          <w:tcPr>
            <w:tcW w:w="2322" w:type="dxa"/>
          </w:tcPr>
          <w:p w:rsidR="00EC73B5" w:rsidRPr="0026715E" w:rsidRDefault="00EC73B5" w:rsidP="002A5DB5">
            <w:pPr>
              <w:spacing w:line="290" w:lineRule="exact"/>
              <w:ind w:left="159" w:right="-115" w:hanging="173"/>
              <w:rPr>
                <w:rFonts w:ascii="Arial" w:hAnsi="Arial" w:cs="Arial"/>
                <w:sz w:val="16"/>
                <w:szCs w:val="16"/>
              </w:rPr>
            </w:pPr>
            <w:r w:rsidRPr="0026715E">
              <w:rPr>
                <w:rFonts w:ascii="Arial" w:hAnsi="Arial" w:cs="Arial"/>
                <w:sz w:val="16"/>
                <w:szCs w:val="16"/>
              </w:rPr>
              <w:t xml:space="preserve">Project management income </w:t>
            </w:r>
          </w:p>
        </w:tc>
        <w:tc>
          <w:tcPr>
            <w:tcW w:w="990" w:type="dxa"/>
            <w:shd w:val="clear" w:color="auto" w:fill="auto"/>
          </w:tcPr>
          <w:p w:rsidR="00EC73B5" w:rsidRPr="00EC73B5" w:rsidRDefault="00EC73B5"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3" w:type="dxa"/>
            <w:shd w:val="clear" w:color="auto" w:fill="auto"/>
          </w:tcPr>
          <w:p w:rsidR="00EC73B5" w:rsidRPr="00EC73B5" w:rsidRDefault="00EC73B5" w:rsidP="002A5DB5">
            <w:pPr>
              <w:spacing w:line="290" w:lineRule="exact"/>
              <w:ind w:left="29" w:right="72"/>
              <w:jc w:val="right"/>
              <w:rPr>
                <w:rFonts w:ascii="Arial" w:hAnsi="Arial" w:cs="Arial"/>
                <w:sz w:val="16"/>
                <w:szCs w:val="16"/>
                <w:cs/>
              </w:rPr>
            </w:pPr>
            <w:r w:rsidRPr="00EC73B5">
              <w:rPr>
                <w:rFonts w:ascii="Arial" w:hAnsi="Arial" w:cs="Arial"/>
                <w:sz w:val="16"/>
                <w:szCs w:val="16"/>
              </w:rPr>
              <w:t>-</w:t>
            </w:r>
          </w:p>
        </w:tc>
        <w:tc>
          <w:tcPr>
            <w:tcW w:w="990" w:type="dxa"/>
          </w:tcPr>
          <w:p w:rsidR="00EC73B5" w:rsidRPr="00EC73B5" w:rsidRDefault="00EC73B5" w:rsidP="002A5DB5">
            <w:pPr>
              <w:spacing w:line="290" w:lineRule="exact"/>
              <w:ind w:left="29" w:right="72"/>
              <w:jc w:val="right"/>
              <w:rPr>
                <w:rFonts w:ascii="Arial" w:hAnsi="Arial" w:cs="Arial"/>
                <w:sz w:val="16"/>
                <w:szCs w:val="16"/>
                <w:cs/>
              </w:rPr>
            </w:pPr>
            <w:r w:rsidRPr="00EC73B5">
              <w:rPr>
                <w:rFonts w:ascii="Arial" w:hAnsi="Arial" w:cs="Arial"/>
                <w:sz w:val="16"/>
                <w:szCs w:val="16"/>
              </w:rPr>
              <w:t>63</w:t>
            </w:r>
          </w:p>
        </w:tc>
        <w:tc>
          <w:tcPr>
            <w:tcW w:w="990" w:type="dxa"/>
          </w:tcPr>
          <w:p w:rsidR="00EC73B5" w:rsidRPr="00392ACD" w:rsidRDefault="00EC73B5" w:rsidP="002A5DB5">
            <w:pPr>
              <w:spacing w:line="290" w:lineRule="exact"/>
              <w:ind w:left="29" w:right="72"/>
              <w:jc w:val="right"/>
              <w:rPr>
                <w:rFonts w:ascii="Arial" w:hAnsi="Arial" w:cs="Arial"/>
                <w:sz w:val="16"/>
                <w:szCs w:val="16"/>
                <w:cs/>
              </w:rPr>
            </w:pPr>
            <w:r>
              <w:rPr>
                <w:rFonts w:ascii="Arial" w:hAnsi="Arial" w:cs="Arial"/>
                <w:sz w:val="16"/>
                <w:szCs w:val="16"/>
              </w:rPr>
              <w:t>42</w:t>
            </w:r>
          </w:p>
        </w:tc>
        <w:tc>
          <w:tcPr>
            <w:tcW w:w="2700" w:type="dxa"/>
          </w:tcPr>
          <w:p w:rsidR="00EC73B5" w:rsidRPr="0026715E" w:rsidRDefault="00EC73B5" w:rsidP="002A5DB5">
            <w:pPr>
              <w:spacing w:line="290" w:lineRule="exact"/>
              <w:ind w:left="159" w:hanging="173"/>
              <w:rPr>
                <w:rFonts w:ascii="Arial" w:hAnsi="Arial" w:cs="Arial"/>
                <w:sz w:val="16"/>
                <w:szCs w:val="16"/>
              </w:rPr>
            </w:pPr>
            <w:r w:rsidRPr="0026715E">
              <w:rPr>
                <w:rFonts w:ascii="Arial" w:hAnsi="Arial" w:cs="Arial"/>
                <w:sz w:val="16"/>
                <w:szCs w:val="16"/>
              </w:rPr>
              <w:t>Contract price by the project</w:t>
            </w:r>
            <w:r>
              <w:rPr>
                <w:rFonts w:ascii="Arial" w:hAnsi="Arial" w:cs="Arial"/>
                <w:sz w:val="16"/>
                <w:szCs w:val="16"/>
              </w:rPr>
              <w:t>,</w:t>
            </w:r>
            <w:r w:rsidRPr="0026715E">
              <w:rPr>
                <w:rFonts w:ascii="Arial" w:hAnsi="Arial" w:cs="Arial"/>
                <w:sz w:val="16"/>
                <w:szCs w:val="16"/>
              </w:rPr>
              <w:t xml:space="preserve"> </w:t>
            </w:r>
            <w:r>
              <w:rPr>
                <w:rFonts w:ascii="Arial" w:hAnsi="Arial" w:cs="Arial"/>
                <w:sz w:val="16"/>
                <w:szCs w:val="16"/>
              </w:rPr>
              <w:t xml:space="preserve">2.87% </w:t>
            </w:r>
            <w:r w:rsidRPr="0026715E">
              <w:rPr>
                <w:rFonts w:ascii="Arial" w:hAnsi="Arial" w:cs="Arial"/>
                <w:sz w:val="16"/>
                <w:szCs w:val="16"/>
              </w:rPr>
              <w:t xml:space="preserve">and </w:t>
            </w:r>
            <w:r>
              <w:rPr>
                <w:rFonts w:ascii="Arial" w:hAnsi="Arial" w:cs="Arial"/>
                <w:sz w:val="16"/>
                <w:szCs w:val="16"/>
              </w:rPr>
              <w:t>6.50</w:t>
            </w:r>
            <w:r w:rsidRPr="0026715E">
              <w:rPr>
                <w:rFonts w:ascii="Arial" w:hAnsi="Arial" w:cs="Arial"/>
                <w:sz w:val="16"/>
                <w:szCs w:val="16"/>
              </w:rPr>
              <w:t xml:space="preserve">% of project </w:t>
            </w:r>
            <w:r>
              <w:rPr>
                <w:rFonts w:ascii="Arial" w:hAnsi="Arial" w:cs="Arial"/>
                <w:sz w:val="16"/>
                <w:szCs w:val="16"/>
              </w:rPr>
              <w:t>value, as specified in contract</w:t>
            </w:r>
          </w:p>
        </w:tc>
      </w:tr>
      <w:tr w:rsidR="00EC73B5" w:rsidRPr="0026715E" w:rsidTr="00950481">
        <w:trPr>
          <w:cantSplit/>
        </w:trPr>
        <w:tc>
          <w:tcPr>
            <w:tcW w:w="2322" w:type="dxa"/>
          </w:tcPr>
          <w:p w:rsidR="00EC73B5" w:rsidRPr="0026715E" w:rsidRDefault="00EC73B5" w:rsidP="002A5DB5">
            <w:pPr>
              <w:spacing w:line="290" w:lineRule="exact"/>
              <w:ind w:left="159" w:right="-115" w:hanging="173"/>
              <w:rPr>
                <w:rFonts w:ascii="Arial" w:hAnsi="Arial" w:cs="Arial"/>
                <w:sz w:val="16"/>
                <w:szCs w:val="16"/>
              </w:rPr>
            </w:pPr>
            <w:r>
              <w:rPr>
                <w:rFonts w:ascii="Arial" w:hAnsi="Arial" w:cs="Arial"/>
                <w:sz w:val="16"/>
                <w:szCs w:val="16"/>
              </w:rPr>
              <w:t>Commission income</w:t>
            </w:r>
          </w:p>
        </w:tc>
        <w:tc>
          <w:tcPr>
            <w:tcW w:w="990" w:type="dxa"/>
            <w:shd w:val="clear" w:color="auto" w:fill="auto"/>
          </w:tcPr>
          <w:p w:rsidR="00EC73B5" w:rsidRPr="00EC73B5" w:rsidRDefault="00EC73B5" w:rsidP="002A5DB5">
            <w:pPr>
              <w:spacing w:line="290" w:lineRule="exact"/>
              <w:ind w:left="29" w:right="72"/>
              <w:jc w:val="right"/>
              <w:rPr>
                <w:rFonts w:ascii="Arial" w:hAnsi="Arial" w:cs="Arial"/>
                <w:sz w:val="16"/>
                <w:szCs w:val="16"/>
                <w:cs/>
              </w:rPr>
            </w:pPr>
            <w:r w:rsidRPr="00EC73B5">
              <w:rPr>
                <w:rFonts w:ascii="Arial" w:hAnsi="Arial" w:cs="Arial"/>
                <w:sz w:val="16"/>
                <w:szCs w:val="16"/>
              </w:rPr>
              <w:t>-</w:t>
            </w:r>
          </w:p>
        </w:tc>
        <w:tc>
          <w:tcPr>
            <w:tcW w:w="993" w:type="dxa"/>
            <w:shd w:val="clear" w:color="auto" w:fill="auto"/>
          </w:tcPr>
          <w:p w:rsidR="00EC73B5" w:rsidRPr="00EC73B5" w:rsidRDefault="00EC73B5" w:rsidP="002A5DB5">
            <w:pPr>
              <w:spacing w:line="290" w:lineRule="exact"/>
              <w:ind w:left="29" w:right="72"/>
              <w:jc w:val="right"/>
              <w:rPr>
                <w:rFonts w:ascii="Arial" w:hAnsi="Arial" w:cs="Arial"/>
                <w:sz w:val="16"/>
                <w:szCs w:val="16"/>
                <w:cs/>
              </w:rPr>
            </w:pPr>
            <w:r w:rsidRPr="00EC73B5">
              <w:rPr>
                <w:rFonts w:ascii="Arial" w:hAnsi="Arial" w:cs="Arial"/>
                <w:sz w:val="16"/>
                <w:szCs w:val="16"/>
              </w:rPr>
              <w:t>-</w:t>
            </w:r>
          </w:p>
        </w:tc>
        <w:tc>
          <w:tcPr>
            <w:tcW w:w="990" w:type="dxa"/>
          </w:tcPr>
          <w:p w:rsidR="00EC73B5" w:rsidRPr="00EC73B5" w:rsidRDefault="00EC73B5" w:rsidP="002A5DB5">
            <w:pPr>
              <w:spacing w:line="290" w:lineRule="exact"/>
              <w:ind w:left="29" w:right="72"/>
              <w:jc w:val="right"/>
              <w:rPr>
                <w:rFonts w:ascii="Arial" w:hAnsi="Arial" w:cs="Arial"/>
                <w:sz w:val="16"/>
                <w:szCs w:val="16"/>
              </w:rPr>
            </w:pPr>
            <w:r w:rsidRPr="00EC73B5">
              <w:rPr>
                <w:rFonts w:ascii="Arial" w:hAnsi="Arial" w:cs="Arial"/>
                <w:sz w:val="16"/>
                <w:szCs w:val="16"/>
              </w:rPr>
              <w:t>12</w:t>
            </w:r>
          </w:p>
        </w:tc>
        <w:tc>
          <w:tcPr>
            <w:tcW w:w="990" w:type="dxa"/>
          </w:tcPr>
          <w:p w:rsidR="00EC73B5" w:rsidRPr="00392ACD" w:rsidRDefault="00EC73B5" w:rsidP="002A5DB5">
            <w:pPr>
              <w:spacing w:line="290" w:lineRule="exact"/>
              <w:ind w:left="29" w:right="72"/>
              <w:jc w:val="right"/>
              <w:rPr>
                <w:rFonts w:ascii="Arial" w:hAnsi="Arial" w:cs="Arial"/>
                <w:sz w:val="16"/>
                <w:szCs w:val="16"/>
              </w:rPr>
            </w:pPr>
            <w:r w:rsidRPr="00392ACD">
              <w:rPr>
                <w:rFonts w:ascii="Arial" w:hAnsi="Arial" w:cs="Arial"/>
                <w:sz w:val="16"/>
                <w:szCs w:val="16"/>
              </w:rPr>
              <w:t>5</w:t>
            </w:r>
          </w:p>
        </w:tc>
        <w:tc>
          <w:tcPr>
            <w:tcW w:w="2700" w:type="dxa"/>
          </w:tcPr>
          <w:p w:rsidR="00EC73B5" w:rsidRPr="0026715E" w:rsidRDefault="00EC73B5" w:rsidP="002A5DB5">
            <w:pPr>
              <w:spacing w:line="290" w:lineRule="exact"/>
              <w:ind w:left="159" w:hanging="173"/>
              <w:rPr>
                <w:rFonts w:ascii="Arial" w:hAnsi="Arial" w:cs="Arial"/>
                <w:sz w:val="16"/>
                <w:szCs w:val="16"/>
              </w:rPr>
            </w:pPr>
            <w:r>
              <w:rPr>
                <w:rFonts w:ascii="Arial" w:hAnsi="Arial" w:cs="Arial"/>
                <w:sz w:val="16"/>
                <w:szCs w:val="16"/>
              </w:rPr>
              <w:t>1.00% and 2.00% (2018: 1.00% and 2.</w:t>
            </w:r>
            <w:r w:rsidR="002A5DB5">
              <w:rPr>
                <w:rFonts w:ascii="Arial" w:hAnsi="Arial" w:cs="Arial"/>
                <w:sz w:val="16"/>
                <w:szCs w:val="16"/>
              </w:rPr>
              <w:t>50</w:t>
            </w:r>
            <w:r>
              <w:rPr>
                <w:rFonts w:ascii="Arial" w:hAnsi="Arial" w:cs="Arial"/>
                <w:sz w:val="16"/>
                <w:szCs w:val="16"/>
              </w:rPr>
              <w:t>%) of sale value of condominium units with contract completed and transferred during the year</w:t>
            </w:r>
          </w:p>
        </w:tc>
      </w:tr>
      <w:tr w:rsidR="00EC73B5" w:rsidRPr="0026715E" w:rsidTr="00950481">
        <w:trPr>
          <w:cantSplit/>
        </w:trPr>
        <w:tc>
          <w:tcPr>
            <w:tcW w:w="2322" w:type="dxa"/>
          </w:tcPr>
          <w:p w:rsidR="00EC73B5" w:rsidRPr="0026715E" w:rsidRDefault="00EC73B5" w:rsidP="002A5DB5">
            <w:pPr>
              <w:spacing w:line="290" w:lineRule="exact"/>
              <w:ind w:left="159" w:right="-115" w:hanging="173"/>
              <w:rPr>
                <w:rFonts w:ascii="Arial" w:hAnsi="Arial" w:cs="Arial"/>
                <w:sz w:val="16"/>
                <w:szCs w:val="16"/>
              </w:rPr>
            </w:pPr>
            <w:r w:rsidRPr="0026715E">
              <w:rPr>
                <w:rFonts w:ascii="Arial" w:hAnsi="Arial" w:cs="Arial"/>
                <w:sz w:val="16"/>
                <w:szCs w:val="16"/>
              </w:rPr>
              <w:t>Rental income</w:t>
            </w:r>
          </w:p>
        </w:tc>
        <w:tc>
          <w:tcPr>
            <w:tcW w:w="990" w:type="dxa"/>
            <w:shd w:val="clear" w:color="auto" w:fill="auto"/>
          </w:tcPr>
          <w:p w:rsidR="00EC73B5" w:rsidRPr="00EC73B5" w:rsidRDefault="00EC73B5"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3" w:type="dxa"/>
            <w:shd w:val="clear" w:color="auto" w:fill="auto"/>
          </w:tcPr>
          <w:p w:rsidR="00EC73B5" w:rsidRPr="00EC73B5" w:rsidRDefault="00EC73B5"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EC73B5" w:rsidRPr="00EC73B5" w:rsidRDefault="00EC73B5" w:rsidP="002A5DB5">
            <w:pPr>
              <w:spacing w:line="290" w:lineRule="exact"/>
              <w:ind w:left="29" w:right="72"/>
              <w:jc w:val="right"/>
              <w:rPr>
                <w:rFonts w:ascii="Arial" w:hAnsi="Arial" w:cs="Arial"/>
                <w:sz w:val="16"/>
                <w:szCs w:val="16"/>
              </w:rPr>
            </w:pPr>
            <w:r w:rsidRPr="00EC73B5">
              <w:rPr>
                <w:rFonts w:ascii="Arial" w:hAnsi="Arial" w:cs="Arial"/>
                <w:sz w:val="16"/>
                <w:szCs w:val="16"/>
              </w:rPr>
              <w:t>1</w:t>
            </w:r>
          </w:p>
        </w:tc>
        <w:tc>
          <w:tcPr>
            <w:tcW w:w="990" w:type="dxa"/>
          </w:tcPr>
          <w:p w:rsidR="00EC73B5" w:rsidRPr="00392ACD" w:rsidRDefault="00EC73B5" w:rsidP="002A5DB5">
            <w:pPr>
              <w:spacing w:line="290" w:lineRule="exact"/>
              <w:ind w:left="29" w:right="72"/>
              <w:jc w:val="right"/>
              <w:rPr>
                <w:rFonts w:ascii="Arial" w:hAnsi="Arial" w:cs="Arial"/>
                <w:sz w:val="16"/>
                <w:szCs w:val="16"/>
              </w:rPr>
            </w:pPr>
            <w:r w:rsidRPr="00392ACD">
              <w:rPr>
                <w:rFonts w:ascii="Arial" w:hAnsi="Arial" w:cs="Arial"/>
                <w:sz w:val="16"/>
                <w:szCs w:val="16"/>
              </w:rPr>
              <w:t>1</w:t>
            </w:r>
          </w:p>
        </w:tc>
        <w:tc>
          <w:tcPr>
            <w:tcW w:w="2700" w:type="dxa"/>
          </w:tcPr>
          <w:p w:rsidR="00EC73B5" w:rsidRPr="0026715E" w:rsidRDefault="00EC73B5" w:rsidP="002A5DB5">
            <w:pPr>
              <w:spacing w:line="290" w:lineRule="exact"/>
              <w:ind w:left="159" w:right="-115" w:hanging="173"/>
              <w:rPr>
                <w:rFonts w:ascii="Arial" w:hAnsi="Arial" w:cs="Arial"/>
                <w:sz w:val="16"/>
                <w:szCs w:val="16"/>
              </w:rPr>
            </w:pPr>
            <w:r w:rsidRPr="0026715E">
              <w:rPr>
                <w:rFonts w:ascii="Arial" w:hAnsi="Arial" w:cs="Arial"/>
                <w:sz w:val="16"/>
                <w:szCs w:val="16"/>
              </w:rPr>
              <w:t>Contract price</w:t>
            </w:r>
          </w:p>
        </w:tc>
      </w:tr>
      <w:tr w:rsidR="008F0E89" w:rsidRPr="0026715E" w:rsidTr="00950481">
        <w:trPr>
          <w:cantSplit/>
        </w:trPr>
        <w:tc>
          <w:tcPr>
            <w:tcW w:w="2322" w:type="dxa"/>
          </w:tcPr>
          <w:p w:rsidR="008F0E89" w:rsidRPr="0026715E" w:rsidRDefault="008F0E89" w:rsidP="002A5DB5">
            <w:pPr>
              <w:spacing w:line="290" w:lineRule="exact"/>
              <w:ind w:left="159" w:right="-115" w:hanging="173"/>
              <w:rPr>
                <w:rFonts w:ascii="Arial" w:hAnsi="Arial" w:cs="Arial"/>
                <w:sz w:val="16"/>
                <w:szCs w:val="16"/>
              </w:rPr>
            </w:pPr>
            <w:r>
              <w:rPr>
                <w:rFonts w:ascii="Arial" w:hAnsi="Arial" w:cs="Arial"/>
                <w:sz w:val="16"/>
                <w:szCs w:val="16"/>
              </w:rPr>
              <w:t>Gain on sale of investment in joint ventures</w:t>
            </w:r>
          </w:p>
        </w:tc>
        <w:tc>
          <w:tcPr>
            <w:tcW w:w="990" w:type="dxa"/>
            <w:shd w:val="clear" w:color="auto" w:fill="auto"/>
          </w:tcPr>
          <w:p w:rsidR="008F0E89" w:rsidRPr="00EC73B5" w:rsidRDefault="008F0E89"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3" w:type="dxa"/>
            <w:shd w:val="clear" w:color="auto" w:fill="auto"/>
          </w:tcPr>
          <w:p w:rsidR="008F0E89" w:rsidRPr="00EC73B5" w:rsidRDefault="008F0E89"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8F0E89" w:rsidRPr="00EC73B5" w:rsidRDefault="002A5DB5" w:rsidP="002A5DB5">
            <w:pPr>
              <w:spacing w:line="290" w:lineRule="exact"/>
              <w:ind w:left="29" w:right="72"/>
              <w:jc w:val="right"/>
              <w:rPr>
                <w:rFonts w:ascii="Arial" w:hAnsi="Arial" w:cs="Arial"/>
                <w:sz w:val="16"/>
                <w:szCs w:val="16"/>
              </w:rPr>
            </w:pPr>
            <w:r>
              <w:rPr>
                <w:rFonts w:ascii="Arial" w:hAnsi="Arial" w:cs="Arial"/>
                <w:sz w:val="16"/>
                <w:szCs w:val="16"/>
              </w:rPr>
              <w:t>-</w:t>
            </w:r>
          </w:p>
        </w:tc>
        <w:tc>
          <w:tcPr>
            <w:tcW w:w="990" w:type="dxa"/>
          </w:tcPr>
          <w:p w:rsidR="008F0E89" w:rsidRPr="00392ACD" w:rsidRDefault="008F0E89" w:rsidP="002A5DB5">
            <w:pPr>
              <w:spacing w:line="290" w:lineRule="exact"/>
              <w:ind w:left="29" w:right="72"/>
              <w:jc w:val="right"/>
              <w:rPr>
                <w:rFonts w:ascii="Arial" w:hAnsi="Arial" w:cs="Arial"/>
                <w:sz w:val="16"/>
                <w:szCs w:val="16"/>
              </w:rPr>
            </w:pPr>
            <w:r w:rsidRPr="00392ACD">
              <w:rPr>
                <w:rFonts w:ascii="Arial" w:hAnsi="Arial" w:cs="Arial"/>
                <w:sz w:val="16"/>
                <w:szCs w:val="16"/>
              </w:rPr>
              <w:t>89</w:t>
            </w:r>
          </w:p>
        </w:tc>
        <w:tc>
          <w:tcPr>
            <w:tcW w:w="2700" w:type="dxa"/>
          </w:tcPr>
          <w:p w:rsidR="008F0E89" w:rsidRPr="0026715E" w:rsidRDefault="008F0E89" w:rsidP="002A5DB5">
            <w:pPr>
              <w:spacing w:line="290" w:lineRule="exact"/>
              <w:ind w:left="159" w:right="-115" w:hanging="173"/>
              <w:rPr>
                <w:rFonts w:ascii="Arial" w:hAnsi="Arial" w:cs="Arial"/>
                <w:sz w:val="16"/>
                <w:szCs w:val="16"/>
              </w:rPr>
            </w:pPr>
            <w:r w:rsidRPr="0026715E">
              <w:rPr>
                <w:rFonts w:ascii="Arial" w:hAnsi="Arial" w:cs="Arial"/>
                <w:sz w:val="16"/>
                <w:szCs w:val="16"/>
              </w:rPr>
              <w:t>Contract price</w:t>
            </w:r>
          </w:p>
        </w:tc>
      </w:tr>
      <w:tr w:rsidR="002A5DB5" w:rsidRPr="0026715E" w:rsidTr="00950481">
        <w:trPr>
          <w:cantSplit/>
        </w:trPr>
        <w:tc>
          <w:tcPr>
            <w:tcW w:w="2322" w:type="dxa"/>
          </w:tcPr>
          <w:p w:rsidR="002A5DB5" w:rsidRDefault="002A5DB5" w:rsidP="002A5DB5">
            <w:pPr>
              <w:spacing w:line="290" w:lineRule="exact"/>
              <w:ind w:left="159" w:right="-115" w:hanging="173"/>
              <w:rPr>
                <w:rFonts w:ascii="Arial" w:hAnsi="Arial" w:cs="Arial"/>
                <w:sz w:val="16"/>
                <w:szCs w:val="16"/>
              </w:rPr>
            </w:pPr>
            <w:r>
              <w:rPr>
                <w:rFonts w:ascii="Arial" w:hAnsi="Arial" w:cs="Arial"/>
                <w:sz w:val="16"/>
                <w:szCs w:val="16"/>
              </w:rPr>
              <w:t>Other income</w:t>
            </w:r>
          </w:p>
        </w:tc>
        <w:tc>
          <w:tcPr>
            <w:tcW w:w="990"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3"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6</w:t>
            </w:r>
          </w:p>
        </w:tc>
        <w:tc>
          <w:tcPr>
            <w:tcW w:w="990" w:type="dxa"/>
          </w:tcPr>
          <w:p w:rsidR="002A5DB5" w:rsidRPr="00392ACD" w:rsidRDefault="002A5DB5" w:rsidP="002A5DB5">
            <w:pPr>
              <w:spacing w:line="290" w:lineRule="exact"/>
              <w:ind w:left="29" w:right="72"/>
              <w:jc w:val="right"/>
              <w:rPr>
                <w:rFonts w:ascii="Arial" w:hAnsi="Arial" w:cs="Arial"/>
                <w:sz w:val="16"/>
                <w:szCs w:val="16"/>
              </w:rPr>
            </w:pPr>
            <w:r>
              <w:rPr>
                <w:rFonts w:ascii="Arial" w:hAnsi="Arial" w:cs="Arial"/>
                <w:sz w:val="16"/>
                <w:szCs w:val="16"/>
              </w:rPr>
              <w:t>-</w:t>
            </w:r>
          </w:p>
        </w:tc>
        <w:tc>
          <w:tcPr>
            <w:tcW w:w="2700" w:type="dxa"/>
          </w:tcPr>
          <w:p w:rsidR="002A5DB5" w:rsidRPr="0026715E" w:rsidRDefault="002A5DB5" w:rsidP="002A5DB5">
            <w:pPr>
              <w:spacing w:line="290" w:lineRule="exact"/>
              <w:ind w:left="159" w:right="-115" w:hanging="173"/>
              <w:rPr>
                <w:rFonts w:ascii="Arial" w:hAnsi="Arial" w:cs="Arial"/>
                <w:sz w:val="16"/>
                <w:szCs w:val="16"/>
              </w:rPr>
            </w:pPr>
            <w:r w:rsidRPr="0026715E">
              <w:rPr>
                <w:rFonts w:ascii="Arial" w:hAnsi="Arial" w:cs="Arial"/>
                <w:sz w:val="16"/>
                <w:szCs w:val="16"/>
              </w:rPr>
              <w:t>Contract price</w:t>
            </w:r>
          </w:p>
        </w:tc>
      </w:tr>
      <w:tr w:rsidR="002A5DB5" w:rsidRPr="0026715E" w:rsidTr="00CD7411">
        <w:trPr>
          <w:cantSplit/>
        </w:trPr>
        <w:tc>
          <w:tcPr>
            <w:tcW w:w="2322" w:type="dxa"/>
          </w:tcPr>
          <w:p w:rsidR="002A5DB5" w:rsidRDefault="002A5DB5" w:rsidP="002A5DB5">
            <w:pPr>
              <w:spacing w:line="290" w:lineRule="exact"/>
              <w:ind w:left="159" w:right="-115" w:hanging="173"/>
              <w:rPr>
                <w:rFonts w:ascii="Arial" w:hAnsi="Arial" w:cs="Arial"/>
                <w:sz w:val="16"/>
                <w:szCs w:val="16"/>
              </w:rPr>
            </w:pPr>
            <w:r>
              <w:rPr>
                <w:rFonts w:ascii="Arial" w:hAnsi="Arial" w:cs="Arial"/>
                <w:sz w:val="16"/>
                <w:szCs w:val="16"/>
              </w:rPr>
              <w:t>Dividend income</w:t>
            </w:r>
          </w:p>
        </w:tc>
        <w:tc>
          <w:tcPr>
            <w:tcW w:w="990"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3"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211</w:t>
            </w:r>
          </w:p>
        </w:tc>
        <w:tc>
          <w:tcPr>
            <w:tcW w:w="990" w:type="dxa"/>
          </w:tcPr>
          <w:p w:rsidR="002A5DB5" w:rsidRPr="00392ACD" w:rsidRDefault="002A5DB5" w:rsidP="002A5DB5">
            <w:pPr>
              <w:spacing w:line="290" w:lineRule="exact"/>
              <w:ind w:left="29" w:right="72"/>
              <w:jc w:val="right"/>
              <w:rPr>
                <w:rFonts w:ascii="Arial" w:hAnsi="Arial" w:cs="Arial"/>
                <w:sz w:val="16"/>
                <w:szCs w:val="16"/>
              </w:rPr>
            </w:pPr>
            <w:r>
              <w:rPr>
                <w:rFonts w:ascii="Arial" w:hAnsi="Arial" w:cs="Arial"/>
                <w:sz w:val="16"/>
                <w:szCs w:val="16"/>
              </w:rPr>
              <w:t>-</w:t>
            </w:r>
          </w:p>
        </w:tc>
        <w:tc>
          <w:tcPr>
            <w:tcW w:w="2700" w:type="dxa"/>
            <w:vAlign w:val="bottom"/>
          </w:tcPr>
          <w:p w:rsidR="002A5DB5" w:rsidRPr="0026715E" w:rsidRDefault="002A5DB5" w:rsidP="002A5DB5">
            <w:pPr>
              <w:spacing w:line="290" w:lineRule="exact"/>
              <w:ind w:left="162" w:right="-108" w:hanging="178"/>
              <w:rPr>
                <w:rFonts w:ascii="Arial" w:hAnsi="Arial" w:cs="Arial"/>
                <w:sz w:val="16"/>
                <w:szCs w:val="16"/>
              </w:rPr>
            </w:pPr>
            <w:r>
              <w:rPr>
                <w:rFonts w:ascii="Arial" w:hAnsi="Arial" w:cs="Arial"/>
                <w:sz w:val="16"/>
                <w:szCs w:val="16"/>
              </w:rPr>
              <w:t>As declared</w:t>
            </w:r>
          </w:p>
        </w:tc>
      </w:tr>
      <w:tr w:rsidR="002A5DB5" w:rsidRPr="0026715E" w:rsidTr="00950481">
        <w:trPr>
          <w:cantSplit/>
        </w:trPr>
        <w:tc>
          <w:tcPr>
            <w:tcW w:w="2322" w:type="dxa"/>
          </w:tcPr>
          <w:p w:rsidR="002A5DB5" w:rsidRPr="0026715E" w:rsidRDefault="002A5DB5" w:rsidP="002A5DB5">
            <w:pPr>
              <w:spacing w:line="290" w:lineRule="exact"/>
              <w:ind w:left="159" w:right="-115" w:hanging="173"/>
              <w:jc w:val="both"/>
              <w:rPr>
                <w:rFonts w:ascii="Arial" w:hAnsi="Arial" w:cs="Arial"/>
                <w:sz w:val="16"/>
                <w:szCs w:val="16"/>
              </w:rPr>
            </w:pPr>
            <w:r w:rsidRPr="0026715E">
              <w:rPr>
                <w:rFonts w:ascii="Arial" w:hAnsi="Arial" w:cs="Arial"/>
                <w:sz w:val="16"/>
                <w:szCs w:val="16"/>
              </w:rPr>
              <w:t>Interest income</w:t>
            </w:r>
          </w:p>
        </w:tc>
        <w:tc>
          <w:tcPr>
            <w:tcW w:w="990" w:type="dxa"/>
            <w:shd w:val="clear" w:color="auto" w:fill="auto"/>
          </w:tcPr>
          <w:p w:rsidR="002A5DB5" w:rsidRPr="00EC73B5" w:rsidRDefault="002A5DB5" w:rsidP="002A5DB5">
            <w:pPr>
              <w:spacing w:line="290" w:lineRule="exact"/>
              <w:ind w:left="29" w:right="72"/>
              <w:jc w:val="right"/>
              <w:rPr>
                <w:rFonts w:ascii="Arial" w:hAnsi="Arial" w:cs="Arial"/>
                <w:sz w:val="16"/>
                <w:szCs w:val="16"/>
                <w:cs/>
              </w:rPr>
            </w:pPr>
            <w:r w:rsidRPr="00EC73B5">
              <w:rPr>
                <w:rFonts w:ascii="Arial" w:hAnsi="Arial" w:cs="Arial"/>
                <w:sz w:val="16"/>
                <w:szCs w:val="16"/>
              </w:rPr>
              <w:t>-</w:t>
            </w:r>
          </w:p>
        </w:tc>
        <w:tc>
          <w:tcPr>
            <w:tcW w:w="993" w:type="dxa"/>
            <w:shd w:val="clear" w:color="auto" w:fill="auto"/>
          </w:tcPr>
          <w:p w:rsidR="002A5DB5" w:rsidRPr="00EC73B5" w:rsidRDefault="002A5DB5" w:rsidP="002A5DB5">
            <w:pPr>
              <w:spacing w:line="290" w:lineRule="exact"/>
              <w:ind w:left="29" w:right="72"/>
              <w:jc w:val="right"/>
              <w:rPr>
                <w:rFonts w:ascii="Arial" w:hAnsi="Arial" w:cs="Arial"/>
                <w:sz w:val="16"/>
                <w:szCs w:val="16"/>
                <w:cs/>
              </w:rPr>
            </w:pPr>
            <w:r w:rsidRPr="00EC73B5">
              <w:rPr>
                <w:rFonts w:ascii="Arial" w:hAnsi="Arial" w:cs="Arial"/>
                <w:sz w:val="16"/>
                <w:szCs w:val="16"/>
              </w:rPr>
              <w:t>-</w:t>
            </w:r>
          </w:p>
        </w:tc>
        <w:tc>
          <w:tcPr>
            <w:tcW w:w="990" w:type="dxa"/>
          </w:tcPr>
          <w:p w:rsidR="002A5DB5" w:rsidRPr="00EC73B5" w:rsidRDefault="002A5DB5" w:rsidP="002A5DB5">
            <w:pPr>
              <w:spacing w:line="290" w:lineRule="exact"/>
              <w:ind w:left="29" w:right="72"/>
              <w:jc w:val="right"/>
              <w:rPr>
                <w:rFonts w:ascii="Arial" w:hAnsi="Arial" w:cs="Arial"/>
                <w:sz w:val="16"/>
                <w:szCs w:val="16"/>
                <w:cs/>
              </w:rPr>
            </w:pPr>
            <w:r w:rsidRPr="00EC73B5">
              <w:rPr>
                <w:rFonts w:ascii="Arial" w:hAnsi="Arial" w:cs="Arial"/>
                <w:sz w:val="16"/>
                <w:szCs w:val="16"/>
              </w:rPr>
              <w:t>307</w:t>
            </w:r>
          </w:p>
        </w:tc>
        <w:tc>
          <w:tcPr>
            <w:tcW w:w="990" w:type="dxa"/>
          </w:tcPr>
          <w:p w:rsidR="002A5DB5" w:rsidRPr="00392ACD" w:rsidRDefault="002A5DB5" w:rsidP="002A5DB5">
            <w:pPr>
              <w:spacing w:line="290" w:lineRule="exact"/>
              <w:ind w:left="29" w:right="72"/>
              <w:jc w:val="right"/>
              <w:rPr>
                <w:rFonts w:ascii="Arial" w:hAnsi="Arial" w:cs="Arial"/>
                <w:sz w:val="16"/>
                <w:szCs w:val="16"/>
                <w:cs/>
              </w:rPr>
            </w:pPr>
            <w:r w:rsidRPr="00392ACD">
              <w:rPr>
                <w:rFonts w:ascii="Arial" w:hAnsi="Arial" w:cs="Arial"/>
                <w:sz w:val="16"/>
                <w:szCs w:val="16"/>
              </w:rPr>
              <w:t>258</w:t>
            </w:r>
          </w:p>
        </w:tc>
        <w:tc>
          <w:tcPr>
            <w:tcW w:w="2700" w:type="dxa"/>
          </w:tcPr>
          <w:p w:rsidR="002A5DB5" w:rsidRPr="0026715E" w:rsidRDefault="002A5DB5" w:rsidP="002A5DB5">
            <w:pPr>
              <w:spacing w:line="290" w:lineRule="exact"/>
              <w:ind w:left="159" w:right="-115" w:hanging="173"/>
              <w:rPr>
                <w:rFonts w:ascii="Arial" w:hAnsi="Arial" w:cs="Arial"/>
                <w:sz w:val="16"/>
                <w:szCs w:val="16"/>
              </w:rPr>
            </w:pPr>
            <w:r>
              <w:rPr>
                <w:rFonts w:ascii="Arial" w:hAnsi="Arial" w:cs="Arial"/>
                <w:sz w:val="16"/>
                <w:szCs w:val="16"/>
              </w:rPr>
              <w:t>MLR + fixed rate, 3.85% - 5.38%   per annum and interest rate on 12-month fixed deposit at bank</w:t>
            </w:r>
          </w:p>
        </w:tc>
      </w:tr>
    </w:tbl>
    <w:p w:rsidR="00CD7411" w:rsidRPr="0026715E" w:rsidRDefault="00CD7411" w:rsidP="00CD7411">
      <w:pPr>
        <w:spacing w:line="320" w:lineRule="exact"/>
        <w:ind w:right="-421"/>
        <w:jc w:val="right"/>
        <w:rPr>
          <w:sz w:val="16"/>
          <w:szCs w:val="16"/>
        </w:rPr>
      </w:pPr>
      <w:r>
        <w:br w:type="page"/>
      </w:r>
      <w:r w:rsidRPr="0026715E">
        <w:rPr>
          <w:rFonts w:ascii="Arial" w:hAnsi="Arial"/>
          <w:sz w:val="16"/>
          <w:szCs w:val="16"/>
        </w:rPr>
        <w:t>(Unit: Million Baht)</w:t>
      </w:r>
    </w:p>
    <w:tbl>
      <w:tblPr>
        <w:tblW w:w="8985" w:type="dxa"/>
        <w:tblInd w:w="558" w:type="dxa"/>
        <w:tblLayout w:type="fixed"/>
        <w:tblLook w:val="0000" w:firstRow="0" w:lastRow="0" w:firstColumn="0" w:lastColumn="0" w:noHBand="0" w:noVBand="0"/>
      </w:tblPr>
      <w:tblGrid>
        <w:gridCol w:w="2322"/>
        <w:gridCol w:w="990"/>
        <w:gridCol w:w="993"/>
        <w:gridCol w:w="990"/>
        <w:gridCol w:w="990"/>
        <w:gridCol w:w="2700"/>
      </w:tblGrid>
      <w:tr w:rsidR="00CD7411" w:rsidRPr="0026715E" w:rsidTr="00CD7411">
        <w:trPr>
          <w:cantSplit/>
        </w:trPr>
        <w:tc>
          <w:tcPr>
            <w:tcW w:w="2322" w:type="dxa"/>
          </w:tcPr>
          <w:p w:rsidR="00CD7411" w:rsidRPr="0026715E" w:rsidRDefault="00CD7411" w:rsidP="00CD7411">
            <w:pPr>
              <w:spacing w:line="290" w:lineRule="exact"/>
              <w:ind w:left="159" w:right="-115" w:hanging="173"/>
              <w:jc w:val="center"/>
              <w:rPr>
                <w:rFonts w:ascii="Arial" w:hAnsi="Arial" w:cs="Arial"/>
                <w:sz w:val="16"/>
                <w:szCs w:val="16"/>
              </w:rPr>
            </w:pPr>
          </w:p>
        </w:tc>
        <w:tc>
          <w:tcPr>
            <w:tcW w:w="1983" w:type="dxa"/>
            <w:gridSpan w:val="2"/>
          </w:tcPr>
          <w:p w:rsidR="00CD7411" w:rsidRPr="0026715E" w:rsidRDefault="00CD7411" w:rsidP="00CD7411">
            <w:pPr>
              <w:spacing w:line="290" w:lineRule="exact"/>
              <w:ind w:right="-18"/>
              <w:jc w:val="center"/>
              <w:rPr>
                <w:rFonts w:ascii="Arial" w:hAnsi="Arial" w:cs="Arial"/>
                <w:caps/>
                <w:sz w:val="16"/>
                <w:szCs w:val="16"/>
              </w:rPr>
            </w:pPr>
            <w:r w:rsidRPr="0026715E">
              <w:rPr>
                <w:rFonts w:ascii="Arial" w:hAnsi="Arial" w:cs="Arial"/>
                <w:sz w:val="16"/>
                <w:szCs w:val="16"/>
              </w:rPr>
              <w:t xml:space="preserve">Consolidated </w:t>
            </w:r>
          </w:p>
        </w:tc>
        <w:tc>
          <w:tcPr>
            <w:tcW w:w="1980" w:type="dxa"/>
            <w:gridSpan w:val="2"/>
          </w:tcPr>
          <w:p w:rsidR="00CD7411" w:rsidRPr="0026715E" w:rsidRDefault="00CD7411" w:rsidP="00CD7411">
            <w:pPr>
              <w:spacing w:line="290" w:lineRule="exact"/>
              <w:ind w:right="-18"/>
              <w:jc w:val="center"/>
              <w:rPr>
                <w:rFonts w:ascii="Arial" w:hAnsi="Arial" w:cs="Arial"/>
                <w:caps/>
                <w:sz w:val="16"/>
                <w:szCs w:val="16"/>
              </w:rPr>
            </w:pPr>
            <w:r w:rsidRPr="0026715E">
              <w:rPr>
                <w:rFonts w:ascii="Arial" w:hAnsi="Arial" w:cs="Arial"/>
                <w:sz w:val="16"/>
                <w:szCs w:val="16"/>
              </w:rPr>
              <w:t xml:space="preserve">Separate </w:t>
            </w:r>
          </w:p>
        </w:tc>
        <w:tc>
          <w:tcPr>
            <w:tcW w:w="2700" w:type="dxa"/>
          </w:tcPr>
          <w:p w:rsidR="00CD7411" w:rsidRPr="0026715E" w:rsidRDefault="00CD7411" w:rsidP="00CD7411">
            <w:pPr>
              <w:spacing w:line="290" w:lineRule="exact"/>
              <w:ind w:left="159" w:right="-115" w:hanging="173"/>
              <w:rPr>
                <w:rFonts w:ascii="Arial" w:hAnsi="Arial" w:cs="Arial"/>
                <w:sz w:val="16"/>
                <w:szCs w:val="16"/>
              </w:rPr>
            </w:pPr>
          </w:p>
        </w:tc>
      </w:tr>
      <w:tr w:rsidR="00CD7411" w:rsidRPr="0026715E" w:rsidTr="00CD7411">
        <w:trPr>
          <w:cantSplit/>
        </w:trPr>
        <w:tc>
          <w:tcPr>
            <w:tcW w:w="2322" w:type="dxa"/>
          </w:tcPr>
          <w:p w:rsidR="00CD7411" w:rsidRPr="0026715E" w:rsidRDefault="00CD7411" w:rsidP="00CD7411">
            <w:pPr>
              <w:spacing w:line="290" w:lineRule="exact"/>
              <w:ind w:left="159" w:right="-115" w:hanging="173"/>
              <w:jc w:val="center"/>
              <w:rPr>
                <w:rFonts w:ascii="Arial" w:hAnsi="Arial" w:cs="Arial"/>
                <w:sz w:val="16"/>
                <w:szCs w:val="16"/>
              </w:rPr>
            </w:pPr>
          </w:p>
        </w:tc>
        <w:tc>
          <w:tcPr>
            <w:tcW w:w="1983" w:type="dxa"/>
            <w:gridSpan w:val="2"/>
          </w:tcPr>
          <w:p w:rsidR="00CD7411" w:rsidRPr="0026715E" w:rsidRDefault="00CD7411" w:rsidP="00CD7411">
            <w:pPr>
              <w:pBdr>
                <w:bottom w:val="single" w:sz="6" w:space="1" w:color="auto"/>
              </w:pBdr>
              <w:spacing w:line="290" w:lineRule="exact"/>
              <w:ind w:right="-18"/>
              <w:jc w:val="center"/>
              <w:rPr>
                <w:rFonts w:ascii="Arial" w:hAnsi="Arial" w:cs="Arial"/>
                <w:sz w:val="16"/>
                <w:szCs w:val="16"/>
              </w:rPr>
            </w:pPr>
            <w:r w:rsidRPr="0026715E">
              <w:rPr>
                <w:rFonts w:ascii="Arial" w:hAnsi="Arial" w:cs="Arial"/>
                <w:sz w:val="16"/>
                <w:szCs w:val="16"/>
              </w:rPr>
              <w:t>financial statements</w:t>
            </w:r>
          </w:p>
        </w:tc>
        <w:tc>
          <w:tcPr>
            <w:tcW w:w="1980" w:type="dxa"/>
            <w:gridSpan w:val="2"/>
          </w:tcPr>
          <w:p w:rsidR="00CD7411" w:rsidRPr="0026715E" w:rsidRDefault="00CD7411" w:rsidP="00CD7411">
            <w:pPr>
              <w:pBdr>
                <w:bottom w:val="single" w:sz="6" w:space="1" w:color="auto"/>
              </w:pBdr>
              <w:spacing w:line="290" w:lineRule="exact"/>
              <w:ind w:right="-18"/>
              <w:jc w:val="center"/>
              <w:rPr>
                <w:rFonts w:ascii="Arial" w:hAnsi="Arial" w:cs="Arial"/>
                <w:sz w:val="16"/>
                <w:szCs w:val="16"/>
              </w:rPr>
            </w:pPr>
            <w:r w:rsidRPr="0026715E">
              <w:rPr>
                <w:rFonts w:ascii="Arial" w:hAnsi="Arial" w:cs="Arial"/>
                <w:sz w:val="16"/>
                <w:szCs w:val="16"/>
              </w:rPr>
              <w:t>financial statements</w:t>
            </w:r>
          </w:p>
        </w:tc>
        <w:tc>
          <w:tcPr>
            <w:tcW w:w="2700" w:type="dxa"/>
          </w:tcPr>
          <w:p w:rsidR="00CD7411" w:rsidRPr="0026715E" w:rsidRDefault="00CD7411" w:rsidP="00CD7411">
            <w:pPr>
              <w:spacing w:line="290" w:lineRule="exact"/>
              <w:ind w:left="159" w:right="-115" w:hanging="173"/>
              <w:rPr>
                <w:rFonts w:ascii="Arial" w:hAnsi="Arial" w:cs="Arial"/>
                <w:sz w:val="16"/>
                <w:szCs w:val="16"/>
              </w:rPr>
            </w:pPr>
          </w:p>
        </w:tc>
      </w:tr>
      <w:tr w:rsidR="00CD7411" w:rsidRPr="0026715E" w:rsidTr="00CD7411">
        <w:trPr>
          <w:cantSplit/>
        </w:trPr>
        <w:tc>
          <w:tcPr>
            <w:tcW w:w="2322" w:type="dxa"/>
          </w:tcPr>
          <w:p w:rsidR="00CD7411" w:rsidRPr="0026715E" w:rsidRDefault="00CD7411" w:rsidP="00CD7411">
            <w:pPr>
              <w:spacing w:line="290" w:lineRule="exact"/>
              <w:ind w:left="159" w:right="-115" w:hanging="173"/>
              <w:jc w:val="center"/>
              <w:rPr>
                <w:rFonts w:ascii="Arial" w:hAnsi="Arial" w:cs="Arial"/>
                <w:sz w:val="16"/>
                <w:szCs w:val="16"/>
              </w:rPr>
            </w:pPr>
          </w:p>
        </w:tc>
        <w:tc>
          <w:tcPr>
            <w:tcW w:w="990" w:type="dxa"/>
            <w:shd w:val="clear" w:color="auto" w:fill="auto"/>
          </w:tcPr>
          <w:p w:rsidR="00CD7411" w:rsidRPr="0026715E" w:rsidRDefault="00CD7411" w:rsidP="00CD7411">
            <w:pPr>
              <w:pStyle w:val="Heading7"/>
              <w:spacing w:line="290" w:lineRule="exact"/>
              <w:ind w:left="-18"/>
              <w:rPr>
                <w:rFonts w:ascii="Arial" w:hAnsi="Arial" w:cs="Arial"/>
                <w:sz w:val="16"/>
                <w:szCs w:val="16"/>
              </w:rPr>
            </w:pPr>
            <w:r>
              <w:rPr>
                <w:rFonts w:ascii="Arial" w:hAnsi="Arial" w:cs="Arial"/>
                <w:sz w:val="16"/>
                <w:szCs w:val="16"/>
              </w:rPr>
              <w:t>2019</w:t>
            </w:r>
          </w:p>
        </w:tc>
        <w:tc>
          <w:tcPr>
            <w:tcW w:w="993" w:type="dxa"/>
            <w:shd w:val="clear" w:color="auto" w:fill="auto"/>
          </w:tcPr>
          <w:p w:rsidR="00CD7411" w:rsidRPr="0026715E" w:rsidRDefault="00CD7411" w:rsidP="00CD7411">
            <w:pPr>
              <w:pStyle w:val="Heading7"/>
              <w:spacing w:line="290" w:lineRule="exact"/>
              <w:ind w:left="-18"/>
              <w:rPr>
                <w:rFonts w:ascii="Arial" w:hAnsi="Arial" w:cs="Arial"/>
                <w:sz w:val="16"/>
                <w:szCs w:val="16"/>
              </w:rPr>
            </w:pPr>
            <w:r>
              <w:rPr>
                <w:rFonts w:ascii="Arial" w:hAnsi="Arial" w:cs="Arial"/>
                <w:sz w:val="16"/>
                <w:szCs w:val="16"/>
              </w:rPr>
              <w:t>2018</w:t>
            </w:r>
          </w:p>
        </w:tc>
        <w:tc>
          <w:tcPr>
            <w:tcW w:w="990" w:type="dxa"/>
          </w:tcPr>
          <w:p w:rsidR="00CD7411" w:rsidRPr="0026715E" w:rsidRDefault="00CD7411" w:rsidP="00CD7411">
            <w:pPr>
              <w:pStyle w:val="Heading7"/>
              <w:spacing w:line="290" w:lineRule="exact"/>
              <w:ind w:left="-18"/>
              <w:rPr>
                <w:rFonts w:ascii="Arial" w:hAnsi="Arial" w:cs="Arial"/>
                <w:sz w:val="16"/>
                <w:szCs w:val="16"/>
              </w:rPr>
            </w:pPr>
            <w:r>
              <w:rPr>
                <w:rFonts w:ascii="Arial" w:hAnsi="Arial" w:cs="Arial"/>
                <w:sz w:val="16"/>
                <w:szCs w:val="16"/>
              </w:rPr>
              <w:t>2019</w:t>
            </w:r>
          </w:p>
        </w:tc>
        <w:tc>
          <w:tcPr>
            <w:tcW w:w="990" w:type="dxa"/>
          </w:tcPr>
          <w:p w:rsidR="00CD7411" w:rsidRPr="0026715E" w:rsidRDefault="00CD7411" w:rsidP="00CD7411">
            <w:pPr>
              <w:pStyle w:val="Heading7"/>
              <w:spacing w:line="290" w:lineRule="exact"/>
              <w:ind w:left="-18"/>
              <w:rPr>
                <w:rFonts w:ascii="Arial" w:hAnsi="Arial" w:cs="Arial"/>
                <w:sz w:val="16"/>
                <w:szCs w:val="16"/>
              </w:rPr>
            </w:pPr>
            <w:r>
              <w:rPr>
                <w:rFonts w:ascii="Arial" w:hAnsi="Arial" w:cs="Arial"/>
                <w:sz w:val="16"/>
                <w:szCs w:val="16"/>
              </w:rPr>
              <w:t>2018</w:t>
            </w:r>
          </w:p>
        </w:tc>
        <w:tc>
          <w:tcPr>
            <w:tcW w:w="2700" w:type="dxa"/>
          </w:tcPr>
          <w:p w:rsidR="00CD7411" w:rsidRPr="0026715E" w:rsidRDefault="00CD7411" w:rsidP="00CD7411">
            <w:pPr>
              <w:pBdr>
                <w:bottom w:val="single" w:sz="4" w:space="1" w:color="auto"/>
              </w:pBdr>
              <w:spacing w:line="290" w:lineRule="exact"/>
              <w:ind w:left="159" w:right="-115" w:hanging="173"/>
              <w:jc w:val="center"/>
              <w:rPr>
                <w:rFonts w:ascii="Arial" w:hAnsi="Arial" w:cs="Arial"/>
                <w:sz w:val="16"/>
                <w:szCs w:val="16"/>
              </w:rPr>
            </w:pPr>
            <w:r w:rsidRPr="0026715E">
              <w:rPr>
                <w:rFonts w:ascii="Arial" w:hAnsi="Arial" w:cs="Arial"/>
                <w:sz w:val="16"/>
                <w:szCs w:val="16"/>
              </w:rPr>
              <w:t>Pricing policy</w:t>
            </w:r>
          </w:p>
        </w:tc>
      </w:tr>
      <w:tr w:rsidR="002A5DB5" w:rsidRPr="0026715E" w:rsidTr="00950481">
        <w:trPr>
          <w:cantSplit/>
        </w:trPr>
        <w:tc>
          <w:tcPr>
            <w:tcW w:w="2322" w:type="dxa"/>
          </w:tcPr>
          <w:p w:rsidR="002A5DB5" w:rsidRPr="0026715E" w:rsidRDefault="002A5DB5" w:rsidP="002A5DB5">
            <w:pPr>
              <w:spacing w:line="290" w:lineRule="exact"/>
              <w:ind w:left="159" w:right="-115" w:hanging="173"/>
              <w:rPr>
                <w:rFonts w:ascii="Arial" w:hAnsi="Arial" w:cs="Arial"/>
                <w:sz w:val="16"/>
                <w:szCs w:val="16"/>
              </w:rPr>
            </w:pPr>
            <w:r w:rsidRPr="0026715E">
              <w:rPr>
                <w:rFonts w:ascii="Arial" w:hAnsi="Arial" w:cs="Arial"/>
                <w:sz w:val="16"/>
                <w:szCs w:val="16"/>
              </w:rPr>
              <w:t>Construction cost</w:t>
            </w:r>
            <w:r>
              <w:rPr>
                <w:rFonts w:ascii="Arial" w:hAnsi="Arial" w:cs="Arial"/>
                <w:sz w:val="16"/>
                <w:szCs w:val="16"/>
              </w:rPr>
              <w:t xml:space="preserve"> of real estate development project</w:t>
            </w:r>
          </w:p>
        </w:tc>
        <w:tc>
          <w:tcPr>
            <w:tcW w:w="990" w:type="dxa"/>
            <w:shd w:val="clear" w:color="auto" w:fill="auto"/>
          </w:tcPr>
          <w:p w:rsidR="002A5DB5" w:rsidRPr="00EC73B5" w:rsidRDefault="002A5DB5" w:rsidP="002A5DB5">
            <w:pPr>
              <w:tabs>
                <w:tab w:val="left" w:pos="400"/>
              </w:tabs>
              <w:spacing w:line="290" w:lineRule="exact"/>
              <w:ind w:left="29" w:right="72"/>
              <w:jc w:val="right"/>
              <w:rPr>
                <w:rFonts w:ascii="Arial" w:hAnsi="Arial" w:cs="Arial"/>
                <w:sz w:val="16"/>
                <w:szCs w:val="16"/>
              </w:rPr>
            </w:pPr>
            <w:r w:rsidRPr="00EC73B5">
              <w:rPr>
                <w:rFonts w:ascii="Arial" w:hAnsi="Arial" w:cs="Arial"/>
                <w:sz w:val="16"/>
                <w:szCs w:val="16"/>
              </w:rPr>
              <w:t>-</w:t>
            </w:r>
          </w:p>
        </w:tc>
        <w:tc>
          <w:tcPr>
            <w:tcW w:w="993" w:type="dxa"/>
            <w:shd w:val="clear" w:color="auto" w:fill="auto"/>
          </w:tcPr>
          <w:p w:rsidR="002A5DB5" w:rsidRPr="00EC73B5" w:rsidRDefault="002A5DB5" w:rsidP="002A5DB5">
            <w:pPr>
              <w:tabs>
                <w:tab w:val="left" w:pos="400"/>
              </w:tabs>
              <w:spacing w:line="29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2A5DB5" w:rsidRPr="00EC73B5" w:rsidRDefault="002A5DB5" w:rsidP="002A5DB5">
            <w:pPr>
              <w:tabs>
                <w:tab w:val="left" w:pos="400"/>
              </w:tabs>
              <w:spacing w:line="290" w:lineRule="exact"/>
              <w:ind w:left="29" w:right="72"/>
              <w:jc w:val="right"/>
              <w:rPr>
                <w:rFonts w:ascii="Arial" w:hAnsi="Arial" w:cs="Arial"/>
                <w:sz w:val="16"/>
                <w:szCs w:val="16"/>
              </w:rPr>
            </w:pPr>
            <w:r w:rsidRPr="00EC73B5">
              <w:rPr>
                <w:rFonts w:ascii="Arial" w:hAnsi="Arial" w:cs="Arial"/>
                <w:sz w:val="16"/>
                <w:szCs w:val="16"/>
              </w:rPr>
              <w:t>101</w:t>
            </w:r>
          </w:p>
        </w:tc>
        <w:tc>
          <w:tcPr>
            <w:tcW w:w="990" w:type="dxa"/>
          </w:tcPr>
          <w:p w:rsidR="002A5DB5" w:rsidRPr="00392ACD" w:rsidRDefault="002A5DB5" w:rsidP="002A5DB5">
            <w:pPr>
              <w:tabs>
                <w:tab w:val="left" w:pos="400"/>
              </w:tabs>
              <w:spacing w:line="290" w:lineRule="exact"/>
              <w:ind w:left="29" w:right="72"/>
              <w:jc w:val="right"/>
              <w:rPr>
                <w:rFonts w:ascii="Arial" w:hAnsi="Arial" w:cs="Arial"/>
                <w:sz w:val="16"/>
                <w:szCs w:val="16"/>
              </w:rPr>
            </w:pPr>
            <w:r w:rsidRPr="00392ACD">
              <w:rPr>
                <w:rFonts w:ascii="Arial" w:hAnsi="Arial" w:cs="Arial"/>
                <w:sz w:val="16"/>
                <w:szCs w:val="16"/>
              </w:rPr>
              <w:t>314</w:t>
            </w:r>
          </w:p>
        </w:tc>
        <w:tc>
          <w:tcPr>
            <w:tcW w:w="2700" w:type="dxa"/>
          </w:tcPr>
          <w:p w:rsidR="002A5DB5" w:rsidRPr="0026715E" w:rsidRDefault="002A5DB5" w:rsidP="002A5DB5">
            <w:pPr>
              <w:spacing w:line="290" w:lineRule="exact"/>
              <w:ind w:left="159" w:hanging="173"/>
              <w:rPr>
                <w:rFonts w:ascii="Arial" w:hAnsi="Arial" w:cs="Arial"/>
                <w:sz w:val="16"/>
                <w:szCs w:val="16"/>
              </w:rPr>
            </w:pPr>
            <w:r>
              <w:rPr>
                <w:rFonts w:ascii="Arial" w:hAnsi="Arial" w:cs="Arial"/>
                <w:sz w:val="16"/>
                <w:szCs w:val="16"/>
              </w:rPr>
              <w:t>Cost plus gross margin</w:t>
            </w:r>
          </w:p>
        </w:tc>
      </w:tr>
      <w:tr w:rsidR="002A5DB5" w:rsidRPr="0026715E" w:rsidTr="00950481">
        <w:trPr>
          <w:cantSplit/>
        </w:trPr>
        <w:tc>
          <w:tcPr>
            <w:tcW w:w="2322" w:type="dxa"/>
          </w:tcPr>
          <w:p w:rsidR="002A5DB5" w:rsidRPr="0026715E" w:rsidRDefault="002A5DB5" w:rsidP="002A5DB5">
            <w:pPr>
              <w:spacing w:line="290" w:lineRule="exact"/>
              <w:ind w:left="159" w:right="-115" w:hanging="173"/>
              <w:rPr>
                <w:rFonts w:ascii="Arial" w:hAnsi="Arial" w:cs="Arial"/>
                <w:sz w:val="16"/>
                <w:szCs w:val="16"/>
              </w:rPr>
            </w:pPr>
            <w:r>
              <w:rPr>
                <w:rFonts w:ascii="Arial" w:hAnsi="Arial" w:cs="Arial"/>
                <w:sz w:val="16"/>
                <w:szCs w:val="16"/>
              </w:rPr>
              <w:t>Cost of project management fee</w:t>
            </w:r>
          </w:p>
        </w:tc>
        <w:tc>
          <w:tcPr>
            <w:tcW w:w="990" w:type="dxa"/>
            <w:shd w:val="clear" w:color="auto" w:fill="auto"/>
          </w:tcPr>
          <w:p w:rsidR="002A5DB5" w:rsidRPr="00EC73B5" w:rsidRDefault="002A5DB5" w:rsidP="002A5DB5">
            <w:pPr>
              <w:tabs>
                <w:tab w:val="left" w:pos="400"/>
              </w:tabs>
              <w:spacing w:line="290" w:lineRule="exact"/>
              <w:ind w:left="29" w:right="72"/>
              <w:jc w:val="right"/>
              <w:rPr>
                <w:rFonts w:ascii="Arial" w:hAnsi="Arial" w:cs="Arial"/>
                <w:sz w:val="16"/>
                <w:szCs w:val="16"/>
              </w:rPr>
            </w:pPr>
            <w:r w:rsidRPr="00EC73B5">
              <w:rPr>
                <w:rFonts w:ascii="Arial" w:hAnsi="Arial" w:cs="Arial"/>
                <w:sz w:val="16"/>
                <w:szCs w:val="16"/>
              </w:rPr>
              <w:t>-</w:t>
            </w:r>
          </w:p>
        </w:tc>
        <w:tc>
          <w:tcPr>
            <w:tcW w:w="993" w:type="dxa"/>
            <w:shd w:val="clear" w:color="auto" w:fill="auto"/>
          </w:tcPr>
          <w:p w:rsidR="002A5DB5" w:rsidRPr="00EC73B5" w:rsidRDefault="002A5DB5" w:rsidP="002A5DB5">
            <w:pPr>
              <w:tabs>
                <w:tab w:val="left" w:pos="400"/>
              </w:tabs>
              <w:spacing w:line="29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2A5DB5" w:rsidRPr="00EC73B5" w:rsidRDefault="002A5DB5" w:rsidP="002A5DB5">
            <w:pPr>
              <w:tabs>
                <w:tab w:val="left" w:pos="400"/>
              </w:tabs>
              <w:spacing w:line="290" w:lineRule="exact"/>
              <w:ind w:left="29" w:right="72"/>
              <w:jc w:val="right"/>
              <w:rPr>
                <w:rFonts w:ascii="Arial" w:hAnsi="Arial" w:cs="Arial"/>
                <w:sz w:val="16"/>
                <w:szCs w:val="16"/>
              </w:rPr>
            </w:pPr>
            <w:r w:rsidRPr="00EC73B5">
              <w:rPr>
                <w:rFonts w:ascii="Arial" w:hAnsi="Arial" w:cs="Arial"/>
                <w:sz w:val="16"/>
                <w:szCs w:val="16"/>
              </w:rPr>
              <w:t>71</w:t>
            </w:r>
          </w:p>
        </w:tc>
        <w:tc>
          <w:tcPr>
            <w:tcW w:w="990" w:type="dxa"/>
          </w:tcPr>
          <w:p w:rsidR="002A5DB5" w:rsidRPr="00392ACD" w:rsidRDefault="002A5DB5" w:rsidP="002A5DB5">
            <w:pPr>
              <w:tabs>
                <w:tab w:val="left" w:pos="400"/>
              </w:tabs>
              <w:spacing w:line="290" w:lineRule="exact"/>
              <w:ind w:left="29" w:right="72"/>
              <w:jc w:val="right"/>
              <w:rPr>
                <w:rFonts w:ascii="Arial" w:hAnsi="Arial" w:cs="Arial"/>
                <w:sz w:val="16"/>
                <w:szCs w:val="16"/>
              </w:rPr>
            </w:pPr>
            <w:r w:rsidRPr="00392ACD">
              <w:rPr>
                <w:rFonts w:ascii="Arial" w:hAnsi="Arial" w:cs="Arial"/>
                <w:sz w:val="16"/>
                <w:szCs w:val="16"/>
              </w:rPr>
              <w:t>47</w:t>
            </w:r>
          </w:p>
        </w:tc>
        <w:tc>
          <w:tcPr>
            <w:tcW w:w="2700" w:type="dxa"/>
          </w:tcPr>
          <w:p w:rsidR="002A5DB5" w:rsidRPr="0026715E" w:rsidRDefault="002A5DB5" w:rsidP="002A5DB5">
            <w:pPr>
              <w:spacing w:line="290" w:lineRule="exact"/>
              <w:ind w:left="159" w:right="-115" w:hanging="173"/>
              <w:rPr>
                <w:rFonts w:ascii="Arial" w:hAnsi="Arial" w:cs="Arial"/>
                <w:sz w:val="16"/>
                <w:szCs w:val="16"/>
              </w:rPr>
            </w:pPr>
            <w:r w:rsidRPr="0026715E">
              <w:rPr>
                <w:rFonts w:ascii="Arial" w:hAnsi="Arial" w:cs="Arial"/>
                <w:sz w:val="16"/>
                <w:szCs w:val="16"/>
              </w:rPr>
              <w:t>Contract price</w:t>
            </w:r>
          </w:p>
        </w:tc>
      </w:tr>
      <w:tr w:rsidR="002A5DB5" w:rsidRPr="0026715E" w:rsidTr="00950481">
        <w:trPr>
          <w:cantSplit/>
        </w:trPr>
        <w:tc>
          <w:tcPr>
            <w:tcW w:w="2322" w:type="dxa"/>
          </w:tcPr>
          <w:p w:rsidR="002A5DB5" w:rsidRPr="0026715E" w:rsidRDefault="002A5DB5" w:rsidP="002A5DB5">
            <w:pPr>
              <w:spacing w:line="290" w:lineRule="exact"/>
              <w:ind w:left="159" w:right="-115" w:hanging="173"/>
              <w:jc w:val="both"/>
              <w:rPr>
                <w:rFonts w:ascii="Arial" w:hAnsi="Arial" w:cs="Arial"/>
                <w:sz w:val="16"/>
                <w:szCs w:val="16"/>
              </w:rPr>
            </w:pPr>
            <w:r w:rsidRPr="0026715E">
              <w:rPr>
                <w:rFonts w:ascii="Arial" w:hAnsi="Arial" w:cs="Arial"/>
                <w:sz w:val="16"/>
                <w:szCs w:val="16"/>
              </w:rPr>
              <w:t>Commission expenses</w:t>
            </w:r>
          </w:p>
        </w:tc>
        <w:tc>
          <w:tcPr>
            <w:tcW w:w="990" w:type="dxa"/>
            <w:shd w:val="clear" w:color="auto" w:fill="auto"/>
          </w:tcPr>
          <w:p w:rsidR="002A5DB5" w:rsidRPr="00EC73B5" w:rsidRDefault="002A5DB5" w:rsidP="002A5DB5">
            <w:pPr>
              <w:tabs>
                <w:tab w:val="left" w:pos="400"/>
              </w:tabs>
              <w:spacing w:line="290" w:lineRule="exact"/>
              <w:ind w:left="29" w:right="72"/>
              <w:jc w:val="right"/>
              <w:rPr>
                <w:rFonts w:ascii="Arial" w:hAnsi="Arial" w:cs="Arial"/>
                <w:sz w:val="16"/>
                <w:szCs w:val="16"/>
              </w:rPr>
            </w:pPr>
            <w:r w:rsidRPr="00EC73B5">
              <w:rPr>
                <w:rFonts w:ascii="Arial" w:hAnsi="Arial" w:cs="Arial"/>
                <w:sz w:val="16"/>
                <w:szCs w:val="16"/>
              </w:rPr>
              <w:t>-</w:t>
            </w:r>
          </w:p>
        </w:tc>
        <w:tc>
          <w:tcPr>
            <w:tcW w:w="993" w:type="dxa"/>
            <w:shd w:val="clear" w:color="auto" w:fill="auto"/>
          </w:tcPr>
          <w:p w:rsidR="002A5DB5" w:rsidRPr="00EC73B5" w:rsidRDefault="002A5DB5" w:rsidP="002A5DB5">
            <w:pPr>
              <w:tabs>
                <w:tab w:val="left" w:pos="400"/>
              </w:tabs>
              <w:spacing w:line="29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2A5DB5" w:rsidRPr="00EC73B5" w:rsidRDefault="002A5DB5" w:rsidP="002A5DB5">
            <w:pPr>
              <w:tabs>
                <w:tab w:val="left" w:pos="400"/>
              </w:tabs>
              <w:spacing w:line="290" w:lineRule="exact"/>
              <w:ind w:left="29" w:right="72"/>
              <w:jc w:val="right"/>
              <w:rPr>
                <w:rFonts w:ascii="Arial" w:hAnsi="Arial" w:cs="Arial"/>
                <w:sz w:val="16"/>
                <w:szCs w:val="16"/>
              </w:rPr>
            </w:pPr>
            <w:r w:rsidRPr="00EC73B5">
              <w:rPr>
                <w:rFonts w:ascii="Arial" w:hAnsi="Arial" w:cs="Arial"/>
                <w:sz w:val="16"/>
                <w:szCs w:val="16"/>
              </w:rPr>
              <w:t>56</w:t>
            </w:r>
          </w:p>
        </w:tc>
        <w:tc>
          <w:tcPr>
            <w:tcW w:w="990" w:type="dxa"/>
          </w:tcPr>
          <w:p w:rsidR="002A5DB5" w:rsidRPr="00392ACD" w:rsidRDefault="002A5DB5" w:rsidP="002A5DB5">
            <w:pPr>
              <w:tabs>
                <w:tab w:val="left" w:pos="400"/>
              </w:tabs>
              <w:spacing w:line="290" w:lineRule="exact"/>
              <w:ind w:left="29" w:right="72"/>
              <w:jc w:val="right"/>
              <w:rPr>
                <w:rFonts w:ascii="Arial" w:hAnsi="Arial" w:cs="Arial"/>
                <w:sz w:val="16"/>
                <w:szCs w:val="16"/>
              </w:rPr>
            </w:pPr>
            <w:r w:rsidRPr="00392ACD">
              <w:rPr>
                <w:rFonts w:ascii="Arial" w:hAnsi="Arial" w:cs="Arial"/>
                <w:sz w:val="16"/>
                <w:szCs w:val="16"/>
              </w:rPr>
              <w:t>31</w:t>
            </w:r>
          </w:p>
        </w:tc>
        <w:tc>
          <w:tcPr>
            <w:tcW w:w="2700" w:type="dxa"/>
          </w:tcPr>
          <w:p w:rsidR="002A5DB5" w:rsidRPr="0026715E" w:rsidRDefault="002A5DB5" w:rsidP="002A5DB5">
            <w:pPr>
              <w:spacing w:line="290" w:lineRule="exact"/>
              <w:ind w:left="159" w:hanging="173"/>
              <w:rPr>
                <w:rFonts w:ascii="Arial" w:hAnsi="Arial" w:cs="Arial"/>
                <w:sz w:val="16"/>
                <w:szCs w:val="16"/>
              </w:rPr>
            </w:pPr>
            <w:r>
              <w:rPr>
                <w:rFonts w:ascii="Arial" w:hAnsi="Arial" w:cs="Arial"/>
                <w:sz w:val="16"/>
                <w:szCs w:val="16"/>
              </w:rPr>
              <w:t xml:space="preserve">0.50% </w:t>
            </w:r>
            <w:r w:rsidR="0049552C">
              <w:rPr>
                <w:rFonts w:ascii="Arial" w:hAnsi="Arial" w:cs="Arial"/>
                <w:sz w:val="16"/>
                <w:szCs w:val="16"/>
              </w:rPr>
              <w:t>-</w:t>
            </w:r>
            <w:r>
              <w:rPr>
                <w:rFonts w:ascii="Arial" w:hAnsi="Arial" w:cs="Arial"/>
                <w:sz w:val="16"/>
                <w:szCs w:val="16"/>
              </w:rPr>
              <w:t xml:space="preserve"> 3.50% </w:t>
            </w:r>
            <w:r w:rsidRPr="0026715E">
              <w:rPr>
                <w:rFonts w:ascii="Arial" w:hAnsi="Arial" w:cs="Arial"/>
                <w:sz w:val="16"/>
                <w:szCs w:val="16"/>
              </w:rPr>
              <w:t>of sale value of condominium units for which dep</w:t>
            </w:r>
            <w:r>
              <w:rPr>
                <w:rFonts w:ascii="Arial" w:hAnsi="Arial" w:cs="Arial"/>
                <w:sz w:val="16"/>
                <w:szCs w:val="16"/>
              </w:rPr>
              <w:t>osits were paid and transferred during the year</w:t>
            </w:r>
          </w:p>
        </w:tc>
      </w:tr>
      <w:tr w:rsidR="002A5DB5" w:rsidRPr="0026715E" w:rsidTr="00950481">
        <w:trPr>
          <w:cantSplit/>
        </w:trPr>
        <w:tc>
          <w:tcPr>
            <w:tcW w:w="2322" w:type="dxa"/>
          </w:tcPr>
          <w:p w:rsidR="002A5DB5" w:rsidRPr="0026715E" w:rsidRDefault="002A5DB5" w:rsidP="002A5DB5">
            <w:pPr>
              <w:spacing w:line="290" w:lineRule="exact"/>
              <w:ind w:left="159" w:right="-115" w:hanging="173"/>
              <w:jc w:val="both"/>
              <w:rPr>
                <w:rFonts w:ascii="Arial" w:hAnsi="Arial" w:cs="Arial"/>
                <w:sz w:val="16"/>
                <w:szCs w:val="16"/>
              </w:rPr>
            </w:pPr>
            <w:r w:rsidRPr="0026715E">
              <w:rPr>
                <w:rFonts w:ascii="Arial" w:hAnsi="Arial" w:cs="Arial"/>
                <w:sz w:val="16"/>
                <w:szCs w:val="16"/>
              </w:rPr>
              <w:t>Interest expenses</w:t>
            </w:r>
          </w:p>
        </w:tc>
        <w:tc>
          <w:tcPr>
            <w:tcW w:w="990"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3"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84</w:t>
            </w:r>
          </w:p>
        </w:tc>
        <w:tc>
          <w:tcPr>
            <w:tcW w:w="990" w:type="dxa"/>
          </w:tcPr>
          <w:p w:rsidR="002A5DB5" w:rsidRPr="00392ACD" w:rsidRDefault="002A5DB5" w:rsidP="002A5DB5">
            <w:pPr>
              <w:spacing w:line="290" w:lineRule="exact"/>
              <w:ind w:left="29" w:right="72"/>
              <w:jc w:val="right"/>
              <w:rPr>
                <w:rFonts w:ascii="Arial" w:hAnsi="Arial" w:cs="Arial"/>
                <w:sz w:val="16"/>
                <w:szCs w:val="16"/>
              </w:rPr>
            </w:pPr>
            <w:r w:rsidRPr="00392ACD">
              <w:rPr>
                <w:rFonts w:ascii="Arial" w:hAnsi="Arial" w:cs="Arial"/>
                <w:sz w:val="16"/>
                <w:szCs w:val="16"/>
              </w:rPr>
              <w:t>85</w:t>
            </w:r>
          </w:p>
        </w:tc>
        <w:tc>
          <w:tcPr>
            <w:tcW w:w="2700" w:type="dxa"/>
          </w:tcPr>
          <w:p w:rsidR="002A5DB5" w:rsidRPr="0026715E" w:rsidRDefault="002A5DB5" w:rsidP="002A5DB5">
            <w:pPr>
              <w:spacing w:line="290" w:lineRule="exact"/>
              <w:ind w:left="159" w:hanging="173"/>
              <w:rPr>
                <w:rFonts w:ascii="Arial" w:hAnsi="Arial" w:cs="Arial"/>
                <w:sz w:val="16"/>
                <w:szCs w:val="16"/>
              </w:rPr>
            </w:pPr>
            <w:r>
              <w:rPr>
                <w:rFonts w:ascii="Arial" w:hAnsi="Arial" w:cs="Arial"/>
                <w:sz w:val="16"/>
                <w:szCs w:val="16"/>
              </w:rPr>
              <w:t>MOR - fixed rate per annum</w:t>
            </w:r>
            <w:r w:rsidRPr="0026715E">
              <w:rPr>
                <w:rFonts w:ascii="Arial" w:hAnsi="Arial" w:cs="Arial"/>
                <w:sz w:val="16"/>
                <w:szCs w:val="16"/>
              </w:rPr>
              <w:t xml:space="preserve"> and interest rate on 12-month </w:t>
            </w:r>
            <w:r>
              <w:rPr>
                <w:rFonts w:ascii="Arial" w:hAnsi="Arial" w:cs="Arial"/>
                <w:sz w:val="16"/>
                <w:szCs w:val="16"/>
              </w:rPr>
              <w:t>fixed deposit at bank + 0.10%</w:t>
            </w:r>
          </w:p>
        </w:tc>
      </w:tr>
      <w:tr w:rsidR="002A5DB5" w:rsidRPr="0026715E" w:rsidTr="00950481">
        <w:trPr>
          <w:cantSplit/>
        </w:trPr>
        <w:tc>
          <w:tcPr>
            <w:tcW w:w="2322" w:type="dxa"/>
          </w:tcPr>
          <w:p w:rsidR="002A5DB5" w:rsidRPr="0026715E" w:rsidRDefault="002A5DB5" w:rsidP="002A5DB5">
            <w:pPr>
              <w:spacing w:line="290" w:lineRule="exact"/>
              <w:ind w:left="159" w:right="-115" w:hanging="173"/>
              <w:jc w:val="both"/>
              <w:rPr>
                <w:rFonts w:ascii="Arial" w:hAnsi="Arial" w:cs="Arial"/>
                <w:sz w:val="16"/>
                <w:szCs w:val="16"/>
              </w:rPr>
            </w:pPr>
            <w:r w:rsidRPr="0026715E">
              <w:rPr>
                <w:rFonts w:ascii="Arial" w:hAnsi="Arial" w:cs="Arial"/>
                <w:sz w:val="16"/>
                <w:szCs w:val="16"/>
              </w:rPr>
              <w:t>Other service expenses</w:t>
            </w:r>
          </w:p>
        </w:tc>
        <w:tc>
          <w:tcPr>
            <w:tcW w:w="990"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3"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7</w:t>
            </w:r>
          </w:p>
        </w:tc>
        <w:tc>
          <w:tcPr>
            <w:tcW w:w="990" w:type="dxa"/>
          </w:tcPr>
          <w:p w:rsidR="002A5DB5" w:rsidRPr="00392ACD" w:rsidRDefault="002A5DB5" w:rsidP="002A5DB5">
            <w:pPr>
              <w:spacing w:line="290" w:lineRule="exact"/>
              <w:ind w:left="29" w:right="72"/>
              <w:jc w:val="right"/>
              <w:rPr>
                <w:rFonts w:ascii="Arial" w:hAnsi="Arial" w:cs="Arial"/>
                <w:sz w:val="16"/>
                <w:szCs w:val="16"/>
              </w:rPr>
            </w:pPr>
            <w:r w:rsidRPr="00392ACD">
              <w:rPr>
                <w:rFonts w:ascii="Arial" w:hAnsi="Arial" w:cs="Arial"/>
                <w:sz w:val="16"/>
                <w:szCs w:val="16"/>
              </w:rPr>
              <w:t>16</w:t>
            </w:r>
          </w:p>
        </w:tc>
        <w:tc>
          <w:tcPr>
            <w:tcW w:w="2700" w:type="dxa"/>
          </w:tcPr>
          <w:p w:rsidR="002A5DB5" w:rsidRPr="0026715E" w:rsidRDefault="002A5DB5" w:rsidP="002A5DB5">
            <w:pPr>
              <w:spacing w:line="290" w:lineRule="exact"/>
              <w:ind w:left="159" w:hanging="173"/>
              <w:rPr>
                <w:rFonts w:ascii="Arial" w:hAnsi="Arial" w:cs="Arial"/>
                <w:sz w:val="16"/>
                <w:szCs w:val="16"/>
              </w:rPr>
            </w:pPr>
            <w:r w:rsidRPr="0026715E">
              <w:rPr>
                <w:rFonts w:ascii="Arial" w:hAnsi="Arial" w:cs="Arial"/>
                <w:sz w:val="16"/>
                <w:szCs w:val="16"/>
              </w:rPr>
              <w:t>Contract price</w:t>
            </w:r>
          </w:p>
        </w:tc>
      </w:tr>
      <w:tr w:rsidR="002A5DB5" w:rsidRPr="0026715E" w:rsidTr="00950481">
        <w:trPr>
          <w:cantSplit/>
        </w:trPr>
        <w:tc>
          <w:tcPr>
            <w:tcW w:w="2322" w:type="dxa"/>
          </w:tcPr>
          <w:p w:rsidR="002A5DB5" w:rsidRPr="0026715E" w:rsidRDefault="002A5DB5" w:rsidP="002A5DB5">
            <w:pPr>
              <w:spacing w:line="290" w:lineRule="exact"/>
              <w:ind w:left="159" w:right="-115" w:hanging="173"/>
              <w:jc w:val="both"/>
              <w:rPr>
                <w:rFonts w:ascii="Arial" w:hAnsi="Arial" w:cs="Arial"/>
                <w:sz w:val="16"/>
                <w:szCs w:val="16"/>
              </w:rPr>
            </w:pPr>
            <w:r>
              <w:rPr>
                <w:rFonts w:ascii="Arial" w:hAnsi="Arial" w:cs="Arial"/>
                <w:sz w:val="16"/>
                <w:szCs w:val="16"/>
              </w:rPr>
              <w:t>Rental expenses</w:t>
            </w:r>
          </w:p>
        </w:tc>
        <w:tc>
          <w:tcPr>
            <w:tcW w:w="990"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3"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3</w:t>
            </w:r>
          </w:p>
        </w:tc>
        <w:tc>
          <w:tcPr>
            <w:tcW w:w="990" w:type="dxa"/>
          </w:tcPr>
          <w:p w:rsidR="002A5DB5" w:rsidRPr="00392ACD" w:rsidRDefault="002A5DB5" w:rsidP="002A5DB5">
            <w:pPr>
              <w:spacing w:line="290" w:lineRule="exact"/>
              <w:ind w:left="29" w:right="72"/>
              <w:jc w:val="right"/>
              <w:rPr>
                <w:rFonts w:ascii="Arial" w:hAnsi="Arial" w:cs="Arial"/>
                <w:sz w:val="16"/>
                <w:szCs w:val="16"/>
              </w:rPr>
            </w:pPr>
            <w:r>
              <w:rPr>
                <w:rFonts w:ascii="Arial" w:hAnsi="Arial" w:cs="Arial"/>
                <w:sz w:val="16"/>
                <w:szCs w:val="16"/>
              </w:rPr>
              <w:t>2</w:t>
            </w:r>
          </w:p>
        </w:tc>
        <w:tc>
          <w:tcPr>
            <w:tcW w:w="2700" w:type="dxa"/>
          </w:tcPr>
          <w:p w:rsidR="002A5DB5" w:rsidRPr="0026715E" w:rsidRDefault="002A5DB5" w:rsidP="002A5DB5">
            <w:pPr>
              <w:spacing w:line="290" w:lineRule="exact"/>
              <w:ind w:left="159" w:hanging="173"/>
              <w:rPr>
                <w:rFonts w:ascii="Arial" w:hAnsi="Arial" w:cs="Arial"/>
                <w:sz w:val="16"/>
                <w:szCs w:val="16"/>
              </w:rPr>
            </w:pPr>
            <w:r>
              <w:rPr>
                <w:rFonts w:ascii="Arial" w:hAnsi="Arial" w:cs="Arial"/>
                <w:sz w:val="16"/>
                <w:szCs w:val="16"/>
              </w:rPr>
              <w:t>Contract price</w:t>
            </w:r>
          </w:p>
        </w:tc>
      </w:tr>
      <w:tr w:rsidR="002A5DB5" w:rsidRPr="0026715E" w:rsidTr="000C24A9">
        <w:trPr>
          <w:cantSplit/>
        </w:trPr>
        <w:tc>
          <w:tcPr>
            <w:tcW w:w="4305" w:type="dxa"/>
            <w:gridSpan w:val="3"/>
          </w:tcPr>
          <w:p w:rsidR="002A5DB5" w:rsidRPr="0026715E" w:rsidRDefault="002A5DB5" w:rsidP="002A5DB5">
            <w:pPr>
              <w:spacing w:line="290" w:lineRule="exact"/>
              <w:ind w:right="259"/>
              <w:rPr>
                <w:rFonts w:ascii="Arial" w:hAnsi="Arial" w:cs="Arial"/>
                <w:b/>
                <w:bCs/>
                <w:sz w:val="16"/>
                <w:szCs w:val="16"/>
                <w:u w:val="single"/>
              </w:rPr>
            </w:pPr>
            <w:r w:rsidRPr="0026715E">
              <w:rPr>
                <w:rFonts w:ascii="Arial" w:hAnsi="Arial" w:cs="Arial"/>
                <w:b/>
                <w:bCs/>
                <w:sz w:val="16"/>
                <w:szCs w:val="16"/>
                <w:u w:val="single"/>
              </w:rPr>
              <w:t>Transactions with joint ventures</w:t>
            </w:r>
          </w:p>
        </w:tc>
        <w:tc>
          <w:tcPr>
            <w:tcW w:w="990" w:type="dxa"/>
          </w:tcPr>
          <w:p w:rsidR="002A5DB5" w:rsidRPr="0026715E" w:rsidRDefault="002A5DB5" w:rsidP="002A5DB5">
            <w:pPr>
              <w:spacing w:line="290" w:lineRule="exact"/>
              <w:ind w:left="29" w:right="72"/>
              <w:jc w:val="right"/>
              <w:rPr>
                <w:rFonts w:ascii="Arial" w:hAnsi="Arial" w:cs="Arial"/>
                <w:sz w:val="16"/>
                <w:szCs w:val="16"/>
              </w:rPr>
            </w:pPr>
          </w:p>
        </w:tc>
        <w:tc>
          <w:tcPr>
            <w:tcW w:w="990" w:type="dxa"/>
          </w:tcPr>
          <w:p w:rsidR="002A5DB5" w:rsidRPr="0026715E" w:rsidRDefault="002A5DB5" w:rsidP="002A5DB5">
            <w:pPr>
              <w:spacing w:line="290" w:lineRule="exact"/>
              <w:ind w:left="29" w:right="162"/>
              <w:jc w:val="right"/>
              <w:rPr>
                <w:rFonts w:ascii="Arial" w:hAnsi="Arial" w:cs="Arial"/>
                <w:b/>
                <w:bCs/>
                <w:sz w:val="16"/>
                <w:szCs w:val="16"/>
                <w:u w:val="single"/>
              </w:rPr>
            </w:pPr>
          </w:p>
        </w:tc>
        <w:tc>
          <w:tcPr>
            <w:tcW w:w="2700" w:type="dxa"/>
          </w:tcPr>
          <w:p w:rsidR="002A5DB5" w:rsidRPr="0026715E" w:rsidRDefault="002A5DB5" w:rsidP="002A5DB5">
            <w:pPr>
              <w:spacing w:line="290" w:lineRule="exact"/>
              <w:ind w:left="162" w:right="-108" w:hanging="178"/>
              <w:rPr>
                <w:rFonts w:ascii="Arial" w:hAnsi="Arial" w:cs="Arial"/>
                <w:b/>
                <w:bCs/>
                <w:sz w:val="16"/>
                <w:szCs w:val="16"/>
                <w:u w:val="single"/>
              </w:rPr>
            </w:pPr>
          </w:p>
        </w:tc>
      </w:tr>
      <w:tr w:rsidR="002A5DB5" w:rsidRPr="0026715E" w:rsidTr="00950481">
        <w:trPr>
          <w:cantSplit/>
        </w:trPr>
        <w:tc>
          <w:tcPr>
            <w:tcW w:w="2322" w:type="dxa"/>
          </w:tcPr>
          <w:p w:rsidR="002A5DB5" w:rsidRPr="0026715E" w:rsidRDefault="002A5DB5" w:rsidP="002A5DB5">
            <w:pPr>
              <w:spacing w:line="290" w:lineRule="exact"/>
              <w:ind w:left="435" w:right="-105" w:hanging="426"/>
              <w:rPr>
                <w:rFonts w:ascii="Arial" w:hAnsi="Arial" w:cs="Arial"/>
                <w:sz w:val="16"/>
                <w:szCs w:val="16"/>
                <w:u w:val="single"/>
              </w:rPr>
            </w:pPr>
            <w:r w:rsidRPr="0026715E">
              <w:rPr>
                <w:rFonts w:ascii="Arial" w:hAnsi="Arial"/>
                <w:sz w:val="16"/>
                <w:szCs w:val="16"/>
              </w:rPr>
              <w:t>Project management</w:t>
            </w:r>
            <w:r>
              <w:rPr>
                <w:rFonts w:ascii="Arial" w:hAnsi="Arial"/>
                <w:sz w:val="16"/>
                <w:szCs w:val="16"/>
              </w:rPr>
              <w:t xml:space="preserve"> </w:t>
            </w:r>
            <w:r w:rsidRPr="0026715E">
              <w:rPr>
                <w:rFonts w:ascii="Arial" w:hAnsi="Arial"/>
                <w:sz w:val="16"/>
                <w:szCs w:val="16"/>
              </w:rPr>
              <w:t>income</w:t>
            </w:r>
          </w:p>
        </w:tc>
        <w:tc>
          <w:tcPr>
            <w:tcW w:w="990"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1,530</w:t>
            </w:r>
          </w:p>
        </w:tc>
        <w:tc>
          <w:tcPr>
            <w:tcW w:w="993"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1,532</w:t>
            </w:r>
          </w:p>
        </w:tc>
        <w:tc>
          <w:tcPr>
            <w:tcW w:w="990" w:type="dxa"/>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1,530</w:t>
            </w:r>
          </w:p>
        </w:tc>
        <w:tc>
          <w:tcPr>
            <w:tcW w:w="990" w:type="dxa"/>
          </w:tcPr>
          <w:p w:rsidR="002A5DB5" w:rsidRPr="00392ACD" w:rsidRDefault="002A5DB5" w:rsidP="002A5DB5">
            <w:pPr>
              <w:spacing w:line="290" w:lineRule="exact"/>
              <w:ind w:left="29" w:right="72"/>
              <w:jc w:val="right"/>
              <w:rPr>
                <w:rFonts w:ascii="Arial" w:hAnsi="Arial" w:cs="Arial"/>
                <w:sz w:val="16"/>
                <w:szCs w:val="16"/>
              </w:rPr>
            </w:pPr>
            <w:r w:rsidRPr="00392ACD">
              <w:rPr>
                <w:rFonts w:ascii="Arial" w:hAnsi="Arial" w:cs="Arial"/>
                <w:sz w:val="16"/>
                <w:szCs w:val="16"/>
              </w:rPr>
              <w:t>1,532</w:t>
            </w:r>
          </w:p>
        </w:tc>
        <w:tc>
          <w:tcPr>
            <w:tcW w:w="2700" w:type="dxa"/>
          </w:tcPr>
          <w:p w:rsidR="002A5DB5" w:rsidRPr="0026715E" w:rsidRDefault="002A5DB5" w:rsidP="002A5DB5">
            <w:pPr>
              <w:spacing w:line="290" w:lineRule="exact"/>
              <w:ind w:left="162" w:right="-108" w:hanging="178"/>
              <w:rPr>
                <w:rFonts w:ascii="Arial" w:hAnsi="Arial" w:cs="Arial"/>
                <w:sz w:val="16"/>
                <w:szCs w:val="16"/>
              </w:rPr>
            </w:pPr>
            <w:r w:rsidRPr="0026715E">
              <w:rPr>
                <w:rFonts w:ascii="Arial" w:hAnsi="Arial" w:cs="Arial"/>
                <w:sz w:val="16"/>
                <w:szCs w:val="16"/>
              </w:rPr>
              <w:t>Contract price by the project</w:t>
            </w:r>
            <w:r>
              <w:rPr>
                <w:rFonts w:ascii="Arial" w:hAnsi="Arial" w:cs="Arial"/>
                <w:sz w:val="16"/>
                <w:szCs w:val="16"/>
              </w:rPr>
              <w:t xml:space="preserve"> </w:t>
            </w:r>
            <w:r w:rsidRPr="0026715E">
              <w:rPr>
                <w:rFonts w:ascii="Arial" w:hAnsi="Arial" w:cs="Arial"/>
                <w:sz w:val="16"/>
                <w:szCs w:val="16"/>
              </w:rPr>
              <w:t xml:space="preserve"> </w:t>
            </w:r>
            <w:r>
              <w:rPr>
                <w:rFonts w:ascii="Arial" w:hAnsi="Arial" w:cs="Arial"/>
                <w:sz w:val="16"/>
                <w:szCs w:val="16"/>
              </w:rPr>
              <w:t xml:space="preserve">          </w:t>
            </w:r>
            <w:r w:rsidRPr="0026715E">
              <w:rPr>
                <w:rFonts w:ascii="Arial" w:hAnsi="Arial" w:cs="Arial"/>
                <w:sz w:val="16"/>
                <w:szCs w:val="16"/>
              </w:rPr>
              <w:t>and 7.5</w:t>
            </w:r>
            <w:r>
              <w:rPr>
                <w:rFonts w:ascii="Arial" w:hAnsi="Arial" w:cs="Arial"/>
                <w:sz w:val="16"/>
                <w:szCs w:val="16"/>
              </w:rPr>
              <w:t>0</w:t>
            </w:r>
            <w:r w:rsidRPr="0026715E">
              <w:rPr>
                <w:rFonts w:ascii="Arial" w:hAnsi="Arial" w:cs="Arial"/>
                <w:sz w:val="16"/>
                <w:szCs w:val="16"/>
              </w:rPr>
              <w:t xml:space="preserve">% of project </w:t>
            </w:r>
            <w:proofErr w:type="gramStart"/>
            <w:r w:rsidRPr="0026715E">
              <w:rPr>
                <w:rFonts w:ascii="Arial" w:hAnsi="Arial" w:cs="Arial"/>
                <w:sz w:val="16"/>
                <w:szCs w:val="16"/>
              </w:rPr>
              <w:t xml:space="preserve">value, </w:t>
            </w:r>
            <w:r>
              <w:rPr>
                <w:rFonts w:ascii="Arial" w:hAnsi="Arial" w:cs="Arial"/>
                <w:sz w:val="16"/>
                <w:szCs w:val="16"/>
              </w:rPr>
              <w:t xml:space="preserve">  </w:t>
            </w:r>
            <w:proofErr w:type="gramEnd"/>
            <w:r>
              <w:rPr>
                <w:rFonts w:ascii="Arial" w:hAnsi="Arial" w:cs="Arial"/>
                <w:sz w:val="16"/>
                <w:szCs w:val="16"/>
              </w:rPr>
              <w:t xml:space="preserve">         </w:t>
            </w:r>
            <w:r w:rsidRPr="0026715E">
              <w:rPr>
                <w:rFonts w:ascii="Arial" w:hAnsi="Arial" w:cs="Arial"/>
                <w:sz w:val="16"/>
                <w:szCs w:val="16"/>
              </w:rPr>
              <w:t>as specified in contract</w:t>
            </w:r>
            <w:r>
              <w:rPr>
                <w:rFonts w:ascii="Arial" w:hAnsi="Arial" w:cs="Arial"/>
                <w:sz w:val="16"/>
                <w:szCs w:val="16"/>
              </w:rPr>
              <w:t xml:space="preserve"> </w:t>
            </w:r>
          </w:p>
        </w:tc>
      </w:tr>
      <w:tr w:rsidR="002A5DB5" w:rsidRPr="0026715E" w:rsidTr="00950481">
        <w:trPr>
          <w:cantSplit/>
        </w:trPr>
        <w:tc>
          <w:tcPr>
            <w:tcW w:w="2322" w:type="dxa"/>
          </w:tcPr>
          <w:p w:rsidR="002A5DB5" w:rsidRPr="0026715E" w:rsidRDefault="002A5DB5" w:rsidP="002A5DB5">
            <w:pPr>
              <w:spacing w:line="290" w:lineRule="exact"/>
              <w:ind w:left="435" w:right="72" w:hanging="426"/>
              <w:rPr>
                <w:rFonts w:ascii="Arial" w:hAnsi="Arial"/>
                <w:sz w:val="16"/>
                <w:szCs w:val="16"/>
              </w:rPr>
            </w:pPr>
            <w:r>
              <w:rPr>
                <w:rFonts w:ascii="Arial" w:hAnsi="Arial"/>
                <w:sz w:val="16"/>
                <w:szCs w:val="16"/>
              </w:rPr>
              <w:t>Construction service income</w:t>
            </w:r>
          </w:p>
        </w:tc>
        <w:tc>
          <w:tcPr>
            <w:tcW w:w="990"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819</w:t>
            </w:r>
          </w:p>
        </w:tc>
        <w:tc>
          <w:tcPr>
            <w:tcW w:w="993"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386</w:t>
            </w:r>
          </w:p>
        </w:tc>
        <w:tc>
          <w:tcPr>
            <w:tcW w:w="990" w:type="dxa"/>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2A5DB5" w:rsidRPr="00392ACD" w:rsidRDefault="002A5DB5" w:rsidP="002A5DB5">
            <w:pPr>
              <w:spacing w:line="290" w:lineRule="exact"/>
              <w:ind w:left="29" w:right="72"/>
              <w:jc w:val="right"/>
              <w:rPr>
                <w:rFonts w:ascii="Arial" w:hAnsi="Arial" w:cs="Arial"/>
                <w:sz w:val="16"/>
                <w:szCs w:val="16"/>
              </w:rPr>
            </w:pPr>
            <w:r w:rsidRPr="00392ACD">
              <w:rPr>
                <w:rFonts w:ascii="Arial" w:hAnsi="Arial" w:cs="Arial"/>
                <w:sz w:val="16"/>
                <w:szCs w:val="16"/>
              </w:rPr>
              <w:t>-</w:t>
            </w:r>
          </w:p>
        </w:tc>
        <w:tc>
          <w:tcPr>
            <w:tcW w:w="2700" w:type="dxa"/>
          </w:tcPr>
          <w:p w:rsidR="002A5DB5" w:rsidRPr="0026715E" w:rsidRDefault="002A5DB5" w:rsidP="002A5DB5">
            <w:pPr>
              <w:spacing w:line="290" w:lineRule="exact"/>
              <w:ind w:left="162" w:right="-108" w:hanging="178"/>
              <w:rPr>
                <w:rFonts w:ascii="Arial" w:hAnsi="Arial" w:cs="Arial"/>
                <w:sz w:val="16"/>
                <w:szCs w:val="16"/>
              </w:rPr>
            </w:pPr>
            <w:r>
              <w:rPr>
                <w:rFonts w:ascii="Arial" w:hAnsi="Arial" w:cs="Arial"/>
                <w:sz w:val="16"/>
                <w:szCs w:val="16"/>
              </w:rPr>
              <w:t>Contract price</w:t>
            </w:r>
          </w:p>
        </w:tc>
      </w:tr>
      <w:tr w:rsidR="002A5DB5" w:rsidRPr="0026715E" w:rsidTr="00950481">
        <w:trPr>
          <w:cantSplit/>
        </w:trPr>
        <w:tc>
          <w:tcPr>
            <w:tcW w:w="2322" w:type="dxa"/>
          </w:tcPr>
          <w:p w:rsidR="002A5DB5" w:rsidRPr="0026715E" w:rsidRDefault="002A5DB5" w:rsidP="002A5DB5">
            <w:pPr>
              <w:spacing w:line="290" w:lineRule="exact"/>
              <w:ind w:left="435" w:right="72" w:hanging="426"/>
              <w:rPr>
                <w:rFonts w:ascii="Arial" w:hAnsi="Arial"/>
                <w:sz w:val="16"/>
                <w:szCs w:val="16"/>
              </w:rPr>
            </w:pPr>
            <w:r>
              <w:rPr>
                <w:rFonts w:ascii="Arial" w:hAnsi="Arial"/>
                <w:sz w:val="16"/>
                <w:szCs w:val="16"/>
              </w:rPr>
              <w:t>Service income</w:t>
            </w:r>
          </w:p>
        </w:tc>
        <w:tc>
          <w:tcPr>
            <w:tcW w:w="990"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1</w:t>
            </w:r>
          </w:p>
        </w:tc>
        <w:tc>
          <w:tcPr>
            <w:tcW w:w="993"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2</w:t>
            </w:r>
          </w:p>
        </w:tc>
        <w:tc>
          <w:tcPr>
            <w:tcW w:w="990" w:type="dxa"/>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2A5DB5" w:rsidRPr="00392ACD" w:rsidRDefault="002A5DB5" w:rsidP="002A5DB5">
            <w:pPr>
              <w:spacing w:line="290" w:lineRule="exact"/>
              <w:ind w:left="29" w:right="72"/>
              <w:jc w:val="right"/>
              <w:rPr>
                <w:rFonts w:ascii="Arial" w:hAnsi="Arial" w:cs="Arial"/>
                <w:sz w:val="16"/>
                <w:szCs w:val="16"/>
              </w:rPr>
            </w:pPr>
            <w:r w:rsidRPr="00392ACD">
              <w:rPr>
                <w:rFonts w:ascii="Arial" w:hAnsi="Arial" w:cs="Arial"/>
                <w:sz w:val="16"/>
                <w:szCs w:val="16"/>
              </w:rPr>
              <w:t>-</w:t>
            </w:r>
          </w:p>
        </w:tc>
        <w:tc>
          <w:tcPr>
            <w:tcW w:w="2700" w:type="dxa"/>
          </w:tcPr>
          <w:p w:rsidR="002A5DB5" w:rsidRPr="0026715E" w:rsidRDefault="002A5DB5" w:rsidP="002A5DB5">
            <w:pPr>
              <w:spacing w:line="290" w:lineRule="exact"/>
              <w:ind w:left="162" w:right="-108" w:hanging="178"/>
              <w:rPr>
                <w:rFonts w:ascii="Arial" w:hAnsi="Arial" w:cs="Arial"/>
                <w:sz w:val="16"/>
                <w:szCs w:val="16"/>
              </w:rPr>
            </w:pPr>
            <w:r>
              <w:rPr>
                <w:rFonts w:ascii="Arial" w:hAnsi="Arial" w:cs="Arial"/>
                <w:sz w:val="16"/>
                <w:szCs w:val="16"/>
              </w:rPr>
              <w:t>Contract price</w:t>
            </w:r>
          </w:p>
        </w:tc>
      </w:tr>
      <w:tr w:rsidR="002A5DB5" w:rsidRPr="0026715E" w:rsidTr="00950481">
        <w:trPr>
          <w:cantSplit/>
        </w:trPr>
        <w:tc>
          <w:tcPr>
            <w:tcW w:w="2322" w:type="dxa"/>
          </w:tcPr>
          <w:p w:rsidR="002A5DB5" w:rsidRPr="0026715E" w:rsidRDefault="002A5DB5" w:rsidP="002A5DB5">
            <w:pPr>
              <w:spacing w:line="290" w:lineRule="exact"/>
              <w:ind w:left="435" w:right="72" w:hanging="426"/>
              <w:rPr>
                <w:rFonts w:ascii="Arial" w:hAnsi="Arial"/>
                <w:sz w:val="16"/>
                <w:szCs w:val="16"/>
              </w:rPr>
            </w:pPr>
            <w:r w:rsidRPr="0026715E">
              <w:rPr>
                <w:rFonts w:ascii="Arial" w:hAnsi="Arial"/>
                <w:sz w:val="16"/>
                <w:szCs w:val="16"/>
              </w:rPr>
              <w:t>Commission income</w:t>
            </w:r>
          </w:p>
        </w:tc>
        <w:tc>
          <w:tcPr>
            <w:tcW w:w="990"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281</w:t>
            </w:r>
          </w:p>
        </w:tc>
        <w:tc>
          <w:tcPr>
            <w:tcW w:w="993"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420</w:t>
            </w:r>
          </w:p>
        </w:tc>
        <w:tc>
          <w:tcPr>
            <w:tcW w:w="990" w:type="dxa"/>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279</w:t>
            </w:r>
          </w:p>
        </w:tc>
        <w:tc>
          <w:tcPr>
            <w:tcW w:w="990" w:type="dxa"/>
          </w:tcPr>
          <w:p w:rsidR="002A5DB5" w:rsidRPr="00392ACD" w:rsidRDefault="002A5DB5" w:rsidP="002A5DB5">
            <w:pPr>
              <w:spacing w:line="290" w:lineRule="exact"/>
              <w:ind w:left="29" w:right="72"/>
              <w:jc w:val="right"/>
              <w:rPr>
                <w:rFonts w:ascii="Arial" w:hAnsi="Arial" w:cs="Arial"/>
                <w:sz w:val="16"/>
                <w:szCs w:val="16"/>
                <w:cs/>
              </w:rPr>
            </w:pPr>
            <w:r w:rsidRPr="00392ACD">
              <w:rPr>
                <w:rFonts w:ascii="Arial" w:hAnsi="Arial" w:cs="Arial"/>
                <w:sz w:val="16"/>
                <w:szCs w:val="16"/>
              </w:rPr>
              <w:t>410</w:t>
            </w:r>
          </w:p>
        </w:tc>
        <w:tc>
          <w:tcPr>
            <w:tcW w:w="2700" w:type="dxa"/>
          </w:tcPr>
          <w:p w:rsidR="002A5DB5" w:rsidRPr="0026715E" w:rsidRDefault="002A5DB5" w:rsidP="002A5DB5">
            <w:pPr>
              <w:spacing w:line="290" w:lineRule="exact"/>
              <w:ind w:left="159" w:hanging="173"/>
              <w:rPr>
                <w:rFonts w:ascii="Arial" w:hAnsi="Arial" w:cs="Arial"/>
                <w:sz w:val="16"/>
                <w:szCs w:val="16"/>
              </w:rPr>
            </w:pPr>
            <w:r>
              <w:rPr>
                <w:rFonts w:ascii="Arial" w:hAnsi="Arial" w:cs="Arial"/>
                <w:sz w:val="16"/>
                <w:szCs w:val="16"/>
              </w:rPr>
              <w:t>1.50% - 2.50</w:t>
            </w:r>
            <w:r w:rsidRPr="0026715E">
              <w:rPr>
                <w:rFonts w:ascii="Arial" w:hAnsi="Arial" w:cs="Arial"/>
                <w:sz w:val="16"/>
                <w:szCs w:val="16"/>
              </w:rPr>
              <w:t>%</w:t>
            </w:r>
            <w:r>
              <w:rPr>
                <w:rFonts w:ascii="Arial" w:hAnsi="Arial" w:cs="Arial"/>
                <w:sz w:val="16"/>
                <w:szCs w:val="16"/>
              </w:rPr>
              <w:t xml:space="preserve"> (2018: 1.50% and 2.50%) </w:t>
            </w:r>
            <w:r w:rsidRPr="0026715E">
              <w:rPr>
                <w:rFonts w:ascii="Arial" w:hAnsi="Arial" w:cs="Arial"/>
                <w:sz w:val="16"/>
                <w:szCs w:val="16"/>
              </w:rPr>
              <w:t>of sale value</w:t>
            </w:r>
            <w:r>
              <w:rPr>
                <w:rFonts w:ascii="Arial" w:hAnsi="Arial" w:cs="Arial"/>
                <w:sz w:val="16"/>
                <w:szCs w:val="16"/>
              </w:rPr>
              <w:t xml:space="preserve"> of condominium units with</w:t>
            </w:r>
            <w:r w:rsidRPr="0026715E">
              <w:rPr>
                <w:rFonts w:ascii="Arial" w:hAnsi="Arial" w:cs="Arial"/>
                <w:sz w:val="16"/>
                <w:szCs w:val="16"/>
              </w:rPr>
              <w:t xml:space="preserve"> contract </w:t>
            </w:r>
            <w:r>
              <w:rPr>
                <w:rFonts w:ascii="Arial" w:hAnsi="Arial" w:cs="Arial"/>
                <w:sz w:val="16"/>
                <w:szCs w:val="16"/>
              </w:rPr>
              <w:t>completed and</w:t>
            </w:r>
            <w:r w:rsidRPr="0026715E">
              <w:rPr>
                <w:rFonts w:ascii="Arial" w:hAnsi="Arial" w:cs="Arial"/>
                <w:sz w:val="16"/>
                <w:szCs w:val="16"/>
              </w:rPr>
              <w:t xml:space="preserve"> transferred during the year</w:t>
            </w:r>
          </w:p>
        </w:tc>
      </w:tr>
      <w:tr w:rsidR="002A5DB5" w:rsidRPr="0026715E" w:rsidTr="00950481">
        <w:trPr>
          <w:cantSplit/>
        </w:trPr>
        <w:tc>
          <w:tcPr>
            <w:tcW w:w="2322" w:type="dxa"/>
          </w:tcPr>
          <w:p w:rsidR="002A5DB5" w:rsidRPr="0026715E" w:rsidRDefault="002A5DB5" w:rsidP="002A5DB5">
            <w:pPr>
              <w:spacing w:line="290" w:lineRule="exact"/>
              <w:ind w:left="435" w:right="252" w:hanging="426"/>
              <w:rPr>
                <w:rFonts w:ascii="Arial" w:hAnsi="Arial"/>
                <w:sz w:val="16"/>
                <w:szCs w:val="16"/>
              </w:rPr>
            </w:pPr>
            <w:r w:rsidRPr="0026715E">
              <w:rPr>
                <w:rFonts w:ascii="Arial" w:hAnsi="Arial"/>
                <w:sz w:val="16"/>
                <w:szCs w:val="16"/>
              </w:rPr>
              <w:t>Interest income</w:t>
            </w:r>
          </w:p>
        </w:tc>
        <w:tc>
          <w:tcPr>
            <w:tcW w:w="990"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322</w:t>
            </w:r>
          </w:p>
        </w:tc>
        <w:tc>
          <w:tcPr>
            <w:tcW w:w="993" w:type="dxa"/>
            <w:shd w:val="clear" w:color="auto" w:fill="auto"/>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281</w:t>
            </w:r>
          </w:p>
        </w:tc>
        <w:tc>
          <w:tcPr>
            <w:tcW w:w="990" w:type="dxa"/>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222</w:t>
            </w:r>
          </w:p>
        </w:tc>
        <w:tc>
          <w:tcPr>
            <w:tcW w:w="990" w:type="dxa"/>
          </w:tcPr>
          <w:p w:rsidR="002A5DB5" w:rsidRPr="00392ACD" w:rsidRDefault="002A5DB5" w:rsidP="002A5DB5">
            <w:pPr>
              <w:spacing w:line="290" w:lineRule="exact"/>
              <w:ind w:left="29" w:right="72"/>
              <w:jc w:val="right"/>
              <w:rPr>
                <w:rFonts w:ascii="Arial" w:hAnsi="Arial" w:cs="Arial"/>
                <w:sz w:val="16"/>
                <w:szCs w:val="16"/>
              </w:rPr>
            </w:pPr>
            <w:r w:rsidRPr="00392ACD">
              <w:rPr>
                <w:rFonts w:ascii="Arial" w:hAnsi="Arial" w:cs="Arial"/>
                <w:sz w:val="16"/>
                <w:szCs w:val="16"/>
              </w:rPr>
              <w:t>224</w:t>
            </w:r>
          </w:p>
        </w:tc>
        <w:tc>
          <w:tcPr>
            <w:tcW w:w="2700" w:type="dxa"/>
          </w:tcPr>
          <w:p w:rsidR="002A5DB5" w:rsidRPr="0026715E" w:rsidRDefault="002A5DB5" w:rsidP="002A5DB5">
            <w:pPr>
              <w:spacing w:line="290" w:lineRule="exact"/>
              <w:ind w:left="162" w:right="-198" w:hanging="178"/>
              <w:rPr>
                <w:rFonts w:ascii="Arial" w:hAnsi="Arial" w:cs="Arial"/>
                <w:sz w:val="16"/>
                <w:szCs w:val="16"/>
              </w:rPr>
            </w:pPr>
            <w:r>
              <w:rPr>
                <w:rFonts w:ascii="Arial" w:hAnsi="Arial" w:cs="Arial"/>
                <w:sz w:val="16"/>
                <w:szCs w:val="16"/>
              </w:rPr>
              <w:t xml:space="preserve">3.85% - 6.00% </w:t>
            </w:r>
            <w:r w:rsidRPr="0026715E">
              <w:rPr>
                <w:rFonts w:ascii="Arial" w:hAnsi="Arial" w:cs="Arial"/>
                <w:sz w:val="16"/>
                <w:szCs w:val="16"/>
              </w:rPr>
              <w:t>per annum</w:t>
            </w:r>
          </w:p>
        </w:tc>
      </w:tr>
      <w:tr w:rsidR="002A5DB5" w:rsidRPr="0026715E" w:rsidTr="00950481">
        <w:trPr>
          <w:cantSplit/>
        </w:trPr>
        <w:tc>
          <w:tcPr>
            <w:tcW w:w="2322" w:type="dxa"/>
          </w:tcPr>
          <w:p w:rsidR="002A5DB5" w:rsidRPr="0026715E" w:rsidRDefault="002A5DB5" w:rsidP="002A5DB5">
            <w:pPr>
              <w:spacing w:line="290" w:lineRule="exact"/>
              <w:ind w:left="162" w:right="-18" w:hanging="153"/>
              <w:rPr>
                <w:rFonts w:ascii="Arial" w:hAnsi="Arial"/>
                <w:sz w:val="16"/>
                <w:szCs w:val="16"/>
              </w:rPr>
            </w:pPr>
            <w:r>
              <w:rPr>
                <w:rFonts w:ascii="Arial" w:hAnsi="Arial" w:cs="Arial"/>
                <w:sz w:val="16"/>
                <w:szCs w:val="16"/>
              </w:rPr>
              <w:t>Dividend income</w:t>
            </w:r>
          </w:p>
        </w:tc>
        <w:tc>
          <w:tcPr>
            <w:tcW w:w="990" w:type="dxa"/>
            <w:shd w:val="clear" w:color="auto" w:fill="auto"/>
            <w:vAlign w:val="bottom"/>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3" w:type="dxa"/>
            <w:shd w:val="clear" w:color="auto" w:fill="auto"/>
            <w:vAlign w:val="bottom"/>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w:t>
            </w:r>
          </w:p>
        </w:tc>
        <w:tc>
          <w:tcPr>
            <w:tcW w:w="990" w:type="dxa"/>
            <w:vAlign w:val="bottom"/>
          </w:tcPr>
          <w:p w:rsidR="002A5DB5" w:rsidRPr="00EC73B5" w:rsidRDefault="002A5DB5" w:rsidP="002A5DB5">
            <w:pPr>
              <w:spacing w:line="290" w:lineRule="exact"/>
              <w:ind w:left="29" w:right="72"/>
              <w:jc w:val="right"/>
              <w:rPr>
                <w:rFonts w:ascii="Arial" w:hAnsi="Arial" w:cs="Arial"/>
                <w:sz w:val="16"/>
                <w:szCs w:val="16"/>
              </w:rPr>
            </w:pPr>
            <w:r w:rsidRPr="00EC73B5">
              <w:rPr>
                <w:rFonts w:ascii="Arial" w:hAnsi="Arial" w:cs="Arial"/>
                <w:sz w:val="16"/>
                <w:szCs w:val="16"/>
              </w:rPr>
              <w:t>1,384</w:t>
            </w:r>
          </w:p>
        </w:tc>
        <w:tc>
          <w:tcPr>
            <w:tcW w:w="990" w:type="dxa"/>
            <w:vAlign w:val="bottom"/>
          </w:tcPr>
          <w:p w:rsidR="002A5DB5" w:rsidRPr="00392ACD" w:rsidRDefault="002A5DB5" w:rsidP="002A5DB5">
            <w:pPr>
              <w:spacing w:line="290" w:lineRule="exact"/>
              <w:ind w:left="29" w:right="72"/>
              <w:jc w:val="right"/>
              <w:rPr>
                <w:rFonts w:ascii="Arial" w:hAnsi="Arial" w:cs="Arial"/>
                <w:sz w:val="16"/>
                <w:szCs w:val="16"/>
              </w:rPr>
            </w:pPr>
            <w:r w:rsidRPr="00392ACD">
              <w:rPr>
                <w:rFonts w:ascii="Arial" w:hAnsi="Arial" w:cs="Arial"/>
                <w:sz w:val="16"/>
                <w:szCs w:val="16"/>
              </w:rPr>
              <w:t>561</w:t>
            </w:r>
          </w:p>
        </w:tc>
        <w:tc>
          <w:tcPr>
            <w:tcW w:w="2700" w:type="dxa"/>
            <w:vAlign w:val="bottom"/>
          </w:tcPr>
          <w:p w:rsidR="002A5DB5" w:rsidRPr="0026715E" w:rsidRDefault="002A5DB5" w:rsidP="002A5DB5">
            <w:pPr>
              <w:spacing w:line="290" w:lineRule="exact"/>
              <w:ind w:left="162" w:right="-108" w:hanging="178"/>
              <w:rPr>
                <w:rFonts w:ascii="Arial" w:hAnsi="Arial" w:cs="Arial"/>
                <w:sz w:val="16"/>
                <w:szCs w:val="16"/>
              </w:rPr>
            </w:pPr>
            <w:r>
              <w:rPr>
                <w:rFonts w:ascii="Arial" w:hAnsi="Arial" w:cs="Arial"/>
                <w:sz w:val="16"/>
                <w:szCs w:val="16"/>
              </w:rPr>
              <w:t>As declared</w:t>
            </w:r>
          </w:p>
        </w:tc>
      </w:tr>
      <w:tr w:rsidR="00EC73B5" w:rsidRPr="0026715E" w:rsidTr="00EC73B5">
        <w:trPr>
          <w:cantSplit/>
        </w:trPr>
        <w:tc>
          <w:tcPr>
            <w:tcW w:w="2322" w:type="dxa"/>
          </w:tcPr>
          <w:p w:rsidR="00EC73B5" w:rsidRDefault="00EC73B5" w:rsidP="00EC73B5">
            <w:pPr>
              <w:spacing w:line="300" w:lineRule="exact"/>
              <w:ind w:left="162" w:right="-18" w:hanging="153"/>
              <w:rPr>
                <w:rFonts w:ascii="Arial" w:hAnsi="Arial" w:cs="Arial"/>
                <w:sz w:val="16"/>
                <w:szCs w:val="16"/>
              </w:rPr>
            </w:pPr>
            <w:r>
              <w:rPr>
                <w:rFonts w:ascii="Arial" w:hAnsi="Arial" w:cs="Arial"/>
                <w:sz w:val="16"/>
                <w:szCs w:val="16"/>
              </w:rPr>
              <w:t>Gain on sale of investments in joint ventures</w:t>
            </w:r>
          </w:p>
        </w:tc>
        <w:tc>
          <w:tcPr>
            <w:tcW w:w="990" w:type="dxa"/>
            <w:shd w:val="clear" w:color="auto" w:fill="auto"/>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w:t>
            </w:r>
          </w:p>
        </w:tc>
        <w:tc>
          <w:tcPr>
            <w:tcW w:w="993" w:type="dxa"/>
            <w:shd w:val="clear" w:color="auto" w:fill="auto"/>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33</w:t>
            </w:r>
          </w:p>
        </w:tc>
        <w:tc>
          <w:tcPr>
            <w:tcW w:w="990" w:type="dxa"/>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EC73B5" w:rsidRPr="00392ACD" w:rsidRDefault="00EC73B5" w:rsidP="00EC73B5">
            <w:pPr>
              <w:spacing w:line="300" w:lineRule="exact"/>
              <w:ind w:left="29" w:right="72"/>
              <w:jc w:val="right"/>
              <w:rPr>
                <w:rFonts w:ascii="Arial" w:hAnsi="Arial" w:cs="Arial"/>
                <w:sz w:val="16"/>
                <w:szCs w:val="16"/>
              </w:rPr>
            </w:pPr>
            <w:r w:rsidRPr="00392ACD">
              <w:rPr>
                <w:rFonts w:ascii="Arial" w:hAnsi="Arial" w:cs="Arial"/>
                <w:sz w:val="16"/>
                <w:szCs w:val="16"/>
              </w:rPr>
              <w:t>-</w:t>
            </w:r>
          </w:p>
        </w:tc>
        <w:tc>
          <w:tcPr>
            <w:tcW w:w="2700" w:type="dxa"/>
          </w:tcPr>
          <w:p w:rsidR="00EC73B5" w:rsidRDefault="00EC73B5" w:rsidP="00EC73B5">
            <w:pPr>
              <w:spacing w:line="300" w:lineRule="exact"/>
              <w:ind w:left="162" w:right="-198" w:hanging="178"/>
              <w:rPr>
                <w:rFonts w:ascii="Arial" w:hAnsi="Arial" w:cs="Arial"/>
                <w:sz w:val="16"/>
                <w:szCs w:val="16"/>
              </w:rPr>
            </w:pPr>
            <w:r>
              <w:rPr>
                <w:rFonts w:ascii="Arial" w:hAnsi="Arial" w:cs="Arial"/>
                <w:sz w:val="16"/>
                <w:szCs w:val="16"/>
              </w:rPr>
              <w:t>Contract price</w:t>
            </w:r>
          </w:p>
        </w:tc>
      </w:tr>
      <w:tr w:rsidR="00EC73B5" w:rsidRPr="0026715E" w:rsidTr="00EC73B5">
        <w:trPr>
          <w:cantSplit/>
        </w:trPr>
        <w:tc>
          <w:tcPr>
            <w:tcW w:w="2322" w:type="dxa"/>
          </w:tcPr>
          <w:p w:rsidR="00EC73B5" w:rsidRDefault="00EC73B5" w:rsidP="00EC73B5">
            <w:pPr>
              <w:spacing w:line="300" w:lineRule="exact"/>
              <w:ind w:left="162" w:right="-18" w:hanging="153"/>
              <w:rPr>
                <w:rFonts w:ascii="Arial" w:hAnsi="Arial" w:cs="Arial"/>
                <w:sz w:val="16"/>
                <w:szCs w:val="16"/>
              </w:rPr>
            </w:pPr>
            <w:r>
              <w:rPr>
                <w:rFonts w:ascii="Arial" w:hAnsi="Arial" w:cs="Arial"/>
                <w:sz w:val="16"/>
                <w:szCs w:val="16"/>
              </w:rPr>
              <w:t>Revenue from land sourcing</w:t>
            </w:r>
          </w:p>
        </w:tc>
        <w:tc>
          <w:tcPr>
            <w:tcW w:w="990" w:type="dxa"/>
            <w:shd w:val="clear" w:color="auto" w:fill="auto"/>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237</w:t>
            </w:r>
          </w:p>
        </w:tc>
        <w:tc>
          <w:tcPr>
            <w:tcW w:w="993" w:type="dxa"/>
            <w:shd w:val="clear" w:color="auto" w:fill="auto"/>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174</w:t>
            </w:r>
          </w:p>
        </w:tc>
        <w:tc>
          <w:tcPr>
            <w:tcW w:w="990" w:type="dxa"/>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237</w:t>
            </w:r>
          </w:p>
        </w:tc>
        <w:tc>
          <w:tcPr>
            <w:tcW w:w="990" w:type="dxa"/>
            <w:vAlign w:val="bottom"/>
          </w:tcPr>
          <w:p w:rsidR="00EC73B5" w:rsidRPr="00392ACD" w:rsidRDefault="00EC73B5" w:rsidP="00EC73B5">
            <w:pPr>
              <w:spacing w:line="300" w:lineRule="exact"/>
              <w:ind w:left="29" w:right="72"/>
              <w:jc w:val="right"/>
              <w:rPr>
                <w:rFonts w:ascii="Arial" w:hAnsi="Arial" w:cs="Arial"/>
                <w:sz w:val="16"/>
                <w:szCs w:val="16"/>
              </w:rPr>
            </w:pPr>
            <w:r w:rsidRPr="00392ACD">
              <w:rPr>
                <w:rFonts w:ascii="Arial" w:hAnsi="Arial" w:cs="Arial"/>
                <w:sz w:val="16"/>
                <w:szCs w:val="16"/>
              </w:rPr>
              <w:t>174</w:t>
            </w:r>
          </w:p>
        </w:tc>
        <w:tc>
          <w:tcPr>
            <w:tcW w:w="2700" w:type="dxa"/>
            <w:vAlign w:val="bottom"/>
          </w:tcPr>
          <w:p w:rsidR="00EC73B5" w:rsidRDefault="00EC73B5" w:rsidP="00EC73B5">
            <w:pPr>
              <w:spacing w:line="300" w:lineRule="exact"/>
              <w:ind w:left="162" w:right="-108" w:hanging="178"/>
              <w:rPr>
                <w:rFonts w:ascii="Arial" w:hAnsi="Arial" w:cs="Arial"/>
                <w:sz w:val="16"/>
                <w:szCs w:val="16"/>
              </w:rPr>
            </w:pPr>
            <w:r>
              <w:rPr>
                <w:rFonts w:ascii="Arial" w:hAnsi="Arial" w:cs="Arial"/>
                <w:sz w:val="16"/>
                <w:szCs w:val="16"/>
              </w:rPr>
              <w:t>Contract price</w:t>
            </w:r>
          </w:p>
        </w:tc>
      </w:tr>
      <w:tr w:rsidR="00EC73B5" w:rsidRPr="0026715E" w:rsidTr="00EC73B5">
        <w:trPr>
          <w:cantSplit/>
          <w:trHeight w:val="80"/>
        </w:trPr>
        <w:tc>
          <w:tcPr>
            <w:tcW w:w="2322" w:type="dxa"/>
          </w:tcPr>
          <w:p w:rsidR="00EC73B5" w:rsidRDefault="00EC73B5" w:rsidP="00EC73B5">
            <w:pPr>
              <w:spacing w:line="300" w:lineRule="exact"/>
              <w:ind w:left="162" w:right="-18" w:hanging="153"/>
              <w:rPr>
                <w:rFonts w:ascii="Arial" w:hAnsi="Arial" w:cs="Arial"/>
                <w:sz w:val="16"/>
                <w:szCs w:val="16"/>
              </w:rPr>
            </w:pPr>
            <w:r>
              <w:rPr>
                <w:rFonts w:ascii="Arial" w:hAnsi="Arial" w:cs="Arial"/>
                <w:sz w:val="16"/>
                <w:szCs w:val="16"/>
              </w:rPr>
              <w:t>Other income</w:t>
            </w:r>
          </w:p>
        </w:tc>
        <w:tc>
          <w:tcPr>
            <w:tcW w:w="990" w:type="dxa"/>
            <w:shd w:val="clear" w:color="auto" w:fill="auto"/>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w:t>
            </w:r>
          </w:p>
        </w:tc>
        <w:tc>
          <w:tcPr>
            <w:tcW w:w="993" w:type="dxa"/>
            <w:shd w:val="clear" w:color="auto" w:fill="auto"/>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42</w:t>
            </w:r>
          </w:p>
        </w:tc>
        <w:tc>
          <w:tcPr>
            <w:tcW w:w="990" w:type="dxa"/>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w:t>
            </w:r>
          </w:p>
        </w:tc>
        <w:tc>
          <w:tcPr>
            <w:tcW w:w="990" w:type="dxa"/>
            <w:vAlign w:val="bottom"/>
          </w:tcPr>
          <w:p w:rsidR="00EC73B5" w:rsidRPr="00392ACD" w:rsidRDefault="00EC73B5" w:rsidP="00EC73B5">
            <w:pPr>
              <w:spacing w:line="300" w:lineRule="exact"/>
              <w:ind w:left="29" w:right="72"/>
              <w:jc w:val="right"/>
              <w:rPr>
                <w:rFonts w:ascii="Arial" w:hAnsi="Arial" w:cs="Arial"/>
                <w:sz w:val="16"/>
                <w:szCs w:val="16"/>
              </w:rPr>
            </w:pPr>
            <w:r w:rsidRPr="00392ACD">
              <w:rPr>
                <w:rFonts w:ascii="Arial" w:hAnsi="Arial" w:cs="Arial"/>
                <w:sz w:val="16"/>
                <w:szCs w:val="16"/>
              </w:rPr>
              <w:t>25</w:t>
            </w:r>
          </w:p>
        </w:tc>
        <w:tc>
          <w:tcPr>
            <w:tcW w:w="2700" w:type="dxa"/>
            <w:vAlign w:val="bottom"/>
          </w:tcPr>
          <w:p w:rsidR="00EC73B5" w:rsidRDefault="00EC73B5" w:rsidP="00EC73B5">
            <w:pPr>
              <w:spacing w:line="300" w:lineRule="exact"/>
              <w:ind w:left="162" w:right="-108" w:hanging="178"/>
              <w:rPr>
                <w:rFonts w:ascii="Arial" w:hAnsi="Arial" w:cs="Arial"/>
                <w:sz w:val="16"/>
                <w:szCs w:val="16"/>
              </w:rPr>
            </w:pPr>
            <w:r>
              <w:rPr>
                <w:rFonts w:ascii="Arial" w:hAnsi="Arial" w:cs="Arial"/>
                <w:sz w:val="16"/>
                <w:szCs w:val="16"/>
              </w:rPr>
              <w:t>Contract price</w:t>
            </w:r>
          </w:p>
        </w:tc>
      </w:tr>
      <w:tr w:rsidR="00EC73B5" w:rsidRPr="0026715E" w:rsidTr="000C24A9">
        <w:trPr>
          <w:gridAfter w:val="3"/>
          <w:wAfter w:w="4680" w:type="dxa"/>
          <w:cantSplit/>
        </w:trPr>
        <w:tc>
          <w:tcPr>
            <w:tcW w:w="4305" w:type="dxa"/>
            <w:gridSpan w:val="3"/>
          </w:tcPr>
          <w:p w:rsidR="00EC73B5" w:rsidRPr="0026715E" w:rsidRDefault="00EC73B5" w:rsidP="00EC73B5">
            <w:pPr>
              <w:spacing w:line="300" w:lineRule="exact"/>
              <w:ind w:left="435" w:right="252" w:hanging="426"/>
              <w:rPr>
                <w:rFonts w:ascii="Arial" w:hAnsi="Arial" w:cs="Arial"/>
                <w:b/>
                <w:bCs/>
                <w:sz w:val="16"/>
                <w:szCs w:val="16"/>
                <w:u w:val="single"/>
              </w:rPr>
            </w:pPr>
            <w:r w:rsidRPr="0026715E">
              <w:rPr>
                <w:sz w:val="16"/>
                <w:szCs w:val="16"/>
              </w:rPr>
              <w:br w:type="page"/>
            </w:r>
            <w:r w:rsidRPr="0026715E">
              <w:rPr>
                <w:rFonts w:ascii="Arial" w:hAnsi="Arial" w:cs="Arial"/>
                <w:b/>
                <w:bCs/>
                <w:sz w:val="16"/>
                <w:szCs w:val="16"/>
                <w:u w:val="single"/>
              </w:rPr>
              <w:t>Transactions with related parties</w:t>
            </w:r>
          </w:p>
        </w:tc>
      </w:tr>
      <w:tr w:rsidR="00EC73B5" w:rsidRPr="0026715E" w:rsidTr="00950481">
        <w:trPr>
          <w:cantSplit/>
        </w:trPr>
        <w:tc>
          <w:tcPr>
            <w:tcW w:w="2322" w:type="dxa"/>
          </w:tcPr>
          <w:p w:rsidR="00EC73B5" w:rsidRPr="0026715E" w:rsidRDefault="00EC73B5" w:rsidP="00EC73B5">
            <w:pPr>
              <w:spacing w:line="300" w:lineRule="exact"/>
              <w:ind w:right="72" w:firstLine="9"/>
              <w:rPr>
                <w:rFonts w:ascii="Arial" w:hAnsi="Arial"/>
                <w:sz w:val="16"/>
                <w:szCs w:val="16"/>
              </w:rPr>
            </w:pPr>
            <w:r>
              <w:rPr>
                <w:rFonts w:ascii="Arial" w:hAnsi="Arial"/>
                <w:sz w:val="16"/>
                <w:szCs w:val="16"/>
              </w:rPr>
              <w:t>Construction service income</w:t>
            </w:r>
          </w:p>
        </w:tc>
        <w:tc>
          <w:tcPr>
            <w:tcW w:w="990" w:type="dxa"/>
            <w:shd w:val="clear" w:color="auto" w:fill="auto"/>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w:t>
            </w:r>
          </w:p>
        </w:tc>
        <w:tc>
          <w:tcPr>
            <w:tcW w:w="993" w:type="dxa"/>
            <w:shd w:val="clear" w:color="auto" w:fill="auto"/>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9</w:t>
            </w:r>
          </w:p>
        </w:tc>
        <w:tc>
          <w:tcPr>
            <w:tcW w:w="990" w:type="dxa"/>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EC73B5" w:rsidRPr="00392ACD" w:rsidRDefault="00EC73B5" w:rsidP="00EC73B5">
            <w:pPr>
              <w:tabs>
                <w:tab w:val="left" w:pos="400"/>
              </w:tabs>
              <w:spacing w:line="300" w:lineRule="exact"/>
              <w:ind w:left="29" w:right="72"/>
              <w:jc w:val="right"/>
              <w:rPr>
                <w:rFonts w:ascii="Arial" w:hAnsi="Arial" w:cs="Arial"/>
                <w:sz w:val="16"/>
                <w:szCs w:val="16"/>
              </w:rPr>
            </w:pPr>
            <w:r w:rsidRPr="00392ACD">
              <w:rPr>
                <w:rFonts w:ascii="Arial" w:hAnsi="Arial" w:cs="Arial"/>
                <w:sz w:val="16"/>
                <w:szCs w:val="16"/>
              </w:rPr>
              <w:t>-</w:t>
            </w:r>
          </w:p>
        </w:tc>
        <w:tc>
          <w:tcPr>
            <w:tcW w:w="2700" w:type="dxa"/>
          </w:tcPr>
          <w:p w:rsidR="00EC73B5" w:rsidRPr="0026715E" w:rsidRDefault="00EC73B5" w:rsidP="00EC73B5">
            <w:pPr>
              <w:spacing w:line="300" w:lineRule="exact"/>
              <w:ind w:right="-115"/>
              <w:rPr>
                <w:rFonts w:ascii="Arial" w:hAnsi="Arial" w:cs="Arial"/>
                <w:sz w:val="16"/>
                <w:szCs w:val="16"/>
              </w:rPr>
            </w:pPr>
            <w:r w:rsidRPr="0026715E">
              <w:rPr>
                <w:rFonts w:ascii="Arial" w:hAnsi="Arial" w:cs="Arial"/>
                <w:sz w:val="16"/>
                <w:szCs w:val="16"/>
              </w:rPr>
              <w:t>Contract price</w:t>
            </w:r>
          </w:p>
        </w:tc>
      </w:tr>
      <w:tr w:rsidR="00EC73B5" w:rsidRPr="0026715E" w:rsidTr="00950481">
        <w:trPr>
          <w:cantSplit/>
        </w:trPr>
        <w:tc>
          <w:tcPr>
            <w:tcW w:w="2322" w:type="dxa"/>
          </w:tcPr>
          <w:p w:rsidR="00EC73B5" w:rsidRDefault="00EC73B5" w:rsidP="00EC73B5">
            <w:pPr>
              <w:spacing w:line="300" w:lineRule="exact"/>
              <w:ind w:right="72" w:firstLine="9"/>
              <w:rPr>
                <w:rFonts w:ascii="Arial" w:hAnsi="Arial"/>
                <w:sz w:val="16"/>
                <w:szCs w:val="16"/>
              </w:rPr>
            </w:pPr>
            <w:r>
              <w:rPr>
                <w:rFonts w:ascii="Arial" w:hAnsi="Arial"/>
                <w:sz w:val="16"/>
                <w:szCs w:val="16"/>
              </w:rPr>
              <w:t>Other income</w:t>
            </w:r>
          </w:p>
        </w:tc>
        <w:tc>
          <w:tcPr>
            <w:tcW w:w="990" w:type="dxa"/>
            <w:shd w:val="clear" w:color="auto" w:fill="auto"/>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w:t>
            </w:r>
          </w:p>
        </w:tc>
        <w:tc>
          <w:tcPr>
            <w:tcW w:w="993" w:type="dxa"/>
            <w:shd w:val="clear" w:color="auto" w:fill="auto"/>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1</w:t>
            </w:r>
          </w:p>
        </w:tc>
        <w:tc>
          <w:tcPr>
            <w:tcW w:w="990" w:type="dxa"/>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EC73B5" w:rsidRPr="00392ACD" w:rsidRDefault="00EC73B5" w:rsidP="00EC73B5">
            <w:pPr>
              <w:tabs>
                <w:tab w:val="left" w:pos="400"/>
              </w:tabs>
              <w:spacing w:line="300" w:lineRule="exact"/>
              <w:ind w:left="29" w:right="72"/>
              <w:jc w:val="right"/>
              <w:rPr>
                <w:rFonts w:ascii="Arial" w:hAnsi="Arial" w:cs="Arial"/>
                <w:sz w:val="16"/>
                <w:szCs w:val="16"/>
              </w:rPr>
            </w:pPr>
            <w:r w:rsidRPr="00392ACD">
              <w:rPr>
                <w:rFonts w:ascii="Arial" w:hAnsi="Arial" w:cs="Arial"/>
                <w:sz w:val="16"/>
                <w:szCs w:val="16"/>
              </w:rPr>
              <w:t>1</w:t>
            </w:r>
          </w:p>
        </w:tc>
        <w:tc>
          <w:tcPr>
            <w:tcW w:w="2700" w:type="dxa"/>
          </w:tcPr>
          <w:p w:rsidR="00EC73B5" w:rsidRPr="0026715E" w:rsidRDefault="00EC73B5" w:rsidP="00EC73B5">
            <w:pPr>
              <w:spacing w:line="300" w:lineRule="exact"/>
              <w:ind w:right="-115"/>
              <w:rPr>
                <w:rFonts w:ascii="Arial" w:hAnsi="Arial" w:cs="Arial"/>
                <w:sz w:val="16"/>
                <w:szCs w:val="16"/>
              </w:rPr>
            </w:pPr>
            <w:r w:rsidRPr="0026715E">
              <w:rPr>
                <w:rFonts w:ascii="Arial" w:hAnsi="Arial" w:cs="Arial"/>
                <w:sz w:val="16"/>
                <w:szCs w:val="16"/>
              </w:rPr>
              <w:t>Contract price</w:t>
            </w:r>
          </w:p>
        </w:tc>
      </w:tr>
      <w:tr w:rsidR="00EC73B5" w:rsidRPr="0026715E" w:rsidTr="00950481">
        <w:trPr>
          <w:cantSplit/>
        </w:trPr>
        <w:tc>
          <w:tcPr>
            <w:tcW w:w="2322" w:type="dxa"/>
          </w:tcPr>
          <w:p w:rsidR="00EC73B5" w:rsidRPr="0026715E" w:rsidRDefault="00EC73B5" w:rsidP="00EC73B5">
            <w:pPr>
              <w:spacing w:line="300" w:lineRule="exact"/>
              <w:ind w:left="435" w:right="72" w:hanging="426"/>
              <w:rPr>
                <w:rFonts w:ascii="Arial" w:hAnsi="Arial"/>
                <w:sz w:val="16"/>
                <w:szCs w:val="16"/>
              </w:rPr>
            </w:pPr>
            <w:r>
              <w:rPr>
                <w:rFonts w:ascii="Arial" w:hAnsi="Arial"/>
                <w:sz w:val="16"/>
                <w:szCs w:val="16"/>
              </w:rPr>
              <w:t>Rental expenses</w:t>
            </w:r>
          </w:p>
        </w:tc>
        <w:tc>
          <w:tcPr>
            <w:tcW w:w="990" w:type="dxa"/>
            <w:shd w:val="clear" w:color="auto" w:fill="auto"/>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4</w:t>
            </w:r>
          </w:p>
        </w:tc>
        <w:tc>
          <w:tcPr>
            <w:tcW w:w="993" w:type="dxa"/>
            <w:shd w:val="clear" w:color="auto" w:fill="auto"/>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5</w:t>
            </w:r>
          </w:p>
        </w:tc>
        <w:tc>
          <w:tcPr>
            <w:tcW w:w="990" w:type="dxa"/>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EC73B5" w:rsidRPr="00392ACD" w:rsidRDefault="00EC73B5" w:rsidP="00EC73B5">
            <w:pPr>
              <w:tabs>
                <w:tab w:val="left" w:pos="400"/>
              </w:tabs>
              <w:spacing w:line="300" w:lineRule="exact"/>
              <w:ind w:left="29" w:right="72"/>
              <w:jc w:val="right"/>
              <w:rPr>
                <w:rFonts w:ascii="Arial" w:hAnsi="Arial" w:cs="Arial"/>
                <w:sz w:val="16"/>
                <w:szCs w:val="16"/>
              </w:rPr>
            </w:pPr>
            <w:r w:rsidRPr="00392ACD">
              <w:rPr>
                <w:rFonts w:ascii="Arial" w:hAnsi="Arial" w:cs="Arial"/>
                <w:sz w:val="16"/>
                <w:szCs w:val="16"/>
              </w:rPr>
              <w:t>-</w:t>
            </w:r>
          </w:p>
        </w:tc>
        <w:tc>
          <w:tcPr>
            <w:tcW w:w="2700" w:type="dxa"/>
          </w:tcPr>
          <w:p w:rsidR="00EC73B5" w:rsidRPr="0026715E" w:rsidRDefault="00EC73B5" w:rsidP="00EC73B5">
            <w:pPr>
              <w:spacing w:line="300" w:lineRule="exact"/>
              <w:ind w:left="159" w:right="-115" w:hanging="173"/>
              <w:rPr>
                <w:rFonts w:ascii="Arial" w:hAnsi="Arial" w:cs="Arial"/>
                <w:sz w:val="16"/>
                <w:szCs w:val="16"/>
              </w:rPr>
            </w:pPr>
            <w:r>
              <w:rPr>
                <w:rFonts w:ascii="Arial" w:hAnsi="Arial" w:cs="Arial"/>
                <w:sz w:val="16"/>
                <w:szCs w:val="16"/>
              </w:rPr>
              <w:t>Contract price</w:t>
            </w:r>
          </w:p>
        </w:tc>
      </w:tr>
      <w:tr w:rsidR="00EC73B5" w:rsidRPr="0026715E" w:rsidTr="00950481">
        <w:trPr>
          <w:cantSplit/>
        </w:trPr>
        <w:tc>
          <w:tcPr>
            <w:tcW w:w="2322" w:type="dxa"/>
          </w:tcPr>
          <w:p w:rsidR="00EC73B5" w:rsidRDefault="00EC73B5" w:rsidP="00EC73B5">
            <w:pPr>
              <w:spacing w:line="300" w:lineRule="exact"/>
              <w:ind w:left="435" w:right="72" w:hanging="426"/>
              <w:rPr>
                <w:rFonts w:ascii="Arial" w:hAnsi="Arial"/>
                <w:sz w:val="16"/>
                <w:szCs w:val="16"/>
              </w:rPr>
            </w:pPr>
            <w:r>
              <w:rPr>
                <w:rFonts w:ascii="Arial" w:hAnsi="Arial"/>
                <w:sz w:val="16"/>
                <w:szCs w:val="16"/>
              </w:rPr>
              <w:t>Other service expenses</w:t>
            </w:r>
          </w:p>
        </w:tc>
        <w:tc>
          <w:tcPr>
            <w:tcW w:w="990" w:type="dxa"/>
            <w:shd w:val="clear" w:color="auto" w:fill="auto"/>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24</w:t>
            </w:r>
          </w:p>
        </w:tc>
        <w:tc>
          <w:tcPr>
            <w:tcW w:w="993" w:type="dxa"/>
            <w:shd w:val="clear" w:color="auto" w:fill="auto"/>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27</w:t>
            </w:r>
          </w:p>
        </w:tc>
        <w:tc>
          <w:tcPr>
            <w:tcW w:w="990" w:type="dxa"/>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23</w:t>
            </w:r>
          </w:p>
        </w:tc>
        <w:tc>
          <w:tcPr>
            <w:tcW w:w="990" w:type="dxa"/>
          </w:tcPr>
          <w:p w:rsidR="00EC73B5" w:rsidRPr="00392ACD" w:rsidRDefault="00EC73B5" w:rsidP="00EC73B5">
            <w:pPr>
              <w:tabs>
                <w:tab w:val="left" w:pos="400"/>
              </w:tabs>
              <w:spacing w:line="300" w:lineRule="exact"/>
              <w:ind w:left="29" w:right="72"/>
              <w:jc w:val="right"/>
              <w:rPr>
                <w:rFonts w:ascii="Arial" w:hAnsi="Arial" w:cs="Arial"/>
                <w:sz w:val="16"/>
                <w:szCs w:val="16"/>
              </w:rPr>
            </w:pPr>
            <w:r w:rsidRPr="00392ACD">
              <w:rPr>
                <w:rFonts w:ascii="Arial" w:hAnsi="Arial" w:cs="Arial"/>
                <w:sz w:val="16"/>
                <w:szCs w:val="16"/>
              </w:rPr>
              <w:t>27</w:t>
            </w:r>
          </w:p>
        </w:tc>
        <w:tc>
          <w:tcPr>
            <w:tcW w:w="2700" w:type="dxa"/>
          </w:tcPr>
          <w:p w:rsidR="00EC73B5" w:rsidRDefault="00EC73B5" w:rsidP="00EC73B5">
            <w:pPr>
              <w:spacing w:line="300" w:lineRule="exact"/>
              <w:ind w:left="159" w:right="-115" w:hanging="173"/>
              <w:rPr>
                <w:rFonts w:ascii="Arial" w:hAnsi="Arial" w:cs="Arial"/>
                <w:sz w:val="16"/>
                <w:szCs w:val="16"/>
              </w:rPr>
            </w:pPr>
            <w:r>
              <w:rPr>
                <w:rFonts w:ascii="Arial" w:hAnsi="Arial" w:cs="Arial"/>
                <w:sz w:val="16"/>
                <w:szCs w:val="16"/>
              </w:rPr>
              <w:t>Contract price</w:t>
            </w:r>
          </w:p>
        </w:tc>
      </w:tr>
      <w:tr w:rsidR="00EC73B5" w:rsidRPr="0026715E" w:rsidTr="000C24A9">
        <w:trPr>
          <w:gridAfter w:val="3"/>
          <w:wAfter w:w="4680" w:type="dxa"/>
          <w:cantSplit/>
        </w:trPr>
        <w:tc>
          <w:tcPr>
            <w:tcW w:w="4305" w:type="dxa"/>
            <w:gridSpan w:val="3"/>
          </w:tcPr>
          <w:p w:rsidR="00EC73B5" w:rsidRPr="0026715E" w:rsidRDefault="00EC73B5" w:rsidP="00EC73B5">
            <w:pPr>
              <w:spacing w:line="300" w:lineRule="exact"/>
              <w:ind w:left="435" w:right="252" w:hanging="426"/>
              <w:rPr>
                <w:rFonts w:ascii="Arial" w:hAnsi="Arial" w:cs="Arial"/>
                <w:b/>
                <w:bCs/>
                <w:sz w:val="16"/>
                <w:szCs w:val="16"/>
                <w:u w:val="single"/>
              </w:rPr>
            </w:pPr>
            <w:r w:rsidRPr="0026715E">
              <w:rPr>
                <w:sz w:val="16"/>
                <w:szCs w:val="16"/>
              </w:rPr>
              <w:br w:type="page"/>
            </w:r>
            <w:r w:rsidRPr="0026715E">
              <w:rPr>
                <w:rFonts w:ascii="Arial" w:hAnsi="Arial" w:cs="Arial"/>
                <w:b/>
                <w:bCs/>
                <w:sz w:val="16"/>
                <w:szCs w:val="16"/>
                <w:u w:val="single"/>
              </w:rPr>
              <w:t xml:space="preserve">Transactions with </w:t>
            </w:r>
            <w:r>
              <w:rPr>
                <w:rFonts w:ascii="Arial" w:hAnsi="Arial" w:cs="Arial"/>
                <w:b/>
                <w:bCs/>
                <w:sz w:val="16"/>
                <w:szCs w:val="16"/>
                <w:u w:val="single"/>
              </w:rPr>
              <w:t>directors</w:t>
            </w:r>
          </w:p>
        </w:tc>
      </w:tr>
      <w:tr w:rsidR="00EC73B5" w:rsidRPr="0026715E" w:rsidTr="00950481">
        <w:trPr>
          <w:cantSplit/>
        </w:trPr>
        <w:tc>
          <w:tcPr>
            <w:tcW w:w="2322" w:type="dxa"/>
          </w:tcPr>
          <w:p w:rsidR="00EC73B5" w:rsidRPr="0026715E" w:rsidRDefault="00EC73B5" w:rsidP="00EC73B5">
            <w:pPr>
              <w:spacing w:line="300" w:lineRule="exact"/>
              <w:ind w:right="72" w:firstLine="9"/>
              <w:rPr>
                <w:rFonts w:ascii="Arial" w:hAnsi="Arial"/>
                <w:sz w:val="16"/>
                <w:szCs w:val="16"/>
              </w:rPr>
            </w:pPr>
            <w:r>
              <w:rPr>
                <w:rFonts w:ascii="Arial" w:hAnsi="Arial"/>
                <w:sz w:val="16"/>
                <w:szCs w:val="16"/>
              </w:rPr>
              <w:t>Construction service income</w:t>
            </w:r>
          </w:p>
        </w:tc>
        <w:tc>
          <w:tcPr>
            <w:tcW w:w="990" w:type="dxa"/>
            <w:shd w:val="clear" w:color="auto" w:fill="auto"/>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4</w:t>
            </w:r>
          </w:p>
        </w:tc>
        <w:tc>
          <w:tcPr>
            <w:tcW w:w="993" w:type="dxa"/>
            <w:shd w:val="clear" w:color="auto" w:fill="auto"/>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3</w:t>
            </w:r>
          </w:p>
        </w:tc>
        <w:tc>
          <w:tcPr>
            <w:tcW w:w="990" w:type="dxa"/>
          </w:tcPr>
          <w:p w:rsidR="00EC73B5" w:rsidRPr="00EC73B5" w:rsidRDefault="00EC73B5" w:rsidP="00EC73B5">
            <w:pPr>
              <w:spacing w:line="30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EC73B5" w:rsidRPr="00392ACD" w:rsidRDefault="00EC73B5" w:rsidP="00EC73B5">
            <w:pPr>
              <w:tabs>
                <w:tab w:val="left" w:pos="400"/>
              </w:tabs>
              <w:spacing w:line="300" w:lineRule="exact"/>
              <w:ind w:left="29" w:right="72"/>
              <w:jc w:val="right"/>
              <w:rPr>
                <w:rFonts w:ascii="Arial" w:hAnsi="Arial" w:cs="Arial"/>
                <w:sz w:val="16"/>
                <w:szCs w:val="16"/>
              </w:rPr>
            </w:pPr>
            <w:r w:rsidRPr="00392ACD">
              <w:rPr>
                <w:rFonts w:ascii="Arial" w:hAnsi="Arial" w:cs="Arial"/>
                <w:sz w:val="16"/>
                <w:szCs w:val="16"/>
              </w:rPr>
              <w:t>-</w:t>
            </w:r>
          </w:p>
        </w:tc>
        <w:tc>
          <w:tcPr>
            <w:tcW w:w="2700" w:type="dxa"/>
          </w:tcPr>
          <w:p w:rsidR="00EC73B5" w:rsidRPr="0026715E" w:rsidRDefault="00EC73B5" w:rsidP="00EC73B5">
            <w:pPr>
              <w:spacing w:line="300" w:lineRule="exact"/>
              <w:ind w:left="159" w:right="-115" w:hanging="173"/>
              <w:rPr>
                <w:rFonts w:ascii="Arial" w:hAnsi="Arial" w:cs="Arial"/>
                <w:sz w:val="16"/>
                <w:szCs w:val="16"/>
              </w:rPr>
            </w:pPr>
            <w:r>
              <w:rPr>
                <w:rFonts w:ascii="Arial" w:hAnsi="Arial" w:cs="Arial"/>
                <w:sz w:val="16"/>
                <w:szCs w:val="16"/>
              </w:rPr>
              <w:t>Contract price</w:t>
            </w:r>
          </w:p>
        </w:tc>
      </w:tr>
    </w:tbl>
    <w:p w:rsidR="00CD7411" w:rsidRDefault="00CD7411" w:rsidP="0027493A">
      <w:pPr>
        <w:pStyle w:val="BodyTextIndent2"/>
        <w:tabs>
          <w:tab w:val="left" w:pos="1980"/>
          <w:tab w:val="right" w:pos="5400"/>
          <w:tab w:val="right" w:pos="6480"/>
          <w:tab w:val="right" w:pos="7380"/>
          <w:tab w:val="right" w:pos="8280"/>
        </w:tabs>
        <w:spacing w:before="240"/>
        <w:ind w:left="533" w:hanging="533"/>
        <w:rPr>
          <w:rFonts w:ascii="Arial" w:hAnsi="Arial"/>
          <w:sz w:val="22"/>
          <w:szCs w:val="22"/>
        </w:rPr>
      </w:pPr>
    </w:p>
    <w:p w:rsidR="00CD7411" w:rsidRDefault="00CD7411" w:rsidP="00CD7411">
      <w:r>
        <w:br w:type="page"/>
      </w:r>
    </w:p>
    <w:p w:rsidR="00354FA7" w:rsidRPr="0026715E" w:rsidRDefault="00BE17F8" w:rsidP="0027493A">
      <w:pPr>
        <w:pStyle w:val="BodyTextIndent2"/>
        <w:tabs>
          <w:tab w:val="left" w:pos="1980"/>
          <w:tab w:val="right" w:pos="5400"/>
          <w:tab w:val="right" w:pos="6480"/>
          <w:tab w:val="right" w:pos="7380"/>
          <w:tab w:val="right" w:pos="8280"/>
        </w:tabs>
        <w:spacing w:before="240"/>
        <w:ind w:left="533" w:hanging="533"/>
        <w:rPr>
          <w:rFonts w:ascii="Arial" w:hAnsi="Arial"/>
          <w:sz w:val="22"/>
          <w:szCs w:val="22"/>
        </w:rPr>
      </w:pPr>
      <w:r>
        <w:rPr>
          <w:rFonts w:ascii="Arial" w:hAnsi="Arial"/>
          <w:sz w:val="22"/>
          <w:szCs w:val="22"/>
        </w:rPr>
        <w:t>7</w:t>
      </w:r>
      <w:r w:rsidR="0027493A">
        <w:rPr>
          <w:rFonts w:ascii="Arial" w:hAnsi="Arial"/>
          <w:sz w:val="22"/>
          <w:szCs w:val="22"/>
        </w:rPr>
        <w:t>.2</w:t>
      </w:r>
      <w:r w:rsidR="0027493A">
        <w:rPr>
          <w:rFonts w:ascii="Arial" w:hAnsi="Arial"/>
          <w:sz w:val="22"/>
          <w:szCs w:val="22"/>
        </w:rPr>
        <w:tab/>
      </w:r>
      <w:r w:rsidR="00354FA7" w:rsidRPr="0026715E">
        <w:rPr>
          <w:rFonts w:ascii="Arial" w:hAnsi="Arial"/>
          <w:sz w:val="22"/>
          <w:szCs w:val="22"/>
        </w:rPr>
        <w:t xml:space="preserve">The balances of the accounts as at 31 December </w:t>
      </w:r>
      <w:r w:rsidR="00991DD3">
        <w:rPr>
          <w:rFonts w:ascii="Arial" w:hAnsi="Arial"/>
          <w:sz w:val="22"/>
          <w:szCs w:val="22"/>
        </w:rPr>
        <w:t>201</w:t>
      </w:r>
      <w:r w:rsidR="00950481">
        <w:rPr>
          <w:rFonts w:ascii="Arial" w:hAnsi="Arial"/>
          <w:sz w:val="22"/>
          <w:szCs w:val="22"/>
        </w:rPr>
        <w:t>9</w:t>
      </w:r>
      <w:r w:rsidR="00354FA7" w:rsidRPr="0026715E">
        <w:rPr>
          <w:rFonts w:ascii="Arial" w:hAnsi="Arial"/>
          <w:sz w:val="22"/>
          <w:szCs w:val="22"/>
        </w:rPr>
        <w:t xml:space="preserve"> and </w:t>
      </w:r>
      <w:r w:rsidR="00991DD3">
        <w:rPr>
          <w:rFonts w:ascii="Arial" w:hAnsi="Arial"/>
          <w:sz w:val="22"/>
          <w:szCs w:val="22"/>
        </w:rPr>
        <w:t>201</w:t>
      </w:r>
      <w:r w:rsidR="00950481">
        <w:rPr>
          <w:rFonts w:ascii="Arial" w:hAnsi="Arial"/>
          <w:sz w:val="22"/>
          <w:szCs w:val="22"/>
        </w:rPr>
        <w:t>8</w:t>
      </w:r>
      <w:r w:rsidR="00354FA7" w:rsidRPr="0026715E">
        <w:rPr>
          <w:rFonts w:ascii="Arial" w:hAnsi="Arial"/>
          <w:sz w:val="22"/>
          <w:szCs w:val="22"/>
        </w:rPr>
        <w:t xml:space="preserve"> between the Company and those related companies are as follows:</w:t>
      </w:r>
    </w:p>
    <w:p w:rsidR="00727043" w:rsidRPr="0026715E" w:rsidRDefault="00727043" w:rsidP="00727043">
      <w:pPr>
        <w:tabs>
          <w:tab w:val="left" w:pos="900"/>
          <w:tab w:val="left" w:pos="2160"/>
          <w:tab w:val="right" w:pos="7280"/>
          <w:tab w:val="right" w:pos="8540"/>
        </w:tabs>
        <w:spacing w:line="380" w:lineRule="exact"/>
        <w:ind w:left="547" w:right="-245" w:hanging="547"/>
        <w:jc w:val="right"/>
        <w:rPr>
          <w:rFonts w:ascii="Arial" w:hAnsi="Arial" w:cs="Arial"/>
          <w:sz w:val="16"/>
          <w:szCs w:val="16"/>
        </w:rPr>
      </w:pPr>
      <w:r w:rsidRPr="0026715E">
        <w:rPr>
          <w:rFonts w:ascii="Arial" w:hAnsi="Arial" w:cs="Arial"/>
          <w:sz w:val="16"/>
          <w:szCs w:val="16"/>
          <w:cs/>
        </w:rPr>
        <w:t>(</w:t>
      </w:r>
      <w:r w:rsidRPr="0026715E">
        <w:rPr>
          <w:rFonts w:ascii="Arial" w:hAnsi="Arial"/>
          <w:sz w:val="16"/>
          <w:szCs w:val="16"/>
        </w:rPr>
        <w:t>Unit: Thousand Baht</w:t>
      </w:r>
      <w:r w:rsidRPr="0026715E">
        <w:rPr>
          <w:rFonts w:ascii="Arial" w:hAnsi="Arial" w:cs="Arial"/>
          <w:sz w:val="16"/>
          <w:szCs w:val="16"/>
          <w:cs/>
        </w:rPr>
        <w:t>)</w:t>
      </w:r>
    </w:p>
    <w:tbl>
      <w:tblPr>
        <w:tblW w:w="8996" w:type="dxa"/>
        <w:tblInd w:w="450" w:type="dxa"/>
        <w:tblLayout w:type="fixed"/>
        <w:tblLook w:val="0000" w:firstRow="0" w:lastRow="0" w:firstColumn="0" w:lastColumn="0" w:noHBand="0" w:noVBand="0"/>
      </w:tblPr>
      <w:tblGrid>
        <w:gridCol w:w="3600"/>
        <w:gridCol w:w="1350"/>
        <w:gridCol w:w="1344"/>
        <w:gridCol w:w="1356"/>
        <w:gridCol w:w="1346"/>
      </w:tblGrid>
      <w:tr w:rsidR="00727043" w:rsidRPr="0026715E" w:rsidTr="00197C61">
        <w:tc>
          <w:tcPr>
            <w:tcW w:w="3600" w:type="dxa"/>
          </w:tcPr>
          <w:p w:rsidR="00727043" w:rsidRPr="0026715E" w:rsidRDefault="00727043" w:rsidP="00763812">
            <w:pPr>
              <w:spacing w:line="300" w:lineRule="exact"/>
              <w:ind w:left="158" w:hanging="175"/>
              <w:contextualSpacing/>
              <w:jc w:val="center"/>
              <w:rPr>
                <w:rFonts w:ascii="Arial" w:hAnsi="Arial" w:cs="Arial"/>
                <w:sz w:val="16"/>
                <w:szCs w:val="16"/>
              </w:rPr>
            </w:pPr>
          </w:p>
        </w:tc>
        <w:tc>
          <w:tcPr>
            <w:tcW w:w="2694" w:type="dxa"/>
            <w:gridSpan w:val="2"/>
          </w:tcPr>
          <w:p w:rsidR="00727043" w:rsidRPr="0026715E" w:rsidRDefault="00727043" w:rsidP="00763812">
            <w:pPr>
              <w:pBdr>
                <w:bottom w:val="single" w:sz="6" w:space="1" w:color="auto"/>
              </w:pBdr>
              <w:spacing w:line="300" w:lineRule="exact"/>
              <w:contextualSpacing/>
              <w:jc w:val="center"/>
              <w:rPr>
                <w:rFonts w:ascii="Arial" w:hAnsi="Arial" w:cs="Arial"/>
                <w:sz w:val="16"/>
                <w:szCs w:val="16"/>
              </w:rPr>
            </w:pPr>
            <w:r w:rsidRPr="0026715E">
              <w:rPr>
                <w:rFonts w:ascii="Arial" w:hAnsi="Arial"/>
                <w:sz w:val="16"/>
                <w:szCs w:val="16"/>
              </w:rPr>
              <w:t>Consolidated financial statements</w:t>
            </w:r>
          </w:p>
        </w:tc>
        <w:tc>
          <w:tcPr>
            <w:tcW w:w="2702" w:type="dxa"/>
            <w:gridSpan w:val="2"/>
          </w:tcPr>
          <w:p w:rsidR="00727043" w:rsidRPr="0026715E" w:rsidRDefault="00727043" w:rsidP="00763812">
            <w:pPr>
              <w:pBdr>
                <w:bottom w:val="single" w:sz="6" w:space="1" w:color="auto"/>
              </w:pBdr>
              <w:spacing w:line="300" w:lineRule="exact"/>
              <w:contextualSpacing/>
              <w:jc w:val="center"/>
              <w:rPr>
                <w:rFonts w:ascii="Arial" w:hAnsi="Arial" w:cs="Arial"/>
                <w:sz w:val="16"/>
                <w:szCs w:val="16"/>
              </w:rPr>
            </w:pPr>
            <w:r w:rsidRPr="0026715E">
              <w:rPr>
                <w:rFonts w:ascii="Arial" w:hAnsi="Arial"/>
                <w:sz w:val="16"/>
                <w:szCs w:val="16"/>
              </w:rPr>
              <w:t>Separate financial statements</w:t>
            </w:r>
          </w:p>
        </w:tc>
      </w:tr>
      <w:tr w:rsidR="00950481" w:rsidRPr="0026715E" w:rsidTr="00197C61">
        <w:tc>
          <w:tcPr>
            <w:tcW w:w="3600" w:type="dxa"/>
          </w:tcPr>
          <w:p w:rsidR="00950481" w:rsidRPr="0026715E" w:rsidRDefault="00950481" w:rsidP="00950481">
            <w:pPr>
              <w:spacing w:line="300" w:lineRule="exact"/>
              <w:ind w:left="163" w:hanging="163"/>
              <w:contextualSpacing/>
              <w:jc w:val="center"/>
              <w:rPr>
                <w:rFonts w:ascii="Arial" w:hAnsi="Arial" w:cs="Arial"/>
                <w:sz w:val="16"/>
                <w:szCs w:val="16"/>
              </w:rPr>
            </w:pPr>
          </w:p>
        </w:tc>
        <w:tc>
          <w:tcPr>
            <w:tcW w:w="1350" w:type="dxa"/>
          </w:tcPr>
          <w:p w:rsidR="00950481" w:rsidRPr="0026715E" w:rsidRDefault="00950481" w:rsidP="00950481">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2019</w:t>
            </w:r>
          </w:p>
        </w:tc>
        <w:tc>
          <w:tcPr>
            <w:tcW w:w="1344" w:type="dxa"/>
          </w:tcPr>
          <w:p w:rsidR="00950481" w:rsidRPr="0026715E" w:rsidRDefault="00950481" w:rsidP="00950481">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2018</w:t>
            </w:r>
          </w:p>
        </w:tc>
        <w:tc>
          <w:tcPr>
            <w:tcW w:w="1356" w:type="dxa"/>
          </w:tcPr>
          <w:p w:rsidR="00950481" w:rsidRPr="0026715E" w:rsidRDefault="00950481" w:rsidP="00950481">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2019</w:t>
            </w:r>
          </w:p>
        </w:tc>
        <w:tc>
          <w:tcPr>
            <w:tcW w:w="1346" w:type="dxa"/>
          </w:tcPr>
          <w:p w:rsidR="00950481" w:rsidRPr="0026715E" w:rsidRDefault="00950481" w:rsidP="00950481">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2018</w:t>
            </w:r>
          </w:p>
        </w:tc>
      </w:tr>
      <w:tr w:rsidR="00950481" w:rsidRPr="0026715E" w:rsidTr="00197C61">
        <w:tc>
          <w:tcPr>
            <w:tcW w:w="4950" w:type="dxa"/>
            <w:gridSpan w:val="2"/>
          </w:tcPr>
          <w:p w:rsidR="00950481" w:rsidRPr="0026715E" w:rsidRDefault="00950481" w:rsidP="00950481">
            <w:pPr>
              <w:spacing w:line="300" w:lineRule="exact"/>
              <w:contextualSpacing/>
              <w:jc w:val="both"/>
              <w:rPr>
                <w:rFonts w:ascii="Arial" w:hAnsi="Arial" w:cs="Arial"/>
                <w:sz w:val="16"/>
                <w:szCs w:val="16"/>
              </w:rPr>
            </w:pPr>
            <w:r w:rsidRPr="0026715E">
              <w:rPr>
                <w:rFonts w:ascii="Arial" w:hAnsi="Arial"/>
                <w:b/>
                <w:bCs/>
                <w:sz w:val="16"/>
                <w:szCs w:val="16"/>
                <w:u w:val="single"/>
              </w:rPr>
              <w:t>Trade and other receivables - related parties</w:t>
            </w:r>
            <w:r w:rsidRPr="0026715E">
              <w:rPr>
                <w:rFonts w:ascii="Arial" w:hAnsi="Arial"/>
                <w:b/>
                <w:bCs/>
                <w:sz w:val="16"/>
                <w:szCs w:val="16"/>
              </w:rPr>
              <w:t xml:space="preserve"> (Note </w:t>
            </w:r>
            <w:r w:rsidR="00BE17F8">
              <w:rPr>
                <w:rFonts w:ascii="Arial" w:hAnsi="Arial"/>
                <w:b/>
                <w:bCs/>
                <w:sz w:val="16"/>
                <w:szCs w:val="16"/>
              </w:rPr>
              <w:t>10</w:t>
            </w:r>
            <w:r>
              <w:rPr>
                <w:rFonts w:ascii="Arial" w:hAnsi="Arial"/>
                <w:b/>
                <w:bCs/>
                <w:sz w:val="16"/>
                <w:szCs w:val="16"/>
              </w:rPr>
              <w:t>)</w:t>
            </w:r>
          </w:p>
        </w:tc>
        <w:tc>
          <w:tcPr>
            <w:tcW w:w="1344" w:type="dxa"/>
          </w:tcPr>
          <w:p w:rsidR="00950481" w:rsidRPr="0026715E" w:rsidRDefault="00950481" w:rsidP="00950481">
            <w:pPr>
              <w:spacing w:line="300" w:lineRule="exact"/>
              <w:contextualSpacing/>
              <w:jc w:val="both"/>
              <w:rPr>
                <w:rFonts w:ascii="Arial" w:hAnsi="Arial" w:cs="Arial"/>
                <w:sz w:val="16"/>
                <w:szCs w:val="16"/>
              </w:rPr>
            </w:pPr>
          </w:p>
        </w:tc>
        <w:tc>
          <w:tcPr>
            <w:tcW w:w="1356" w:type="dxa"/>
          </w:tcPr>
          <w:p w:rsidR="00950481" w:rsidRPr="0026715E" w:rsidRDefault="00950481" w:rsidP="00950481">
            <w:pPr>
              <w:spacing w:line="300" w:lineRule="exact"/>
              <w:contextualSpacing/>
              <w:jc w:val="both"/>
              <w:rPr>
                <w:rFonts w:ascii="Arial" w:hAnsi="Arial" w:cs="Arial"/>
                <w:sz w:val="16"/>
                <w:szCs w:val="16"/>
              </w:rPr>
            </w:pPr>
          </w:p>
        </w:tc>
        <w:tc>
          <w:tcPr>
            <w:tcW w:w="1346" w:type="dxa"/>
          </w:tcPr>
          <w:p w:rsidR="00950481" w:rsidRPr="0026715E" w:rsidRDefault="00950481" w:rsidP="00950481">
            <w:pPr>
              <w:spacing w:line="300" w:lineRule="exact"/>
              <w:contextualSpacing/>
              <w:jc w:val="both"/>
              <w:rPr>
                <w:rFonts w:ascii="Arial" w:hAnsi="Arial" w:cs="Arial"/>
                <w:sz w:val="16"/>
                <w:szCs w:val="16"/>
              </w:rPr>
            </w:pPr>
          </w:p>
        </w:tc>
      </w:tr>
      <w:tr w:rsidR="00EC73B5" w:rsidRPr="0026715E" w:rsidTr="00197C61">
        <w:tc>
          <w:tcPr>
            <w:tcW w:w="3600" w:type="dxa"/>
          </w:tcPr>
          <w:p w:rsidR="00EC73B5" w:rsidRPr="0026715E" w:rsidRDefault="00EC73B5" w:rsidP="00EC73B5">
            <w:pPr>
              <w:spacing w:line="300" w:lineRule="exact"/>
              <w:ind w:left="163" w:hanging="1"/>
              <w:contextualSpacing/>
              <w:jc w:val="both"/>
              <w:rPr>
                <w:rFonts w:ascii="Arial" w:hAnsi="Arial" w:cs="Arial"/>
                <w:sz w:val="16"/>
                <w:szCs w:val="16"/>
                <w:cs/>
              </w:rPr>
            </w:pPr>
            <w:r w:rsidRPr="0026715E">
              <w:rPr>
                <w:rFonts w:ascii="Arial" w:hAnsi="Arial" w:cs="Arial"/>
                <w:sz w:val="16"/>
                <w:szCs w:val="16"/>
              </w:rPr>
              <w:t>Subsidiaries</w:t>
            </w:r>
          </w:p>
        </w:tc>
        <w:tc>
          <w:tcPr>
            <w:tcW w:w="1350" w:type="dxa"/>
          </w:tcPr>
          <w:p w:rsidR="00EC73B5" w:rsidRPr="00EC73B5" w:rsidRDefault="00EC73B5" w:rsidP="00EC73B5">
            <w:pPr>
              <w:tabs>
                <w:tab w:val="decimal" w:pos="1062"/>
              </w:tabs>
              <w:spacing w:line="300" w:lineRule="exact"/>
              <w:contextualSpacing/>
              <w:rPr>
                <w:rFonts w:ascii="Arial" w:hAnsi="Arial" w:cs="Arial"/>
                <w:sz w:val="16"/>
                <w:szCs w:val="16"/>
              </w:rPr>
            </w:pPr>
            <w:r w:rsidRPr="00EC73B5">
              <w:rPr>
                <w:rFonts w:ascii="Arial" w:hAnsi="Arial" w:cs="Arial"/>
                <w:sz w:val="16"/>
                <w:szCs w:val="16"/>
              </w:rPr>
              <w:t>-</w:t>
            </w:r>
          </w:p>
        </w:tc>
        <w:tc>
          <w:tcPr>
            <w:tcW w:w="1344" w:type="dxa"/>
          </w:tcPr>
          <w:p w:rsidR="00EC73B5" w:rsidRPr="00EC73B5" w:rsidRDefault="00EC73B5" w:rsidP="00EC73B5">
            <w:pPr>
              <w:tabs>
                <w:tab w:val="decimal" w:pos="1062"/>
              </w:tabs>
              <w:spacing w:line="300" w:lineRule="exact"/>
              <w:contextualSpacing/>
              <w:rPr>
                <w:rFonts w:ascii="Arial" w:hAnsi="Arial" w:cs="Arial"/>
                <w:sz w:val="16"/>
                <w:szCs w:val="16"/>
              </w:rPr>
            </w:pPr>
            <w:r w:rsidRPr="00EC73B5">
              <w:rPr>
                <w:rFonts w:ascii="Arial" w:hAnsi="Arial" w:cs="Arial"/>
                <w:sz w:val="16"/>
                <w:szCs w:val="16"/>
              </w:rPr>
              <w:t>-</w:t>
            </w:r>
          </w:p>
        </w:tc>
        <w:tc>
          <w:tcPr>
            <w:tcW w:w="1356" w:type="dxa"/>
          </w:tcPr>
          <w:p w:rsidR="00EC73B5" w:rsidRPr="00EC73B5" w:rsidRDefault="00EC73B5" w:rsidP="00EC73B5">
            <w:pPr>
              <w:tabs>
                <w:tab w:val="decimal" w:pos="1062"/>
              </w:tabs>
              <w:spacing w:line="300" w:lineRule="exact"/>
              <w:contextualSpacing/>
              <w:rPr>
                <w:rFonts w:ascii="Arial" w:hAnsi="Arial" w:cs="Arial"/>
                <w:sz w:val="16"/>
                <w:szCs w:val="16"/>
              </w:rPr>
            </w:pPr>
            <w:r w:rsidRPr="00EC73B5">
              <w:rPr>
                <w:rFonts w:ascii="Arial" w:hAnsi="Arial" w:cs="Arial"/>
                <w:sz w:val="16"/>
                <w:szCs w:val="16"/>
              </w:rPr>
              <w:t>6,954</w:t>
            </w:r>
          </w:p>
        </w:tc>
        <w:tc>
          <w:tcPr>
            <w:tcW w:w="1346" w:type="dxa"/>
          </w:tcPr>
          <w:p w:rsidR="00EC73B5" w:rsidRPr="00392ACD" w:rsidRDefault="00EC73B5" w:rsidP="00EC73B5">
            <w:pPr>
              <w:tabs>
                <w:tab w:val="decimal" w:pos="1062"/>
              </w:tabs>
              <w:spacing w:line="300" w:lineRule="exact"/>
              <w:contextualSpacing/>
              <w:rPr>
                <w:rFonts w:ascii="Arial" w:hAnsi="Arial" w:cs="Arial"/>
                <w:sz w:val="16"/>
                <w:szCs w:val="16"/>
              </w:rPr>
            </w:pPr>
            <w:r>
              <w:rPr>
                <w:rFonts w:ascii="Arial" w:hAnsi="Arial" w:cs="Arial"/>
                <w:sz w:val="16"/>
                <w:szCs w:val="16"/>
              </w:rPr>
              <w:t>7,877</w:t>
            </w:r>
          </w:p>
        </w:tc>
      </w:tr>
      <w:tr w:rsidR="00EC73B5" w:rsidRPr="0026715E" w:rsidTr="00197C61">
        <w:tc>
          <w:tcPr>
            <w:tcW w:w="3600" w:type="dxa"/>
          </w:tcPr>
          <w:p w:rsidR="00EC73B5" w:rsidRPr="0026715E" w:rsidRDefault="00EC73B5" w:rsidP="00EC73B5">
            <w:pPr>
              <w:spacing w:line="300" w:lineRule="exact"/>
              <w:ind w:left="163" w:hanging="1"/>
              <w:contextualSpacing/>
              <w:jc w:val="both"/>
              <w:rPr>
                <w:rFonts w:ascii="Arial" w:hAnsi="Arial" w:cs="Arial"/>
                <w:sz w:val="16"/>
                <w:szCs w:val="16"/>
              </w:rPr>
            </w:pPr>
            <w:r w:rsidRPr="0026715E">
              <w:rPr>
                <w:rFonts w:ascii="Arial" w:hAnsi="Arial" w:cs="Arial"/>
                <w:sz w:val="16"/>
                <w:szCs w:val="16"/>
              </w:rPr>
              <w:t>Joint ventures</w:t>
            </w:r>
          </w:p>
        </w:tc>
        <w:tc>
          <w:tcPr>
            <w:tcW w:w="1350" w:type="dxa"/>
          </w:tcPr>
          <w:p w:rsidR="00EC73B5" w:rsidRPr="00EC73B5" w:rsidRDefault="00EC73B5" w:rsidP="00EC73B5">
            <w:pPr>
              <w:tabs>
                <w:tab w:val="decimal" w:pos="1062"/>
              </w:tabs>
              <w:spacing w:line="300" w:lineRule="exact"/>
              <w:contextualSpacing/>
              <w:rPr>
                <w:rFonts w:ascii="Arial" w:hAnsi="Arial" w:cs="Arial"/>
                <w:sz w:val="16"/>
                <w:szCs w:val="16"/>
              </w:rPr>
            </w:pPr>
            <w:r w:rsidRPr="00EC73B5">
              <w:rPr>
                <w:rFonts w:ascii="Arial" w:hAnsi="Arial" w:cs="Arial"/>
                <w:sz w:val="16"/>
                <w:szCs w:val="16"/>
              </w:rPr>
              <w:t>520,730</w:t>
            </w:r>
          </w:p>
        </w:tc>
        <w:tc>
          <w:tcPr>
            <w:tcW w:w="1344" w:type="dxa"/>
          </w:tcPr>
          <w:p w:rsidR="00EC73B5" w:rsidRPr="00EC73B5" w:rsidRDefault="00EC73B5" w:rsidP="00EC73B5">
            <w:pPr>
              <w:tabs>
                <w:tab w:val="decimal" w:pos="1062"/>
              </w:tabs>
              <w:spacing w:line="300" w:lineRule="exact"/>
              <w:contextualSpacing/>
              <w:rPr>
                <w:rFonts w:ascii="Arial" w:hAnsi="Arial" w:cs="Arial"/>
                <w:sz w:val="16"/>
                <w:szCs w:val="16"/>
              </w:rPr>
            </w:pPr>
            <w:r w:rsidRPr="00EC73B5">
              <w:rPr>
                <w:rFonts w:ascii="Arial" w:hAnsi="Arial" w:cs="Arial"/>
                <w:sz w:val="16"/>
                <w:szCs w:val="16"/>
              </w:rPr>
              <w:t>430,108</w:t>
            </w:r>
          </w:p>
        </w:tc>
        <w:tc>
          <w:tcPr>
            <w:tcW w:w="1356" w:type="dxa"/>
          </w:tcPr>
          <w:p w:rsidR="00EC73B5" w:rsidRPr="00EC73B5" w:rsidRDefault="00EC73B5" w:rsidP="00EC73B5">
            <w:pPr>
              <w:tabs>
                <w:tab w:val="decimal" w:pos="1062"/>
              </w:tabs>
              <w:spacing w:line="300" w:lineRule="exact"/>
              <w:contextualSpacing/>
              <w:rPr>
                <w:rFonts w:ascii="Arial" w:hAnsi="Arial" w:cs="Arial"/>
                <w:sz w:val="16"/>
                <w:szCs w:val="16"/>
              </w:rPr>
            </w:pPr>
            <w:r w:rsidRPr="00EC73B5">
              <w:rPr>
                <w:rFonts w:ascii="Arial" w:hAnsi="Arial" w:cs="Arial"/>
                <w:sz w:val="16"/>
                <w:szCs w:val="16"/>
              </w:rPr>
              <w:t>363,338</w:t>
            </w:r>
          </w:p>
        </w:tc>
        <w:tc>
          <w:tcPr>
            <w:tcW w:w="1346" w:type="dxa"/>
          </w:tcPr>
          <w:p w:rsidR="00EC73B5" w:rsidRPr="00392ACD" w:rsidRDefault="00EC73B5" w:rsidP="00EC73B5">
            <w:pPr>
              <w:tabs>
                <w:tab w:val="decimal" w:pos="1062"/>
              </w:tabs>
              <w:spacing w:line="300" w:lineRule="exact"/>
              <w:contextualSpacing/>
              <w:rPr>
                <w:rFonts w:ascii="Arial" w:hAnsi="Arial" w:cs="Arial"/>
                <w:sz w:val="16"/>
                <w:szCs w:val="16"/>
              </w:rPr>
            </w:pPr>
            <w:r>
              <w:rPr>
                <w:rFonts w:ascii="Arial" w:hAnsi="Arial" w:cs="Arial"/>
                <w:sz w:val="16"/>
                <w:szCs w:val="16"/>
              </w:rPr>
              <w:t>377,196</w:t>
            </w:r>
          </w:p>
        </w:tc>
      </w:tr>
      <w:tr w:rsidR="00EC73B5" w:rsidRPr="0026715E" w:rsidTr="00197C61">
        <w:tc>
          <w:tcPr>
            <w:tcW w:w="3600" w:type="dxa"/>
          </w:tcPr>
          <w:p w:rsidR="00EC73B5" w:rsidRPr="0026715E" w:rsidRDefault="00EC73B5" w:rsidP="00EC73B5">
            <w:pPr>
              <w:spacing w:line="300" w:lineRule="exact"/>
              <w:ind w:left="163" w:hanging="1"/>
              <w:contextualSpacing/>
              <w:jc w:val="both"/>
              <w:rPr>
                <w:rFonts w:ascii="Arial" w:hAnsi="Arial" w:cs="Arial"/>
                <w:sz w:val="16"/>
                <w:szCs w:val="16"/>
              </w:rPr>
            </w:pPr>
            <w:r w:rsidRPr="0026715E">
              <w:rPr>
                <w:rFonts w:ascii="Arial" w:hAnsi="Arial" w:cs="Arial"/>
                <w:sz w:val="16"/>
                <w:szCs w:val="16"/>
              </w:rPr>
              <w:t>Related parties</w:t>
            </w:r>
          </w:p>
        </w:tc>
        <w:tc>
          <w:tcPr>
            <w:tcW w:w="1350" w:type="dxa"/>
          </w:tcPr>
          <w:p w:rsidR="00EC73B5" w:rsidRPr="00EC73B5" w:rsidRDefault="00EC73B5" w:rsidP="00EC73B5">
            <w:pPr>
              <w:tabs>
                <w:tab w:val="decimal" w:pos="1062"/>
              </w:tabs>
              <w:spacing w:line="300" w:lineRule="exact"/>
              <w:contextualSpacing/>
              <w:rPr>
                <w:rFonts w:ascii="Arial" w:hAnsi="Arial" w:cs="Arial"/>
                <w:sz w:val="16"/>
                <w:szCs w:val="16"/>
              </w:rPr>
            </w:pPr>
            <w:r w:rsidRPr="00EC73B5">
              <w:rPr>
                <w:rFonts w:ascii="Arial" w:hAnsi="Arial" w:cs="Arial"/>
                <w:sz w:val="16"/>
                <w:szCs w:val="16"/>
              </w:rPr>
              <w:t>8,273</w:t>
            </w:r>
          </w:p>
        </w:tc>
        <w:tc>
          <w:tcPr>
            <w:tcW w:w="1344" w:type="dxa"/>
          </w:tcPr>
          <w:p w:rsidR="00EC73B5" w:rsidRPr="00EC73B5" w:rsidRDefault="00EC73B5" w:rsidP="00EC73B5">
            <w:pPr>
              <w:tabs>
                <w:tab w:val="decimal" w:pos="1062"/>
              </w:tabs>
              <w:spacing w:line="300" w:lineRule="exact"/>
              <w:contextualSpacing/>
              <w:rPr>
                <w:rFonts w:ascii="Arial" w:hAnsi="Arial" w:cs="Arial"/>
                <w:sz w:val="16"/>
                <w:szCs w:val="16"/>
              </w:rPr>
            </w:pPr>
            <w:r w:rsidRPr="00EC73B5">
              <w:rPr>
                <w:rFonts w:ascii="Arial" w:hAnsi="Arial" w:cs="Arial"/>
                <w:sz w:val="16"/>
                <w:szCs w:val="16"/>
              </w:rPr>
              <w:t>8,026</w:t>
            </w:r>
          </w:p>
        </w:tc>
        <w:tc>
          <w:tcPr>
            <w:tcW w:w="1356" w:type="dxa"/>
          </w:tcPr>
          <w:p w:rsidR="00EC73B5" w:rsidRPr="00EC73B5" w:rsidRDefault="00EC73B5" w:rsidP="00EC73B5">
            <w:pPr>
              <w:tabs>
                <w:tab w:val="decimal" w:pos="1062"/>
              </w:tabs>
              <w:spacing w:line="300" w:lineRule="exact"/>
              <w:contextualSpacing/>
              <w:rPr>
                <w:rFonts w:ascii="Arial" w:hAnsi="Arial" w:cs="Arial"/>
                <w:sz w:val="16"/>
                <w:szCs w:val="16"/>
              </w:rPr>
            </w:pPr>
            <w:r w:rsidRPr="00EC73B5">
              <w:rPr>
                <w:rFonts w:ascii="Arial" w:hAnsi="Arial" w:cs="Arial"/>
                <w:sz w:val="16"/>
                <w:szCs w:val="16"/>
              </w:rPr>
              <w:t>2,146</w:t>
            </w:r>
          </w:p>
        </w:tc>
        <w:tc>
          <w:tcPr>
            <w:tcW w:w="1346" w:type="dxa"/>
          </w:tcPr>
          <w:p w:rsidR="00EC73B5" w:rsidRPr="00392ACD" w:rsidRDefault="00EC73B5" w:rsidP="00EC73B5">
            <w:pPr>
              <w:tabs>
                <w:tab w:val="decimal" w:pos="1062"/>
              </w:tabs>
              <w:spacing w:line="300" w:lineRule="exact"/>
              <w:contextualSpacing/>
              <w:rPr>
                <w:rFonts w:ascii="Arial" w:hAnsi="Arial" w:cs="Arial"/>
                <w:sz w:val="16"/>
                <w:szCs w:val="16"/>
              </w:rPr>
            </w:pPr>
            <w:r w:rsidRPr="00392ACD">
              <w:rPr>
                <w:rFonts w:ascii="Arial" w:hAnsi="Arial" w:cs="Arial"/>
                <w:sz w:val="16"/>
                <w:szCs w:val="16"/>
              </w:rPr>
              <w:t>2,146</w:t>
            </w:r>
          </w:p>
        </w:tc>
      </w:tr>
      <w:tr w:rsidR="00EC73B5" w:rsidRPr="0026715E" w:rsidTr="00197C61">
        <w:tc>
          <w:tcPr>
            <w:tcW w:w="3600" w:type="dxa"/>
          </w:tcPr>
          <w:p w:rsidR="00EC73B5" w:rsidRPr="0026715E" w:rsidRDefault="00EC73B5" w:rsidP="00EC73B5">
            <w:pPr>
              <w:spacing w:line="300" w:lineRule="exact"/>
              <w:ind w:left="163" w:hanging="1"/>
              <w:contextualSpacing/>
              <w:jc w:val="both"/>
              <w:rPr>
                <w:rFonts w:ascii="Arial" w:hAnsi="Arial" w:cs="Arial"/>
                <w:sz w:val="16"/>
                <w:szCs w:val="16"/>
              </w:rPr>
            </w:pPr>
            <w:r>
              <w:rPr>
                <w:rFonts w:ascii="Arial" w:hAnsi="Arial" w:cs="Arial"/>
                <w:sz w:val="16"/>
                <w:szCs w:val="16"/>
              </w:rPr>
              <w:t>Director</w:t>
            </w:r>
          </w:p>
        </w:tc>
        <w:tc>
          <w:tcPr>
            <w:tcW w:w="1350" w:type="dxa"/>
          </w:tcPr>
          <w:p w:rsidR="00EC73B5" w:rsidRPr="00EC73B5" w:rsidRDefault="00EC73B5" w:rsidP="00EC73B5">
            <w:pPr>
              <w:pBdr>
                <w:bottom w:val="sing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2,36</w:t>
            </w:r>
            <w:r w:rsidR="001A0B47">
              <w:rPr>
                <w:rFonts w:ascii="Arial" w:hAnsi="Arial" w:cs="Arial"/>
                <w:sz w:val="16"/>
                <w:szCs w:val="16"/>
              </w:rPr>
              <w:t>3</w:t>
            </w:r>
          </w:p>
        </w:tc>
        <w:tc>
          <w:tcPr>
            <w:tcW w:w="1344" w:type="dxa"/>
          </w:tcPr>
          <w:p w:rsidR="00EC73B5" w:rsidRPr="00EC73B5" w:rsidRDefault="00EC73B5" w:rsidP="00EC73B5">
            <w:pPr>
              <w:pBdr>
                <w:bottom w:val="sing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1,262</w:t>
            </w:r>
          </w:p>
        </w:tc>
        <w:tc>
          <w:tcPr>
            <w:tcW w:w="1356" w:type="dxa"/>
          </w:tcPr>
          <w:p w:rsidR="00EC73B5" w:rsidRPr="00EC73B5" w:rsidRDefault="00EC73B5" w:rsidP="00EC73B5">
            <w:pPr>
              <w:pBdr>
                <w:bottom w:val="sing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w:t>
            </w:r>
          </w:p>
        </w:tc>
        <w:tc>
          <w:tcPr>
            <w:tcW w:w="1346" w:type="dxa"/>
          </w:tcPr>
          <w:p w:rsidR="00EC73B5" w:rsidRPr="00392ACD" w:rsidRDefault="00EC73B5" w:rsidP="00EC73B5">
            <w:pPr>
              <w:pBdr>
                <w:bottom w:val="single" w:sz="4" w:space="1" w:color="auto"/>
              </w:pBdr>
              <w:tabs>
                <w:tab w:val="decimal" w:pos="1062"/>
              </w:tabs>
              <w:spacing w:line="300" w:lineRule="exact"/>
              <w:contextualSpacing/>
              <w:rPr>
                <w:rFonts w:ascii="Arial" w:hAnsi="Arial" w:cs="Arial"/>
                <w:sz w:val="16"/>
                <w:szCs w:val="16"/>
              </w:rPr>
            </w:pPr>
            <w:r w:rsidRPr="00392ACD">
              <w:rPr>
                <w:rFonts w:ascii="Arial" w:hAnsi="Arial" w:cs="Arial"/>
                <w:sz w:val="16"/>
                <w:szCs w:val="16"/>
              </w:rPr>
              <w:t>-</w:t>
            </w:r>
          </w:p>
        </w:tc>
      </w:tr>
      <w:tr w:rsidR="00EC73B5" w:rsidRPr="0026715E" w:rsidTr="00197C61">
        <w:tc>
          <w:tcPr>
            <w:tcW w:w="3600" w:type="dxa"/>
          </w:tcPr>
          <w:p w:rsidR="00EC73B5" w:rsidRPr="0026715E" w:rsidRDefault="00EC73B5" w:rsidP="00EC73B5">
            <w:pPr>
              <w:spacing w:line="300" w:lineRule="exact"/>
              <w:ind w:left="163" w:hanging="163"/>
              <w:contextualSpacing/>
              <w:jc w:val="both"/>
              <w:rPr>
                <w:rFonts w:ascii="Arial" w:hAnsi="Arial" w:cs="Arial"/>
                <w:sz w:val="16"/>
                <w:szCs w:val="16"/>
              </w:rPr>
            </w:pPr>
            <w:r w:rsidRPr="0026715E">
              <w:rPr>
                <w:rFonts w:ascii="Arial" w:hAnsi="Arial" w:cs="Arial"/>
                <w:sz w:val="16"/>
                <w:szCs w:val="16"/>
              </w:rPr>
              <w:t>Total</w:t>
            </w:r>
          </w:p>
        </w:tc>
        <w:tc>
          <w:tcPr>
            <w:tcW w:w="1350" w:type="dxa"/>
          </w:tcPr>
          <w:p w:rsidR="00EC73B5" w:rsidRPr="00EC73B5" w:rsidRDefault="00EC73B5" w:rsidP="00EC73B5">
            <w:pPr>
              <w:tabs>
                <w:tab w:val="decimal" w:pos="1062"/>
              </w:tabs>
              <w:spacing w:line="300" w:lineRule="exact"/>
              <w:contextualSpacing/>
              <w:rPr>
                <w:rFonts w:ascii="Arial" w:hAnsi="Arial" w:cs="Arial"/>
                <w:sz w:val="16"/>
                <w:szCs w:val="16"/>
              </w:rPr>
            </w:pPr>
            <w:r w:rsidRPr="00EC73B5">
              <w:rPr>
                <w:rFonts w:ascii="Arial" w:hAnsi="Arial" w:cs="Arial"/>
                <w:sz w:val="16"/>
                <w:szCs w:val="16"/>
              </w:rPr>
              <w:t>531,36</w:t>
            </w:r>
            <w:r w:rsidR="001A0B47">
              <w:rPr>
                <w:rFonts w:ascii="Arial" w:hAnsi="Arial" w:cs="Arial"/>
                <w:sz w:val="16"/>
                <w:szCs w:val="16"/>
              </w:rPr>
              <w:t>6</w:t>
            </w:r>
          </w:p>
        </w:tc>
        <w:tc>
          <w:tcPr>
            <w:tcW w:w="1344" w:type="dxa"/>
          </w:tcPr>
          <w:p w:rsidR="00EC73B5" w:rsidRPr="00EC73B5" w:rsidRDefault="00EC73B5" w:rsidP="00EC73B5">
            <w:pPr>
              <w:tabs>
                <w:tab w:val="decimal" w:pos="1062"/>
              </w:tabs>
              <w:spacing w:line="300" w:lineRule="exact"/>
              <w:contextualSpacing/>
              <w:rPr>
                <w:rFonts w:ascii="Arial" w:hAnsi="Arial" w:cs="Arial"/>
                <w:sz w:val="16"/>
                <w:szCs w:val="16"/>
              </w:rPr>
            </w:pPr>
            <w:r w:rsidRPr="00EC73B5">
              <w:rPr>
                <w:rFonts w:ascii="Arial" w:hAnsi="Arial" w:cs="Arial"/>
                <w:sz w:val="16"/>
                <w:szCs w:val="16"/>
              </w:rPr>
              <w:t>439,396</w:t>
            </w:r>
          </w:p>
        </w:tc>
        <w:tc>
          <w:tcPr>
            <w:tcW w:w="1356" w:type="dxa"/>
          </w:tcPr>
          <w:p w:rsidR="00EC73B5" w:rsidRPr="00EC73B5" w:rsidRDefault="00EC73B5" w:rsidP="00EC73B5">
            <w:pPr>
              <w:tabs>
                <w:tab w:val="decimal" w:pos="1062"/>
              </w:tabs>
              <w:spacing w:line="300" w:lineRule="exact"/>
              <w:contextualSpacing/>
              <w:rPr>
                <w:rFonts w:ascii="Arial" w:hAnsi="Arial" w:cs="Arial"/>
                <w:sz w:val="16"/>
                <w:szCs w:val="16"/>
              </w:rPr>
            </w:pPr>
            <w:r w:rsidRPr="00EC73B5">
              <w:rPr>
                <w:rFonts w:ascii="Arial" w:hAnsi="Arial" w:cs="Arial"/>
                <w:sz w:val="16"/>
                <w:szCs w:val="16"/>
              </w:rPr>
              <w:t>372,438</w:t>
            </w:r>
          </w:p>
        </w:tc>
        <w:tc>
          <w:tcPr>
            <w:tcW w:w="1346" w:type="dxa"/>
          </w:tcPr>
          <w:p w:rsidR="00EC73B5" w:rsidRPr="00392ACD" w:rsidRDefault="00EC73B5" w:rsidP="00EC73B5">
            <w:pPr>
              <w:tabs>
                <w:tab w:val="decimal" w:pos="1062"/>
              </w:tabs>
              <w:spacing w:line="300" w:lineRule="exact"/>
              <w:contextualSpacing/>
              <w:rPr>
                <w:rFonts w:ascii="Arial" w:hAnsi="Arial" w:cs="Arial"/>
                <w:sz w:val="16"/>
                <w:szCs w:val="16"/>
              </w:rPr>
            </w:pPr>
            <w:r w:rsidRPr="00392ACD">
              <w:rPr>
                <w:rFonts w:ascii="Arial" w:hAnsi="Arial" w:cs="Arial"/>
                <w:sz w:val="16"/>
                <w:szCs w:val="16"/>
              </w:rPr>
              <w:t>387,219</w:t>
            </w:r>
          </w:p>
        </w:tc>
      </w:tr>
      <w:tr w:rsidR="00EC73B5" w:rsidRPr="0026715E" w:rsidTr="00197C61">
        <w:tc>
          <w:tcPr>
            <w:tcW w:w="3600" w:type="dxa"/>
          </w:tcPr>
          <w:p w:rsidR="00EC73B5" w:rsidRPr="0026715E" w:rsidRDefault="00EC73B5" w:rsidP="00EC73B5">
            <w:pPr>
              <w:spacing w:line="300" w:lineRule="exact"/>
              <w:ind w:left="163" w:hanging="163"/>
              <w:contextualSpacing/>
              <w:jc w:val="both"/>
              <w:rPr>
                <w:rFonts w:ascii="Arial" w:hAnsi="Arial" w:cs="Arial"/>
                <w:sz w:val="16"/>
                <w:szCs w:val="16"/>
              </w:rPr>
            </w:pPr>
            <w:r w:rsidRPr="0026715E">
              <w:rPr>
                <w:rFonts w:ascii="Arial" w:hAnsi="Arial" w:cs="Arial"/>
                <w:sz w:val="16"/>
                <w:szCs w:val="16"/>
              </w:rPr>
              <w:t>Less: Allowance for doubtful accounts</w:t>
            </w:r>
          </w:p>
        </w:tc>
        <w:tc>
          <w:tcPr>
            <w:tcW w:w="1350" w:type="dxa"/>
          </w:tcPr>
          <w:p w:rsidR="00EC73B5" w:rsidRPr="00EC73B5" w:rsidRDefault="00EC73B5" w:rsidP="00EC73B5">
            <w:pPr>
              <w:pBdr>
                <w:bottom w:val="sing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(2,146)</w:t>
            </w:r>
          </w:p>
        </w:tc>
        <w:tc>
          <w:tcPr>
            <w:tcW w:w="1344" w:type="dxa"/>
          </w:tcPr>
          <w:p w:rsidR="00EC73B5" w:rsidRPr="00EC73B5" w:rsidRDefault="00EC73B5" w:rsidP="00EC73B5">
            <w:pPr>
              <w:pBdr>
                <w:bottom w:val="sing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(2,146)</w:t>
            </w:r>
          </w:p>
        </w:tc>
        <w:tc>
          <w:tcPr>
            <w:tcW w:w="1356" w:type="dxa"/>
          </w:tcPr>
          <w:p w:rsidR="00EC73B5" w:rsidRPr="00EC73B5" w:rsidRDefault="00EC73B5" w:rsidP="00EC73B5">
            <w:pPr>
              <w:pBdr>
                <w:bottom w:val="sing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(2,146)</w:t>
            </w:r>
          </w:p>
        </w:tc>
        <w:tc>
          <w:tcPr>
            <w:tcW w:w="1346" w:type="dxa"/>
          </w:tcPr>
          <w:p w:rsidR="00EC73B5" w:rsidRPr="00392ACD" w:rsidRDefault="00EC73B5" w:rsidP="00EC73B5">
            <w:pPr>
              <w:pBdr>
                <w:bottom w:val="single" w:sz="4" w:space="1" w:color="auto"/>
              </w:pBdr>
              <w:tabs>
                <w:tab w:val="decimal" w:pos="1062"/>
              </w:tabs>
              <w:spacing w:line="300" w:lineRule="exact"/>
              <w:contextualSpacing/>
              <w:rPr>
                <w:rFonts w:ascii="Arial" w:hAnsi="Arial" w:cs="Arial"/>
                <w:sz w:val="16"/>
                <w:szCs w:val="16"/>
              </w:rPr>
            </w:pPr>
            <w:r w:rsidRPr="00392ACD">
              <w:rPr>
                <w:rFonts w:ascii="Arial" w:hAnsi="Arial" w:cs="Arial"/>
                <w:sz w:val="16"/>
                <w:szCs w:val="16"/>
              </w:rPr>
              <w:t>(2,146)</w:t>
            </w:r>
          </w:p>
        </w:tc>
      </w:tr>
      <w:tr w:rsidR="00EC73B5" w:rsidRPr="0026715E" w:rsidTr="00197C61">
        <w:tc>
          <w:tcPr>
            <w:tcW w:w="3600" w:type="dxa"/>
          </w:tcPr>
          <w:p w:rsidR="00EC73B5" w:rsidRPr="0026715E" w:rsidRDefault="00EC73B5" w:rsidP="00EC73B5">
            <w:pPr>
              <w:spacing w:line="300" w:lineRule="exact"/>
              <w:ind w:left="163" w:hanging="163"/>
              <w:contextualSpacing/>
              <w:jc w:val="both"/>
              <w:rPr>
                <w:rFonts w:ascii="Arial" w:hAnsi="Arial" w:cs="Arial"/>
                <w:sz w:val="16"/>
                <w:szCs w:val="16"/>
              </w:rPr>
            </w:pPr>
            <w:r w:rsidRPr="0026715E">
              <w:rPr>
                <w:rFonts w:ascii="Arial" w:hAnsi="Arial" w:cs="Arial"/>
                <w:sz w:val="16"/>
                <w:szCs w:val="16"/>
              </w:rPr>
              <w:t xml:space="preserve">Total trade and other receivables - </w:t>
            </w:r>
          </w:p>
        </w:tc>
        <w:tc>
          <w:tcPr>
            <w:tcW w:w="1350" w:type="dxa"/>
          </w:tcPr>
          <w:p w:rsidR="00EC73B5" w:rsidRPr="0026715E" w:rsidRDefault="00EC73B5" w:rsidP="00EC73B5">
            <w:pPr>
              <w:tabs>
                <w:tab w:val="decimal" w:pos="1062"/>
              </w:tabs>
              <w:spacing w:line="300" w:lineRule="exact"/>
              <w:contextualSpacing/>
              <w:rPr>
                <w:rFonts w:ascii="Arial" w:hAnsi="Arial" w:cs="Arial"/>
                <w:sz w:val="16"/>
                <w:szCs w:val="16"/>
              </w:rPr>
            </w:pPr>
          </w:p>
        </w:tc>
        <w:tc>
          <w:tcPr>
            <w:tcW w:w="1344" w:type="dxa"/>
          </w:tcPr>
          <w:p w:rsidR="00EC73B5" w:rsidRPr="0026715E" w:rsidRDefault="00EC73B5" w:rsidP="00EC73B5">
            <w:pPr>
              <w:tabs>
                <w:tab w:val="decimal" w:pos="1062"/>
              </w:tabs>
              <w:spacing w:line="300" w:lineRule="exact"/>
              <w:contextualSpacing/>
              <w:rPr>
                <w:rFonts w:ascii="Arial" w:hAnsi="Arial" w:cs="Arial"/>
                <w:sz w:val="16"/>
                <w:szCs w:val="16"/>
              </w:rPr>
            </w:pPr>
          </w:p>
        </w:tc>
        <w:tc>
          <w:tcPr>
            <w:tcW w:w="1356" w:type="dxa"/>
          </w:tcPr>
          <w:p w:rsidR="00EC73B5" w:rsidRPr="0026715E" w:rsidRDefault="00EC73B5" w:rsidP="00EC73B5">
            <w:pPr>
              <w:tabs>
                <w:tab w:val="decimal" w:pos="1062"/>
              </w:tabs>
              <w:spacing w:line="300" w:lineRule="exact"/>
              <w:contextualSpacing/>
              <w:rPr>
                <w:rFonts w:ascii="Arial" w:hAnsi="Arial" w:cs="Arial"/>
                <w:sz w:val="16"/>
                <w:szCs w:val="16"/>
              </w:rPr>
            </w:pPr>
          </w:p>
        </w:tc>
        <w:tc>
          <w:tcPr>
            <w:tcW w:w="1346" w:type="dxa"/>
          </w:tcPr>
          <w:p w:rsidR="00EC73B5" w:rsidRPr="0026715E" w:rsidRDefault="00EC73B5" w:rsidP="00EC73B5">
            <w:pPr>
              <w:tabs>
                <w:tab w:val="decimal" w:pos="1062"/>
              </w:tabs>
              <w:spacing w:line="300" w:lineRule="exact"/>
              <w:contextualSpacing/>
              <w:rPr>
                <w:rFonts w:ascii="Arial" w:hAnsi="Arial" w:cs="Arial"/>
                <w:sz w:val="16"/>
                <w:szCs w:val="16"/>
              </w:rPr>
            </w:pPr>
          </w:p>
        </w:tc>
      </w:tr>
      <w:tr w:rsidR="00EC73B5" w:rsidRPr="0026715E" w:rsidTr="00197C61">
        <w:tc>
          <w:tcPr>
            <w:tcW w:w="3600" w:type="dxa"/>
          </w:tcPr>
          <w:p w:rsidR="00EC73B5" w:rsidRPr="0026715E" w:rsidRDefault="00EC73B5" w:rsidP="00EC73B5">
            <w:pPr>
              <w:spacing w:line="300" w:lineRule="exact"/>
              <w:ind w:left="163" w:hanging="163"/>
              <w:contextualSpacing/>
              <w:jc w:val="both"/>
              <w:rPr>
                <w:rFonts w:ascii="Arial" w:hAnsi="Arial" w:cs="Arial"/>
                <w:sz w:val="16"/>
                <w:szCs w:val="16"/>
              </w:rPr>
            </w:pPr>
            <w:r w:rsidRPr="0026715E">
              <w:rPr>
                <w:rFonts w:ascii="Arial" w:hAnsi="Arial" w:cs="Arial"/>
                <w:sz w:val="16"/>
                <w:szCs w:val="16"/>
              </w:rPr>
              <w:t xml:space="preserve">   related parties, net</w:t>
            </w:r>
          </w:p>
        </w:tc>
        <w:tc>
          <w:tcPr>
            <w:tcW w:w="1350" w:type="dxa"/>
            <w:vAlign w:val="bottom"/>
          </w:tcPr>
          <w:p w:rsidR="00EC73B5" w:rsidRPr="00EC73B5" w:rsidRDefault="00EC73B5" w:rsidP="00EC73B5">
            <w:pPr>
              <w:pBdr>
                <w:bottom w:val="doub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529,22</w:t>
            </w:r>
            <w:r w:rsidR="001A0B47">
              <w:rPr>
                <w:rFonts w:ascii="Arial" w:hAnsi="Arial" w:cs="Arial"/>
                <w:sz w:val="16"/>
                <w:szCs w:val="16"/>
              </w:rPr>
              <w:t>0</w:t>
            </w:r>
          </w:p>
        </w:tc>
        <w:tc>
          <w:tcPr>
            <w:tcW w:w="1344" w:type="dxa"/>
            <w:vAlign w:val="bottom"/>
          </w:tcPr>
          <w:p w:rsidR="00EC73B5" w:rsidRPr="00EC73B5" w:rsidRDefault="00EC73B5" w:rsidP="00EC73B5">
            <w:pPr>
              <w:pBdr>
                <w:bottom w:val="doub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437,250</w:t>
            </w:r>
          </w:p>
        </w:tc>
        <w:tc>
          <w:tcPr>
            <w:tcW w:w="1356" w:type="dxa"/>
            <w:vAlign w:val="bottom"/>
          </w:tcPr>
          <w:p w:rsidR="00EC73B5" w:rsidRPr="00EC73B5" w:rsidRDefault="00EC73B5" w:rsidP="00EC73B5">
            <w:pPr>
              <w:pBdr>
                <w:bottom w:val="doub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370,292</w:t>
            </w:r>
          </w:p>
        </w:tc>
        <w:tc>
          <w:tcPr>
            <w:tcW w:w="1346" w:type="dxa"/>
            <w:vAlign w:val="bottom"/>
          </w:tcPr>
          <w:p w:rsidR="00EC73B5" w:rsidRPr="00392ACD" w:rsidRDefault="00EC73B5" w:rsidP="00EC73B5">
            <w:pPr>
              <w:pBdr>
                <w:bottom w:val="double" w:sz="4" w:space="1" w:color="auto"/>
              </w:pBdr>
              <w:tabs>
                <w:tab w:val="decimal" w:pos="1062"/>
              </w:tabs>
              <w:spacing w:line="300" w:lineRule="exact"/>
              <w:contextualSpacing/>
              <w:rPr>
                <w:rFonts w:ascii="Arial" w:hAnsi="Arial" w:cs="Arial"/>
                <w:sz w:val="16"/>
                <w:szCs w:val="16"/>
              </w:rPr>
            </w:pPr>
            <w:r w:rsidRPr="00392ACD">
              <w:rPr>
                <w:rFonts w:ascii="Arial" w:hAnsi="Arial" w:cs="Arial"/>
                <w:sz w:val="16"/>
                <w:szCs w:val="16"/>
              </w:rPr>
              <w:t>385,073</w:t>
            </w:r>
          </w:p>
        </w:tc>
      </w:tr>
      <w:tr w:rsidR="00EC73B5" w:rsidRPr="0026715E" w:rsidTr="00197C61">
        <w:tc>
          <w:tcPr>
            <w:tcW w:w="3600" w:type="dxa"/>
          </w:tcPr>
          <w:p w:rsidR="00EC73B5" w:rsidRPr="0026715E" w:rsidRDefault="00EC73B5" w:rsidP="00EC73B5">
            <w:pPr>
              <w:spacing w:line="300" w:lineRule="exact"/>
              <w:ind w:left="163" w:hanging="163"/>
              <w:contextualSpacing/>
              <w:jc w:val="both"/>
              <w:rPr>
                <w:rFonts w:ascii="Arial" w:hAnsi="Arial" w:cs="Arial"/>
                <w:sz w:val="16"/>
                <w:szCs w:val="16"/>
              </w:rPr>
            </w:pPr>
            <w:r w:rsidRPr="0026715E">
              <w:rPr>
                <w:rFonts w:ascii="Arial" w:hAnsi="Arial" w:cs="Arial"/>
                <w:b/>
                <w:bCs/>
                <w:sz w:val="16"/>
                <w:szCs w:val="16"/>
                <w:u w:val="single"/>
              </w:rPr>
              <w:t>Unbilled receivables - related parties</w:t>
            </w:r>
          </w:p>
        </w:tc>
        <w:tc>
          <w:tcPr>
            <w:tcW w:w="1350" w:type="dxa"/>
          </w:tcPr>
          <w:p w:rsidR="00EC73B5" w:rsidRPr="00DE542A" w:rsidRDefault="00EC73B5" w:rsidP="00EC73B5">
            <w:pPr>
              <w:tabs>
                <w:tab w:val="decimal" w:pos="1062"/>
              </w:tabs>
              <w:spacing w:line="300" w:lineRule="exact"/>
              <w:contextualSpacing/>
              <w:rPr>
                <w:rFonts w:ascii="Arial" w:hAnsi="Arial" w:cs="Arial"/>
                <w:sz w:val="16"/>
                <w:szCs w:val="16"/>
              </w:rPr>
            </w:pPr>
          </w:p>
        </w:tc>
        <w:tc>
          <w:tcPr>
            <w:tcW w:w="1344" w:type="dxa"/>
          </w:tcPr>
          <w:p w:rsidR="00EC73B5" w:rsidRPr="00DE542A" w:rsidRDefault="00EC73B5" w:rsidP="00EC73B5">
            <w:pPr>
              <w:tabs>
                <w:tab w:val="decimal" w:pos="1062"/>
              </w:tabs>
              <w:spacing w:line="300" w:lineRule="exact"/>
              <w:contextualSpacing/>
              <w:rPr>
                <w:rFonts w:ascii="Arial" w:hAnsi="Arial" w:cs="Arial"/>
                <w:sz w:val="16"/>
                <w:szCs w:val="16"/>
              </w:rPr>
            </w:pPr>
          </w:p>
        </w:tc>
        <w:tc>
          <w:tcPr>
            <w:tcW w:w="1356" w:type="dxa"/>
          </w:tcPr>
          <w:p w:rsidR="00EC73B5" w:rsidRPr="00DE542A" w:rsidRDefault="00EC73B5" w:rsidP="00EC73B5">
            <w:pPr>
              <w:tabs>
                <w:tab w:val="decimal" w:pos="1062"/>
              </w:tabs>
              <w:spacing w:line="300" w:lineRule="exact"/>
              <w:contextualSpacing/>
              <w:rPr>
                <w:rFonts w:ascii="Arial" w:hAnsi="Arial" w:cs="Arial"/>
                <w:sz w:val="16"/>
                <w:szCs w:val="16"/>
              </w:rPr>
            </w:pPr>
          </w:p>
        </w:tc>
        <w:tc>
          <w:tcPr>
            <w:tcW w:w="1346" w:type="dxa"/>
          </w:tcPr>
          <w:p w:rsidR="00EC73B5" w:rsidRPr="00DE542A" w:rsidRDefault="00EC73B5" w:rsidP="00EC73B5">
            <w:pPr>
              <w:tabs>
                <w:tab w:val="decimal" w:pos="1062"/>
              </w:tabs>
              <w:spacing w:line="300" w:lineRule="exact"/>
              <w:contextualSpacing/>
              <w:rPr>
                <w:rFonts w:ascii="Arial" w:hAnsi="Arial" w:cs="Arial"/>
                <w:sz w:val="16"/>
                <w:szCs w:val="16"/>
              </w:rPr>
            </w:pPr>
          </w:p>
        </w:tc>
      </w:tr>
      <w:tr w:rsidR="00174658" w:rsidRPr="0026715E" w:rsidTr="00197C61">
        <w:tc>
          <w:tcPr>
            <w:tcW w:w="3600" w:type="dxa"/>
          </w:tcPr>
          <w:p w:rsidR="00174658" w:rsidRPr="0026715E" w:rsidRDefault="00174658" w:rsidP="00174658">
            <w:pPr>
              <w:spacing w:line="300" w:lineRule="exact"/>
              <w:ind w:left="163" w:hanging="1"/>
              <w:contextualSpacing/>
              <w:jc w:val="both"/>
              <w:rPr>
                <w:rFonts w:ascii="Arial" w:hAnsi="Arial" w:cs="Arial"/>
                <w:sz w:val="16"/>
                <w:szCs w:val="16"/>
                <w:cs/>
              </w:rPr>
            </w:pPr>
            <w:r>
              <w:rPr>
                <w:rFonts w:ascii="Arial" w:hAnsi="Arial" w:cs="Arial"/>
                <w:sz w:val="16"/>
                <w:szCs w:val="16"/>
              </w:rPr>
              <w:t>Joint ventures</w:t>
            </w:r>
          </w:p>
        </w:tc>
        <w:tc>
          <w:tcPr>
            <w:tcW w:w="1350" w:type="dxa"/>
            <w:vAlign w:val="bottom"/>
          </w:tcPr>
          <w:p w:rsidR="00174658" w:rsidRPr="00EC73B5" w:rsidRDefault="00174658" w:rsidP="00174658">
            <w:pPr>
              <w:pBdr>
                <w:bottom w:val="doub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134,937</w:t>
            </w:r>
          </w:p>
        </w:tc>
        <w:tc>
          <w:tcPr>
            <w:tcW w:w="1344" w:type="dxa"/>
            <w:vAlign w:val="bottom"/>
          </w:tcPr>
          <w:p w:rsidR="00174658" w:rsidRPr="00EC73B5" w:rsidRDefault="00174658" w:rsidP="00174658">
            <w:pPr>
              <w:pBdr>
                <w:bottom w:val="doub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99,356</w:t>
            </w:r>
          </w:p>
        </w:tc>
        <w:tc>
          <w:tcPr>
            <w:tcW w:w="1356" w:type="dxa"/>
            <w:vAlign w:val="bottom"/>
          </w:tcPr>
          <w:p w:rsidR="00174658" w:rsidRPr="00EC73B5" w:rsidRDefault="00174658" w:rsidP="00174658">
            <w:pPr>
              <w:pBdr>
                <w:bottom w:val="doub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113,503</w:t>
            </w:r>
          </w:p>
        </w:tc>
        <w:tc>
          <w:tcPr>
            <w:tcW w:w="1346" w:type="dxa"/>
            <w:vAlign w:val="bottom"/>
          </w:tcPr>
          <w:p w:rsidR="00174658" w:rsidRPr="00392ACD" w:rsidRDefault="00174658" w:rsidP="00174658">
            <w:pPr>
              <w:pBdr>
                <w:bottom w:val="double" w:sz="4" w:space="1" w:color="auto"/>
              </w:pBdr>
              <w:tabs>
                <w:tab w:val="decimal" w:pos="1062"/>
              </w:tabs>
              <w:spacing w:line="300" w:lineRule="exact"/>
              <w:contextualSpacing/>
              <w:rPr>
                <w:rFonts w:ascii="Arial" w:hAnsi="Arial" w:cs="Arial"/>
                <w:sz w:val="16"/>
                <w:szCs w:val="16"/>
              </w:rPr>
            </w:pPr>
            <w:r w:rsidRPr="00392ACD">
              <w:rPr>
                <w:rFonts w:ascii="Arial" w:hAnsi="Arial" w:cs="Arial"/>
                <w:sz w:val="16"/>
                <w:szCs w:val="16"/>
              </w:rPr>
              <w:t>-</w:t>
            </w:r>
          </w:p>
        </w:tc>
      </w:tr>
      <w:tr w:rsidR="00174658" w:rsidRPr="0026715E" w:rsidTr="00197C61">
        <w:tc>
          <w:tcPr>
            <w:tcW w:w="4950" w:type="dxa"/>
            <w:gridSpan w:val="2"/>
          </w:tcPr>
          <w:p w:rsidR="00174658" w:rsidRPr="0026715E" w:rsidRDefault="00174658" w:rsidP="00174658">
            <w:pPr>
              <w:spacing w:line="300" w:lineRule="exact"/>
              <w:contextualSpacing/>
              <w:jc w:val="both"/>
              <w:rPr>
                <w:rFonts w:ascii="Arial" w:hAnsi="Arial" w:cs="Arial"/>
                <w:sz w:val="16"/>
                <w:szCs w:val="16"/>
              </w:rPr>
            </w:pPr>
            <w:r w:rsidRPr="0026715E">
              <w:rPr>
                <w:rFonts w:ascii="Arial" w:hAnsi="Arial" w:cs="Arial"/>
                <w:b/>
                <w:bCs/>
                <w:sz w:val="16"/>
                <w:szCs w:val="16"/>
                <w:u w:val="single"/>
              </w:rPr>
              <w:t xml:space="preserve">Advance payments for constructions - </w:t>
            </w:r>
            <w:r>
              <w:rPr>
                <w:rFonts w:ascii="Arial" w:hAnsi="Arial" w:cs="Arial"/>
                <w:b/>
                <w:bCs/>
                <w:sz w:val="16"/>
                <w:szCs w:val="16"/>
                <w:u w:val="single"/>
              </w:rPr>
              <w:t>related parties</w:t>
            </w:r>
          </w:p>
        </w:tc>
        <w:tc>
          <w:tcPr>
            <w:tcW w:w="1344" w:type="dxa"/>
          </w:tcPr>
          <w:p w:rsidR="00174658" w:rsidRPr="0026715E" w:rsidRDefault="00174658" w:rsidP="00174658">
            <w:pPr>
              <w:spacing w:line="300" w:lineRule="exact"/>
              <w:contextualSpacing/>
              <w:jc w:val="both"/>
              <w:rPr>
                <w:rFonts w:ascii="Arial" w:hAnsi="Arial" w:cs="Arial"/>
                <w:sz w:val="16"/>
                <w:szCs w:val="16"/>
              </w:rPr>
            </w:pPr>
          </w:p>
        </w:tc>
        <w:tc>
          <w:tcPr>
            <w:tcW w:w="1356" w:type="dxa"/>
          </w:tcPr>
          <w:p w:rsidR="00174658" w:rsidRPr="0026715E" w:rsidRDefault="00174658" w:rsidP="00174658">
            <w:pPr>
              <w:spacing w:line="300" w:lineRule="exact"/>
              <w:contextualSpacing/>
              <w:jc w:val="both"/>
              <w:rPr>
                <w:rFonts w:ascii="Arial" w:hAnsi="Arial" w:cs="Arial"/>
                <w:sz w:val="16"/>
                <w:szCs w:val="16"/>
              </w:rPr>
            </w:pPr>
          </w:p>
        </w:tc>
        <w:tc>
          <w:tcPr>
            <w:tcW w:w="1346" w:type="dxa"/>
          </w:tcPr>
          <w:p w:rsidR="00174658" w:rsidRPr="0026715E" w:rsidRDefault="00174658" w:rsidP="00174658">
            <w:pPr>
              <w:spacing w:line="300" w:lineRule="exact"/>
              <w:contextualSpacing/>
              <w:jc w:val="both"/>
              <w:rPr>
                <w:rFonts w:ascii="Arial" w:hAnsi="Arial" w:cs="Arial"/>
                <w:sz w:val="16"/>
                <w:szCs w:val="16"/>
              </w:rPr>
            </w:pPr>
          </w:p>
        </w:tc>
      </w:tr>
      <w:tr w:rsidR="00174658" w:rsidRPr="0026715E" w:rsidTr="00197C61">
        <w:tc>
          <w:tcPr>
            <w:tcW w:w="3600" w:type="dxa"/>
          </w:tcPr>
          <w:p w:rsidR="00174658" w:rsidRPr="0026715E" w:rsidRDefault="00174658" w:rsidP="00174658">
            <w:pPr>
              <w:spacing w:line="300" w:lineRule="exact"/>
              <w:ind w:left="163" w:hanging="1"/>
              <w:contextualSpacing/>
              <w:jc w:val="both"/>
              <w:rPr>
                <w:rFonts w:ascii="Arial" w:hAnsi="Arial" w:cs="Arial"/>
                <w:sz w:val="16"/>
                <w:szCs w:val="16"/>
                <w:cs/>
              </w:rPr>
            </w:pPr>
            <w:r>
              <w:rPr>
                <w:rFonts w:ascii="Arial" w:hAnsi="Arial" w:cs="Arial"/>
                <w:sz w:val="16"/>
                <w:szCs w:val="16"/>
              </w:rPr>
              <w:t>Subsidiaries</w:t>
            </w:r>
          </w:p>
        </w:tc>
        <w:tc>
          <w:tcPr>
            <w:tcW w:w="1350" w:type="dxa"/>
            <w:vAlign w:val="bottom"/>
          </w:tcPr>
          <w:p w:rsidR="00174658" w:rsidRPr="00EC73B5" w:rsidRDefault="00174658" w:rsidP="00174658">
            <w:pPr>
              <w:pBdr>
                <w:bottom w:val="double" w:sz="4" w:space="1" w:color="auto"/>
              </w:pBdr>
              <w:tabs>
                <w:tab w:val="decimal" w:pos="1062"/>
              </w:tabs>
              <w:spacing w:line="300" w:lineRule="exact"/>
              <w:contextualSpacing/>
              <w:rPr>
                <w:rFonts w:ascii="Arial" w:hAnsi="Arial" w:cstheme="minorBidi"/>
                <w:sz w:val="16"/>
                <w:szCs w:val="16"/>
              </w:rPr>
            </w:pPr>
            <w:r>
              <w:rPr>
                <w:rFonts w:ascii="Arial" w:hAnsi="Arial" w:cstheme="minorBidi"/>
                <w:sz w:val="16"/>
                <w:szCs w:val="16"/>
              </w:rPr>
              <w:t>-</w:t>
            </w:r>
          </w:p>
        </w:tc>
        <w:tc>
          <w:tcPr>
            <w:tcW w:w="1344" w:type="dxa"/>
            <w:vAlign w:val="bottom"/>
          </w:tcPr>
          <w:p w:rsidR="00174658" w:rsidRPr="00392ACD" w:rsidRDefault="00174658" w:rsidP="00174658">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w:t>
            </w:r>
          </w:p>
        </w:tc>
        <w:tc>
          <w:tcPr>
            <w:tcW w:w="1356" w:type="dxa"/>
            <w:vAlign w:val="bottom"/>
          </w:tcPr>
          <w:p w:rsidR="00174658" w:rsidRPr="00EC73B5" w:rsidRDefault="00174658" w:rsidP="00174658">
            <w:pPr>
              <w:pBdr>
                <w:bottom w:val="double" w:sz="4" w:space="1" w:color="auto"/>
              </w:pBdr>
              <w:tabs>
                <w:tab w:val="decimal" w:pos="1062"/>
              </w:tabs>
              <w:spacing w:line="300" w:lineRule="exact"/>
              <w:contextualSpacing/>
              <w:rPr>
                <w:rFonts w:ascii="Arial" w:hAnsi="Arial" w:cstheme="minorBidi"/>
                <w:sz w:val="16"/>
                <w:szCs w:val="16"/>
              </w:rPr>
            </w:pPr>
            <w:r>
              <w:rPr>
                <w:rFonts w:ascii="Arial" w:hAnsi="Arial" w:cstheme="minorBidi"/>
                <w:sz w:val="16"/>
                <w:szCs w:val="16"/>
              </w:rPr>
              <w:t>-</w:t>
            </w:r>
          </w:p>
        </w:tc>
        <w:tc>
          <w:tcPr>
            <w:tcW w:w="1346" w:type="dxa"/>
            <w:vAlign w:val="bottom"/>
          </w:tcPr>
          <w:p w:rsidR="00174658" w:rsidRPr="00392ACD" w:rsidRDefault="00174658" w:rsidP="00174658">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17,312</w:t>
            </w:r>
          </w:p>
        </w:tc>
      </w:tr>
      <w:tr w:rsidR="00174658" w:rsidRPr="0026715E" w:rsidTr="00197C61">
        <w:tc>
          <w:tcPr>
            <w:tcW w:w="7650" w:type="dxa"/>
            <w:gridSpan w:val="4"/>
          </w:tcPr>
          <w:p w:rsidR="00174658" w:rsidRPr="00197C61" w:rsidRDefault="00174658" w:rsidP="00174658">
            <w:pPr>
              <w:tabs>
                <w:tab w:val="decimal" w:pos="1062"/>
              </w:tabs>
              <w:spacing w:line="300" w:lineRule="exact"/>
              <w:contextualSpacing/>
              <w:rPr>
                <w:rFonts w:ascii="Arial" w:hAnsi="Arial" w:cs="Arial"/>
                <w:sz w:val="16"/>
                <w:szCs w:val="16"/>
              </w:rPr>
            </w:pPr>
            <w:r>
              <w:rPr>
                <w:rFonts w:ascii="Arial" w:hAnsi="Arial" w:cs="Arial"/>
                <w:b/>
                <w:bCs/>
                <w:sz w:val="16"/>
                <w:szCs w:val="16"/>
                <w:u w:val="single"/>
              </w:rPr>
              <w:t>Advance payments for project management services - related parties</w:t>
            </w:r>
            <w:r>
              <w:rPr>
                <w:rFonts w:ascii="Arial" w:hAnsi="Arial" w:cs="Arial"/>
                <w:b/>
                <w:bCs/>
                <w:sz w:val="16"/>
                <w:szCs w:val="16"/>
              </w:rPr>
              <w:t xml:space="preserve"> (Note 15)</w:t>
            </w:r>
          </w:p>
        </w:tc>
        <w:tc>
          <w:tcPr>
            <w:tcW w:w="1346" w:type="dxa"/>
          </w:tcPr>
          <w:p w:rsidR="00174658" w:rsidRPr="00DE542A" w:rsidRDefault="00174658" w:rsidP="00174658">
            <w:pPr>
              <w:tabs>
                <w:tab w:val="decimal" w:pos="1062"/>
              </w:tabs>
              <w:spacing w:line="300" w:lineRule="exact"/>
              <w:contextualSpacing/>
              <w:rPr>
                <w:rFonts w:ascii="Arial" w:hAnsi="Arial" w:cs="Arial"/>
                <w:sz w:val="16"/>
                <w:szCs w:val="16"/>
              </w:rPr>
            </w:pPr>
          </w:p>
        </w:tc>
      </w:tr>
      <w:tr w:rsidR="00174658" w:rsidRPr="0026715E" w:rsidTr="00197C61">
        <w:tc>
          <w:tcPr>
            <w:tcW w:w="3600" w:type="dxa"/>
          </w:tcPr>
          <w:p w:rsidR="00174658" w:rsidRPr="0026715E" w:rsidRDefault="00174658" w:rsidP="00174658">
            <w:pPr>
              <w:spacing w:line="300" w:lineRule="exact"/>
              <w:ind w:left="163" w:hanging="1"/>
              <w:contextualSpacing/>
              <w:rPr>
                <w:rFonts w:ascii="Arial" w:hAnsi="Arial" w:cs="Arial"/>
                <w:sz w:val="16"/>
                <w:szCs w:val="16"/>
                <w:cs/>
              </w:rPr>
            </w:pPr>
            <w:r w:rsidRPr="0026715E">
              <w:rPr>
                <w:rFonts w:ascii="Arial" w:hAnsi="Arial" w:cs="Arial"/>
                <w:sz w:val="16"/>
                <w:szCs w:val="16"/>
              </w:rPr>
              <w:t>Subsidiar</w:t>
            </w:r>
            <w:r>
              <w:rPr>
                <w:rFonts w:ascii="Arial" w:hAnsi="Arial" w:cs="Arial"/>
                <w:sz w:val="16"/>
                <w:szCs w:val="16"/>
              </w:rPr>
              <w:t>ies</w:t>
            </w:r>
          </w:p>
        </w:tc>
        <w:tc>
          <w:tcPr>
            <w:tcW w:w="1350" w:type="dxa"/>
            <w:vAlign w:val="bottom"/>
          </w:tcPr>
          <w:p w:rsidR="00174658" w:rsidRPr="00392ACD" w:rsidRDefault="00174658" w:rsidP="00174658">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w:t>
            </w:r>
          </w:p>
        </w:tc>
        <w:tc>
          <w:tcPr>
            <w:tcW w:w="1344" w:type="dxa"/>
            <w:vAlign w:val="bottom"/>
          </w:tcPr>
          <w:p w:rsidR="00174658" w:rsidRPr="00392ACD" w:rsidRDefault="00174658" w:rsidP="00174658">
            <w:pPr>
              <w:pBdr>
                <w:bottom w:val="double" w:sz="4" w:space="1" w:color="auto"/>
              </w:pBdr>
              <w:tabs>
                <w:tab w:val="decimal" w:pos="1062"/>
              </w:tabs>
              <w:spacing w:line="300" w:lineRule="exact"/>
              <w:contextualSpacing/>
              <w:rPr>
                <w:rFonts w:ascii="Arial" w:hAnsi="Arial" w:cs="Arial"/>
                <w:sz w:val="16"/>
                <w:szCs w:val="16"/>
              </w:rPr>
            </w:pPr>
            <w:r w:rsidRPr="00392ACD">
              <w:rPr>
                <w:rFonts w:ascii="Arial" w:hAnsi="Arial" w:cs="Arial"/>
                <w:sz w:val="16"/>
                <w:szCs w:val="16"/>
              </w:rPr>
              <w:t>-</w:t>
            </w:r>
          </w:p>
        </w:tc>
        <w:tc>
          <w:tcPr>
            <w:tcW w:w="1356" w:type="dxa"/>
            <w:vAlign w:val="bottom"/>
          </w:tcPr>
          <w:p w:rsidR="00174658" w:rsidRPr="00392ACD" w:rsidRDefault="00174658" w:rsidP="00174658">
            <w:pPr>
              <w:pBdr>
                <w:bottom w:val="doub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93,727</w:t>
            </w:r>
          </w:p>
        </w:tc>
        <w:tc>
          <w:tcPr>
            <w:tcW w:w="1346" w:type="dxa"/>
            <w:vAlign w:val="bottom"/>
          </w:tcPr>
          <w:p w:rsidR="00174658" w:rsidRPr="00392ACD" w:rsidRDefault="00174658" w:rsidP="00174658">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31,401</w:t>
            </w:r>
          </w:p>
        </w:tc>
      </w:tr>
      <w:tr w:rsidR="00174658" w:rsidRPr="0026715E" w:rsidTr="00197C61">
        <w:tc>
          <w:tcPr>
            <w:tcW w:w="3600" w:type="dxa"/>
          </w:tcPr>
          <w:p w:rsidR="00174658" w:rsidRPr="009606CE" w:rsidRDefault="00174658" w:rsidP="00174658">
            <w:pPr>
              <w:spacing w:line="300" w:lineRule="exact"/>
              <w:contextualSpacing/>
              <w:rPr>
                <w:rFonts w:ascii="Arial" w:hAnsi="Arial" w:cs="Arial"/>
                <w:b/>
                <w:bCs/>
                <w:sz w:val="16"/>
                <w:szCs w:val="16"/>
                <w:u w:val="single"/>
              </w:rPr>
            </w:pPr>
            <w:r w:rsidRPr="009606CE">
              <w:rPr>
                <w:rFonts w:ascii="Arial" w:hAnsi="Arial" w:cs="Arial"/>
                <w:b/>
                <w:bCs/>
                <w:sz w:val="16"/>
                <w:szCs w:val="16"/>
                <w:u w:val="single"/>
              </w:rPr>
              <w:t>Deposits - related party</w:t>
            </w:r>
          </w:p>
        </w:tc>
        <w:tc>
          <w:tcPr>
            <w:tcW w:w="1350" w:type="dxa"/>
          </w:tcPr>
          <w:p w:rsidR="00174658" w:rsidRPr="00392ACD" w:rsidRDefault="00174658" w:rsidP="00174658">
            <w:pPr>
              <w:tabs>
                <w:tab w:val="decimal" w:pos="1062"/>
              </w:tabs>
              <w:spacing w:line="300" w:lineRule="exact"/>
              <w:contextualSpacing/>
              <w:rPr>
                <w:rFonts w:ascii="Arial" w:hAnsi="Arial" w:cs="Arial"/>
                <w:sz w:val="16"/>
                <w:szCs w:val="16"/>
              </w:rPr>
            </w:pPr>
          </w:p>
        </w:tc>
        <w:tc>
          <w:tcPr>
            <w:tcW w:w="1344" w:type="dxa"/>
          </w:tcPr>
          <w:p w:rsidR="00174658" w:rsidRPr="00392ACD" w:rsidRDefault="00174658" w:rsidP="00174658">
            <w:pPr>
              <w:tabs>
                <w:tab w:val="decimal" w:pos="1062"/>
              </w:tabs>
              <w:spacing w:line="300" w:lineRule="exact"/>
              <w:contextualSpacing/>
              <w:rPr>
                <w:rFonts w:ascii="Arial" w:hAnsi="Arial" w:cs="Arial"/>
                <w:sz w:val="16"/>
                <w:szCs w:val="16"/>
              </w:rPr>
            </w:pPr>
          </w:p>
        </w:tc>
        <w:tc>
          <w:tcPr>
            <w:tcW w:w="1356" w:type="dxa"/>
          </w:tcPr>
          <w:p w:rsidR="00174658" w:rsidRPr="00392ACD" w:rsidRDefault="00174658" w:rsidP="00174658">
            <w:pPr>
              <w:tabs>
                <w:tab w:val="decimal" w:pos="1062"/>
              </w:tabs>
              <w:spacing w:line="300" w:lineRule="exact"/>
              <w:contextualSpacing/>
              <w:rPr>
                <w:rFonts w:ascii="Arial" w:hAnsi="Arial" w:cs="Arial"/>
                <w:sz w:val="16"/>
                <w:szCs w:val="16"/>
              </w:rPr>
            </w:pPr>
          </w:p>
        </w:tc>
        <w:tc>
          <w:tcPr>
            <w:tcW w:w="1346" w:type="dxa"/>
            <w:vAlign w:val="bottom"/>
          </w:tcPr>
          <w:p w:rsidR="00174658" w:rsidRPr="00392ACD" w:rsidRDefault="00174658" w:rsidP="00174658">
            <w:pPr>
              <w:tabs>
                <w:tab w:val="decimal" w:pos="1062"/>
              </w:tabs>
              <w:spacing w:line="300" w:lineRule="exact"/>
              <w:contextualSpacing/>
              <w:rPr>
                <w:rFonts w:ascii="Arial" w:hAnsi="Arial" w:cs="Arial"/>
                <w:sz w:val="16"/>
                <w:szCs w:val="16"/>
              </w:rPr>
            </w:pPr>
          </w:p>
        </w:tc>
      </w:tr>
      <w:tr w:rsidR="00174658" w:rsidRPr="009606CE" w:rsidTr="00197C61">
        <w:tc>
          <w:tcPr>
            <w:tcW w:w="4950" w:type="dxa"/>
            <w:gridSpan w:val="2"/>
          </w:tcPr>
          <w:p w:rsidR="00174658" w:rsidRPr="009606CE" w:rsidRDefault="00174658" w:rsidP="00174658">
            <w:pPr>
              <w:spacing w:line="300" w:lineRule="exact"/>
              <w:ind w:left="165" w:hanging="165"/>
              <w:contextualSpacing/>
              <w:rPr>
                <w:rFonts w:ascii="Arial" w:hAnsi="Arial" w:cs="Arial"/>
                <w:b/>
                <w:bCs/>
                <w:sz w:val="16"/>
                <w:szCs w:val="16"/>
              </w:rPr>
            </w:pPr>
            <w:r>
              <w:rPr>
                <w:rFonts w:ascii="Arial" w:hAnsi="Arial" w:cs="Arial"/>
                <w:b/>
                <w:bCs/>
                <w:sz w:val="16"/>
                <w:szCs w:val="16"/>
              </w:rPr>
              <w:tab/>
            </w:r>
            <w:r w:rsidRPr="009606CE">
              <w:rPr>
                <w:rFonts w:ascii="Arial" w:hAnsi="Arial" w:cs="Arial"/>
                <w:b/>
                <w:bCs/>
                <w:sz w:val="16"/>
                <w:szCs w:val="16"/>
              </w:rPr>
              <w:t>(presented under other non-current assets)</w:t>
            </w:r>
          </w:p>
        </w:tc>
        <w:tc>
          <w:tcPr>
            <w:tcW w:w="1344" w:type="dxa"/>
          </w:tcPr>
          <w:p w:rsidR="00174658" w:rsidRPr="009606CE" w:rsidRDefault="00174658" w:rsidP="00174658">
            <w:pPr>
              <w:tabs>
                <w:tab w:val="decimal" w:pos="1062"/>
              </w:tabs>
              <w:spacing w:line="300" w:lineRule="exact"/>
              <w:contextualSpacing/>
              <w:rPr>
                <w:rFonts w:ascii="Arial" w:hAnsi="Arial" w:cs="Arial"/>
                <w:b/>
                <w:bCs/>
                <w:sz w:val="16"/>
                <w:szCs w:val="16"/>
              </w:rPr>
            </w:pPr>
          </w:p>
        </w:tc>
        <w:tc>
          <w:tcPr>
            <w:tcW w:w="1356" w:type="dxa"/>
          </w:tcPr>
          <w:p w:rsidR="00174658" w:rsidRPr="009606CE" w:rsidRDefault="00174658" w:rsidP="00174658">
            <w:pPr>
              <w:tabs>
                <w:tab w:val="decimal" w:pos="1062"/>
              </w:tabs>
              <w:spacing w:line="300" w:lineRule="exact"/>
              <w:contextualSpacing/>
              <w:rPr>
                <w:rFonts w:ascii="Arial" w:hAnsi="Arial" w:cs="Arial"/>
                <w:b/>
                <w:bCs/>
                <w:sz w:val="16"/>
                <w:szCs w:val="16"/>
              </w:rPr>
            </w:pPr>
          </w:p>
        </w:tc>
        <w:tc>
          <w:tcPr>
            <w:tcW w:w="1346" w:type="dxa"/>
          </w:tcPr>
          <w:p w:rsidR="00174658" w:rsidRPr="009606CE" w:rsidRDefault="00174658" w:rsidP="00174658">
            <w:pPr>
              <w:tabs>
                <w:tab w:val="decimal" w:pos="1062"/>
              </w:tabs>
              <w:spacing w:line="300" w:lineRule="exact"/>
              <w:contextualSpacing/>
              <w:rPr>
                <w:rFonts w:ascii="Arial" w:hAnsi="Arial" w:cs="Arial"/>
                <w:b/>
                <w:bCs/>
                <w:sz w:val="16"/>
                <w:szCs w:val="16"/>
              </w:rPr>
            </w:pPr>
          </w:p>
        </w:tc>
      </w:tr>
      <w:tr w:rsidR="00174658" w:rsidRPr="0026715E" w:rsidTr="00197C61">
        <w:tc>
          <w:tcPr>
            <w:tcW w:w="3600" w:type="dxa"/>
          </w:tcPr>
          <w:p w:rsidR="00174658" w:rsidRPr="0026715E" w:rsidRDefault="00174658" w:rsidP="00174658">
            <w:pPr>
              <w:spacing w:line="300" w:lineRule="exact"/>
              <w:ind w:left="163" w:hanging="1"/>
              <w:contextualSpacing/>
              <w:jc w:val="both"/>
              <w:rPr>
                <w:rFonts w:ascii="Arial" w:hAnsi="Arial" w:cs="Arial"/>
                <w:sz w:val="16"/>
                <w:szCs w:val="16"/>
                <w:cs/>
              </w:rPr>
            </w:pPr>
            <w:r>
              <w:rPr>
                <w:rFonts w:ascii="Arial" w:hAnsi="Arial" w:cs="Arial"/>
                <w:sz w:val="16"/>
                <w:szCs w:val="16"/>
              </w:rPr>
              <w:t>Subsidiaries</w:t>
            </w:r>
          </w:p>
        </w:tc>
        <w:tc>
          <w:tcPr>
            <w:tcW w:w="1350" w:type="dxa"/>
            <w:vAlign w:val="bottom"/>
          </w:tcPr>
          <w:p w:rsidR="00174658" w:rsidRPr="007A26AE" w:rsidRDefault="00174658" w:rsidP="00174658">
            <w:pPr>
              <w:pBdr>
                <w:bottom w:val="double" w:sz="4" w:space="1" w:color="auto"/>
              </w:pBdr>
              <w:tabs>
                <w:tab w:val="decimal" w:pos="1062"/>
              </w:tabs>
              <w:spacing w:line="300" w:lineRule="exact"/>
              <w:contextualSpacing/>
              <w:rPr>
                <w:rFonts w:ascii="Arial" w:hAnsi="Arial" w:cstheme="minorBidi"/>
                <w:sz w:val="16"/>
                <w:szCs w:val="16"/>
                <w:cs/>
              </w:rPr>
            </w:pPr>
            <w:r>
              <w:rPr>
                <w:rFonts w:ascii="Arial" w:hAnsi="Arial" w:cs="Arial"/>
                <w:sz w:val="16"/>
                <w:szCs w:val="16"/>
              </w:rPr>
              <w:t>-</w:t>
            </w:r>
          </w:p>
        </w:tc>
        <w:tc>
          <w:tcPr>
            <w:tcW w:w="1344" w:type="dxa"/>
            <w:vAlign w:val="bottom"/>
          </w:tcPr>
          <w:p w:rsidR="00174658" w:rsidRPr="00392ACD" w:rsidRDefault="00174658" w:rsidP="00174658">
            <w:pPr>
              <w:pBdr>
                <w:bottom w:val="double" w:sz="4" w:space="1" w:color="auto"/>
              </w:pBdr>
              <w:tabs>
                <w:tab w:val="decimal" w:pos="1062"/>
              </w:tabs>
              <w:spacing w:line="300" w:lineRule="exact"/>
              <w:contextualSpacing/>
              <w:rPr>
                <w:rFonts w:ascii="Arial" w:hAnsi="Arial" w:cs="Arial"/>
                <w:sz w:val="16"/>
                <w:szCs w:val="16"/>
              </w:rPr>
            </w:pPr>
            <w:r w:rsidRPr="00392ACD">
              <w:rPr>
                <w:rFonts w:ascii="Arial" w:hAnsi="Arial" w:cs="Arial"/>
                <w:sz w:val="16"/>
                <w:szCs w:val="16"/>
              </w:rPr>
              <w:t>-</w:t>
            </w:r>
          </w:p>
        </w:tc>
        <w:tc>
          <w:tcPr>
            <w:tcW w:w="1356" w:type="dxa"/>
            <w:vAlign w:val="bottom"/>
          </w:tcPr>
          <w:p w:rsidR="00174658" w:rsidRPr="00392ACD" w:rsidRDefault="00174658" w:rsidP="00174658">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386</w:t>
            </w:r>
          </w:p>
        </w:tc>
        <w:tc>
          <w:tcPr>
            <w:tcW w:w="1346" w:type="dxa"/>
            <w:vAlign w:val="bottom"/>
          </w:tcPr>
          <w:p w:rsidR="00174658" w:rsidRPr="00392ACD" w:rsidRDefault="00174658" w:rsidP="00174658">
            <w:pPr>
              <w:pBdr>
                <w:bottom w:val="double" w:sz="4" w:space="1" w:color="auto"/>
              </w:pBdr>
              <w:tabs>
                <w:tab w:val="decimal" w:pos="1062"/>
              </w:tabs>
              <w:spacing w:line="300" w:lineRule="exact"/>
              <w:contextualSpacing/>
              <w:rPr>
                <w:rFonts w:ascii="Arial" w:hAnsi="Arial" w:cs="Arial"/>
                <w:sz w:val="16"/>
                <w:szCs w:val="16"/>
              </w:rPr>
            </w:pPr>
            <w:r w:rsidRPr="00392ACD">
              <w:rPr>
                <w:rFonts w:ascii="Arial" w:hAnsi="Arial" w:cs="Arial"/>
                <w:sz w:val="16"/>
                <w:szCs w:val="16"/>
              </w:rPr>
              <w:t>386</w:t>
            </w:r>
          </w:p>
        </w:tc>
      </w:tr>
      <w:tr w:rsidR="00EC73B5" w:rsidRPr="0026715E" w:rsidTr="00197C61">
        <w:tc>
          <w:tcPr>
            <w:tcW w:w="4950" w:type="dxa"/>
            <w:gridSpan w:val="2"/>
          </w:tcPr>
          <w:p w:rsidR="00EC73B5" w:rsidRPr="0026715E" w:rsidRDefault="00EC73B5" w:rsidP="00EC73B5">
            <w:pPr>
              <w:spacing w:line="300" w:lineRule="exact"/>
              <w:contextualSpacing/>
              <w:jc w:val="both"/>
              <w:rPr>
                <w:rFonts w:ascii="Arial" w:hAnsi="Arial" w:cs="Arial"/>
                <w:sz w:val="16"/>
                <w:szCs w:val="16"/>
              </w:rPr>
            </w:pPr>
            <w:r w:rsidRPr="0026715E">
              <w:rPr>
                <w:rFonts w:ascii="Arial" w:hAnsi="Arial" w:cs="Arial"/>
                <w:b/>
                <w:bCs/>
                <w:sz w:val="16"/>
                <w:szCs w:val="16"/>
                <w:u w:val="single"/>
              </w:rPr>
              <w:t>Trade and other payables -</w:t>
            </w:r>
            <w:r>
              <w:rPr>
                <w:rFonts w:ascii="Arial" w:hAnsi="Arial" w:cs="Arial"/>
                <w:b/>
                <w:bCs/>
                <w:sz w:val="16"/>
                <w:szCs w:val="16"/>
                <w:u w:val="single"/>
              </w:rPr>
              <w:t xml:space="preserve"> </w:t>
            </w:r>
            <w:r w:rsidRPr="0026715E">
              <w:rPr>
                <w:rFonts w:ascii="Arial" w:hAnsi="Arial" w:cs="Arial"/>
                <w:b/>
                <w:bCs/>
                <w:sz w:val="16"/>
                <w:szCs w:val="16"/>
                <w:u w:val="single"/>
              </w:rPr>
              <w:t>related parties</w:t>
            </w:r>
            <w:r w:rsidRPr="0026715E">
              <w:rPr>
                <w:rFonts w:ascii="Arial" w:hAnsi="Arial" w:cs="Arial"/>
                <w:b/>
                <w:bCs/>
                <w:sz w:val="16"/>
                <w:szCs w:val="16"/>
              </w:rPr>
              <w:t xml:space="preserve"> (Note </w:t>
            </w:r>
            <w:r w:rsidR="00174658">
              <w:rPr>
                <w:rFonts w:ascii="Arial" w:hAnsi="Arial" w:cs="Arial"/>
                <w:b/>
                <w:bCs/>
                <w:sz w:val="16"/>
                <w:szCs w:val="16"/>
              </w:rPr>
              <w:t>26</w:t>
            </w:r>
            <w:r w:rsidRPr="0026715E">
              <w:rPr>
                <w:rFonts w:ascii="Arial" w:hAnsi="Arial" w:cs="Arial"/>
                <w:b/>
                <w:bCs/>
                <w:sz w:val="16"/>
                <w:szCs w:val="16"/>
              </w:rPr>
              <w:t>)</w:t>
            </w:r>
          </w:p>
        </w:tc>
        <w:tc>
          <w:tcPr>
            <w:tcW w:w="1344" w:type="dxa"/>
          </w:tcPr>
          <w:p w:rsidR="00EC73B5" w:rsidRPr="0026715E" w:rsidRDefault="00EC73B5" w:rsidP="00EC73B5">
            <w:pPr>
              <w:spacing w:line="300" w:lineRule="exact"/>
              <w:contextualSpacing/>
              <w:jc w:val="both"/>
              <w:rPr>
                <w:rFonts w:ascii="Arial" w:hAnsi="Arial" w:cs="Arial"/>
                <w:sz w:val="16"/>
                <w:szCs w:val="16"/>
              </w:rPr>
            </w:pPr>
          </w:p>
        </w:tc>
        <w:tc>
          <w:tcPr>
            <w:tcW w:w="1356" w:type="dxa"/>
          </w:tcPr>
          <w:p w:rsidR="00EC73B5" w:rsidRPr="0026715E" w:rsidRDefault="00EC73B5" w:rsidP="00EC73B5">
            <w:pPr>
              <w:spacing w:line="300" w:lineRule="exact"/>
              <w:contextualSpacing/>
              <w:jc w:val="both"/>
              <w:rPr>
                <w:rFonts w:ascii="Arial" w:hAnsi="Arial" w:cs="Arial"/>
                <w:sz w:val="16"/>
                <w:szCs w:val="16"/>
              </w:rPr>
            </w:pPr>
          </w:p>
        </w:tc>
        <w:tc>
          <w:tcPr>
            <w:tcW w:w="1346" w:type="dxa"/>
          </w:tcPr>
          <w:p w:rsidR="00EC73B5" w:rsidRPr="0026715E" w:rsidRDefault="00EC73B5" w:rsidP="00EC73B5">
            <w:pPr>
              <w:spacing w:line="300" w:lineRule="exact"/>
              <w:contextualSpacing/>
              <w:jc w:val="both"/>
              <w:rPr>
                <w:rFonts w:ascii="Arial" w:hAnsi="Arial" w:cs="Arial"/>
                <w:sz w:val="16"/>
                <w:szCs w:val="16"/>
              </w:rPr>
            </w:pPr>
          </w:p>
        </w:tc>
      </w:tr>
      <w:tr w:rsidR="007A26AE" w:rsidRPr="0026715E" w:rsidTr="00197C61">
        <w:trPr>
          <w:trHeight w:val="80"/>
        </w:trPr>
        <w:tc>
          <w:tcPr>
            <w:tcW w:w="3600" w:type="dxa"/>
          </w:tcPr>
          <w:p w:rsidR="007A26AE" w:rsidRPr="0026715E" w:rsidRDefault="007A26AE" w:rsidP="007A26AE">
            <w:pPr>
              <w:spacing w:line="300" w:lineRule="exact"/>
              <w:ind w:left="163" w:hanging="1"/>
              <w:contextualSpacing/>
              <w:jc w:val="both"/>
              <w:rPr>
                <w:rFonts w:ascii="Arial" w:hAnsi="Arial" w:cs="Arial"/>
                <w:sz w:val="16"/>
                <w:szCs w:val="16"/>
              </w:rPr>
            </w:pPr>
            <w:r>
              <w:rPr>
                <w:rFonts w:ascii="Arial" w:hAnsi="Arial" w:cs="Arial"/>
                <w:sz w:val="16"/>
                <w:szCs w:val="16"/>
              </w:rPr>
              <w:t>Subsidiaries</w:t>
            </w:r>
          </w:p>
        </w:tc>
        <w:tc>
          <w:tcPr>
            <w:tcW w:w="1350" w:type="dxa"/>
          </w:tcPr>
          <w:p w:rsidR="007A26AE" w:rsidRPr="007A26AE" w:rsidRDefault="007A26AE" w:rsidP="007A26AE">
            <w:pPr>
              <w:tabs>
                <w:tab w:val="decimal" w:pos="1062"/>
              </w:tabs>
              <w:spacing w:line="300" w:lineRule="exact"/>
              <w:contextualSpacing/>
              <w:rPr>
                <w:rFonts w:ascii="Arial" w:hAnsi="Arial" w:cs="Arial"/>
                <w:sz w:val="16"/>
                <w:szCs w:val="16"/>
              </w:rPr>
            </w:pPr>
            <w:r w:rsidRPr="007A26AE">
              <w:rPr>
                <w:rFonts w:ascii="Arial" w:hAnsi="Arial" w:cs="Arial"/>
                <w:sz w:val="16"/>
                <w:szCs w:val="16"/>
              </w:rPr>
              <w:t>-</w:t>
            </w:r>
          </w:p>
        </w:tc>
        <w:tc>
          <w:tcPr>
            <w:tcW w:w="1344" w:type="dxa"/>
          </w:tcPr>
          <w:p w:rsidR="007A26AE" w:rsidRPr="007A26AE" w:rsidRDefault="007A26AE" w:rsidP="007A26AE">
            <w:pPr>
              <w:tabs>
                <w:tab w:val="decimal" w:pos="1062"/>
              </w:tabs>
              <w:spacing w:line="300" w:lineRule="exact"/>
              <w:contextualSpacing/>
              <w:rPr>
                <w:rFonts w:ascii="Arial" w:hAnsi="Arial" w:cs="Arial"/>
                <w:sz w:val="16"/>
                <w:szCs w:val="16"/>
              </w:rPr>
            </w:pPr>
            <w:r w:rsidRPr="007A26AE">
              <w:rPr>
                <w:rFonts w:ascii="Arial" w:hAnsi="Arial" w:cs="Arial"/>
                <w:sz w:val="16"/>
                <w:szCs w:val="16"/>
              </w:rPr>
              <w:t>-</w:t>
            </w:r>
          </w:p>
        </w:tc>
        <w:tc>
          <w:tcPr>
            <w:tcW w:w="1356" w:type="dxa"/>
          </w:tcPr>
          <w:p w:rsidR="007A26AE" w:rsidRPr="007A26AE" w:rsidRDefault="007A26AE" w:rsidP="007A26AE">
            <w:pPr>
              <w:tabs>
                <w:tab w:val="decimal" w:pos="1062"/>
              </w:tabs>
              <w:spacing w:line="300" w:lineRule="exact"/>
              <w:contextualSpacing/>
              <w:rPr>
                <w:rFonts w:ascii="Arial" w:hAnsi="Arial" w:cs="Arial"/>
                <w:sz w:val="16"/>
                <w:szCs w:val="16"/>
              </w:rPr>
            </w:pPr>
            <w:r w:rsidRPr="007A26AE">
              <w:rPr>
                <w:rFonts w:ascii="Arial" w:hAnsi="Arial" w:cs="Arial"/>
                <w:sz w:val="16"/>
                <w:szCs w:val="16"/>
              </w:rPr>
              <w:t>36,483</w:t>
            </w:r>
          </w:p>
        </w:tc>
        <w:tc>
          <w:tcPr>
            <w:tcW w:w="1346" w:type="dxa"/>
          </w:tcPr>
          <w:p w:rsidR="007A26AE" w:rsidRPr="00392ACD" w:rsidRDefault="007A26AE" w:rsidP="007A26AE">
            <w:pPr>
              <w:tabs>
                <w:tab w:val="decimal" w:pos="1062"/>
              </w:tabs>
              <w:spacing w:line="300" w:lineRule="exact"/>
              <w:contextualSpacing/>
              <w:rPr>
                <w:rFonts w:ascii="Arial" w:hAnsi="Arial" w:cs="Arial"/>
                <w:sz w:val="16"/>
                <w:szCs w:val="16"/>
              </w:rPr>
            </w:pPr>
            <w:r w:rsidRPr="00392ACD">
              <w:rPr>
                <w:rFonts w:ascii="Arial" w:hAnsi="Arial" w:cs="Arial"/>
                <w:sz w:val="16"/>
                <w:szCs w:val="16"/>
              </w:rPr>
              <w:t>69,894</w:t>
            </w:r>
          </w:p>
        </w:tc>
      </w:tr>
      <w:tr w:rsidR="007A26AE" w:rsidRPr="0026715E" w:rsidTr="00197C61">
        <w:tc>
          <w:tcPr>
            <w:tcW w:w="3600" w:type="dxa"/>
          </w:tcPr>
          <w:p w:rsidR="007A26AE" w:rsidRPr="0026715E" w:rsidRDefault="007A26AE" w:rsidP="007A26AE">
            <w:pPr>
              <w:spacing w:line="300" w:lineRule="exact"/>
              <w:ind w:left="163" w:hanging="1"/>
              <w:contextualSpacing/>
              <w:jc w:val="both"/>
              <w:rPr>
                <w:rFonts w:ascii="Arial" w:hAnsi="Arial" w:cs="Arial"/>
                <w:sz w:val="16"/>
                <w:szCs w:val="16"/>
              </w:rPr>
            </w:pPr>
            <w:r w:rsidRPr="0026715E">
              <w:rPr>
                <w:rFonts w:ascii="Arial" w:hAnsi="Arial" w:cs="Arial"/>
                <w:sz w:val="16"/>
                <w:szCs w:val="16"/>
              </w:rPr>
              <w:t>Joint ventures</w:t>
            </w:r>
          </w:p>
        </w:tc>
        <w:tc>
          <w:tcPr>
            <w:tcW w:w="1350" w:type="dxa"/>
          </w:tcPr>
          <w:p w:rsidR="007A26AE" w:rsidRPr="007A26AE" w:rsidRDefault="007A26AE" w:rsidP="007A26AE">
            <w:pPr>
              <w:tabs>
                <w:tab w:val="decimal" w:pos="1062"/>
              </w:tabs>
              <w:spacing w:line="300" w:lineRule="exact"/>
              <w:contextualSpacing/>
              <w:rPr>
                <w:rFonts w:ascii="Arial" w:hAnsi="Arial" w:cs="Arial"/>
                <w:sz w:val="16"/>
                <w:szCs w:val="16"/>
              </w:rPr>
            </w:pPr>
            <w:r w:rsidRPr="007A26AE">
              <w:rPr>
                <w:rFonts w:ascii="Arial" w:hAnsi="Arial" w:cs="Arial"/>
                <w:sz w:val="16"/>
                <w:szCs w:val="16"/>
              </w:rPr>
              <w:t>126,394</w:t>
            </w:r>
          </w:p>
        </w:tc>
        <w:tc>
          <w:tcPr>
            <w:tcW w:w="1344" w:type="dxa"/>
          </w:tcPr>
          <w:p w:rsidR="007A26AE" w:rsidRPr="007A26AE" w:rsidRDefault="007A26AE" w:rsidP="007A26AE">
            <w:pPr>
              <w:tabs>
                <w:tab w:val="decimal" w:pos="1062"/>
              </w:tabs>
              <w:spacing w:line="300" w:lineRule="exact"/>
              <w:contextualSpacing/>
              <w:rPr>
                <w:rFonts w:ascii="Arial" w:hAnsi="Arial" w:cs="Arial"/>
                <w:sz w:val="16"/>
                <w:szCs w:val="16"/>
              </w:rPr>
            </w:pPr>
            <w:r w:rsidRPr="007A26AE">
              <w:rPr>
                <w:rFonts w:ascii="Arial" w:hAnsi="Arial" w:cs="Arial"/>
                <w:sz w:val="16"/>
                <w:szCs w:val="16"/>
              </w:rPr>
              <w:t>3,342</w:t>
            </w:r>
          </w:p>
        </w:tc>
        <w:tc>
          <w:tcPr>
            <w:tcW w:w="1356" w:type="dxa"/>
          </w:tcPr>
          <w:p w:rsidR="007A26AE" w:rsidRPr="007A26AE" w:rsidRDefault="007A26AE" w:rsidP="007A26AE">
            <w:pPr>
              <w:tabs>
                <w:tab w:val="decimal" w:pos="1062"/>
              </w:tabs>
              <w:spacing w:line="300" w:lineRule="exact"/>
              <w:contextualSpacing/>
              <w:rPr>
                <w:rFonts w:ascii="Arial" w:hAnsi="Arial" w:cs="Arial"/>
                <w:sz w:val="16"/>
                <w:szCs w:val="16"/>
              </w:rPr>
            </w:pPr>
            <w:r w:rsidRPr="007A26AE">
              <w:rPr>
                <w:rFonts w:ascii="Arial" w:hAnsi="Arial" w:cs="Arial"/>
                <w:sz w:val="16"/>
                <w:szCs w:val="16"/>
              </w:rPr>
              <w:t>126,393</w:t>
            </w:r>
          </w:p>
        </w:tc>
        <w:tc>
          <w:tcPr>
            <w:tcW w:w="1346" w:type="dxa"/>
          </w:tcPr>
          <w:p w:rsidR="007A26AE" w:rsidRPr="00392ACD" w:rsidRDefault="007A26AE" w:rsidP="007A26AE">
            <w:pPr>
              <w:tabs>
                <w:tab w:val="decimal" w:pos="1062"/>
              </w:tabs>
              <w:spacing w:line="300" w:lineRule="exact"/>
              <w:contextualSpacing/>
              <w:rPr>
                <w:rFonts w:ascii="Arial" w:hAnsi="Arial" w:cs="Arial"/>
                <w:sz w:val="16"/>
                <w:szCs w:val="16"/>
              </w:rPr>
            </w:pPr>
            <w:r w:rsidRPr="00392ACD">
              <w:rPr>
                <w:rFonts w:ascii="Arial" w:hAnsi="Arial" w:cs="Arial"/>
                <w:sz w:val="16"/>
                <w:szCs w:val="16"/>
              </w:rPr>
              <w:t>2,636</w:t>
            </w:r>
          </w:p>
        </w:tc>
      </w:tr>
      <w:tr w:rsidR="007A26AE" w:rsidRPr="0026715E" w:rsidTr="00197C61">
        <w:tc>
          <w:tcPr>
            <w:tcW w:w="3600" w:type="dxa"/>
          </w:tcPr>
          <w:p w:rsidR="007A26AE" w:rsidRPr="0026715E" w:rsidRDefault="007A26AE" w:rsidP="007A26AE">
            <w:pPr>
              <w:spacing w:line="300" w:lineRule="exact"/>
              <w:ind w:left="163" w:hanging="1"/>
              <w:contextualSpacing/>
              <w:jc w:val="both"/>
              <w:rPr>
                <w:rFonts w:ascii="Arial" w:hAnsi="Arial" w:cs="Arial"/>
                <w:sz w:val="16"/>
                <w:szCs w:val="16"/>
              </w:rPr>
            </w:pPr>
            <w:r>
              <w:rPr>
                <w:rFonts w:ascii="Arial" w:hAnsi="Arial" w:cs="Arial"/>
                <w:sz w:val="16"/>
                <w:szCs w:val="16"/>
              </w:rPr>
              <w:t>Related parties</w:t>
            </w:r>
          </w:p>
        </w:tc>
        <w:tc>
          <w:tcPr>
            <w:tcW w:w="1350" w:type="dxa"/>
          </w:tcPr>
          <w:p w:rsidR="007A26AE" w:rsidRPr="007A26AE" w:rsidRDefault="007A26AE" w:rsidP="007A26AE">
            <w:pPr>
              <w:pBdr>
                <w:bottom w:val="single" w:sz="4" w:space="1" w:color="auto"/>
              </w:pBdr>
              <w:tabs>
                <w:tab w:val="decimal" w:pos="1062"/>
              </w:tabs>
              <w:spacing w:line="300" w:lineRule="exact"/>
              <w:contextualSpacing/>
              <w:rPr>
                <w:rFonts w:ascii="Arial" w:hAnsi="Arial" w:cs="Arial"/>
                <w:sz w:val="16"/>
                <w:szCs w:val="16"/>
              </w:rPr>
            </w:pPr>
            <w:r w:rsidRPr="007A26AE">
              <w:rPr>
                <w:rFonts w:ascii="Arial" w:hAnsi="Arial" w:cs="Arial"/>
                <w:sz w:val="16"/>
                <w:szCs w:val="16"/>
              </w:rPr>
              <w:t>9,649</w:t>
            </w:r>
          </w:p>
        </w:tc>
        <w:tc>
          <w:tcPr>
            <w:tcW w:w="1344" w:type="dxa"/>
          </w:tcPr>
          <w:p w:rsidR="007A26AE" w:rsidRPr="007A26AE" w:rsidRDefault="007A26AE" w:rsidP="007A26AE">
            <w:pPr>
              <w:pBdr>
                <w:bottom w:val="single" w:sz="4" w:space="1" w:color="auto"/>
              </w:pBdr>
              <w:tabs>
                <w:tab w:val="decimal" w:pos="1062"/>
              </w:tabs>
              <w:spacing w:line="300" w:lineRule="exact"/>
              <w:contextualSpacing/>
              <w:rPr>
                <w:rFonts w:ascii="Arial" w:hAnsi="Arial" w:cs="Arial"/>
                <w:sz w:val="16"/>
                <w:szCs w:val="16"/>
              </w:rPr>
            </w:pPr>
            <w:r w:rsidRPr="007A26AE">
              <w:rPr>
                <w:rFonts w:ascii="Arial" w:hAnsi="Arial" w:cs="Arial"/>
                <w:sz w:val="16"/>
                <w:szCs w:val="16"/>
              </w:rPr>
              <w:t>9,125</w:t>
            </w:r>
          </w:p>
        </w:tc>
        <w:tc>
          <w:tcPr>
            <w:tcW w:w="1356" w:type="dxa"/>
          </w:tcPr>
          <w:p w:rsidR="007A26AE" w:rsidRPr="007A26AE" w:rsidRDefault="007A26AE" w:rsidP="007A26AE">
            <w:pPr>
              <w:pBdr>
                <w:bottom w:val="single" w:sz="4" w:space="1" w:color="auto"/>
              </w:pBdr>
              <w:tabs>
                <w:tab w:val="decimal" w:pos="1062"/>
              </w:tabs>
              <w:spacing w:line="300" w:lineRule="exact"/>
              <w:contextualSpacing/>
              <w:rPr>
                <w:rFonts w:ascii="Arial" w:hAnsi="Arial" w:cs="Arial"/>
                <w:sz w:val="16"/>
                <w:szCs w:val="16"/>
              </w:rPr>
            </w:pPr>
            <w:r w:rsidRPr="007A26AE">
              <w:rPr>
                <w:rFonts w:ascii="Arial" w:hAnsi="Arial" w:cs="Arial"/>
                <w:sz w:val="16"/>
                <w:szCs w:val="16"/>
              </w:rPr>
              <w:t>-</w:t>
            </w:r>
          </w:p>
        </w:tc>
        <w:tc>
          <w:tcPr>
            <w:tcW w:w="1346" w:type="dxa"/>
          </w:tcPr>
          <w:p w:rsidR="007A26AE" w:rsidRPr="00392ACD" w:rsidRDefault="007A26AE" w:rsidP="007A26AE">
            <w:pPr>
              <w:pBdr>
                <w:bottom w:val="single" w:sz="4" w:space="1" w:color="auto"/>
              </w:pBdr>
              <w:tabs>
                <w:tab w:val="decimal" w:pos="1062"/>
              </w:tabs>
              <w:spacing w:line="300" w:lineRule="exact"/>
              <w:contextualSpacing/>
              <w:rPr>
                <w:rFonts w:ascii="Arial" w:hAnsi="Arial" w:cs="Arial"/>
                <w:sz w:val="16"/>
                <w:szCs w:val="16"/>
              </w:rPr>
            </w:pPr>
            <w:r w:rsidRPr="00392ACD">
              <w:rPr>
                <w:rFonts w:ascii="Arial" w:hAnsi="Arial" w:cs="Arial"/>
                <w:sz w:val="16"/>
                <w:szCs w:val="16"/>
              </w:rPr>
              <w:t>-</w:t>
            </w:r>
          </w:p>
        </w:tc>
      </w:tr>
      <w:tr w:rsidR="007A26AE" w:rsidRPr="0026715E" w:rsidTr="00197C61">
        <w:tc>
          <w:tcPr>
            <w:tcW w:w="3600" w:type="dxa"/>
          </w:tcPr>
          <w:p w:rsidR="007A26AE" w:rsidRPr="0026715E" w:rsidRDefault="007A26AE" w:rsidP="007A26AE">
            <w:pPr>
              <w:spacing w:line="300" w:lineRule="exact"/>
              <w:ind w:left="163" w:hanging="163"/>
              <w:contextualSpacing/>
              <w:jc w:val="both"/>
              <w:rPr>
                <w:rFonts w:ascii="Arial" w:hAnsi="Arial" w:cs="Arial"/>
                <w:sz w:val="16"/>
                <w:szCs w:val="16"/>
                <w:cs/>
              </w:rPr>
            </w:pPr>
            <w:r w:rsidRPr="0026715E">
              <w:rPr>
                <w:rFonts w:ascii="Arial" w:hAnsi="Arial" w:cs="Arial"/>
                <w:sz w:val="16"/>
                <w:szCs w:val="16"/>
              </w:rPr>
              <w:t xml:space="preserve">Total </w:t>
            </w:r>
            <w:r>
              <w:rPr>
                <w:rFonts w:ascii="Arial" w:hAnsi="Arial" w:cs="Arial"/>
                <w:sz w:val="16"/>
                <w:szCs w:val="16"/>
              </w:rPr>
              <w:t>trade and other payables</w:t>
            </w:r>
            <w:r w:rsidRPr="0026715E">
              <w:rPr>
                <w:rFonts w:ascii="Arial" w:hAnsi="Arial" w:cs="Arial"/>
                <w:sz w:val="16"/>
                <w:szCs w:val="16"/>
              </w:rPr>
              <w:t xml:space="preserve"> - related parties</w:t>
            </w:r>
          </w:p>
        </w:tc>
        <w:tc>
          <w:tcPr>
            <w:tcW w:w="1350" w:type="dxa"/>
            <w:vAlign w:val="bottom"/>
          </w:tcPr>
          <w:p w:rsidR="007A26AE" w:rsidRPr="007A26AE" w:rsidRDefault="007A26AE" w:rsidP="007A26AE">
            <w:pPr>
              <w:pBdr>
                <w:bottom w:val="double" w:sz="4" w:space="1" w:color="auto"/>
              </w:pBdr>
              <w:tabs>
                <w:tab w:val="decimal" w:pos="1062"/>
              </w:tabs>
              <w:spacing w:line="300" w:lineRule="exact"/>
              <w:contextualSpacing/>
              <w:rPr>
                <w:rFonts w:ascii="Arial" w:hAnsi="Arial" w:cs="Arial"/>
                <w:sz w:val="16"/>
                <w:szCs w:val="16"/>
              </w:rPr>
            </w:pPr>
            <w:r w:rsidRPr="007A26AE">
              <w:rPr>
                <w:rFonts w:ascii="Arial" w:hAnsi="Arial" w:cs="Arial"/>
                <w:sz w:val="16"/>
                <w:szCs w:val="16"/>
              </w:rPr>
              <w:t>136,043</w:t>
            </w:r>
          </w:p>
        </w:tc>
        <w:tc>
          <w:tcPr>
            <w:tcW w:w="1344" w:type="dxa"/>
            <w:vAlign w:val="bottom"/>
          </w:tcPr>
          <w:p w:rsidR="007A26AE" w:rsidRPr="007A26AE" w:rsidRDefault="007A26AE" w:rsidP="007A26AE">
            <w:pPr>
              <w:pBdr>
                <w:bottom w:val="double" w:sz="4" w:space="1" w:color="auto"/>
              </w:pBdr>
              <w:tabs>
                <w:tab w:val="decimal" w:pos="1062"/>
              </w:tabs>
              <w:spacing w:line="300" w:lineRule="exact"/>
              <w:contextualSpacing/>
              <w:rPr>
                <w:rFonts w:ascii="Arial" w:hAnsi="Arial" w:cs="Arial"/>
                <w:sz w:val="16"/>
                <w:szCs w:val="16"/>
              </w:rPr>
            </w:pPr>
            <w:r w:rsidRPr="007A26AE">
              <w:rPr>
                <w:rFonts w:ascii="Arial" w:hAnsi="Arial" w:cs="Arial"/>
                <w:sz w:val="16"/>
                <w:szCs w:val="16"/>
              </w:rPr>
              <w:t>12,467</w:t>
            </w:r>
          </w:p>
        </w:tc>
        <w:tc>
          <w:tcPr>
            <w:tcW w:w="1356" w:type="dxa"/>
            <w:vAlign w:val="bottom"/>
          </w:tcPr>
          <w:p w:rsidR="007A26AE" w:rsidRPr="007A26AE" w:rsidRDefault="007A26AE" w:rsidP="007A26AE">
            <w:pPr>
              <w:pBdr>
                <w:bottom w:val="double" w:sz="4" w:space="1" w:color="auto"/>
              </w:pBdr>
              <w:tabs>
                <w:tab w:val="decimal" w:pos="1062"/>
              </w:tabs>
              <w:spacing w:line="300" w:lineRule="exact"/>
              <w:contextualSpacing/>
              <w:rPr>
                <w:rFonts w:ascii="Arial" w:hAnsi="Arial" w:cs="Arial"/>
                <w:sz w:val="16"/>
                <w:szCs w:val="16"/>
              </w:rPr>
            </w:pPr>
            <w:r w:rsidRPr="007A26AE">
              <w:rPr>
                <w:rFonts w:ascii="Arial" w:hAnsi="Arial" w:cs="Arial"/>
                <w:sz w:val="16"/>
                <w:szCs w:val="16"/>
              </w:rPr>
              <w:t>162,876</w:t>
            </w:r>
          </w:p>
        </w:tc>
        <w:tc>
          <w:tcPr>
            <w:tcW w:w="1346" w:type="dxa"/>
            <w:vAlign w:val="bottom"/>
          </w:tcPr>
          <w:p w:rsidR="007A26AE" w:rsidRPr="00392ACD" w:rsidRDefault="007A26AE" w:rsidP="007A26AE">
            <w:pPr>
              <w:pBdr>
                <w:bottom w:val="double" w:sz="4" w:space="1" w:color="auto"/>
              </w:pBdr>
              <w:tabs>
                <w:tab w:val="decimal" w:pos="1062"/>
              </w:tabs>
              <w:spacing w:line="300" w:lineRule="exact"/>
              <w:contextualSpacing/>
              <w:rPr>
                <w:rFonts w:ascii="Arial" w:hAnsi="Arial" w:cs="Arial"/>
                <w:sz w:val="16"/>
                <w:szCs w:val="16"/>
              </w:rPr>
            </w:pPr>
            <w:r w:rsidRPr="00392ACD">
              <w:rPr>
                <w:rFonts w:ascii="Arial" w:hAnsi="Arial" w:cs="Arial"/>
                <w:sz w:val="16"/>
                <w:szCs w:val="16"/>
              </w:rPr>
              <w:t>72,530</w:t>
            </w:r>
          </w:p>
        </w:tc>
      </w:tr>
      <w:tr w:rsidR="007A26AE" w:rsidRPr="0026715E" w:rsidTr="00BE17F8">
        <w:tc>
          <w:tcPr>
            <w:tcW w:w="7650" w:type="dxa"/>
            <w:gridSpan w:val="4"/>
          </w:tcPr>
          <w:p w:rsidR="007A26AE" w:rsidRPr="00FB4EA1" w:rsidRDefault="007A26AE" w:rsidP="007A26AE">
            <w:pPr>
              <w:tabs>
                <w:tab w:val="decimal" w:pos="1062"/>
              </w:tabs>
              <w:spacing w:line="300" w:lineRule="exact"/>
              <w:contextualSpacing/>
              <w:rPr>
                <w:rFonts w:ascii="Arial" w:hAnsi="Arial" w:cstheme="minorBidi"/>
                <w:b/>
                <w:bCs/>
                <w:sz w:val="16"/>
                <w:szCs w:val="16"/>
                <w:u w:val="single"/>
              </w:rPr>
            </w:pPr>
            <w:r w:rsidRPr="0026715E">
              <w:rPr>
                <w:rFonts w:ascii="Arial" w:hAnsi="Arial" w:cs="Arial"/>
                <w:b/>
                <w:bCs/>
                <w:sz w:val="16"/>
                <w:szCs w:val="16"/>
                <w:u w:val="single"/>
              </w:rPr>
              <w:t xml:space="preserve">Advances received from </w:t>
            </w:r>
            <w:r w:rsidR="00174658">
              <w:rPr>
                <w:rFonts w:ascii="Arial" w:hAnsi="Arial" w:cs="Arial"/>
                <w:b/>
                <w:bCs/>
                <w:sz w:val="16"/>
                <w:szCs w:val="16"/>
                <w:u w:val="single"/>
              </w:rPr>
              <w:t>customer</w:t>
            </w:r>
            <w:r w:rsidRPr="0026715E">
              <w:rPr>
                <w:rFonts w:ascii="Arial" w:hAnsi="Arial" w:cs="Arial"/>
                <w:b/>
                <w:bCs/>
                <w:sz w:val="16"/>
                <w:szCs w:val="16"/>
                <w:u w:val="single"/>
              </w:rPr>
              <w:t xml:space="preserve"> - related </w:t>
            </w:r>
            <w:r w:rsidRPr="000C24A9">
              <w:rPr>
                <w:rFonts w:ascii="Arial" w:hAnsi="Arial" w:cs="Arial"/>
                <w:b/>
                <w:bCs/>
                <w:sz w:val="16"/>
                <w:szCs w:val="16"/>
                <w:u w:val="single"/>
              </w:rPr>
              <w:t>parties</w:t>
            </w:r>
          </w:p>
        </w:tc>
        <w:tc>
          <w:tcPr>
            <w:tcW w:w="1346" w:type="dxa"/>
          </w:tcPr>
          <w:p w:rsidR="007A26AE" w:rsidRPr="00387A53" w:rsidRDefault="007A26AE" w:rsidP="007A26AE">
            <w:pPr>
              <w:tabs>
                <w:tab w:val="decimal" w:pos="1062"/>
              </w:tabs>
              <w:spacing w:line="360" w:lineRule="exact"/>
              <w:jc w:val="thaiDistribute"/>
              <w:rPr>
                <w:rFonts w:ascii="Angsana New" w:hAnsi="Angsana New"/>
                <w:sz w:val="28"/>
              </w:rPr>
            </w:pPr>
          </w:p>
        </w:tc>
      </w:tr>
      <w:tr w:rsidR="007A26AE" w:rsidRPr="0026715E" w:rsidTr="00BE17F8">
        <w:tc>
          <w:tcPr>
            <w:tcW w:w="3600" w:type="dxa"/>
          </w:tcPr>
          <w:p w:rsidR="007A26AE" w:rsidRPr="0026715E" w:rsidRDefault="007A26AE" w:rsidP="007A26AE">
            <w:pPr>
              <w:spacing w:line="300" w:lineRule="exact"/>
              <w:ind w:left="163" w:hanging="1"/>
              <w:contextualSpacing/>
              <w:jc w:val="both"/>
              <w:rPr>
                <w:rFonts w:ascii="Arial" w:hAnsi="Arial" w:cs="Arial"/>
                <w:sz w:val="16"/>
                <w:szCs w:val="16"/>
                <w:cs/>
              </w:rPr>
            </w:pPr>
            <w:r w:rsidRPr="0026715E">
              <w:rPr>
                <w:rFonts w:ascii="Arial" w:hAnsi="Arial" w:cs="Arial"/>
                <w:sz w:val="16"/>
                <w:szCs w:val="16"/>
              </w:rPr>
              <w:t>Subsidiaries</w:t>
            </w:r>
          </w:p>
        </w:tc>
        <w:tc>
          <w:tcPr>
            <w:tcW w:w="1350" w:type="dxa"/>
            <w:vAlign w:val="bottom"/>
          </w:tcPr>
          <w:p w:rsidR="007A26AE" w:rsidRPr="007A26AE" w:rsidRDefault="007A26AE" w:rsidP="007A26AE">
            <w:pPr>
              <w:tabs>
                <w:tab w:val="decimal" w:pos="1062"/>
              </w:tabs>
              <w:spacing w:line="300" w:lineRule="exact"/>
              <w:contextualSpacing/>
              <w:rPr>
                <w:rFonts w:ascii="Arial" w:hAnsi="Arial" w:cs="Arial"/>
                <w:sz w:val="16"/>
                <w:szCs w:val="16"/>
              </w:rPr>
            </w:pPr>
            <w:r w:rsidRPr="007A26AE">
              <w:rPr>
                <w:rFonts w:ascii="Arial" w:hAnsi="Arial" w:cs="Arial"/>
                <w:sz w:val="16"/>
                <w:szCs w:val="16"/>
              </w:rPr>
              <w:t>-</w:t>
            </w:r>
          </w:p>
        </w:tc>
        <w:tc>
          <w:tcPr>
            <w:tcW w:w="1344" w:type="dxa"/>
            <w:vAlign w:val="bottom"/>
          </w:tcPr>
          <w:p w:rsidR="007A26AE" w:rsidRPr="007A26AE" w:rsidRDefault="007A26AE" w:rsidP="007A26AE">
            <w:pPr>
              <w:tabs>
                <w:tab w:val="decimal" w:pos="1062"/>
              </w:tabs>
              <w:spacing w:line="300" w:lineRule="exact"/>
              <w:contextualSpacing/>
              <w:rPr>
                <w:rFonts w:ascii="Arial" w:hAnsi="Arial" w:cs="Arial"/>
                <w:sz w:val="16"/>
                <w:szCs w:val="16"/>
              </w:rPr>
            </w:pPr>
            <w:r w:rsidRPr="007A26AE">
              <w:rPr>
                <w:rFonts w:ascii="Arial" w:hAnsi="Arial" w:cs="Arial"/>
                <w:sz w:val="16"/>
                <w:szCs w:val="16"/>
              </w:rPr>
              <w:t>-</w:t>
            </w:r>
          </w:p>
        </w:tc>
        <w:tc>
          <w:tcPr>
            <w:tcW w:w="1356" w:type="dxa"/>
            <w:vAlign w:val="bottom"/>
          </w:tcPr>
          <w:p w:rsidR="007A26AE" w:rsidRPr="007A26AE" w:rsidRDefault="007A26AE" w:rsidP="007A26AE">
            <w:pPr>
              <w:tabs>
                <w:tab w:val="decimal" w:pos="1062"/>
              </w:tabs>
              <w:spacing w:line="300" w:lineRule="exact"/>
              <w:contextualSpacing/>
              <w:rPr>
                <w:rFonts w:ascii="Arial" w:hAnsi="Arial" w:cs="Arial"/>
                <w:sz w:val="16"/>
                <w:szCs w:val="16"/>
              </w:rPr>
            </w:pPr>
            <w:r w:rsidRPr="007A26AE">
              <w:rPr>
                <w:rFonts w:ascii="Arial" w:hAnsi="Arial" w:cs="Arial"/>
                <w:sz w:val="16"/>
                <w:szCs w:val="16"/>
              </w:rPr>
              <w:t>189,232</w:t>
            </w:r>
          </w:p>
        </w:tc>
        <w:tc>
          <w:tcPr>
            <w:tcW w:w="1346" w:type="dxa"/>
            <w:vAlign w:val="bottom"/>
          </w:tcPr>
          <w:p w:rsidR="007A26AE" w:rsidRPr="00392ACD" w:rsidRDefault="007A26AE" w:rsidP="007A26AE">
            <w:pPr>
              <w:tabs>
                <w:tab w:val="decimal" w:pos="1062"/>
              </w:tabs>
              <w:spacing w:line="300" w:lineRule="exact"/>
              <w:contextualSpacing/>
              <w:jc w:val="thaiDistribute"/>
              <w:rPr>
                <w:rFonts w:ascii="Arial" w:hAnsi="Arial" w:cs="Arial"/>
                <w:sz w:val="16"/>
                <w:szCs w:val="16"/>
              </w:rPr>
            </w:pPr>
            <w:r w:rsidRPr="00392ACD">
              <w:rPr>
                <w:rFonts w:ascii="Arial" w:hAnsi="Arial" w:cs="Arial"/>
                <w:sz w:val="16"/>
                <w:szCs w:val="16"/>
              </w:rPr>
              <w:t>181,557</w:t>
            </w:r>
          </w:p>
        </w:tc>
      </w:tr>
      <w:tr w:rsidR="007A26AE" w:rsidRPr="0026715E" w:rsidTr="00BE17F8">
        <w:tc>
          <w:tcPr>
            <w:tcW w:w="3600" w:type="dxa"/>
          </w:tcPr>
          <w:p w:rsidR="007A26AE" w:rsidRPr="0026715E" w:rsidRDefault="007A26AE" w:rsidP="007A26AE">
            <w:pPr>
              <w:spacing w:line="300" w:lineRule="exact"/>
              <w:ind w:left="163" w:hanging="1"/>
              <w:contextualSpacing/>
              <w:jc w:val="both"/>
              <w:rPr>
                <w:rFonts w:ascii="Arial" w:hAnsi="Arial" w:cs="Arial"/>
                <w:sz w:val="16"/>
                <w:szCs w:val="16"/>
              </w:rPr>
            </w:pPr>
            <w:r w:rsidRPr="0026715E">
              <w:rPr>
                <w:rFonts w:ascii="Arial" w:hAnsi="Arial" w:cs="Arial"/>
                <w:sz w:val="16"/>
                <w:szCs w:val="16"/>
              </w:rPr>
              <w:t>Joint venture</w:t>
            </w:r>
            <w:r>
              <w:rPr>
                <w:rFonts w:ascii="Arial" w:hAnsi="Arial" w:cs="Arial"/>
                <w:sz w:val="16"/>
                <w:szCs w:val="16"/>
              </w:rPr>
              <w:t>s</w:t>
            </w:r>
          </w:p>
        </w:tc>
        <w:tc>
          <w:tcPr>
            <w:tcW w:w="1350" w:type="dxa"/>
          </w:tcPr>
          <w:p w:rsidR="007A26AE" w:rsidRPr="007A26AE" w:rsidRDefault="007A26AE" w:rsidP="007A26AE">
            <w:pPr>
              <w:pBdr>
                <w:bottom w:val="single" w:sz="4" w:space="1" w:color="auto"/>
              </w:pBdr>
              <w:tabs>
                <w:tab w:val="decimal" w:pos="1062"/>
              </w:tabs>
              <w:spacing w:line="300" w:lineRule="exact"/>
              <w:contextualSpacing/>
              <w:rPr>
                <w:rFonts w:ascii="Arial" w:hAnsi="Arial" w:cs="Arial"/>
                <w:sz w:val="16"/>
                <w:szCs w:val="16"/>
              </w:rPr>
            </w:pPr>
            <w:r w:rsidRPr="007A26AE">
              <w:rPr>
                <w:rFonts w:ascii="Arial" w:hAnsi="Arial" w:cs="Arial"/>
                <w:sz w:val="16"/>
                <w:szCs w:val="16"/>
              </w:rPr>
              <w:t>1,776,202</w:t>
            </w:r>
          </w:p>
        </w:tc>
        <w:tc>
          <w:tcPr>
            <w:tcW w:w="1344" w:type="dxa"/>
          </w:tcPr>
          <w:p w:rsidR="007A26AE" w:rsidRPr="007A26AE" w:rsidRDefault="007A26AE" w:rsidP="007A26AE">
            <w:pPr>
              <w:pBdr>
                <w:bottom w:val="single" w:sz="4" w:space="1" w:color="auto"/>
              </w:pBdr>
              <w:tabs>
                <w:tab w:val="decimal" w:pos="1062"/>
              </w:tabs>
              <w:spacing w:line="300" w:lineRule="exact"/>
              <w:contextualSpacing/>
              <w:rPr>
                <w:rFonts w:ascii="Arial" w:hAnsi="Arial" w:cs="Arial"/>
                <w:sz w:val="16"/>
                <w:szCs w:val="16"/>
              </w:rPr>
            </w:pPr>
            <w:r w:rsidRPr="007A26AE">
              <w:rPr>
                <w:rFonts w:ascii="Arial" w:hAnsi="Arial" w:cs="Arial"/>
                <w:sz w:val="16"/>
                <w:szCs w:val="16"/>
              </w:rPr>
              <w:t>1,738,665</w:t>
            </w:r>
          </w:p>
        </w:tc>
        <w:tc>
          <w:tcPr>
            <w:tcW w:w="1356" w:type="dxa"/>
          </w:tcPr>
          <w:p w:rsidR="007A26AE" w:rsidRPr="007A26AE" w:rsidRDefault="007A26AE" w:rsidP="007A26AE">
            <w:pPr>
              <w:pBdr>
                <w:bottom w:val="single" w:sz="4" w:space="1" w:color="auto"/>
              </w:pBdr>
              <w:tabs>
                <w:tab w:val="decimal" w:pos="1062"/>
              </w:tabs>
              <w:spacing w:line="300" w:lineRule="exact"/>
              <w:contextualSpacing/>
              <w:rPr>
                <w:rFonts w:ascii="Arial" w:hAnsi="Arial" w:cs="Arial"/>
                <w:sz w:val="16"/>
                <w:szCs w:val="16"/>
              </w:rPr>
            </w:pPr>
            <w:r w:rsidRPr="007A26AE">
              <w:rPr>
                <w:rFonts w:ascii="Arial" w:hAnsi="Arial" w:cs="Arial"/>
                <w:sz w:val="16"/>
                <w:szCs w:val="16"/>
              </w:rPr>
              <w:t>1,742,</w:t>
            </w:r>
            <w:r w:rsidR="001A0B47">
              <w:rPr>
                <w:rFonts w:ascii="Arial" w:hAnsi="Arial" w:cs="Arial"/>
                <w:sz w:val="16"/>
                <w:szCs w:val="16"/>
              </w:rPr>
              <w:t>451</w:t>
            </w:r>
          </w:p>
        </w:tc>
        <w:tc>
          <w:tcPr>
            <w:tcW w:w="1346" w:type="dxa"/>
          </w:tcPr>
          <w:p w:rsidR="007A26AE" w:rsidRPr="00392ACD" w:rsidRDefault="007A26AE" w:rsidP="007A26AE">
            <w:pPr>
              <w:pBdr>
                <w:bottom w:val="single" w:sz="4" w:space="1" w:color="auto"/>
              </w:pBdr>
              <w:tabs>
                <w:tab w:val="decimal" w:pos="1062"/>
              </w:tabs>
              <w:spacing w:line="300" w:lineRule="exact"/>
              <w:contextualSpacing/>
              <w:jc w:val="thaiDistribute"/>
              <w:rPr>
                <w:rFonts w:ascii="Arial" w:hAnsi="Arial" w:cs="Arial"/>
                <w:sz w:val="16"/>
                <w:szCs w:val="16"/>
              </w:rPr>
            </w:pPr>
            <w:r w:rsidRPr="00392ACD">
              <w:rPr>
                <w:rFonts w:ascii="Arial" w:hAnsi="Arial" w:cs="Arial"/>
                <w:sz w:val="16"/>
                <w:szCs w:val="16"/>
              </w:rPr>
              <w:t>1,623,255</w:t>
            </w:r>
          </w:p>
        </w:tc>
      </w:tr>
      <w:tr w:rsidR="007A26AE" w:rsidRPr="0026715E" w:rsidTr="00BE17F8">
        <w:trPr>
          <w:trHeight w:val="80"/>
        </w:trPr>
        <w:tc>
          <w:tcPr>
            <w:tcW w:w="3600" w:type="dxa"/>
          </w:tcPr>
          <w:p w:rsidR="007A26AE" w:rsidRPr="0026715E" w:rsidRDefault="007A26AE" w:rsidP="007A26AE">
            <w:pPr>
              <w:spacing w:line="300" w:lineRule="exact"/>
              <w:ind w:left="163" w:hanging="163"/>
              <w:contextualSpacing/>
              <w:jc w:val="both"/>
              <w:rPr>
                <w:rFonts w:ascii="Arial" w:hAnsi="Arial" w:cs="Arial"/>
                <w:sz w:val="16"/>
                <w:szCs w:val="16"/>
              </w:rPr>
            </w:pPr>
            <w:r w:rsidRPr="0026715E">
              <w:rPr>
                <w:rFonts w:ascii="Arial" w:hAnsi="Arial" w:cs="Arial"/>
                <w:sz w:val="16"/>
                <w:szCs w:val="16"/>
              </w:rPr>
              <w:t xml:space="preserve">Total advances received from </w:t>
            </w:r>
            <w:r w:rsidR="00174658">
              <w:rPr>
                <w:rFonts w:ascii="Arial" w:hAnsi="Arial" w:cs="Arial"/>
                <w:sz w:val="16"/>
                <w:szCs w:val="16"/>
              </w:rPr>
              <w:t>customer</w:t>
            </w:r>
          </w:p>
        </w:tc>
        <w:tc>
          <w:tcPr>
            <w:tcW w:w="1350" w:type="dxa"/>
          </w:tcPr>
          <w:p w:rsidR="007A26AE" w:rsidRPr="004B3AEB" w:rsidRDefault="007A26AE" w:rsidP="007A26AE">
            <w:pPr>
              <w:tabs>
                <w:tab w:val="decimal" w:pos="1062"/>
              </w:tabs>
              <w:spacing w:line="300" w:lineRule="exact"/>
              <w:contextualSpacing/>
              <w:rPr>
                <w:rFonts w:ascii="Arial" w:hAnsi="Arial" w:cs="Arial"/>
                <w:sz w:val="16"/>
                <w:szCs w:val="16"/>
              </w:rPr>
            </w:pPr>
          </w:p>
        </w:tc>
        <w:tc>
          <w:tcPr>
            <w:tcW w:w="1344" w:type="dxa"/>
          </w:tcPr>
          <w:p w:rsidR="007A26AE" w:rsidRPr="004B3AEB" w:rsidRDefault="007A26AE" w:rsidP="007A26AE">
            <w:pPr>
              <w:tabs>
                <w:tab w:val="decimal" w:pos="1062"/>
              </w:tabs>
              <w:spacing w:line="300" w:lineRule="exact"/>
              <w:contextualSpacing/>
              <w:rPr>
                <w:rFonts w:ascii="Arial" w:hAnsi="Arial" w:cs="Arial"/>
                <w:sz w:val="16"/>
                <w:szCs w:val="16"/>
              </w:rPr>
            </w:pPr>
          </w:p>
        </w:tc>
        <w:tc>
          <w:tcPr>
            <w:tcW w:w="1356" w:type="dxa"/>
          </w:tcPr>
          <w:p w:rsidR="007A26AE" w:rsidRPr="004B3AEB" w:rsidRDefault="007A26AE" w:rsidP="007A26AE">
            <w:pPr>
              <w:tabs>
                <w:tab w:val="decimal" w:pos="1062"/>
              </w:tabs>
              <w:spacing w:line="300" w:lineRule="exact"/>
              <w:contextualSpacing/>
              <w:rPr>
                <w:rFonts w:ascii="Arial" w:hAnsi="Arial" w:cs="Arial"/>
                <w:sz w:val="16"/>
                <w:szCs w:val="16"/>
              </w:rPr>
            </w:pPr>
          </w:p>
        </w:tc>
        <w:tc>
          <w:tcPr>
            <w:tcW w:w="1346" w:type="dxa"/>
          </w:tcPr>
          <w:p w:rsidR="007A26AE" w:rsidRPr="004B3AEB" w:rsidRDefault="007A26AE" w:rsidP="007A26AE">
            <w:pPr>
              <w:tabs>
                <w:tab w:val="decimal" w:pos="1062"/>
              </w:tabs>
              <w:spacing w:line="300" w:lineRule="exact"/>
              <w:contextualSpacing/>
              <w:jc w:val="thaiDistribute"/>
              <w:rPr>
                <w:rFonts w:ascii="Arial" w:hAnsi="Arial" w:cs="Arial"/>
                <w:sz w:val="16"/>
                <w:szCs w:val="16"/>
              </w:rPr>
            </w:pPr>
          </w:p>
        </w:tc>
      </w:tr>
      <w:tr w:rsidR="007A26AE" w:rsidRPr="0026715E" w:rsidTr="00BE17F8">
        <w:tc>
          <w:tcPr>
            <w:tcW w:w="3600" w:type="dxa"/>
          </w:tcPr>
          <w:p w:rsidR="007A26AE" w:rsidRPr="0026715E" w:rsidRDefault="007A26AE" w:rsidP="007A26AE">
            <w:pPr>
              <w:spacing w:line="300" w:lineRule="exact"/>
              <w:ind w:left="163" w:hanging="163"/>
              <w:contextualSpacing/>
              <w:jc w:val="both"/>
              <w:rPr>
                <w:rFonts w:ascii="Arial" w:hAnsi="Arial" w:cs="Arial"/>
                <w:sz w:val="16"/>
                <w:szCs w:val="16"/>
              </w:rPr>
            </w:pPr>
            <w:r w:rsidRPr="0026715E">
              <w:rPr>
                <w:rFonts w:ascii="Arial" w:hAnsi="Arial" w:cs="Arial"/>
                <w:sz w:val="16"/>
                <w:szCs w:val="16"/>
              </w:rPr>
              <w:t xml:space="preserve">   - related parties</w:t>
            </w:r>
          </w:p>
        </w:tc>
        <w:tc>
          <w:tcPr>
            <w:tcW w:w="1350" w:type="dxa"/>
            <w:vAlign w:val="bottom"/>
          </w:tcPr>
          <w:p w:rsidR="007A26AE" w:rsidRPr="007A26AE" w:rsidRDefault="007A26AE" w:rsidP="007A26AE">
            <w:pPr>
              <w:pBdr>
                <w:bottom w:val="double" w:sz="4" w:space="1" w:color="auto"/>
              </w:pBdr>
              <w:tabs>
                <w:tab w:val="decimal" w:pos="1062"/>
              </w:tabs>
              <w:spacing w:line="300" w:lineRule="exact"/>
              <w:contextualSpacing/>
              <w:rPr>
                <w:rFonts w:ascii="Arial" w:hAnsi="Arial" w:cs="Arial"/>
                <w:sz w:val="16"/>
                <w:szCs w:val="16"/>
              </w:rPr>
            </w:pPr>
            <w:r w:rsidRPr="007A26AE">
              <w:rPr>
                <w:rFonts w:ascii="Arial" w:hAnsi="Arial" w:cs="Arial"/>
                <w:sz w:val="16"/>
                <w:szCs w:val="16"/>
              </w:rPr>
              <w:t>1,776,202</w:t>
            </w:r>
          </w:p>
        </w:tc>
        <w:tc>
          <w:tcPr>
            <w:tcW w:w="1344" w:type="dxa"/>
            <w:vAlign w:val="bottom"/>
          </w:tcPr>
          <w:p w:rsidR="007A26AE" w:rsidRPr="007A26AE" w:rsidRDefault="007A26AE" w:rsidP="007A26AE">
            <w:pPr>
              <w:pBdr>
                <w:bottom w:val="double" w:sz="4" w:space="1" w:color="auto"/>
              </w:pBdr>
              <w:tabs>
                <w:tab w:val="decimal" w:pos="1062"/>
              </w:tabs>
              <w:spacing w:line="300" w:lineRule="exact"/>
              <w:contextualSpacing/>
              <w:rPr>
                <w:rFonts w:ascii="Arial" w:hAnsi="Arial" w:cs="Arial"/>
                <w:sz w:val="16"/>
                <w:szCs w:val="16"/>
              </w:rPr>
            </w:pPr>
            <w:r w:rsidRPr="007A26AE">
              <w:rPr>
                <w:rFonts w:ascii="Arial" w:hAnsi="Arial" w:cs="Arial"/>
                <w:sz w:val="16"/>
                <w:szCs w:val="16"/>
              </w:rPr>
              <w:t>1,738,665</w:t>
            </w:r>
          </w:p>
        </w:tc>
        <w:tc>
          <w:tcPr>
            <w:tcW w:w="1356" w:type="dxa"/>
            <w:vAlign w:val="bottom"/>
          </w:tcPr>
          <w:p w:rsidR="007A26AE" w:rsidRPr="007A26AE" w:rsidRDefault="007A26AE" w:rsidP="007A26AE">
            <w:pPr>
              <w:pBdr>
                <w:bottom w:val="double" w:sz="4" w:space="1" w:color="auto"/>
              </w:pBdr>
              <w:tabs>
                <w:tab w:val="decimal" w:pos="1062"/>
              </w:tabs>
              <w:spacing w:line="300" w:lineRule="exact"/>
              <w:contextualSpacing/>
              <w:rPr>
                <w:rFonts w:ascii="Arial" w:hAnsi="Arial" w:cs="Arial"/>
                <w:sz w:val="16"/>
                <w:szCs w:val="16"/>
              </w:rPr>
            </w:pPr>
            <w:r w:rsidRPr="007A26AE">
              <w:rPr>
                <w:rFonts w:ascii="Arial" w:hAnsi="Arial" w:cs="Arial"/>
                <w:sz w:val="16"/>
                <w:szCs w:val="16"/>
              </w:rPr>
              <w:t>1,93</w:t>
            </w:r>
            <w:r w:rsidR="001A0B47">
              <w:rPr>
                <w:rFonts w:ascii="Arial" w:hAnsi="Arial" w:cs="Arial"/>
                <w:sz w:val="16"/>
                <w:szCs w:val="16"/>
              </w:rPr>
              <w:t>1,683</w:t>
            </w:r>
          </w:p>
        </w:tc>
        <w:tc>
          <w:tcPr>
            <w:tcW w:w="1346" w:type="dxa"/>
            <w:vAlign w:val="bottom"/>
          </w:tcPr>
          <w:p w:rsidR="007A26AE" w:rsidRPr="00392ACD" w:rsidRDefault="007A26AE" w:rsidP="007A26AE">
            <w:pPr>
              <w:pBdr>
                <w:bottom w:val="double" w:sz="4" w:space="1" w:color="auto"/>
              </w:pBdr>
              <w:tabs>
                <w:tab w:val="decimal" w:pos="1062"/>
              </w:tabs>
              <w:spacing w:line="300" w:lineRule="exact"/>
              <w:contextualSpacing/>
              <w:jc w:val="thaiDistribute"/>
              <w:rPr>
                <w:rFonts w:ascii="Arial" w:hAnsi="Arial" w:cs="Arial"/>
                <w:sz w:val="16"/>
                <w:szCs w:val="16"/>
              </w:rPr>
            </w:pPr>
            <w:r w:rsidRPr="00392ACD">
              <w:rPr>
                <w:rFonts w:ascii="Arial" w:hAnsi="Arial" w:cs="Arial"/>
                <w:sz w:val="16"/>
                <w:szCs w:val="16"/>
              </w:rPr>
              <w:t>1,804,812</w:t>
            </w:r>
          </w:p>
        </w:tc>
      </w:tr>
      <w:tr w:rsidR="00950481" w:rsidRPr="0026715E" w:rsidTr="00BE17F8">
        <w:tc>
          <w:tcPr>
            <w:tcW w:w="3600" w:type="dxa"/>
          </w:tcPr>
          <w:p w:rsidR="00950481" w:rsidRPr="0026715E" w:rsidRDefault="00950481" w:rsidP="00950481">
            <w:pPr>
              <w:tabs>
                <w:tab w:val="decimal" w:pos="1062"/>
              </w:tabs>
              <w:spacing w:line="300" w:lineRule="exact"/>
              <w:contextualSpacing/>
              <w:rPr>
                <w:rFonts w:ascii="Arial" w:hAnsi="Arial" w:cs="Arial"/>
                <w:b/>
                <w:bCs/>
                <w:sz w:val="16"/>
                <w:szCs w:val="16"/>
                <w:u w:val="single"/>
              </w:rPr>
            </w:pPr>
            <w:r w:rsidRPr="0026715E">
              <w:rPr>
                <w:rFonts w:ascii="Arial" w:hAnsi="Arial" w:cs="Arial"/>
                <w:b/>
                <w:bCs/>
                <w:sz w:val="16"/>
                <w:szCs w:val="16"/>
                <w:u w:val="single"/>
              </w:rPr>
              <w:t>Retention payable - related part</w:t>
            </w:r>
            <w:r w:rsidR="00CD7411">
              <w:rPr>
                <w:rFonts w:ascii="Arial" w:hAnsi="Arial" w:cs="Arial"/>
                <w:b/>
                <w:bCs/>
                <w:sz w:val="16"/>
                <w:szCs w:val="16"/>
                <w:u w:val="single"/>
              </w:rPr>
              <w:t>y</w:t>
            </w:r>
          </w:p>
        </w:tc>
        <w:tc>
          <w:tcPr>
            <w:tcW w:w="1350" w:type="dxa"/>
          </w:tcPr>
          <w:p w:rsidR="00950481" w:rsidRPr="004B3AEB" w:rsidRDefault="00950481" w:rsidP="00950481">
            <w:pPr>
              <w:tabs>
                <w:tab w:val="decimal" w:pos="1062"/>
              </w:tabs>
              <w:spacing w:line="300" w:lineRule="exact"/>
              <w:contextualSpacing/>
              <w:jc w:val="thaiDistribute"/>
              <w:rPr>
                <w:rFonts w:ascii="Arial" w:hAnsi="Arial" w:cs="Arial"/>
                <w:sz w:val="16"/>
                <w:szCs w:val="16"/>
              </w:rPr>
            </w:pPr>
          </w:p>
        </w:tc>
        <w:tc>
          <w:tcPr>
            <w:tcW w:w="1344" w:type="dxa"/>
          </w:tcPr>
          <w:p w:rsidR="00950481" w:rsidRPr="004B3AEB" w:rsidRDefault="00950481" w:rsidP="00950481">
            <w:pPr>
              <w:tabs>
                <w:tab w:val="decimal" w:pos="1062"/>
              </w:tabs>
              <w:spacing w:line="300" w:lineRule="exact"/>
              <w:contextualSpacing/>
              <w:jc w:val="thaiDistribute"/>
              <w:rPr>
                <w:rFonts w:ascii="Arial" w:hAnsi="Arial" w:cs="Arial"/>
                <w:sz w:val="16"/>
                <w:szCs w:val="16"/>
              </w:rPr>
            </w:pPr>
          </w:p>
        </w:tc>
        <w:tc>
          <w:tcPr>
            <w:tcW w:w="1356" w:type="dxa"/>
          </w:tcPr>
          <w:p w:rsidR="00950481" w:rsidRPr="004B3AEB" w:rsidRDefault="00950481" w:rsidP="00950481">
            <w:pPr>
              <w:tabs>
                <w:tab w:val="decimal" w:pos="1062"/>
              </w:tabs>
              <w:spacing w:line="300" w:lineRule="exact"/>
              <w:contextualSpacing/>
              <w:jc w:val="thaiDistribute"/>
              <w:rPr>
                <w:rFonts w:ascii="Arial" w:hAnsi="Arial" w:cs="Arial"/>
                <w:sz w:val="16"/>
                <w:szCs w:val="16"/>
              </w:rPr>
            </w:pPr>
          </w:p>
        </w:tc>
        <w:tc>
          <w:tcPr>
            <w:tcW w:w="1346" w:type="dxa"/>
          </w:tcPr>
          <w:p w:rsidR="00950481" w:rsidRPr="004B3AEB" w:rsidRDefault="00950481" w:rsidP="00950481">
            <w:pPr>
              <w:tabs>
                <w:tab w:val="decimal" w:pos="1062"/>
              </w:tabs>
              <w:spacing w:line="300" w:lineRule="exact"/>
              <w:contextualSpacing/>
              <w:jc w:val="thaiDistribute"/>
              <w:rPr>
                <w:rFonts w:ascii="Arial" w:hAnsi="Arial" w:cs="Arial"/>
                <w:sz w:val="16"/>
                <w:szCs w:val="16"/>
              </w:rPr>
            </w:pPr>
          </w:p>
        </w:tc>
      </w:tr>
      <w:tr w:rsidR="007A26AE" w:rsidRPr="0026715E" w:rsidTr="00BE17F8">
        <w:tc>
          <w:tcPr>
            <w:tcW w:w="3600" w:type="dxa"/>
          </w:tcPr>
          <w:p w:rsidR="007A26AE" w:rsidRPr="0026715E" w:rsidRDefault="007A26AE" w:rsidP="007A26AE">
            <w:pPr>
              <w:spacing w:line="300" w:lineRule="exact"/>
              <w:ind w:left="163" w:hanging="1"/>
              <w:contextualSpacing/>
              <w:jc w:val="both"/>
              <w:rPr>
                <w:rFonts w:ascii="Arial" w:hAnsi="Arial" w:cs="Arial"/>
                <w:sz w:val="16"/>
                <w:szCs w:val="16"/>
                <w:cs/>
              </w:rPr>
            </w:pPr>
            <w:r w:rsidRPr="0026715E">
              <w:rPr>
                <w:rFonts w:ascii="Arial" w:hAnsi="Arial" w:cs="Arial"/>
                <w:sz w:val="16"/>
                <w:szCs w:val="16"/>
              </w:rPr>
              <w:t>Subsidiar</w:t>
            </w:r>
            <w:r>
              <w:rPr>
                <w:rFonts w:ascii="Arial" w:hAnsi="Arial" w:cs="Arial"/>
                <w:sz w:val="16"/>
                <w:szCs w:val="16"/>
              </w:rPr>
              <w:t>y</w:t>
            </w:r>
          </w:p>
        </w:tc>
        <w:tc>
          <w:tcPr>
            <w:tcW w:w="1350" w:type="dxa"/>
            <w:vAlign w:val="bottom"/>
          </w:tcPr>
          <w:p w:rsidR="007A26AE" w:rsidRPr="007A26AE" w:rsidRDefault="007A26AE" w:rsidP="007A26AE">
            <w:pPr>
              <w:pBdr>
                <w:bottom w:val="double" w:sz="4" w:space="1" w:color="auto"/>
              </w:pBdr>
              <w:tabs>
                <w:tab w:val="decimal" w:pos="1062"/>
              </w:tabs>
              <w:spacing w:line="300" w:lineRule="exact"/>
              <w:contextualSpacing/>
              <w:jc w:val="thaiDistribute"/>
              <w:rPr>
                <w:rFonts w:ascii="Arial" w:hAnsi="Arial" w:cs="Arial"/>
                <w:sz w:val="16"/>
                <w:szCs w:val="16"/>
              </w:rPr>
            </w:pPr>
            <w:r w:rsidRPr="007A26AE">
              <w:rPr>
                <w:rFonts w:ascii="Arial" w:hAnsi="Arial" w:cs="Arial"/>
                <w:sz w:val="16"/>
                <w:szCs w:val="16"/>
              </w:rPr>
              <w:t>-</w:t>
            </w:r>
          </w:p>
        </w:tc>
        <w:tc>
          <w:tcPr>
            <w:tcW w:w="1344" w:type="dxa"/>
            <w:vAlign w:val="bottom"/>
          </w:tcPr>
          <w:p w:rsidR="007A26AE" w:rsidRPr="007A26AE" w:rsidRDefault="007A26AE" w:rsidP="007A26AE">
            <w:pPr>
              <w:pBdr>
                <w:bottom w:val="double" w:sz="4" w:space="1" w:color="auto"/>
              </w:pBdr>
              <w:tabs>
                <w:tab w:val="decimal" w:pos="1062"/>
              </w:tabs>
              <w:spacing w:line="300" w:lineRule="exact"/>
              <w:contextualSpacing/>
              <w:jc w:val="thaiDistribute"/>
              <w:rPr>
                <w:rFonts w:ascii="Arial" w:hAnsi="Arial" w:cs="Arial"/>
                <w:sz w:val="16"/>
                <w:szCs w:val="16"/>
              </w:rPr>
            </w:pPr>
            <w:r w:rsidRPr="007A26AE">
              <w:rPr>
                <w:rFonts w:ascii="Arial" w:hAnsi="Arial" w:cs="Arial"/>
                <w:sz w:val="16"/>
                <w:szCs w:val="16"/>
              </w:rPr>
              <w:t>-</w:t>
            </w:r>
          </w:p>
        </w:tc>
        <w:tc>
          <w:tcPr>
            <w:tcW w:w="1356" w:type="dxa"/>
            <w:vAlign w:val="bottom"/>
          </w:tcPr>
          <w:p w:rsidR="007A26AE" w:rsidRPr="007A26AE" w:rsidRDefault="007A26AE" w:rsidP="007A26AE">
            <w:pPr>
              <w:pBdr>
                <w:bottom w:val="double" w:sz="4" w:space="1" w:color="auto"/>
              </w:pBdr>
              <w:tabs>
                <w:tab w:val="decimal" w:pos="1062"/>
              </w:tabs>
              <w:spacing w:line="300" w:lineRule="exact"/>
              <w:contextualSpacing/>
              <w:jc w:val="thaiDistribute"/>
              <w:rPr>
                <w:rFonts w:ascii="Arial" w:hAnsi="Arial" w:cs="Arial"/>
                <w:sz w:val="16"/>
                <w:szCs w:val="16"/>
              </w:rPr>
            </w:pPr>
            <w:r w:rsidRPr="007A26AE">
              <w:rPr>
                <w:rFonts w:ascii="Arial" w:hAnsi="Arial" w:cs="Arial"/>
                <w:sz w:val="16"/>
                <w:szCs w:val="16"/>
              </w:rPr>
              <w:t>63,639</w:t>
            </w:r>
          </w:p>
        </w:tc>
        <w:tc>
          <w:tcPr>
            <w:tcW w:w="1346" w:type="dxa"/>
            <w:vAlign w:val="bottom"/>
          </w:tcPr>
          <w:p w:rsidR="007A26AE" w:rsidRPr="00392ACD" w:rsidRDefault="007A26AE" w:rsidP="007A26AE">
            <w:pPr>
              <w:pBdr>
                <w:bottom w:val="double" w:sz="4" w:space="1" w:color="auto"/>
              </w:pBdr>
              <w:tabs>
                <w:tab w:val="decimal" w:pos="1062"/>
              </w:tabs>
              <w:spacing w:line="300" w:lineRule="exact"/>
              <w:contextualSpacing/>
              <w:jc w:val="thaiDistribute"/>
              <w:rPr>
                <w:rFonts w:ascii="Arial" w:hAnsi="Arial" w:cs="Arial"/>
                <w:sz w:val="16"/>
                <w:szCs w:val="16"/>
              </w:rPr>
            </w:pPr>
            <w:r w:rsidRPr="00392ACD">
              <w:rPr>
                <w:rFonts w:ascii="Arial" w:hAnsi="Arial" w:cs="Arial"/>
                <w:sz w:val="16"/>
                <w:szCs w:val="16"/>
              </w:rPr>
              <w:t>145,105</w:t>
            </w:r>
          </w:p>
        </w:tc>
      </w:tr>
      <w:tr w:rsidR="007A26AE" w:rsidRPr="006530DB" w:rsidTr="00BE17F8">
        <w:tc>
          <w:tcPr>
            <w:tcW w:w="3600" w:type="dxa"/>
          </w:tcPr>
          <w:p w:rsidR="007A26AE" w:rsidRPr="006530DB" w:rsidRDefault="007A26AE" w:rsidP="007A26AE">
            <w:pPr>
              <w:spacing w:line="300" w:lineRule="exact"/>
              <w:ind w:left="163" w:hanging="163"/>
              <w:contextualSpacing/>
              <w:rPr>
                <w:rFonts w:ascii="Arial" w:hAnsi="Arial" w:cs="Arial"/>
                <w:b/>
                <w:bCs/>
                <w:sz w:val="16"/>
                <w:szCs w:val="16"/>
                <w:u w:val="single"/>
              </w:rPr>
            </w:pPr>
            <w:r>
              <w:rPr>
                <w:rFonts w:ascii="Arial" w:hAnsi="Arial" w:cs="Arial"/>
                <w:b/>
                <w:bCs/>
                <w:sz w:val="16"/>
                <w:szCs w:val="16"/>
                <w:u w:val="single"/>
              </w:rPr>
              <w:t>Deposit</w:t>
            </w:r>
            <w:r w:rsidRPr="006530DB">
              <w:rPr>
                <w:rFonts w:ascii="Arial" w:hAnsi="Arial" w:cs="Arial"/>
                <w:b/>
                <w:bCs/>
                <w:sz w:val="16"/>
                <w:szCs w:val="16"/>
                <w:u w:val="single"/>
              </w:rPr>
              <w:t xml:space="preserve"> payables - related part</w:t>
            </w:r>
            <w:r w:rsidR="00CD7411">
              <w:rPr>
                <w:rFonts w:ascii="Arial" w:hAnsi="Arial" w:cs="Arial"/>
                <w:b/>
                <w:bCs/>
                <w:sz w:val="16"/>
                <w:szCs w:val="16"/>
                <w:u w:val="single"/>
              </w:rPr>
              <w:t>y</w:t>
            </w:r>
          </w:p>
        </w:tc>
        <w:tc>
          <w:tcPr>
            <w:tcW w:w="1350" w:type="dxa"/>
          </w:tcPr>
          <w:p w:rsidR="007A26AE" w:rsidRPr="00392ACD" w:rsidRDefault="007A26AE" w:rsidP="007A26AE">
            <w:pPr>
              <w:tabs>
                <w:tab w:val="decimal" w:pos="1062"/>
              </w:tabs>
              <w:spacing w:line="300" w:lineRule="exact"/>
              <w:contextualSpacing/>
              <w:jc w:val="thaiDistribute"/>
              <w:rPr>
                <w:rFonts w:ascii="Arial" w:hAnsi="Arial" w:cs="Arial"/>
                <w:sz w:val="16"/>
                <w:szCs w:val="16"/>
              </w:rPr>
            </w:pPr>
          </w:p>
        </w:tc>
        <w:tc>
          <w:tcPr>
            <w:tcW w:w="1344" w:type="dxa"/>
          </w:tcPr>
          <w:p w:rsidR="007A26AE" w:rsidRPr="00392ACD" w:rsidRDefault="007A26AE" w:rsidP="007A26AE">
            <w:pPr>
              <w:tabs>
                <w:tab w:val="decimal" w:pos="1062"/>
              </w:tabs>
              <w:spacing w:line="300" w:lineRule="exact"/>
              <w:contextualSpacing/>
              <w:jc w:val="thaiDistribute"/>
              <w:rPr>
                <w:rFonts w:ascii="Arial" w:hAnsi="Arial" w:cs="Arial"/>
                <w:sz w:val="16"/>
                <w:szCs w:val="16"/>
              </w:rPr>
            </w:pPr>
          </w:p>
        </w:tc>
        <w:tc>
          <w:tcPr>
            <w:tcW w:w="1356" w:type="dxa"/>
          </w:tcPr>
          <w:p w:rsidR="007A26AE" w:rsidRPr="00392ACD" w:rsidRDefault="007A26AE" w:rsidP="007A26AE">
            <w:pPr>
              <w:tabs>
                <w:tab w:val="decimal" w:pos="1062"/>
              </w:tabs>
              <w:spacing w:line="300" w:lineRule="exact"/>
              <w:contextualSpacing/>
              <w:jc w:val="thaiDistribute"/>
              <w:rPr>
                <w:rFonts w:ascii="Arial" w:hAnsi="Arial" w:cs="Arial"/>
                <w:sz w:val="16"/>
                <w:szCs w:val="16"/>
              </w:rPr>
            </w:pPr>
          </w:p>
        </w:tc>
        <w:tc>
          <w:tcPr>
            <w:tcW w:w="1346" w:type="dxa"/>
          </w:tcPr>
          <w:p w:rsidR="007A26AE" w:rsidRPr="00392ACD" w:rsidRDefault="007A26AE" w:rsidP="007A26AE">
            <w:pPr>
              <w:tabs>
                <w:tab w:val="decimal" w:pos="1062"/>
              </w:tabs>
              <w:spacing w:line="300" w:lineRule="exact"/>
              <w:contextualSpacing/>
              <w:jc w:val="thaiDistribute"/>
              <w:rPr>
                <w:rFonts w:ascii="Arial" w:hAnsi="Arial" w:cs="Arial"/>
                <w:sz w:val="16"/>
                <w:szCs w:val="16"/>
              </w:rPr>
            </w:pPr>
          </w:p>
        </w:tc>
      </w:tr>
      <w:tr w:rsidR="007A26AE" w:rsidRPr="0026715E" w:rsidTr="00BE17F8">
        <w:tc>
          <w:tcPr>
            <w:tcW w:w="3600" w:type="dxa"/>
          </w:tcPr>
          <w:p w:rsidR="007A26AE" w:rsidRPr="00E211E0" w:rsidRDefault="007A26AE" w:rsidP="007A26AE">
            <w:pPr>
              <w:spacing w:line="300" w:lineRule="exact"/>
              <w:ind w:left="163" w:hanging="163"/>
              <w:contextualSpacing/>
              <w:rPr>
                <w:rFonts w:ascii="Arial" w:hAnsi="Arial" w:cs="Arial"/>
                <w:b/>
                <w:bCs/>
                <w:sz w:val="16"/>
                <w:szCs w:val="16"/>
              </w:rPr>
            </w:pPr>
            <w:r w:rsidRPr="00E211E0">
              <w:rPr>
                <w:rFonts w:ascii="Arial" w:hAnsi="Arial" w:cs="Arial"/>
                <w:b/>
                <w:bCs/>
                <w:sz w:val="16"/>
                <w:szCs w:val="16"/>
              </w:rPr>
              <w:tab/>
              <w:t>(</w:t>
            </w:r>
            <w:r>
              <w:rPr>
                <w:rFonts w:ascii="Arial" w:hAnsi="Arial" w:cs="Arial"/>
                <w:b/>
                <w:bCs/>
                <w:sz w:val="16"/>
                <w:szCs w:val="16"/>
              </w:rPr>
              <w:t>presented</w:t>
            </w:r>
            <w:r w:rsidRPr="00E211E0">
              <w:rPr>
                <w:rFonts w:ascii="Arial" w:hAnsi="Arial" w:cs="Arial"/>
                <w:b/>
                <w:bCs/>
                <w:sz w:val="16"/>
                <w:szCs w:val="16"/>
              </w:rPr>
              <w:t xml:space="preserve"> under other current liabilities)</w:t>
            </w:r>
          </w:p>
        </w:tc>
        <w:tc>
          <w:tcPr>
            <w:tcW w:w="1350" w:type="dxa"/>
          </w:tcPr>
          <w:p w:rsidR="007A26AE" w:rsidRPr="00392ACD" w:rsidRDefault="007A26AE" w:rsidP="007A26AE">
            <w:pPr>
              <w:tabs>
                <w:tab w:val="decimal" w:pos="1062"/>
              </w:tabs>
              <w:spacing w:line="300" w:lineRule="exact"/>
              <w:contextualSpacing/>
              <w:jc w:val="thaiDistribute"/>
              <w:rPr>
                <w:rFonts w:ascii="Arial" w:hAnsi="Arial" w:cs="Arial"/>
                <w:sz w:val="16"/>
                <w:szCs w:val="16"/>
              </w:rPr>
            </w:pPr>
          </w:p>
        </w:tc>
        <w:tc>
          <w:tcPr>
            <w:tcW w:w="1344" w:type="dxa"/>
          </w:tcPr>
          <w:p w:rsidR="007A26AE" w:rsidRPr="00392ACD" w:rsidRDefault="007A26AE" w:rsidP="007A26AE">
            <w:pPr>
              <w:tabs>
                <w:tab w:val="decimal" w:pos="1062"/>
              </w:tabs>
              <w:spacing w:line="300" w:lineRule="exact"/>
              <w:contextualSpacing/>
              <w:jc w:val="thaiDistribute"/>
              <w:rPr>
                <w:rFonts w:ascii="Arial" w:hAnsi="Arial" w:cs="Arial"/>
                <w:sz w:val="16"/>
                <w:szCs w:val="16"/>
              </w:rPr>
            </w:pPr>
          </w:p>
        </w:tc>
        <w:tc>
          <w:tcPr>
            <w:tcW w:w="1356" w:type="dxa"/>
          </w:tcPr>
          <w:p w:rsidR="007A26AE" w:rsidRPr="00392ACD" w:rsidRDefault="007A26AE" w:rsidP="007A26AE">
            <w:pPr>
              <w:tabs>
                <w:tab w:val="decimal" w:pos="1062"/>
              </w:tabs>
              <w:spacing w:line="300" w:lineRule="exact"/>
              <w:contextualSpacing/>
              <w:jc w:val="thaiDistribute"/>
              <w:rPr>
                <w:rFonts w:ascii="Arial" w:hAnsi="Arial" w:cs="Arial"/>
                <w:sz w:val="16"/>
                <w:szCs w:val="16"/>
              </w:rPr>
            </w:pPr>
          </w:p>
        </w:tc>
        <w:tc>
          <w:tcPr>
            <w:tcW w:w="1346" w:type="dxa"/>
          </w:tcPr>
          <w:p w:rsidR="007A26AE" w:rsidRPr="00392ACD" w:rsidRDefault="007A26AE" w:rsidP="007A26AE">
            <w:pPr>
              <w:tabs>
                <w:tab w:val="decimal" w:pos="1062"/>
              </w:tabs>
              <w:spacing w:line="300" w:lineRule="exact"/>
              <w:contextualSpacing/>
              <w:jc w:val="thaiDistribute"/>
              <w:rPr>
                <w:rFonts w:ascii="Arial" w:hAnsi="Arial" w:cs="Arial"/>
                <w:sz w:val="16"/>
                <w:szCs w:val="16"/>
              </w:rPr>
            </w:pPr>
          </w:p>
        </w:tc>
      </w:tr>
      <w:tr w:rsidR="007A26AE" w:rsidRPr="0026715E" w:rsidTr="00BE17F8">
        <w:tc>
          <w:tcPr>
            <w:tcW w:w="3600" w:type="dxa"/>
          </w:tcPr>
          <w:p w:rsidR="007A26AE" w:rsidRDefault="007A26AE" w:rsidP="007A26AE">
            <w:pPr>
              <w:spacing w:line="300" w:lineRule="exact"/>
              <w:ind w:left="163" w:hanging="1"/>
              <w:contextualSpacing/>
              <w:jc w:val="both"/>
              <w:rPr>
                <w:rFonts w:ascii="Arial" w:hAnsi="Arial" w:cs="Arial"/>
                <w:sz w:val="16"/>
                <w:szCs w:val="16"/>
              </w:rPr>
            </w:pPr>
            <w:r>
              <w:rPr>
                <w:rFonts w:ascii="Arial" w:hAnsi="Arial" w:cs="Arial"/>
                <w:sz w:val="16"/>
                <w:szCs w:val="16"/>
              </w:rPr>
              <w:t>Subsidiaries</w:t>
            </w:r>
          </w:p>
        </w:tc>
        <w:tc>
          <w:tcPr>
            <w:tcW w:w="1350" w:type="dxa"/>
            <w:vAlign w:val="bottom"/>
          </w:tcPr>
          <w:p w:rsidR="007A26AE" w:rsidRPr="007A26AE" w:rsidRDefault="007A26AE" w:rsidP="007A26AE">
            <w:pPr>
              <w:pBdr>
                <w:bottom w:val="double" w:sz="4" w:space="1" w:color="auto"/>
              </w:pBdr>
              <w:tabs>
                <w:tab w:val="decimal" w:pos="1062"/>
              </w:tabs>
              <w:spacing w:line="300" w:lineRule="exact"/>
              <w:contextualSpacing/>
              <w:jc w:val="thaiDistribute"/>
              <w:rPr>
                <w:rFonts w:ascii="Arial" w:hAnsi="Arial" w:cs="Arial"/>
                <w:sz w:val="16"/>
                <w:szCs w:val="16"/>
              </w:rPr>
            </w:pPr>
            <w:r w:rsidRPr="007A26AE">
              <w:rPr>
                <w:rFonts w:ascii="Arial" w:hAnsi="Arial" w:cs="Arial"/>
                <w:sz w:val="16"/>
                <w:szCs w:val="16"/>
              </w:rPr>
              <w:t>-</w:t>
            </w:r>
          </w:p>
        </w:tc>
        <w:tc>
          <w:tcPr>
            <w:tcW w:w="1344" w:type="dxa"/>
            <w:vAlign w:val="bottom"/>
          </w:tcPr>
          <w:p w:rsidR="007A26AE" w:rsidRPr="007A26AE" w:rsidRDefault="007A26AE" w:rsidP="007A26AE">
            <w:pPr>
              <w:pBdr>
                <w:bottom w:val="double" w:sz="4" w:space="1" w:color="auto"/>
              </w:pBdr>
              <w:tabs>
                <w:tab w:val="decimal" w:pos="1062"/>
              </w:tabs>
              <w:spacing w:line="300" w:lineRule="exact"/>
              <w:contextualSpacing/>
              <w:jc w:val="thaiDistribute"/>
              <w:rPr>
                <w:rFonts w:ascii="Arial" w:hAnsi="Arial" w:cs="Arial"/>
                <w:sz w:val="16"/>
                <w:szCs w:val="16"/>
              </w:rPr>
            </w:pPr>
            <w:r w:rsidRPr="007A26AE">
              <w:rPr>
                <w:rFonts w:ascii="Arial" w:hAnsi="Arial" w:cs="Arial"/>
                <w:sz w:val="16"/>
                <w:szCs w:val="16"/>
              </w:rPr>
              <w:t>-</w:t>
            </w:r>
          </w:p>
        </w:tc>
        <w:tc>
          <w:tcPr>
            <w:tcW w:w="1356" w:type="dxa"/>
            <w:vAlign w:val="bottom"/>
          </w:tcPr>
          <w:p w:rsidR="007A26AE" w:rsidRPr="007A26AE" w:rsidRDefault="007A26AE" w:rsidP="007A26AE">
            <w:pPr>
              <w:pBdr>
                <w:bottom w:val="double" w:sz="4" w:space="1" w:color="auto"/>
              </w:pBdr>
              <w:tabs>
                <w:tab w:val="decimal" w:pos="1062"/>
              </w:tabs>
              <w:spacing w:line="300" w:lineRule="exact"/>
              <w:contextualSpacing/>
              <w:jc w:val="thaiDistribute"/>
              <w:rPr>
                <w:rFonts w:ascii="Arial" w:hAnsi="Arial" w:cs="Arial"/>
                <w:sz w:val="16"/>
                <w:szCs w:val="16"/>
                <w:cs/>
              </w:rPr>
            </w:pPr>
            <w:r w:rsidRPr="007A26AE">
              <w:rPr>
                <w:rFonts w:ascii="Arial" w:hAnsi="Arial" w:cs="Arial"/>
                <w:sz w:val="16"/>
                <w:szCs w:val="16"/>
              </w:rPr>
              <w:t>254</w:t>
            </w:r>
          </w:p>
        </w:tc>
        <w:tc>
          <w:tcPr>
            <w:tcW w:w="1346" w:type="dxa"/>
            <w:vAlign w:val="bottom"/>
          </w:tcPr>
          <w:p w:rsidR="007A26AE" w:rsidRPr="00392ACD" w:rsidRDefault="007A26AE" w:rsidP="007A26AE">
            <w:pPr>
              <w:pBdr>
                <w:bottom w:val="double" w:sz="4" w:space="1" w:color="auto"/>
              </w:pBdr>
              <w:tabs>
                <w:tab w:val="decimal" w:pos="1062"/>
              </w:tabs>
              <w:spacing w:line="300" w:lineRule="exact"/>
              <w:contextualSpacing/>
              <w:jc w:val="thaiDistribute"/>
              <w:rPr>
                <w:rFonts w:ascii="Arial" w:hAnsi="Arial" w:cs="Arial"/>
                <w:sz w:val="16"/>
                <w:szCs w:val="16"/>
              </w:rPr>
            </w:pPr>
            <w:r w:rsidRPr="00392ACD">
              <w:rPr>
                <w:rFonts w:ascii="Arial" w:hAnsi="Arial" w:cs="Arial"/>
                <w:sz w:val="16"/>
                <w:szCs w:val="16"/>
              </w:rPr>
              <w:t>304</w:t>
            </w:r>
          </w:p>
        </w:tc>
      </w:tr>
    </w:tbl>
    <w:p w:rsidR="00CD7411" w:rsidRDefault="00CD7411" w:rsidP="00B72681">
      <w:pPr>
        <w:tabs>
          <w:tab w:val="left" w:pos="2160"/>
          <w:tab w:val="center" w:pos="6840"/>
          <w:tab w:val="center" w:pos="8280"/>
        </w:tabs>
        <w:spacing w:before="240" w:after="120" w:line="380" w:lineRule="exact"/>
        <w:ind w:left="547" w:right="-43" w:hanging="547"/>
        <w:jc w:val="thaiDistribute"/>
        <w:rPr>
          <w:rFonts w:ascii="Arial" w:hAnsi="Arial"/>
          <w:sz w:val="22"/>
          <w:szCs w:val="22"/>
        </w:rPr>
      </w:pPr>
    </w:p>
    <w:p w:rsidR="00CD7411" w:rsidRDefault="00CD7411" w:rsidP="00CD7411">
      <w:r>
        <w:br w:type="page"/>
      </w:r>
    </w:p>
    <w:p w:rsidR="00E211E0" w:rsidRPr="0057196C" w:rsidRDefault="00BE17F8" w:rsidP="00CD7411">
      <w:pPr>
        <w:tabs>
          <w:tab w:val="left" w:pos="2160"/>
          <w:tab w:val="center" w:pos="6840"/>
          <w:tab w:val="center" w:pos="8280"/>
        </w:tabs>
        <w:spacing w:before="40" w:after="40" w:line="380" w:lineRule="exact"/>
        <w:ind w:left="547" w:right="-43" w:hanging="547"/>
        <w:jc w:val="thaiDistribute"/>
        <w:rPr>
          <w:rFonts w:ascii="Arial" w:hAnsi="Arial"/>
          <w:sz w:val="22"/>
          <w:szCs w:val="22"/>
          <w:u w:val="single"/>
        </w:rPr>
      </w:pPr>
      <w:r>
        <w:rPr>
          <w:rFonts w:ascii="Arial" w:hAnsi="Arial"/>
          <w:sz w:val="22"/>
          <w:szCs w:val="22"/>
        </w:rPr>
        <w:t>7</w:t>
      </w:r>
      <w:r w:rsidR="0057196C">
        <w:rPr>
          <w:rFonts w:ascii="Arial" w:hAnsi="Arial"/>
          <w:sz w:val="22"/>
          <w:szCs w:val="22"/>
        </w:rPr>
        <w:t>.3</w:t>
      </w:r>
      <w:r w:rsidR="00003AD4" w:rsidRPr="0057196C">
        <w:rPr>
          <w:rFonts w:ascii="Arial" w:hAnsi="Arial"/>
          <w:sz w:val="22"/>
          <w:szCs w:val="22"/>
        </w:rPr>
        <w:tab/>
      </w:r>
      <w:r w:rsidR="00E211E0" w:rsidRPr="0057196C">
        <w:rPr>
          <w:rFonts w:ascii="Arial" w:hAnsi="Arial"/>
          <w:sz w:val="22"/>
          <w:szCs w:val="22"/>
          <w:u w:val="single"/>
        </w:rPr>
        <w:t xml:space="preserve">Loans to </w:t>
      </w:r>
      <w:r w:rsidR="00174658">
        <w:rPr>
          <w:rFonts w:ascii="Arial" w:hAnsi="Arial"/>
          <w:sz w:val="22"/>
          <w:szCs w:val="22"/>
          <w:u w:val="single"/>
        </w:rPr>
        <w:t xml:space="preserve">related parties </w:t>
      </w:r>
      <w:r w:rsidR="00E211E0" w:rsidRPr="0057196C">
        <w:rPr>
          <w:rFonts w:ascii="Arial" w:hAnsi="Arial"/>
          <w:sz w:val="22"/>
          <w:szCs w:val="22"/>
          <w:u w:val="single"/>
        </w:rPr>
        <w:t>and loans from related parties</w:t>
      </w:r>
    </w:p>
    <w:p w:rsidR="00354FA7" w:rsidRDefault="00E211E0" w:rsidP="00CD7411">
      <w:pPr>
        <w:tabs>
          <w:tab w:val="left" w:pos="2160"/>
          <w:tab w:val="center" w:pos="6840"/>
          <w:tab w:val="center" w:pos="8280"/>
        </w:tabs>
        <w:spacing w:before="40" w:after="40" w:line="380" w:lineRule="exact"/>
        <w:ind w:left="547" w:right="-43" w:hanging="547"/>
        <w:jc w:val="thaiDistribute"/>
        <w:rPr>
          <w:rFonts w:ascii="Arial" w:hAnsi="Arial"/>
          <w:sz w:val="22"/>
          <w:szCs w:val="22"/>
        </w:rPr>
      </w:pPr>
      <w:r>
        <w:rPr>
          <w:rFonts w:ascii="Arial" w:hAnsi="Arial"/>
          <w:sz w:val="22"/>
          <w:szCs w:val="22"/>
        </w:rPr>
        <w:tab/>
      </w:r>
      <w:r w:rsidR="00EF54F4" w:rsidRPr="0026715E">
        <w:rPr>
          <w:rFonts w:ascii="Arial" w:hAnsi="Arial"/>
          <w:sz w:val="22"/>
          <w:szCs w:val="22"/>
        </w:rPr>
        <w:t xml:space="preserve">As at 31 December </w:t>
      </w:r>
      <w:r w:rsidR="00991DD3">
        <w:rPr>
          <w:rFonts w:ascii="Arial" w:hAnsi="Arial"/>
          <w:sz w:val="22"/>
          <w:szCs w:val="22"/>
        </w:rPr>
        <w:t>201</w:t>
      </w:r>
      <w:r w:rsidR="00950481">
        <w:rPr>
          <w:rFonts w:ascii="Arial" w:hAnsi="Arial"/>
          <w:sz w:val="22"/>
          <w:szCs w:val="22"/>
        </w:rPr>
        <w:t>9</w:t>
      </w:r>
      <w:r w:rsidR="00EF54F4" w:rsidRPr="0026715E">
        <w:rPr>
          <w:rFonts w:ascii="Arial" w:hAnsi="Arial"/>
          <w:sz w:val="22"/>
          <w:szCs w:val="22"/>
        </w:rPr>
        <w:t xml:space="preserve"> and </w:t>
      </w:r>
      <w:r w:rsidR="00991DD3">
        <w:rPr>
          <w:rFonts w:ascii="Arial" w:hAnsi="Arial"/>
          <w:sz w:val="22"/>
          <w:szCs w:val="22"/>
        </w:rPr>
        <w:t>201</w:t>
      </w:r>
      <w:r w:rsidR="00950481">
        <w:rPr>
          <w:rFonts w:ascii="Arial" w:hAnsi="Arial"/>
          <w:sz w:val="22"/>
          <w:szCs w:val="22"/>
        </w:rPr>
        <w:t>8</w:t>
      </w:r>
      <w:r w:rsidR="00EF54F4" w:rsidRPr="0026715E">
        <w:rPr>
          <w:rFonts w:ascii="Arial" w:hAnsi="Arial"/>
          <w:sz w:val="22"/>
          <w:szCs w:val="22"/>
        </w:rPr>
        <w:t>, the balance of loans between the Company and those related companies and the movement are as follows</w:t>
      </w:r>
      <w:r w:rsidR="00354FA7" w:rsidRPr="0026715E">
        <w:rPr>
          <w:rFonts w:ascii="Arial" w:hAnsi="Arial"/>
          <w:sz w:val="22"/>
          <w:szCs w:val="22"/>
        </w:rPr>
        <w:t>:</w:t>
      </w:r>
    </w:p>
    <w:p w:rsidR="00392ACD" w:rsidRPr="00AE172C" w:rsidRDefault="00392ACD" w:rsidP="000C24A9">
      <w:pPr>
        <w:spacing w:line="260" w:lineRule="exact"/>
        <w:ind w:right="29"/>
        <w:jc w:val="right"/>
        <w:rPr>
          <w:rFonts w:ascii="Arial" w:hAnsi="Arial" w:cs="Arial"/>
          <w:sz w:val="12"/>
          <w:szCs w:val="12"/>
        </w:rPr>
      </w:pPr>
      <w:r w:rsidRPr="00AE172C">
        <w:rPr>
          <w:rFonts w:ascii="Arial" w:hAnsi="Arial" w:cs="Arial"/>
          <w:sz w:val="12"/>
          <w:szCs w:val="12"/>
          <w:cs/>
        </w:rPr>
        <w:t>(</w:t>
      </w:r>
      <w:r w:rsidRPr="00AE172C">
        <w:rPr>
          <w:rFonts w:ascii="Arial" w:hAnsi="Arial" w:cs="Arial"/>
          <w:sz w:val="12"/>
          <w:szCs w:val="12"/>
        </w:rPr>
        <w:t>Unit: Thousand Baht</w:t>
      </w:r>
      <w:r w:rsidRPr="00AE172C">
        <w:rPr>
          <w:rFonts w:ascii="Arial" w:hAnsi="Arial" w:cs="Arial"/>
          <w:sz w:val="12"/>
          <w:szCs w:val="12"/>
          <w:cs/>
        </w:rPr>
        <w:t>)</w:t>
      </w:r>
    </w:p>
    <w:tbl>
      <w:tblPr>
        <w:tblW w:w="9180" w:type="dxa"/>
        <w:tblLayout w:type="fixed"/>
        <w:tblLook w:val="0000" w:firstRow="0" w:lastRow="0" w:firstColumn="0" w:lastColumn="0" w:noHBand="0" w:noVBand="0"/>
      </w:tblPr>
      <w:tblGrid>
        <w:gridCol w:w="2592"/>
        <w:gridCol w:w="823"/>
        <w:gridCol w:w="824"/>
        <w:gridCol w:w="823"/>
        <w:gridCol w:w="824"/>
        <w:gridCol w:w="823"/>
        <w:gridCol w:w="824"/>
        <w:gridCol w:w="823"/>
        <w:gridCol w:w="824"/>
      </w:tblGrid>
      <w:tr w:rsidR="008F0E89" w:rsidRPr="00AE172C" w:rsidTr="008F0E89">
        <w:tc>
          <w:tcPr>
            <w:tcW w:w="2592" w:type="dxa"/>
            <w:vMerge w:val="restart"/>
          </w:tcPr>
          <w:p w:rsidR="008F0E89" w:rsidRPr="00AE172C" w:rsidRDefault="008F0E89" w:rsidP="008F0E89">
            <w:pPr>
              <w:spacing w:line="200" w:lineRule="exact"/>
              <w:ind w:left="72" w:hanging="89"/>
              <w:jc w:val="center"/>
              <w:rPr>
                <w:rFonts w:ascii="Arial" w:hAnsi="Arial" w:cs="Arial"/>
                <w:sz w:val="12"/>
                <w:szCs w:val="12"/>
              </w:rPr>
            </w:pPr>
          </w:p>
        </w:tc>
        <w:tc>
          <w:tcPr>
            <w:tcW w:w="6588" w:type="dxa"/>
            <w:gridSpan w:val="8"/>
            <w:vAlign w:val="bottom"/>
          </w:tcPr>
          <w:p w:rsidR="008F0E89" w:rsidRPr="00AE172C" w:rsidRDefault="008F0E89" w:rsidP="008F0E89">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Consolidated financial statements</w:t>
            </w:r>
          </w:p>
        </w:tc>
      </w:tr>
      <w:tr w:rsidR="008F0E89" w:rsidRPr="00AE172C" w:rsidTr="008F0E89">
        <w:trPr>
          <w:trHeight w:val="430"/>
        </w:trPr>
        <w:tc>
          <w:tcPr>
            <w:tcW w:w="2592" w:type="dxa"/>
            <w:vMerge/>
            <w:tcBorders>
              <w:bottom w:val="nil"/>
            </w:tcBorders>
          </w:tcPr>
          <w:p w:rsidR="008F0E89" w:rsidRPr="00AE172C" w:rsidRDefault="008F0E89" w:rsidP="008F0E89">
            <w:pPr>
              <w:spacing w:line="200" w:lineRule="exact"/>
              <w:ind w:left="72" w:hanging="89"/>
              <w:jc w:val="center"/>
              <w:rPr>
                <w:rFonts w:ascii="Arial" w:hAnsi="Arial" w:cs="Arial"/>
                <w:sz w:val="12"/>
                <w:szCs w:val="12"/>
              </w:rPr>
            </w:pPr>
          </w:p>
        </w:tc>
        <w:tc>
          <w:tcPr>
            <w:tcW w:w="1647" w:type="dxa"/>
            <w:gridSpan w:val="2"/>
            <w:tcBorders>
              <w:bottom w:val="nil"/>
            </w:tcBorders>
            <w:vAlign w:val="bottom"/>
          </w:tcPr>
          <w:p w:rsidR="008F0E89" w:rsidRPr="00AE172C" w:rsidRDefault="008F0E89" w:rsidP="008F0E89">
            <w:pPr>
              <w:pBdr>
                <w:bottom w:val="single" w:sz="4" w:space="1" w:color="auto"/>
              </w:pBdr>
              <w:spacing w:line="200" w:lineRule="exact"/>
              <w:jc w:val="center"/>
              <w:rPr>
                <w:rFonts w:ascii="Arial" w:hAnsi="Arial" w:cs="Arial"/>
                <w:sz w:val="12"/>
                <w:szCs w:val="12"/>
              </w:rPr>
            </w:pPr>
            <w:r w:rsidRPr="00AE172C">
              <w:rPr>
                <w:rFonts w:ascii="Arial" w:hAnsi="Arial" w:cs="Arial"/>
                <w:sz w:val="12"/>
                <w:szCs w:val="12"/>
              </w:rPr>
              <w:t xml:space="preserve">Balance as at                              </w:t>
            </w:r>
            <w:r>
              <w:rPr>
                <w:rFonts w:ascii="Arial" w:hAnsi="Arial" w:cstheme="minorBidi"/>
                <w:sz w:val="12"/>
                <w:szCs w:val="12"/>
              </w:rPr>
              <w:t>31</w:t>
            </w:r>
            <w:r>
              <w:rPr>
                <w:rFonts w:ascii="Arial" w:hAnsi="Arial" w:cs="Arial"/>
                <w:sz w:val="12"/>
                <w:szCs w:val="12"/>
              </w:rPr>
              <w:t xml:space="preserve"> December 2018</w:t>
            </w:r>
          </w:p>
        </w:tc>
        <w:tc>
          <w:tcPr>
            <w:tcW w:w="1647" w:type="dxa"/>
            <w:gridSpan w:val="2"/>
            <w:tcBorders>
              <w:bottom w:val="nil"/>
            </w:tcBorders>
            <w:vAlign w:val="bottom"/>
          </w:tcPr>
          <w:p w:rsidR="008F0E89" w:rsidRPr="00AE172C" w:rsidRDefault="008F0E89" w:rsidP="008F0E89">
            <w:pPr>
              <w:pBdr>
                <w:bottom w:val="single" w:sz="4" w:space="1" w:color="auto"/>
              </w:pBdr>
              <w:spacing w:line="200" w:lineRule="exact"/>
              <w:jc w:val="center"/>
              <w:rPr>
                <w:rFonts w:ascii="Arial" w:hAnsi="Arial" w:cs="Arial"/>
                <w:sz w:val="12"/>
                <w:szCs w:val="12"/>
              </w:rPr>
            </w:pPr>
            <w:r w:rsidRPr="00AE172C">
              <w:rPr>
                <w:rFonts w:ascii="Arial" w:hAnsi="Arial" w:cs="Arial"/>
                <w:sz w:val="12"/>
                <w:szCs w:val="12"/>
              </w:rPr>
              <w:t>Increase</w:t>
            </w:r>
          </w:p>
        </w:tc>
        <w:tc>
          <w:tcPr>
            <w:tcW w:w="1647" w:type="dxa"/>
            <w:gridSpan w:val="2"/>
            <w:tcBorders>
              <w:bottom w:val="nil"/>
            </w:tcBorders>
            <w:vAlign w:val="bottom"/>
          </w:tcPr>
          <w:p w:rsidR="008F0E89" w:rsidRPr="00AE172C" w:rsidRDefault="008F0E89" w:rsidP="008F0E89">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Decrease</w:t>
            </w:r>
          </w:p>
        </w:tc>
        <w:tc>
          <w:tcPr>
            <w:tcW w:w="1647" w:type="dxa"/>
            <w:gridSpan w:val="2"/>
            <w:tcBorders>
              <w:bottom w:val="nil"/>
            </w:tcBorders>
            <w:vAlign w:val="bottom"/>
          </w:tcPr>
          <w:p w:rsidR="008F0E89" w:rsidRPr="00AE172C" w:rsidRDefault="008F0E89" w:rsidP="008F0E89">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 xml:space="preserve">Balance as at                  </w:t>
            </w:r>
            <w:r>
              <w:rPr>
                <w:rFonts w:ascii="Arial" w:hAnsi="Arial" w:cstheme="minorBidi"/>
                <w:sz w:val="12"/>
                <w:szCs w:val="12"/>
              </w:rPr>
              <w:t>31</w:t>
            </w:r>
            <w:r>
              <w:rPr>
                <w:rFonts w:ascii="Arial" w:hAnsi="Arial" w:cs="Arial"/>
                <w:sz w:val="12"/>
                <w:szCs w:val="12"/>
              </w:rPr>
              <w:t xml:space="preserve"> December 2019</w:t>
            </w:r>
          </w:p>
        </w:tc>
      </w:tr>
      <w:tr w:rsidR="00392ACD" w:rsidRPr="00AE172C" w:rsidTr="008F0E89">
        <w:tc>
          <w:tcPr>
            <w:tcW w:w="2592" w:type="dxa"/>
          </w:tcPr>
          <w:p w:rsidR="00392ACD" w:rsidRPr="00AE172C" w:rsidRDefault="00392ACD" w:rsidP="008F0E89">
            <w:pPr>
              <w:spacing w:line="200" w:lineRule="exact"/>
              <w:ind w:left="72" w:right="-108" w:hanging="89"/>
              <w:jc w:val="both"/>
              <w:rPr>
                <w:rFonts w:ascii="Arial" w:hAnsi="Arial" w:cs="Arial"/>
                <w:sz w:val="12"/>
                <w:szCs w:val="12"/>
                <w:cs/>
              </w:rPr>
            </w:pPr>
          </w:p>
        </w:tc>
        <w:tc>
          <w:tcPr>
            <w:tcW w:w="823" w:type="dxa"/>
          </w:tcPr>
          <w:p w:rsidR="00392ACD" w:rsidRPr="00AE172C" w:rsidRDefault="00392ACD"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4" w:type="dxa"/>
          </w:tcPr>
          <w:p w:rsidR="00392ACD" w:rsidRPr="00AE172C" w:rsidRDefault="00392ACD"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3" w:type="dxa"/>
          </w:tcPr>
          <w:p w:rsidR="00392ACD" w:rsidRPr="00AE172C" w:rsidRDefault="00392ACD"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4" w:type="dxa"/>
          </w:tcPr>
          <w:p w:rsidR="00392ACD" w:rsidRPr="00AE172C" w:rsidRDefault="00392ACD"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3" w:type="dxa"/>
          </w:tcPr>
          <w:p w:rsidR="00392ACD" w:rsidRPr="00AE172C" w:rsidRDefault="00392ACD"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4" w:type="dxa"/>
          </w:tcPr>
          <w:p w:rsidR="00392ACD" w:rsidRPr="00AE172C" w:rsidRDefault="00392ACD"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3" w:type="dxa"/>
          </w:tcPr>
          <w:p w:rsidR="00392ACD" w:rsidRPr="00AE172C" w:rsidRDefault="00392ACD"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4" w:type="dxa"/>
          </w:tcPr>
          <w:p w:rsidR="00392ACD" w:rsidRPr="00AE172C" w:rsidRDefault="00392ACD"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r>
      <w:tr w:rsidR="00392ACD" w:rsidRPr="00AE172C" w:rsidTr="008F0E89">
        <w:tc>
          <w:tcPr>
            <w:tcW w:w="2592" w:type="dxa"/>
          </w:tcPr>
          <w:p w:rsidR="00392ACD" w:rsidRPr="00AE172C" w:rsidRDefault="00392ACD" w:rsidP="008F0E89">
            <w:pPr>
              <w:spacing w:line="200" w:lineRule="exact"/>
              <w:ind w:left="72" w:right="-108" w:hanging="89"/>
              <w:rPr>
                <w:rFonts w:ascii="Arial" w:hAnsi="Arial" w:cs="Arial"/>
                <w:b/>
                <w:bCs/>
                <w:sz w:val="12"/>
                <w:szCs w:val="12"/>
                <w:u w:val="single"/>
              </w:rPr>
            </w:pPr>
            <w:r>
              <w:rPr>
                <w:rFonts w:ascii="Arial" w:hAnsi="Arial" w:cs="Arial"/>
                <w:b/>
                <w:bCs/>
                <w:sz w:val="12"/>
                <w:szCs w:val="12"/>
                <w:u w:val="single"/>
              </w:rPr>
              <w:t>Short-term loans to and interest</w:t>
            </w:r>
          </w:p>
        </w:tc>
        <w:tc>
          <w:tcPr>
            <w:tcW w:w="823"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4"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3"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4"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3"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4"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3"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4" w:type="dxa"/>
          </w:tcPr>
          <w:p w:rsidR="00392ACD" w:rsidRPr="00AE172C" w:rsidRDefault="00392ACD" w:rsidP="008F0E89">
            <w:pPr>
              <w:tabs>
                <w:tab w:val="decimal" w:pos="612"/>
              </w:tabs>
              <w:spacing w:line="200" w:lineRule="exact"/>
              <w:ind w:left="-18" w:right="-18"/>
              <w:rPr>
                <w:rFonts w:ascii="Arial" w:hAnsi="Arial" w:cs="Arial"/>
                <w:sz w:val="12"/>
                <w:szCs w:val="12"/>
              </w:rPr>
            </w:pPr>
          </w:p>
        </w:tc>
      </w:tr>
      <w:tr w:rsidR="00392ACD" w:rsidRPr="00AE172C" w:rsidTr="008F0E89">
        <w:tc>
          <w:tcPr>
            <w:tcW w:w="2592" w:type="dxa"/>
          </w:tcPr>
          <w:p w:rsidR="00392ACD" w:rsidRPr="00AE172C" w:rsidRDefault="00392ACD" w:rsidP="008F0E89">
            <w:pPr>
              <w:spacing w:line="200" w:lineRule="exact"/>
              <w:ind w:left="72" w:right="-115" w:hanging="86"/>
              <w:rPr>
                <w:rFonts w:ascii="Arial" w:hAnsi="Arial" w:cs="Arial"/>
                <w:b/>
                <w:bCs/>
                <w:sz w:val="12"/>
                <w:szCs w:val="12"/>
                <w:u w:val="single"/>
              </w:rPr>
            </w:pPr>
            <w:r w:rsidRPr="00DE542A">
              <w:rPr>
                <w:rFonts w:ascii="Arial" w:hAnsi="Arial" w:cs="Arial"/>
                <w:b/>
                <w:bCs/>
                <w:sz w:val="12"/>
                <w:szCs w:val="12"/>
              </w:rPr>
              <w:t xml:space="preserve">   </w:t>
            </w:r>
            <w:r>
              <w:rPr>
                <w:rFonts w:ascii="Arial" w:hAnsi="Arial" w:cs="Arial"/>
                <w:b/>
                <w:bCs/>
                <w:sz w:val="12"/>
                <w:szCs w:val="12"/>
                <w:u w:val="single"/>
              </w:rPr>
              <w:t>receivable from related parties</w:t>
            </w:r>
          </w:p>
        </w:tc>
        <w:tc>
          <w:tcPr>
            <w:tcW w:w="823"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4"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3"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4"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3"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4"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3"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4" w:type="dxa"/>
          </w:tcPr>
          <w:p w:rsidR="00392ACD" w:rsidRPr="00AE172C" w:rsidRDefault="00392ACD" w:rsidP="008F0E89">
            <w:pPr>
              <w:tabs>
                <w:tab w:val="decimal" w:pos="612"/>
              </w:tabs>
              <w:spacing w:line="200" w:lineRule="exact"/>
              <w:ind w:left="-18" w:right="-18"/>
              <w:rPr>
                <w:rFonts w:ascii="Arial" w:hAnsi="Arial" w:cs="Arial"/>
                <w:sz w:val="12"/>
                <w:szCs w:val="12"/>
              </w:rPr>
            </w:pPr>
          </w:p>
        </w:tc>
      </w:tr>
      <w:tr w:rsidR="00392ACD" w:rsidRPr="00AE172C" w:rsidTr="008F0E89">
        <w:tc>
          <w:tcPr>
            <w:tcW w:w="2592" w:type="dxa"/>
          </w:tcPr>
          <w:p w:rsidR="00392ACD" w:rsidRPr="00DE542A" w:rsidRDefault="00392ACD" w:rsidP="008F0E89">
            <w:pPr>
              <w:spacing w:line="200" w:lineRule="exact"/>
              <w:ind w:left="72" w:right="-108" w:hanging="89"/>
              <w:rPr>
                <w:rFonts w:ascii="Arial" w:hAnsi="Arial" w:cs="Arial"/>
                <w:b/>
                <w:bCs/>
                <w:sz w:val="12"/>
                <w:szCs w:val="12"/>
              </w:rPr>
            </w:pPr>
            <w:r>
              <w:rPr>
                <w:rFonts w:ascii="Arial" w:hAnsi="Arial" w:cs="Arial"/>
                <w:b/>
                <w:bCs/>
                <w:sz w:val="12"/>
                <w:szCs w:val="12"/>
              </w:rPr>
              <w:t>Joint Ventures</w:t>
            </w:r>
          </w:p>
        </w:tc>
        <w:tc>
          <w:tcPr>
            <w:tcW w:w="823"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4"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3"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4"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3"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4"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3"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4" w:type="dxa"/>
          </w:tcPr>
          <w:p w:rsidR="00392ACD" w:rsidRPr="00AE172C" w:rsidRDefault="00392ACD" w:rsidP="008F0E89">
            <w:pPr>
              <w:tabs>
                <w:tab w:val="decimal" w:pos="612"/>
              </w:tabs>
              <w:spacing w:line="200" w:lineRule="exact"/>
              <w:ind w:left="-18" w:right="-18"/>
              <w:rPr>
                <w:rFonts w:ascii="Arial" w:hAnsi="Arial" w:cs="Arial"/>
                <w:sz w:val="12"/>
                <w:szCs w:val="12"/>
              </w:rPr>
            </w:pPr>
          </w:p>
        </w:tc>
      </w:tr>
      <w:tr w:rsidR="00D350AC" w:rsidRPr="00AE172C" w:rsidTr="008F0E89">
        <w:tc>
          <w:tcPr>
            <w:tcW w:w="2592" w:type="dxa"/>
          </w:tcPr>
          <w:p w:rsidR="00D350AC" w:rsidRPr="00AE172C" w:rsidRDefault="00D350AC" w:rsidP="008F0E89">
            <w:pPr>
              <w:spacing w:line="200" w:lineRule="exact"/>
              <w:ind w:left="165" w:hanging="90"/>
              <w:jc w:val="both"/>
              <w:rPr>
                <w:rFonts w:ascii="Arial" w:hAnsi="Arial" w:cs="Arial"/>
                <w:sz w:val="12"/>
                <w:szCs w:val="12"/>
                <w:cs/>
              </w:rPr>
            </w:pPr>
            <w:r w:rsidRPr="00A95809">
              <w:rPr>
                <w:rFonts w:ascii="Arial" w:hAnsi="Arial" w:cs="Arial"/>
                <w:sz w:val="12"/>
                <w:szCs w:val="12"/>
              </w:rPr>
              <w:t>AMH Ratchada Co., Ltd.</w:t>
            </w:r>
          </w:p>
        </w:tc>
        <w:tc>
          <w:tcPr>
            <w:tcW w:w="823" w:type="dxa"/>
            <w:vAlign w:val="bottom"/>
          </w:tcPr>
          <w:p w:rsidR="00D350AC" w:rsidRPr="00392ACD" w:rsidRDefault="00D350AC" w:rsidP="008F0E89">
            <w:pPr>
              <w:tabs>
                <w:tab w:val="decimal" w:pos="612"/>
              </w:tabs>
              <w:spacing w:line="200" w:lineRule="exact"/>
              <w:ind w:left="-18" w:right="-18"/>
              <w:rPr>
                <w:rFonts w:ascii="Arial" w:hAnsi="Arial" w:cs="Arial"/>
                <w:sz w:val="12"/>
                <w:szCs w:val="12"/>
              </w:rPr>
            </w:pPr>
            <w:r w:rsidRPr="00392ACD">
              <w:rPr>
                <w:rFonts w:ascii="Arial" w:hAnsi="Arial" w:cs="Arial"/>
                <w:sz w:val="12"/>
                <w:szCs w:val="12"/>
              </w:rPr>
              <w:t>-</w:t>
            </w:r>
          </w:p>
        </w:tc>
        <w:tc>
          <w:tcPr>
            <w:tcW w:w="824" w:type="dxa"/>
            <w:vAlign w:val="bottom"/>
          </w:tcPr>
          <w:p w:rsidR="00D350AC" w:rsidRPr="00392ACD" w:rsidRDefault="00D350AC" w:rsidP="008F0E89">
            <w:pPr>
              <w:tabs>
                <w:tab w:val="decimal" w:pos="612"/>
              </w:tabs>
              <w:spacing w:line="200" w:lineRule="exact"/>
              <w:ind w:left="-18" w:right="-18"/>
              <w:rPr>
                <w:rFonts w:ascii="Arial" w:hAnsi="Arial" w:cs="Arial"/>
                <w:sz w:val="12"/>
                <w:szCs w:val="12"/>
              </w:rPr>
            </w:pPr>
            <w:r w:rsidRPr="00392ACD">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418,388</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28,914</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(418,388)</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(28,914)</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r>
      <w:tr w:rsidR="00D350AC" w:rsidRPr="00AE172C" w:rsidTr="008F0E89">
        <w:tc>
          <w:tcPr>
            <w:tcW w:w="2592" w:type="dxa"/>
          </w:tcPr>
          <w:p w:rsidR="00D350AC" w:rsidRPr="00AE172C" w:rsidRDefault="00D350AC" w:rsidP="008F0E89">
            <w:pPr>
              <w:spacing w:line="200" w:lineRule="exact"/>
              <w:ind w:left="165" w:hanging="90"/>
              <w:jc w:val="both"/>
              <w:rPr>
                <w:rFonts w:ascii="Arial" w:hAnsi="Arial" w:cs="Arial"/>
                <w:sz w:val="12"/>
                <w:szCs w:val="12"/>
                <w:cs/>
              </w:rPr>
            </w:pPr>
            <w:r w:rsidRPr="00A95809">
              <w:rPr>
                <w:rFonts w:ascii="Arial" w:hAnsi="Arial" w:cs="Arial"/>
                <w:sz w:val="12"/>
                <w:szCs w:val="12"/>
              </w:rPr>
              <w:t>AMH Sathorn Co., Ltd.</w:t>
            </w:r>
          </w:p>
        </w:tc>
        <w:tc>
          <w:tcPr>
            <w:tcW w:w="823" w:type="dxa"/>
            <w:vAlign w:val="bottom"/>
          </w:tcPr>
          <w:p w:rsidR="00D350AC" w:rsidRPr="00392ACD" w:rsidRDefault="00D350AC" w:rsidP="008F0E89">
            <w:pPr>
              <w:tabs>
                <w:tab w:val="decimal" w:pos="612"/>
              </w:tabs>
              <w:spacing w:line="200" w:lineRule="exact"/>
              <w:ind w:left="-18" w:right="-18"/>
              <w:rPr>
                <w:rFonts w:ascii="Arial" w:hAnsi="Arial" w:cs="Arial"/>
                <w:sz w:val="12"/>
                <w:szCs w:val="12"/>
              </w:rPr>
            </w:pPr>
            <w:r w:rsidRPr="00392ACD">
              <w:rPr>
                <w:rFonts w:ascii="Arial" w:hAnsi="Arial" w:cs="Arial"/>
                <w:sz w:val="12"/>
                <w:szCs w:val="12"/>
              </w:rPr>
              <w:t>-</w:t>
            </w:r>
          </w:p>
        </w:tc>
        <w:tc>
          <w:tcPr>
            <w:tcW w:w="824" w:type="dxa"/>
            <w:vAlign w:val="bottom"/>
          </w:tcPr>
          <w:p w:rsidR="00D350AC" w:rsidRPr="00392ACD" w:rsidRDefault="00D350AC" w:rsidP="008F0E89">
            <w:pPr>
              <w:tabs>
                <w:tab w:val="decimal" w:pos="612"/>
              </w:tabs>
              <w:spacing w:line="200" w:lineRule="exact"/>
              <w:ind w:left="-18" w:right="-18"/>
              <w:rPr>
                <w:rFonts w:ascii="Arial" w:hAnsi="Arial" w:cs="Arial"/>
                <w:sz w:val="12"/>
                <w:szCs w:val="12"/>
              </w:rPr>
            </w:pPr>
            <w:r w:rsidRPr="00392ACD">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344,806</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9,376</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(344,806)</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(9,376)</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r>
      <w:tr w:rsidR="00D350AC" w:rsidRPr="00AE172C" w:rsidTr="008F0E89">
        <w:tc>
          <w:tcPr>
            <w:tcW w:w="2592" w:type="dxa"/>
          </w:tcPr>
          <w:p w:rsidR="00D350AC" w:rsidRPr="00AE172C" w:rsidRDefault="00D350AC" w:rsidP="008F0E89">
            <w:pPr>
              <w:spacing w:line="200" w:lineRule="exact"/>
              <w:ind w:left="165" w:hanging="90"/>
              <w:jc w:val="both"/>
              <w:rPr>
                <w:rFonts w:ascii="Arial" w:hAnsi="Arial" w:cs="Arial"/>
                <w:sz w:val="12"/>
                <w:szCs w:val="12"/>
                <w:cs/>
              </w:rPr>
            </w:pPr>
            <w:r w:rsidRPr="00A95809">
              <w:rPr>
                <w:rFonts w:ascii="Arial" w:hAnsi="Arial" w:cs="Arial"/>
                <w:sz w:val="12"/>
                <w:szCs w:val="12"/>
              </w:rPr>
              <w:t>AMH Sukhumvit 59 Co., Ltd.</w:t>
            </w:r>
          </w:p>
        </w:tc>
        <w:tc>
          <w:tcPr>
            <w:tcW w:w="823" w:type="dxa"/>
            <w:vAlign w:val="bottom"/>
          </w:tcPr>
          <w:p w:rsidR="00D350AC" w:rsidRPr="00392ACD" w:rsidRDefault="00D350AC" w:rsidP="008F0E89">
            <w:pPr>
              <w:tabs>
                <w:tab w:val="decimal" w:pos="612"/>
              </w:tabs>
              <w:spacing w:line="200" w:lineRule="exact"/>
              <w:ind w:left="-18" w:right="-18"/>
              <w:rPr>
                <w:rFonts w:ascii="Arial" w:hAnsi="Arial" w:cs="Arial"/>
                <w:sz w:val="12"/>
                <w:szCs w:val="12"/>
              </w:rPr>
            </w:pPr>
            <w:r w:rsidRPr="00392ACD">
              <w:rPr>
                <w:rFonts w:ascii="Arial" w:hAnsi="Arial" w:cs="Arial"/>
                <w:sz w:val="12"/>
                <w:szCs w:val="12"/>
              </w:rPr>
              <w:t>-</w:t>
            </w:r>
          </w:p>
        </w:tc>
        <w:tc>
          <w:tcPr>
            <w:tcW w:w="824" w:type="dxa"/>
            <w:vAlign w:val="bottom"/>
          </w:tcPr>
          <w:p w:rsidR="00D350AC" w:rsidRPr="00392ACD" w:rsidRDefault="00D350AC" w:rsidP="008F0E89">
            <w:pPr>
              <w:tabs>
                <w:tab w:val="decimal" w:pos="612"/>
              </w:tabs>
              <w:spacing w:line="200" w:lineRule="exact"/>
              <w:ind w:left="-18" w:right="-18"/>
              <w:rPr>
                <w:rFonts w:ascii="Arial" w:hAnsi="Arial" w:cs="Arial"/>
                <w:sz w:val="12"/>
                <w:szCs w:val="12"/>
              </w:rPr>
            </w:pPr>
            <w:r w:rsidRPr="00392ACD">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156,948</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cs/>
              </w:rPr>
            </w:pPr>
            <w:r w:rsidRPr="00D350AC">
              <w:rPr>
                <w:rFonts w:ascii="Arial" w:hAnsi="Arial" w:cs="Arial"/>
                <w:sz w:val="12"/>
                <w:szCs w:val="12"/>
              </w:rPr>
              <w:t>4,716</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(156,948)</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cs/>
              </w:rPr>
            </w:pPr>
            <w:r w:rsidRPr="00D350AC">
              <w:rPr>
                <w:rFonts w:ascii="Arial" w:hAnsi="Arial" w:cs="Arial"/>
                <w:sz w:val="12"/>
                <w:szCs w:val="12"/>
              </w:rPr>
              <w:t>(4,716)</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r>
      <w:tr w:rsidR="00D350AC" w:rsidRPr="00AE172C" w:rsidTr="008F0E89">
        <w:tc>
          <w:tcPr>
            <w:tcW w:w="2592" w:type="dxa"/>
          </w:tcPr>
          <w:p w:rsidR="00D350AC" w:rsidRPr="00AE172C" w:rsidRDefault="00D350AC" w:rsidP="008F0E89">
            <w:pPr>
              <w:spacing w:line="200" w:lineRule="exact"/>
              <w:ind w:left="165" w:hanging="90"/>
              <w:jc w:val="both"/>
              <w:rPr>
                <w:rFonts w:ascii="Arial" w:hAnsi="Arial" w:cs="Arial"/>
                <w:sz w:val="12"/>
                <w:szCs w:val="12"/>
                <w:cs/>
              </w:rPr>
            </w:pPr>
            <w:r w:rsidRPr="00A95809">
              <w:rPr>
                <w:rFonts w:ascii="Arial" w:hAnsi="Arial" w:cs="Arial"/>
                <w:sz w:val="12"/>
                <w:szCs w:val="12"/>
              </w:rPr>
              <w:t>AMH Sukhumvit 8 Co., Ltd.</w:t>
            </w:r>
          </w:p>
        </w:tc>
        <w:tc>
          <w:tcPr>
            <w:tcW w:w="823" w:type="dxa"/>
            <w:vAlign w:val="bottom"/>
          </w:tcPr>
          <w:p w:rsidR="00D350AC" w:rsidRPr="00392ACD" w:rsidRDefault="00D350AC" w:rsidP="008F0E89">
            <w:pPr>
              <w:tabs>
                <w:tab w:val="decimal" w:pos="612"/>
              </w:tabs>
              <w:spacing w:line="200" w:lineRule="exact"/>
              <w:ind w:left="-18" w:right="-18"/>
              <w:rPr>
                <w:rFonts w:ascii="Arial" w:hAnsi="Arial" w:cs="Arial"/>
                <w:sz w:val="12"/>
                <w:szCs w:val="12"/>
              </w:rPr>
            </w:pPr>
            <w:r w:rsidRPr="00392ACD">
              <w:rPr>
                <w:rFonts w:ascii="Arial" w:hAnsi="Arial" w:cs="Arial"/>
                <w:sz w:val="12"/>
                <w:szCs w:val="12"/>
              </w:rPr>
              <w:t>-</w:t>
            </w:r>
          </w:p>
        </w:tc>
        <w:tc>
          <w:tcPr>
            <w:tcW w:w="824" w:type="dxa"/>
            <w:vAlign w:val="bottom"/>
          </w:tcPr>
          <w:p w:rsidR="00D350AC" w:rsidRPr="00392ACD" w:rsidRDefault="00D350AC" w:rsidP="008F0E89">
            <w:pPr>
              <w:tabs>
                <w:tab w:val="decimal" w:pos="612"/>
              </w:tabs>
              <w:spacing w:line="200" w:lineRule="exact"/>
              <w:ind w:left="-18" w:right="-18"/>
              <w:rPr>
                <w:rFonts w:ascii="Arial" w:hAnsi="Arial" w:cs="Arial"/>
                <w:sz w:val="12"/>
                <w:szCs w:val="12"/>
              </w:rPr>
            </w:pPr>
            <w:r w:rsidRPr="00392ACD">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122,700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cs/>
              </w:rPr>
            </w:pPr>
            <w:r w:rsidRPr="00D350AC">
              <w:rPr>
                <w:rFonts w:ascii="Arial" w:hAnsi="Arial" w:cs="Arial"/>
                <w:sz w:val="12"/>
                <w:szCs w:val="12"/>
              </w:rPr>
              <w:t>3,391</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(122,700)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cs/>
              </w:rPr>
            </w:pPr>
            <w:r w:rsidRPr="00D350AC">
              <w:rPr>
                <w:rFonts w:ascii="Arial" w:hAnsi="Arial" w:cs="Arial"/>
                <w:sz w:val="12"/>
                <w:szCs w:val="12"/>
              </w:rPr>
              <w:t>(3,391)</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r>
      <w:tr w:rsidR="00D350AC" w:rsidRPr="00AE172C" w:rsidTr="008F0E89">
        <w:tc>
          <w:tcPr>
            <w:tcW w:w="2592" w:type="dxa"/>
          </w:tcPr>
          <w:p w:rsidR="00D350AC" w:rsidRPr="00A95809" w:rsidRDefault="00D350AC" w:rsidP="008F0E89">
            <w:pPr>
              <w:spacing w:line="200" w:lineRule="exact"/>
              <w:ind w:left="165" w:hanging="90"/>
              <w:rPr>
                <w:rFonts w:ascii="Arial" w:hAnsi="Arial" w:cs="Arial"/>
                <w:sz w:val="12"/>
                <w:szCs w:val="12"/>
              </w:rPr>
            </w:pPr>
            <w:r>
              <w:rPr>
                <w:rFonts w:ascii="Arial" w:hAnsi="Arial" w:cs="Arial"/>
                <w:sz w:val="12"/>
                <w:szCs w:val="12"/>
              </w:rPr>
              <w:t>AMF Asia Bang</w:t>
            </w:r>
            <w:r w:rsidR="008E607D">
              <w:rPr>
                <w:rFonts w:ascii="Arial" w:hAnsi="Arial" w:cs="Arial"/>
                <w:sz w:val="12"/>
                <w:szCs w:val="12"/>
              </w:rPr>
              <w:t>p</w:t>
            </w:r>
            <w:r>
              <w:rPr>
                <w:rFonts w:ascii="Arial" w:hAnsi="Arial" w:cs="Arial"/>
                <w:sz w:val="12"/>
                <w:szCs w:val="12"/>
              </w:rPr>
              <w:t>hlat Co., Ltd. (Formerly known as “ADC-JV 18 Co., Ltd.”)</w:t>
            </w:r>
          </w:p>
        </w:tc>
        <w:tc>
          <w:tcPr>
            <w:tcW w:w="823" w:type="dxa"/>
            <w:vAlign w:val="bottom"/>
          </w:tcPr>
          <w:p w:rsidR="00D350AC" w:rsidRPr="00392ACD" w:rsidRDefault="00D350AC" w:rsidP="008F0E89">
            <w:pPr>
              <w:tabs>
                <w:tab w:val="decimal" w:pos="612"/>
              </w:tabs>
              <w:spacing w:line="200" w:lineRule="exact"/>
              <w:ind w:left="-18" w:right="-18"/>
              <w:rPr>
                <w:rFonts w:ascii="Arial" w:hAnsi="Arial" w:cs="Arial"/>
                <w:sz w:val="12"/>
                <w:szCs w:val="12"/>
              </w:rPr>
            </w:pPr>
            <w:r w:rsidRPr="00392ACD">
              <w:rPr>
                <w:rFonts w:ascii="Arial" w:hAnsi="Arial" w:cs="Arial"/>
                <w:sz w:val="12"/>
                <w:szCs w:val="12"/>
              </w:rPr>
              <w:t>-</w:t>
            </w:r>
          </w:p>
        </w:tc>
        <w:tc>
          <w:tcPr>
            <w:tcW w:w="824" w:type="dxa"/>
            <w:vAlign w:val="bottom"/>
          </w:tcPr>
          <w:p w:rsidR="00D350AC" w:rsidRPr="00392ACD" w:rsidRDefault="00D350AC" w:rsidP="008F0E89">
            <w:pPr>
              <w:tabs>
                <w:tab w:val="decimal" w:pos="612"/>
              </w:tabs>
              <w:spacing w:line="200" w:lineRule="exact"/>
              <w:ind w:left="-18" w:right="-18"/>
              <w:rPr>
                <w:rFonts w:ascii="Arial" w:hAnsi="Arial" w:cs="Arial"/>
                <w:sz w:val="12"/>
                <w:szCs w:val="12"/>
              </w:rPr>
            </w:pPr>
            <w:r w:rsidRPr="00392ACD">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287,383</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cs/>
              </w:rPr>
            </w:pPr>
            <w:r w:rsidRPr="00D350AC">
              <w:rPr>
                <w:rFonts w:ascii="Arial" w:hAnsi="Arial" w:cs="Arial"/>
                <w:sz w:val="12"/>
                <w:szCs w:val="12"/>
              </w:rPr>
              <w:t>6,655</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(287,383)</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cs/>
              </w:rPr>
            </w:pPr>
            <w:r w:rsidRPr="00D350AC">
              <w:rPr>
                <w:rFonts w:ascii="Arial" w:hAnsi="Arial" w:cs="Arial"/>
                <w:sz w:val="12"/>
                <w:szCs w:val="12"/>
              </w:rPr>
              <w:t>(6,655)</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r>
      <w:tr w:rsidR="00D350AC" w:rsidRPr="00AE172C" w:rsidTr="008F0E89">
        <w:tc>
          <w:tcPr>
            <w:tcW w:w="2592" w:type="dxa"/>
          </w:tcPr>
          <w:p w:rsidR="00D350AC" w:rsidRPr="00A95809" w:rsidRDefault="00D350AC" w:rsidP="008E607D">
            <w:pPr>
              <w:spacing w:line="200" w:lineRule="exact"/>
              <w:ind w:left="165" w:right="-120" w:hanging="90"/>
              <w:rPr>
                <w:rFonts w:ascii="Arial" w:hAnsi="Arial" w:cs="Arial"/>
                <w:sz w:val="12"/>
                <w:szCs w:val="12"/>
              </w:rPr>
            </w:pPr>
            <w:r>
              <w:rPr>
                <w:rFonts w:ascii="Arial" w:hAnsi="Arial" w:cs="Arial"/>
                <w:sz w:val="12"/>
                <w:szCs w:val="12"/>
              </w:rPr>
              <w:t>AMF Asia Phra</w:t>
            </w:r>
            <w:r w:rsidR="008E607D">
              <w:rPr>
                <w:rFonts w:ascii="Arial" w:hAnsi="Arial" w:cs="Arial"/>
                <w:sz w:val="12"/>
                <w:szCs w:val="12"/>
              </w:rPr>
              <w:t xml:space="preserve"> Kh</w:t>
            </w:r>
            <w:r>
              <w:rPr>
                <w:rFonts w:ascii="Arial" w:hAnsi="Arial" w:cs="Arial"/>
                <w:sz w:val="12"/>
                <w:szCs w:val="12"/>
              </w:rPr>
              <w:t>anong Co., Ltd. (Formerly known as “ADC-JV 22 Co., Ltd.”)</w:t>
            </w:r>
          </w:p>
        </w:tc>
        <w:tc>
          <w:tcPr>
            <w:tcW w:w="823" w:type="dxa"/>
            <w:vAlign w:val="bottom"/>
          </w:tcPr>
          <w:p w:rsidR="00D350AC" w:rsidRPr="00392ACD" w:rsidRDefault="00D350AC" w:rsidP="008F0E89">
            <w:pPr>
              <w:tabs>
                <w:tab w:val="decimal" w:pos="612"/>
              </w:tabs>
              <w:spacing w:line="200" w:lineRule="exact"/>
              <w:ind w:left="-18" w:right="-18"/>
              <w:rPr>
                <w:rFonts w:ascii="Arial" w:hAnsi="Arial" w:cs="Arial"/>
                <w:sz w:val="12"/>
                <w:szCs w:val="12"/>
              </w:rPr>
            </w:pPr>
            <w:r w:rsidRPr="00392ACD">
              <w:rPr>
                <w:rFonts w:ascii="Arial" w:hAnsi="Arial" w:cs="Arial"/>
                <w:sz w:val="12"/>
                <w:szCs w:val="12"/>
              </w:rPr>
              <w:t>-</w:t>
            </w:r>
          </w:p>
        </w:tc>
        <w:tc>
          <w:tcPr>
            <w:tcW w:w="824" w:type="dxa"/>
            <w:vAlign w:val="bottom"/>
          </w:tcPr>
          <w:p w:rsidR="00D350AC" w:rsidRPr="00392ACD" w:rsidRDefault="00D350AC" w:rsidP="008F0E89">
            <w:pPr>
              <w:tabs>
                <w:tab w:val="decimal" w:pos="612"/>
              </w:tabs>
              <w:spacing w:line="200" w:lineRule="exact"/>
              <w:ind w:left="-18" w:right="-18"/>
              <w:rPr>
                <w:rFonts w:ascii="Arial" w:hAnsi="Arial" w:cs="Arial"/>
                <w:sz w:val="12"/>
                <w:szCs w:val="12"/>
              </w:rPr>
            </w:pPr>
            <w:r w:rsidRPr="00392ACD">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518,050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cs/>
              </w:rPr>
            </w:pPr>
            <w:r w:rsidRPr="00D350AC">
              <w:rPr>
                <w:rFonts w:ascii="Arial" w:hAnsi="Arial" w:cs="Arial"/>
                <w:sz w:val="12"/>
                <w:szCs w:val="12"/>
              </w:rPr>
              <w:t>7,525</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(518,050)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cs/>
              </w:rPr>
            </w:pPr>
            <w:r w:rsidRPr="00D350AC">
              <w:rPr>
                <w:rFonts w:ascii="Arial" w:hAnsi="Arial" w:cs="Arial"/>
                <w:sz w:val="12"/>
                <w:szCs w:val="12"/>
              </w:rPr>
              <w:t>(7,525)</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r>
      <w:tr w:rsidR="00D350AC" w:rsidRPr="00AE172C" w:rsidTr="008F0E89">
        <w:tc>
          <w:tcPr>
            <w:tcW w:w="2592" w:type="dxa"/>
          </w:tcPr>
          <w:p w:rsidR="00D350AC" w:rsidRPr="00A95809" w:rsidRDefault="00D350AC" w:rsidP="008F0E89">
            <w:pPr>
              <w:spacing w:line="200" w:lineRule="exact"/>
              <w:ind w:left="165" w:hanging="90"/>
              <w:rPr>
                <w:rFonts w:ascii="Arial" w:hAnsi="Arial" w:cs="Arial"/>
                <w:sz w:val="12"/>
                <w:szCs w:val="12"/>
              </w:rPr>
            </w:pPr>
            <w:r>
              <w:rPr>
                <w:rFonts w:ascii="Arial" w:hAnsi="Arial" w:cs="Arial"/>
                <w:sz w:val="12"/>
                <w:szCs w:val="12"/>
              </w:rPr>
              <w:t>AMF Asia Samyan Co., Ltd. (Formerly known as “ADC-JV 25 Co., Ltd.”)</w:t>
            </w:r>
          </w:p>
        </w:tc>
        <w:tc>
          <w:tcPr>
            <w:tcW w:w="823" w:type="dxa"/>
            <w:vAlign w:val="bottom"/>
          </w:tcPr>
          <w:p w:rsidR="00D350AC" w:rsidRPr="00392ACD" w:rsidRDefault="00D350AC" w:rsidP="008F0E89">
            <w:pPr>
              <w:tabs>
                <w:tab w:val="decimal" w:pos="612"/>
              </w:tabs>
              <w:spacing w:line="200" w:lineRule="exact"/>
              <w:ind w:left="-18" w:right="-18"/>
              <w:rPr>
                <w:rFonts w:ascii="Arial" w:hAnsi="Arial" w:cs="Arial"/>
                <w:sz w:val="12"/>
                <w:szCs w:val="12"/>
              </w:rPr>
            </w:pPr>
            <w:r w:rsidRPr="00392ACD">
              <w:rPr>
                <w:rFonts w:ascii="Arial" w:hAnsi="Arial" w:cs="Arial"/>
                <w:sz w:val="12"/>
                <w:szCs w:val="12"/>
              </w:rPr>
              <w:t>-</w:t>
            </w:r>
          </w:p>
        </w:tc>
        <w:tc>
          <w:tcPr>
            <w:tcW w:w="824" w:type="dxa"/>
            <w:vAlign w:val="bottom"/>
          </w:tcPr>
          <w:p w:rsidR="00D350AC" w:rsidRPr="00392ACD" w:rsidRDefault="00D350AC" w:rsidP="008F0E89">
            <w:pPr>
              <w:tabs>
                <w:tab w:val="decimal" w:pos="612"/>
              </w:tabs>
              <w:spacing w:line="200" w:lineRule="exact"/>
              <w:ind w:left="-18" w:right="-18"/>
              <w:rPr>
                <w:rFonts w:ascii="Arial" w:hAnsi="Arial" w:cs="Arial"/>
                <w:sz w:val="12"/>
                <w:szCs w:val="12"/>
              </w:rPr>
            </w:pPr>
            <w:r w:rsidRPr="00392ACD">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507,000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cs/>
              </w:rPr>
            </w:pPr>
            <w:r w:rsidRPr="00D350AC">
              <w:rPr>
                <w:rFonts w:ascii="Arial" w:hAnsi="Arial" w:cs="Arial"/>
                <w:sz w:val="12"/>
                <w:szCs w:val="12"/>
              </w:rPr>
              <w:t>19,786</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(507,000)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cs/>
              </w:rPr>
            </w:pPr>
            <w:r w:rsidRPr="00D350AC">
              <w:rPr>
                <w:rFonts w:ascii="Arial" w:hAnsi="Arial" w:cs="Arial"/>
                <w:sz w:val="12"/>
                <w:szCs w:val="12"/>
              </w:rPr>
              <w:t>(19,786)</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r>
      <w:tr w:rsidR="00D350AC" w:rsidRPr="00AE172C" w:rsidTr="008F0E89">
        <w:tc>
          <w:tcPr>
            <w:tcW w:w="2592" w:type="dxa"/>
          </w:tcPr>
          <w:p w:rsidR="00D350AC" w:rsidRPr="00A95809" w:rsidRDefault="00D350AC" w:rsidP="008F0E89">
            <w:pPr>
              <w:spacing w:line="200" w:lineRule="exact"/>
              <w:ind w:left="165" w:hanging="90"/>
              <w:jc w:val="both"/>
              <w:rPr>
                <w:rFonts w:ascii="Arial" w:hAnsi="Arial" w:cs="Arial"/>
                <w:sz w:val="12"/>
                <w:szCs w:val="12"/>
              </w:rPr>
            </w:pPr>
            <w:r>
              <w:rPr>
                <w:rFonts w:ascii="Arial" w:hAnsi="Arial" w:cs="Arial"/>
                <w:sz w:val="12"/>
                <w:szCs w:val="12"/>
              </w:rPr>
              <w:t>AMH Phattaya Co., Ltd. (Formerly knonw as “AH-SPV 5 Co., Ltd.”)</w:t>
            </w:r>
          </w:p>
        </w:tc>
        <w:tc>
          <w:tcPr>
            <w:tcW w:w="823" w:type="dxa"/>
            <w:vAlign w:val="bottom"/>
          </w:tcPr>
          <w:p w:rsidR="00D350AC" w:rsidRPr="00392ACD" w:rsidRDefault="00D350AC" w:rsidP="008F0E89">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4" w:type="dxa"/>
            <w:vAlign w:val="bottom"/>
          </w:tcPr>
          <w:p w:rsidR="00D350AC" w:rsidRPr="00392ACD" w:rsidRDefault="00D350AC" w:rsidP="008F0E89">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3" w:type="dxa"/>
            <w:vAlign w:val="bottom"/>
          </w:tcPr>
          <w:p w:rsidR="00D350AC" w:rsidRPr="00D350AC" w:rsidRDefault="00D350AC" w:rsidP="008F0E89">
            <w:pPr>
              <w:pBdr>
                <w:bottom w:val="single" w:sz="4" w:space="1" w:color="auto"/>
              </w:pBdr>
              <w:tabs>
                <w:tab w:val="decimal" w:pos="612"/>
              </w:tabs>
              <w:spacing w:line="200" w:lineRule="exact"/>
              <w:ind w:left="-18" w:right="-18"/>
              <w:rPr>
                <w:rFonts w:ascii="Arial" w:hAnsi="Arial" w:cs="Arial"/>
                <w:sz w:val="12"/>
                <w:szCs w:val="12"/>
              </w:rPr>
            </w:pPr>
            <w:r w:rsidRPr="00D350AC">
              <w:rPr>
                <w:rFonts w:ascii="Arial" w:hAnsi="Arial" w:cs="Arial"/>
                <w:sz w:val="12"/>
                <w:szCs w:val="12"/>
              </w:rPr>
              <w:t>145,000</w:t>
            </w:r>
          </w:p>
        </w:tc>
        <w:tc>
          <w:tcPr>
            <w:tcW w:w="824" w:type="dxa"/>
            <w:vAlign w:val="bottom"/>
          </w:tcPr>
          <w:p w:rsidR="00D350AC" w:rsidRPr="00D350AC" w:rsidRDefault="00D350AC" w:rsidP="008F0E89">
            <w:pPr>
              <w:pBdr>
                <w:bottom w:val="single" w:sz="4" w:space="1" w:color="auto"/>
              </w:pBdr>
              <w:tabs>
                <w:tab w:val="decimal" w:pos="612"/>
              </w:tabs>
              <w:spacing w:line="200" w:lineRule="exact"/>
              <w:ind w:left="-18" w:right="-18"/>
              <w:rPr>
                <w:rFonts w:ascii="Arial" w:hAnsi="Arial" w:cs="Arial"/>
                <w:sz w:val="12"/>
                <w:szCs w:val="12"/>
                <w:cs/>
              </w:rPr>
            </w:pPr>
            <w:r w:rsidRPr="00D350AC">
              <w:rPr>
                <w:rFonts w:ascii="Arial" w:hAnsi="Arial" w:cs="Arial"/>
                <w:sz w:val="12"/>
                <w:szCs w:val="12"/>
              </w:rPr>
              <w:t>3,002</w:t>
            </w:r>
          </w:p>
        </w:tc>
        <w:tc>
          <w:tcPr>
            <w:tcW w:w="823" w:type="dxa"/>
            <w:vAlign w:val="bottom"/>
          </w:tcPr>
          <w:p w:rsidR="00D350AC" w:rsidRPr="00D350AC" w:rsidRDefault="00D350AC" w:rsidP="008F0E89">
            <w:pPr>
              <w:pBdr>
                <w:bottom w:val="single" w:sz="4" w:space="1" w:color="auto"/>
              </w:pBd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pBdr>
                <w:bottom w:val="single" w:sz="4" w:space="1" w:color="auto"/>
              </w:pBdr>
              <w:tabs>
                <w:tab w:val="decimal" w:pos="612"/>
              </w:tabs>
              <w:spacing w:line="200" w:lineRule="exact"/>
              <w:ind w:left="-18" w:right="-18"/>
              <w:rPr>
                <w:rFonts w:ascii="Arial" w:hAnsi="Arial" w:cs="Arial"/>
                <w:sz w:val="12"/>
                <w:szCs w:val="12"/>
                <w:cs/>
              </w:rPr>
            </w:pPr>
            <w:r w:rsidRPr="00D350AC">
              <w:rPr>
                <w:rFonts w:ascii="Arial" w:hAnsi="Arial" w:cs="Arial"/>
                <w:sz w:val="12"/>
                <w:szCs w:val="12"/>
              </w:rPr>
              <w:t>-</w:t>
            </w:r>
          </w:p>
        </w:tc>
        <w:tc>
          <w:tcPr>
            <w:tcW w:w="823" w:type="dxa"/>
            <w:vAlign w:val="bottom"/>
          </w:tcPr>
          <w:p w:rsidR="00D350AC" w:rsidRPr="00D350AC" w:rsidRDefault="00D350AC" w:rsidP="008F0E89">
            <w:pPr>
              <w:pBdr>
                <w:bottom w:val="single" w:sz="4" w:space="1" w:color="auto"/>
              </w:pBdr>
              <w:tabs>
                <w:tab w:val="decimal" w:pos="612"/>
              </w:tabs>
              <w:spacing w:line="200" w:lineRule="exact"/>
              <w:ind w:left="-18" w:right="-18"/>
              <w:rPr>
                <w:rFonts w:ascii="Arial" w:hAnsi="Arial" w:cs="Arial"/>
                <w:sz w:val="12"/>
                <w:szCs w:val="12"/>
              </w:rPr>
            </w:pPr>
            <w:r w:rsidRPr="00D350AC">
              <w:rPr>
                <w:rFonts w:ascii="Arial" w:hAnsi="Arial" w:cs="Arial"/>
                <w:sz w:val="12"/>
                <w:szCs w:val="12"/>
              </w:rPr>
              <w:t>145,000</w:t>
            </w:r>
          </w:p>
        </w:tc>
        <w:tc>
          <w:tcPr>
            <w:tcW w:w="824" w:type="dxa"/>
            <w:vAlign w:val="bottom"/>
          </w:tcPr>
          <w:p w:rsidR="00D350AC" w:rsidRPr="00D350AC" w:rsidRDefault="00D350AC" w:rsidP="008F0E89">
            <w:pPr>
              <w:pBdr>
                <w:bottom w:val="single" w:sz="4" w:space="1" w:color="auto"/>
              </w:pBdr>
              <w:tabs>
                <w:tab w:val="decimal" w:pos="612"/>
              </w:tabs>
              <w:spacing w:line="200" w:lineRule="exact"/>
              <w:ind w:left="-18" w:right="-18"/>
              <w:rPr>
                <w:rFonts w:ascii="Arial" w:hAnsi="Arial" w:cs="Arial"/>
                <w:sz w:val="12"/>
                <w:szCs w:val="12"/>
              </w:rPr>
            </w:pPr>
            <w:r w:rsidRPr="00D350AC">
              <w:rPr>
                <w:rFonts w:ascii="Arial" w:hAnsi="Arial" w:cs="Arial"/>
                <w:sz w:val="12"/>
                <w:szCs w:val="12"/>
              </w:rPr>
              <w:t>3,002</w:t>
            </w:r>
          </w:p>
        </w:tc>
      </w:tr>
      <w:tr w:rsidR="00D350AC" w:rsidRPr="00E671B7" w:rsidTr="008F0E89">
        <w:tc>
          <w:tcPr>
            <w:tcW w:w="2592" w:type="dxa"/>
          </w:tcPr>
          <w:p w:rsidR="00D350AC" w:rsidRPr="00E671B7" w:rsidRDefault="00D350AC" w:rsidP="008F0E89">
            <w:pPr>
              <w:spacing w:line="200" w:lineRule="exact"/>
              <w:ind w:left="72" w:right="-108" w:hanging="89"/>
              <w:rPr>
                <w:rFonts w:ascii="Arial" w:hAnsi="Arial" w:cs="Arial"/>
                <w:b/>
                <w:bCs/>
                <w:sz w:val="12"/>
                <w:szCs w:val="12"/>
              </w:rPr>
            </w:pPr>
            <w:r w:rsidRPr="00E671B7">
              <w:rPr>
                <w:rFonts w:ascii="Arial" w:hAnsi="Arial" w:cs="Arial"/>
                <w:b/>
                <w:bCs/>
                <w:sz w:val="12"/>
                <w:szCs w:val="12"/>
              </w:rPr>
              <w:t>Total short-term loans to and interest receivable from related parties</w:t>
            </w:r>
          </w:p>
        </w:tc>
        <w:tc>
          <w:tcPr>
            <w:tcW w:w="823" w:type="dxa"/>
            <w:vAlign w:val="bottom"/>
          </w:tcPr>
          <w:p w:rsidR="00D350AC" w:rsidRPr="00392ACD" w:rsidRDefault="00D350AC" w:rsidP="008F0E89">
            <w:pPr>
              <w:pBdr>
                <w:bottom w:val="double" w:sz="4" w:space="1" w:color="auto"/>
              </w:pBdr>
              <w:tabs>
                <w:tab w:val="decimal" w:pos="612"/>
              </w:tabs>
              <w:spacing w:line="200" w:lineRule="exact"/>
              <w:ind w:left="-18" w:right="-18"/>
              <w:rPr>
                <w:rFonts w:ascii="Arial" w:hAnsi="Arial" w:cs="Arial"/>
                <w:sz w:val="12"/>
                <w:szCs w:val="12"/>
              </w:rPr>
            </w:pPr>
            <w:r w:rsidRPr="00392ACD">
              <w:rPr>
                <w:rFonts w:ascii="Arial" w:hAnsi="Arial" w:cs="Arial"/>
                <w:sz w:val="12"/>
                <w:szCs w:val="12"/>
              </w:rPr>
              <w:t>-</w:t>
            </w:r>
          </w:p>
        </w:tc>
        <w:tc>
          <w:tcPr>
            <w:tcW w:w="824" w:type="dxa"/>
            <w:vAlign w:val="bottom"/>
          </w:tcPr>
          <w:p w:rsidR="00D350AC" w:rsidRPr="00392ACD" w:rsidRDefault="00D350AC" w:rsidP="008F0E89">
            <w:pPr>
              <w:pBdr>
                <w:bottom w:val="double" w:sz="4" w:space="1" w:color="auto"/>
              </w:pBdr>
              <w:tabs>
                <w:tab w:val="decimal" w:pos="612"/>
              </w:tabs>
              <w:spacing w:line="200" w:lineRule="exact"/>
              <w:ind w:left="-18" w:right="-18"/>
              <w:rPr>
                <w:rFonts w:ascii="Arial" w:hAnsi="Arial" w:cs="Arial"/>
                <w:sz w:val="12"/>
                <w:szCs w:val="12"/>
              </w:rPr>
            </w:pPr>
            <w:r w:rsidRPr="00392ACD">
              <w:rPr>
                <w:rFonts w:ascii="Arial" w:hAnsi="Arial" w:cs="Arial"/>
                <w:sz w:val="12"/>
                <w:szCs w:val="12"/>
              </w:rPr>
              <w:t>-</w:t>
            </w:r>
          </w:p>
        </w:tc>
        <w:tc>
          <w:tcPr>
            <w:tcW w:w="823" w:type="dxa"/>
            <w:vAlign w:val="bottom"/>
          </w:tcPr>
          <w:p w:rsidR="00D350AC" w:rsidRPr="00D350AC" w:rsidRDefault="00D350AC" w:rsidP="008F0E89">
            <w:pPr>
              <w:pBdr>
                <w:bottom w:val="double" w:sz="4" w:space="1" w:color="auto"/>
              </w:pBdr>
              <w:tabs>
                <w:tab w:val="decimal" w:pos="612"/>
              </w:tabs>
              <w:spacing w:line="200" w:lineRule="exact"/>
              <w:ind w:left="-18" w:right="-18"/>
              <w:rPr>
                <w:rFonts w:ascii="Arial" w:hAnsi="Arial" w:cs="Arial"/>
                <w:sz w:val="12"/>
                <w:szCs w:val="12"/>
              </w:rPr>
            </w:pPr>
            <w:r w:rsidRPr="00D350AC">
              <w:rPr>
                <w:rFonts w:ascii="Arial" w:hAnsi="Arial" w:cs="Arial"/>
                <w:sz w:val="12"/>
                <w:szCs w:val="12"/>
              </w:rPr>
              <w:t>2,500,275</w:t>
            </w:r>
          </w:p>
        </w:tc>
        <w:tc>
          <w:tcPr>
            <w:tcW w:w="824" w:type="dxa"/>
            <w:vAlign w:val="bottom"/>
          </w:tcPr>
          <w:p w:rsidR="00D350AC" w:rsidRPr="00D350AC" w:rsidRDefault="00D350AC" w:rsidP="008F0E89">
            <w:pPr>
              <w:pBdr>
                <w:bottom w:val="double" w:sz="4" w:space="1" w:color="auto"/>
              </w:pBdr>
              <w:tabs>
                <w:tab w:val="decimal" w:pos="612"/>
              </w:tabs>
              <w:spacing w:line="200" w:lineRule="exact"/>
              <w:ind w:left="-18" w:right="-18"/>
              <w:rPr>
                <w:rFonts w:ascii="Arial" w:hAnsi="Arial" w:cs="Arial"/>
                <w:sz w:val="12"/>
                <w:szCs w:val="12"/>
              </w:rPr>
            </w:pPr>
            <w:r w:rsidRPr="00D350AC">
              <w:rPr>
                <w:rFonts w:ascii="Arial" w:hAnsi="Arial" w:cs="Arial"/>
                <w:sz w:val="12"/>
                <w:szCs w:val="12"/>
              </w:rPr>
              <w:t>83,365</w:t>
            </w:r>
          </w:p>
        </w:tc>
        <w:tc>
          <w:tcPr>
            <w:tcW w:w="823" w:type="dxa"/>
            <w:vAlign w:val="bottom"/>
          </w:tcPr>
          <w:p w:rsidR="00D350AC" w:rsidRPr="00D350AC" w:rsidRDefault="00D350AC" w:rsidP="008F0E89">
            <w:pPr>
              <w:pBdr>
                <w:bottom w:val="double" w:sz="4" w:space="1" w:color="auto"/>
              </w:pBdr>
              <w:tabs>
                <w:tab w:val="decimal" w:pos="612"/>
              </w:tabs>
              <w:spacing w:line="200" w:lineRule="exact"/>
              <w:ind w:left="-18" w:right="-18"/>
              <w:rPr>
                <w:rFonts w:ascii="Arial" w:hAnsi="Arial" w:cs="Arial"/>
                <w:sz w:val="12"/>
                <w:szCs w:val="12"/>
              </w:rPr>
            </w:pPr>
            <w:r w:rsidRPr="00D350AC">
              <w:rPr>
                <w:rFonts w:ascii="Arial" w:hAnsi="Arial" w:cs="Arial"/>
                <w:sz w:val="12"/>
                <w:szCs w:val="12"/>
              </w:rPr>
              <w:t>(2,355,275)</w:t>
            </w:r>
          </w:p>
        </w:tc>
        <w:tc>
          <w:tcPr>
            <w:tcW w:w="824" w:type="dxa"/>
            <w:vAlign w:val="bottom"/>
          </w:tcPr>
          <w:p w:rsidR="00D350AC" w:rsidRPr="00D350AC" w:rsidRDefault="00D350AC" w:rsidP="008F0E89">
            <w:pPr>
              <w:pBdr>
                <w:bottom w:val="double" w:sz="4" w:space="1" w:color="auto"/>
              </w:pBdr>
              <w:tabs>
                <w:tab w:val="decimal" w:pos="612"/>
              </w:tabs>
              <w:spacing w:line="200" w:lineRule="exact"/>
              <w:ind w:left="-18" w:right="-18"/>
              <w:rPr>
                <w:rFonts w:ascii="Arial" w:hAnsi="Arial" w:cs="Arial"/>
                <w:sz w:val="12"/>
                <w:szCs w:val="12"/>
              </w:rPr>
            </w:pPr>
            <w:r w:rsidRPr="00D350AC">
              <w:rPr>
                <w:rFonts w:ascii="Arial" w:hAnsi="Arial" w:cs="Arial"/>
                <w:sz w:val="12"/>
                <w:szCs w:val="12"/>
              </w:rPr>
              <w:t>(80,363)</w:t>
            </w:r>
          </w:p>
        </w:tc>
        <w:tc>
          <w:tcPr>
            <w:tcW w:w="823" w:type="dxa"/>
            <w:vAlign w:val="bottom"/>
          </w:tcPr>
          <w:p w:rsidR="00D350AC" w:rsidRPr="00D350AC" w:rsidRDefault="00D350AC" w:rsidP="008F0E89">
            <w:pPr>
              <w:pBdr>
                <w:bottom w:val="double" w:sz="4" w:space="1" w:color="auto"/>
              </w:pBdr>
              <w:tabs>
                <w:tab w:val="decimal" w:pos="612"/>
              </w:tabs>
              <w:spacing w:line="200" w:lineRule="exact"/>
              <w:ind w:left="-18" w:right="-18"/>
              <w:rPr>
                <w:rFonts w:ascii="Arial" w:hAnsi="Arial" w:cs="Arial"/>
                <w:sz w:val="12"/>
                <w:szCs w:val="12"/>
              </w:rPr>
            </w:pPr>
            <w:r w:rsidRPr="00D350AC">
              <w:rPr>
                <w:rFonts w:ascii="Arial" w:hAnsi="Arial" w:cs="Arial"/>
                <w:sz w:val="12"/>
                <w:szCs w:val="12"/>
              </w:rPr>
              <w:t>145,000</w:t>
            </w:r>
          </w:p>
        </w:tc>
        <w:tc>
          <w:tcPr>
            <w:tcW w:w="824" w:type="dxa"/>
            <w:vAlign w:val="bottom"/>
          </w:tcPr>
          <w:p w:rsidR="00D350AC" w:rsidRPr="00D350AC" w:rsidRDefault="00D350AC" w:rsidP="008F0E89">
            <w:pPr>
              <w:pBdr>
                <w:bottom w:val="double" w:sz="4" w:space="1" w:color="auto"/>
              </w:pBdr>
              <w:tabs>
                <w:tab w:val="decimal" w:pos="612"/>
              </w:tabs>
              <w:spacing w:line="200" w:lineRule="exact"/>
              <w:ind w:left="-18" w:right="-18"/>
              <w:rPr>
                <w:rFonts w:ascii="Arial" w:hAnsi="Arial" w:cs="Arial"/>
                <w:sz w:val="12"/>
                <w:szCs w:val="12"/>
              </w:rPr>
            </w:pPr>
            <w:r w:rsidRPr="00D350AC">
              <w:rPr>
                <w:rFonts w:ascii="Arial" w:hAnsi="Arial" w:cs="Arial"/>
                <w:sz w:val="12"/>
                <w:szCs w:val="12"/>
              </w:rPr>
              <w:t>3,002</w:t>
            </w:r>
          </w:p>
        </w:tc>
      </w:tr>
      <w:tr w:rsidR="00D350AC" w:rsidRPr="00AE172C" w:rsidTr="008F0E89">
        <w:tc>
          <w:tcPr>
            <w:tcW w:w="2592" w:type="dxa"/>
          </w:tcPr>
          <w:p w:rsidR="00D350AC" w:rsidRPr="00AE172C" w:rsidRDefault="00D350AC" w:rsidP="008F0E89">
            <w:pPr>
              <w:spacing w:line="200" w:lineRule="exact"/>
              <w:ind w:left="72" w:right="-108" w:hanging="89"/>
              <w:rPr>
                <w:rFonts w:ascii="Arial" w:hAnsi="Arial" w:cs="Arial"/>
                <w:b/>
                <w:bCs/>
                <w:sz w:val="12"/>
                <w:szCs w:val="12"/>
                <w:u w:val="single"/>
              </w:rPr>
            </w:pPr>
            <w:r w:rsidRPr="00AE172C">
              <w:rPr>
                <w:rFonts w:ascii="Arial" w:hAnsi="Arial" w:cs="Arial"/>
                <w:b/>
                <w:bCs/>
                <w:sz w:val="12"/>
                <w:szCs w:val="12"/>
                <w:u w:val="single"/>
              </w:rPr>
              <w:t>Long-term loans to and interest receivable from related parties</w:t>
            </w:r>
          </w:p>
        </w:tc>
        <w:tc>
          <w:tcPr>
            <w:tcW w:w="823" w:type="dxa"/>
          </w:tcPr>
          <w:p w:rsidR="00D350AC" w:rsidRPr="00AE172C" w:rsidRDefault="00D350AC" w:rsidP="008F0E89">
            <w:pPr>
              <w:tabs>
                <w:tab w:val="decimal" w:pos="612"/>
              </w:tabs>
              <w:spacing w:line="200" w:lineRule="exact"/>
              <w:ind w:left="-18" w:right="-18"/>
              <w:rPr>
                <w:rFonts w:ascii="Arial" w:hAnsi="Arial" w:cs="Arial"/>
                <w:sz w:val="12"/>
                <w:szCs w:val="12"/>
              </w:rPr>
            </w:pPr>
          </w:p>
        </w:tc>
        <w:tc>
          <w:tcPr>
            <w:tcW w:w="824" w:type="dxa"/>
          </w:tcPr>
          <w:p w:rsidR="00D350AC" w:rsidRPr="00AE172C" w:rsidRDefault="00D350AC" w:rsidP="008F0E89">
            <w:pPr>
              <w:tabs>
                <w:tab w:val="decimal" w:pos="612"/>
              </w:tabs>
              <w:spacing w:line="200" w:lineRule="exact"/>
              <w:ind w:left="-18" w:right="-18"/>
              <w:rPr>
                <w:rFonts w:ascii="Arial" w:hAnsi="Arial" w:cs="Arial"/>
                <w:sz w:val="12"/>
                <w:szCs w:val="12"/>
              </w:rPr>
            </w:pPr>
          </w:p>
        </w:tc>
        <w:tc>
          <w:tcPr>
            <w:tcW w:w="823" w:type="dxa"/>
          </w:tcPr>
          <w:p w:rsidR="00D350AC" w:rsidRPr="00AE172C" w:rsidRDefault="00D350AC" w:rsidP="008F0E89">
            <w:pPr>
              <w:tabs>
                <w:tab w:val="decimal" w:pos="612"/>
              </w:tabs>
              <w:spacing w:line="200" w:lineRule="exact"/>
              <w:ind w:left="-18" w:right="-18"/>
              <w:rPr>
                <w:rFonts w:ascii="Arial" w:hAnsi="Arial" w:cs="Arial"/>
                <w:sz w:val="12"/>
                <w:szCs w:val="12"/>
              </w:rPr>
            </w:pPr>
          </w:p>
        </w:tc>
        <w:tc>
          <w:tcPr>
            <w:tcW w:w="824" w:type="dxa"/>
          </w:tcPr>
          <w:p w:rsidR="00D350AC" w:rsidRPr="00AE172C" w:rsidRDefault="00D350AC" w:rsidP="008F0E89">
            <w:pPr>
              <w:tabs>
                <w:tab w:val="decimal" w:pos="612"/>
              </w:tabs>
              <w:spacing w:line="200" w:lineRule="exact"/>
              <w:ind w:left="-18" w:right="-18"/>
              <w:rPr>
                <w:rFonts w:ascii="Arial" w:hAnsi="Arial" w:cs="Arial"/>
                <w:sz w:val="12"/>
                <w:szCs w:val="12"/>
              </w:rPr>
            </w:pPr>
          </w:p>
        </w:tc>
        <w:tc>
          <w:tcPr>
            <w:tcW w:w="823" w:type="dxa"/>
          </w:tcPr>
          <w:p w:rsidR="00D350AC" w:rsidRPr="00AE172C" w:rsidRDefault="00D350AC" w:rsidP="008F0E89">
            <w:pPr>
              <w:tabs>
                <w:tab w:val="decimal" w:pos="612"/>
              </w:tabs>
              <w:spacing w:line="200" w:lineRule="exact"/>
              <w:ind w:left="-18" w:right="-18"/>
              <w:rPr>
                <w:rFonts w:ascii="Arial" w:hAnsi="Arial" w:cs="Arial"/>
                <w:sz w:val="12"/>
                <w:szCs w:val="12"/>
              </w:rPr>
            </w:pPr>
          </w:p>
        </w:tc>
        <w:tc>
          <w:tcPr>
            <w:tcW w:w="824" w:type="dxa"/>
          </w:tcPr>
          <w:p w:rsidR="00D350AC" w:rsidRPr="00AE172C" w:rsidRDefault="00D350AC" w:rsidP="008F0E89">
            <w:pPr>
              <w:tabs>
                <w:tab w:val="decimal" w:pos="612"/>
              </w:tabs>
              <w:spacing w:line="200" w:lineRule="exact"/>
              <w:ind w:left="-18" w:right="-18"/>
              <w:rPr>
                <w:rFonts w:ascii="Arial" w:hAnsi="Arial" w:cs="Arial"/>
                <w:sz w:val="12"/>
                <w:szCs w:val="12"/>
              </w:rPr>
            </w:pPr>
          </w:p>
        </w:tc>
        <w:tc>
          <w:tcPr>
            <w:tcW w:w="823" w:type="dxa"/>
          </w:tcPr>
          <w:p w:rsidR="00D350AC" w:rsidRPr="00AE172C" w:rsidRDefault="00D350AC" w:rsidP="008F0E89">
            <w:pPr>
              <w:tabs>
                <w:tab w:val="decimal" w:pos="612"/>
              </w:tabs>
              <w:spacing w:line="200" w:lineRule="exact"/>
              <w:ind w:left="-18" w:right="-18"/>
              <w:rPr>
                <w:rFonts w:ascii="Arial" w:hAnsi="Arial" w:cs="Arial"/>
                <w:sz w:val="12"/>
                <w:szCs w:val="12"/>
              </w:rPr>
            </w:pPr>
          </w:p>
        </w:tc>
        <w:tc>
          <w:tcPr>
            <w:tcW w:w="824" w:type="dxa"/>
          </w:tcPr>
          <w:p w:rsidR="00D350AC" w:rsidRPr="008F0E89" w:rsidRDefault="00D350AC" w:rsidP="008F0E89">
            <w:pPr>
              <w:tabs>
                <w:tab w:val="decimal" w:pos="612"/>
              </w:tabs>
              <w:spacing w:line="200" w:lineRule="exact"/>
              <w:ind w:left="-18" w:right="-18"/>
              <w:rPr>
                <w:rFonts w:ascii="Arial" w:hAnsi="Arial" w:cs="Arial"/>
                <w:sz w:val="12"/>
                <w:szCs w:val="12"/>
              </w:rPr>
            </w:pPr>
          </w:p>
        </w:tc>
      </w:tr>
      <w:tr w:rsidR="00D350AC" w:rsidRPr="00AE172C" w:rsidTr="008F0E89">
        <w:trPr>
          <w:trHeight w:val="80"/>
        </w:trPr>
        <w:tc>
          <w:tcPr>
            <w:tcW w:w="2592" w:type="dxa"/>
          </w:tcPr>
          <w:p w:rsidR="00D350AC" w:rsidRPr="00AE172C" w:rsidRDefault="00D350AC" w:rsidP="008F0E89">
            <w:pPr>
              <w:spacing w:line="200" w:lineRule="exact"/>
              <w:ind w:left="72" w:hanging="89"/>
              <w:jc w:val="both"/>
              <w:rPr>
                <w:rFonts w:ascii="Arial" w:hAnsi="Arial" w:cs="Arial"/>
                <w:b/>
                <w:bCs/>
                <w:sz w:val="12"/>
                <w:szCs w:val="12"/>
                <w:cs/>
              </w:rPr>
            </w:pPr>
            <w:r w:rsidRPr="00AE172C">
              <w:rPr>
                <w:rFonts w:ascii="Arial" w:hAnsi="Arial" w:cs="Arial"/>
                <w:b/>
                <w:bCs/>
                <w:sz w:val="12"/>
                <w:szCs w:val="12"/>
              </w:rPr>
              <w:t>Joint Ventures</w:t>
            </w:r>
          </w:p>
        </w:tc>
        <w:tc>
          <w:tcPr>
            <w:tcW w:w="823" w:type="dxa"/>
          </w:tcPr>
          <w:p w:rsidR="00D350AC" w:rsidRPr="00AE172C" w:rsidRDefault="00D350AC" w:rsidP="008F0E89">
            <w:pPr>
              <w:tabs>
                <w:tab w:val="decimal" w:pos="612"/>
              </w:tabs>
              <w:spacing w:line="200" w:lineRule="exact"/>
              <w:ind w:left="-18" w:right="-18"/>
              <w:rPr>
                <w:rFonts w:ascii="Arial" w:hAnsi="Arial" w:cs="Arial"/>
                <w:sz w:val="12"/>
                <w:szCs w:val="12"/>
              </w:rPr>
            </w:pPr>
          </w:p>
        </w:tc>
        <w:tc>
          <w:tcPr>
            <w:tcW w:w="824" w:type="dxa"/>
          </w:tcPr>
          <w:p w:rsidR="00D350AC" w:rsidRPr="00AE172C" w:rsidRDefault="00D350AC" w:rsidP="008F0E89">
            <w:pPr>
              <w:tabs>
                <w:tab w:val="decimal" w:pos="612"/>
              </w:tabs>
              <w:spacing w:line="200" w:lineRule="exact"/>
              <w:ind w:left="-18" w:right="-18"/>
              <w:rPr>
                <w:rFonts w:ascii="Arial" w:hAnsi="Arial" w:cs="Arial"/>
                <w:sz w:val="12"/>
                <w:szCs w:val="12"/>
              </w:rPr>
            </w:pPr>
          </w:p>
        </w:tc>
        <w:tc>
          <w:tcPr>
            <w:tcW w:w="823" w:type="dxa"/>
          </w:tcPr>
          <w:p w:rsidR="00D350AC" w:rsidRPr="00AE172C" w:rsidRDefault="00D350AC" w:rsidP="008F0E89">
            <w:pPr>
              <w:tabs>
                <w:tab w:val="decimal" w:pos="612"/>
              </w:tabs>
              <w:spacing w:line="200" w:lineRule="exact"/>
              <w:ind w:left="-18" w:right="-18"/>
              <w:rPr>
                <w:rFonts w:ascii="Arial" w:hAnsi="Arial" w:cs="Arial"/>
                <w:sz w:val="12"/>
                <w:szCs w:val="12"/>
              </w:rPr>
            </w:pPr>
          </w:p>
        </w:tc>
        <w:tc>
          <w:tcPr>
            <w:tcW w:w="824" w:type="dxa"/>
          </w:tcPr>
          <w:p w:rsidR="00D350AC" w:rsidRPr="00AE172C" w:rsidRDefault="00D350AC" w:rsidP="008F0E89">
            <w:pPr>
              <w:tabs>
                <w:tab w:val="decimal" w:pos="612"/>
              </w:tabs>
              <w:spacing w:line="200" w:lineRule="exact"/>
              <w:ind w:left="-18" w:right="-18"/>
              <w:rPr>
                <w:rFonts w:ascii="Arial" w:hAnsi="Arial" w:cs="Arial"/>
                <w:sz w:val="12"/>
                <w:szCs w:val="12"/>
              </w:rPr>
            </w:pPr>
          </w:p>
        </w:tc>
        <w:tc>
          <w:tcPr>
            <w:tcW w:w="823" w:type="dxa"/>
          </w:tcPr>
          <w:p w:rsidR="00D350AC" w:rsidRPr="00AE172C" w:rsidRDefault="00D350AC" w:rsidP="008F0E89">
            <w:pPr>
              <w:tabs>
                <w:tab w:val="decimal" w:pos="612"/>
              </w:tabs>
              <w:spacing w:line="200" w:lineRule="exact"/>
              <w:ind w:left="-18" w:right="-18"/>
              <w:rPr>
                <w:rFonts w:ascii="Arial" w:hAnsi="Arial" w:cs="Arial"/>
                <w:sz w:val="12"/>
                <w:szCs w:val="12"/>
              </w:rPr>
            </w:pPr>
          </w:p>
        </w:tc>
        <w:tc>
          <w:tcPr>
            <w:tcW w:w="824" w:type="dxa"/>
          </w:tcPr>
          <w:p w:rsidR="00D350AC" w:rsidRPr="00AE172C" w:rsidRDefault="00D350AC" w:rsidP="008F0E89">
            <w:pPr>
              <w:tabs>
                <w:tab w:val="decimal" w:pos="612"/>
              </w:tabs>
              <w:spacing w:line="200" w:lineRule="exact"/>
              <w:ind w:left="-18" w:right="-18"/>
              <w:rPr>
                <w:rFonts w:ascii="Arial" w:hAnsi="Arial" w:cs="Arial"/>
                <w:sz w:val="12"/>
                <w:szCs w:val="12"/>
              </w:rPr>
            </w:pPr>
          </w:p>
        </w:tc>
        <w:tc>
          <w:tcPr>
            <w:tcW w:w="823" w:type="dxa"/>
          </w:tcPr>
          <w:p w:rsidR="00D350AC" w:rsidRPr="00AE172C" w:rsidRDefault="00D350AC" w:rsidP="008F0E89">
            <w:pPr>
              <w:tabs>
                <w:tab w:val="decimal" w:pos="612"/>
              </w:tabs>
              <w:spacing w:line="200" w:lineRule="exact"/>
              <w:ind w:left="-18" w:right="-18"/>
              <w:rPr>
                <w:rFonts w:ascii="Arial" w:hAnsi="Arial" w:cs="Arial"/>
                <w:sz w:val="12"/>
                <w:szCs w:val="12"/>
              </w:rPr>
            </w:pPr>
          </w:p>
        </w:tc>
        <w:tc>
          <w:tcPr>
            <w:tcW w:w="824" w:type="dxa"/>
          </w:tcPr>
          <w:p w:rsidR="00D350AC" w:rsidRPr="00AE172C" w:rsidRDefault="00D350AC" w:rsidP="008F0E89">
            <w:pPr>
              <w:tabs>
                <w:tab w:val="decimal" w:pos="612"/>
              </w:tabs>
              <w:spacing w:line="200" w:lineRule="exact"/>
              <w:ind w:left="-18" w:right="-18"/>
              <w:rPr>
                <w:rFonts w:ascii="Arial" w:hAnsi="Arial" w:cs="Arial"/>
                <w:sz w:val="12"/>
                <w:szCs w:val="12"/>
              </w:rPr>
            </w:pPr>
          </w:p>
        </w:tc>
      </w:tr>
      <w:tr w:rsidR="00D350AC" w:rsidRPr="00AE172C" w:rsidTr="008F0E89">
        <w:tc>
          <w:tcPr>
            <w:tcW w:w="2592" w:type="dxa"/>
          </w:tcPr>
          <w:p w:rsidR="00D350AC" w:rsidRPr="00AE172C" w:rsidRDefault="00D350AC" w:rsidP="008F0E89">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Ananda MF Asia Asoke Co., Ltd.</w:t>
            </w:r>
            <w:r w:rsidRPr="00AE172C">
              <w:rPr>
                <w:rFonts w:ascii="Arial" w:hAnsi="Arial" w:cs="Arial"/>
                <w:sz w:val="12"/>
                <w:szCs w:val="12"/>
                <w:cs/>
              </w:rPr>
              <w:t xml:space="preserve"> </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525,102</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5,265</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8,229</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(525,102)</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(13,494)</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r>
      <w:tr w:rsidR="00D350AC" w:rsidRPr="00AE172C" w:rsidTr="008F0E89">
        <w:tc>
          <w:tcPr>
            <w:tcW w:w="2592" w:type="dxa"/>
          </w:tcPr>
          <w:p w:rsidR="00D350AC" w:rsidRPr="00AE172C" w:rsidRDefault="00D350AC" w:rsidP="008F0E89">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Ananda MF Asia Chitlom Co., 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46,470</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131</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725</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(46,470)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(856)</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r>
      <w:tr w:rsidR="00D350AC" w:rsidRPr="00AE172C" w:rsidTr="008F0E89">
        <w:tc>
          <w:tcPr>
            <w:tcW w:w="2592" w:type="dxa"/>
          </w:tcPr>
          <w:p w:rsidR="00D350AC" w:rsidRPr="00AE172C" w:rsidRDefault="00D350AC" w:rsidP="008F0E89">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Ananda MF Asia Bangna Co., 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142,003</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397</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1,133</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(142,003)</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(1,530)</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r>
      <w:tr w:rsidR="00D350AC" w:rsidRPr="00AE172C" w:rsidTr="008F0E89">
        <w:tc>
          <w:tcPr>
            <w:tcW w:w="2592" w:type="dxa"/>
          </w:tcPr>
          <w:p w:rsidR="00D350AC" w:rsidRPr="00AE172C" w:rsidRDefault="00D350AC" w:rsidP="008F0E89">
            <w:pPr>
              <w:spacing w:line="200" w:lineRule="exact"/>
              <w:ind w:left="72" w:right="-115" w:hanging="86"/>
              <w:jc w:val="both"/>
              <w:rPr>
                <w:rFonts w:ascii="Arial" w:hAnsi="Arial" w:cs="Arial"/>
                <w:sz w:val="12"/>
                <w:szCs w:val="12"/>
              </w:rPr>
            </w:pPr>
            <w:r w:rsidRPr="00AE172C">
              <w:rPr>
                <w:rFonts w:ascii="Arial" w:hAnsi="Arial" w:cs="Arial"/>
                <w:sz w:val="12"/>
                <w:szCs w:val="12"/>
              </w:rPr>
              <w:tab/>
              <w:t>Ananda MF Asia Chongnonsi Co., 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408,000</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51,731</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400,000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29,108</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(196,000)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(805)</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612,000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80,034</w:t>
            </w:r>
          </w:p>
        </w:tc>
      </w:tr>
      <w:tr w:rsidR="00D350AC" w:rsidRPr="00AE172C" w:rsidTr="008F0E89">
        <w:tc>
          <w:tcPr>
            <w:tcW w:w="2592" w:type="dxa"/>
          </w:tcPr>
          <w:p w:rsidR="00D350AC" w:rsidRPr="00AE172C" w:rsidRDefault="00D350AC" w:rsidP="008F0E89">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Ananda MF Asia Taopoon Co., 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266,397</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744</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14,300</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(66,516)</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(9,984)</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199,881</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5,060</w:t>
            </w:r>
          </w:p>
        </w:tc>
      </w:tr>
      <w:tr w:rsidR="00D350AC" w:rsidRPr="00AE172C" w:rsidTr="008F0E89">
        <w:tc>
          <w:tcPr>
            <w:tcW w:w="2592" w:type="dxa"/>
          </w:tcPr>
          <w:p w:rsidR="00D350AC" w:rsidRPr="00AE172C" w:rsidRDefault="00D350AC" w:rsidP="008F0E89">
            <w:pPr>
              <w:spacing w:line="200" w:lineRule="exact"/>
              <w:ind w:left="72" w:right="-115" w:hanging="86"/>
              <w:jc w:val="both"/>
              <w:rPr>
                <w:rFonts w:ascii="Arial" w:hAnsi="Arial" w:cs="Arial"/>
                <w:sz w:val="12"/>
                <w:szCs w:val="12"/>
              </w:rPr>
            </w:pPr>
            <w:r w:rsidRPr="00AE172C">
              <w:rPr>
                <w:rFonts w:ascii="Arial" w:hAnsi="Arial" w:cs="Arial"/>
                <w:sz w:val="12"/>
                <w:szCs w:val="12"/>
              </w:rPr>
              <w:tab/>
              <w:t>Ananda MF Asia Thaphra Co., 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269,997</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39,650</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12,610</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(129,789)</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(48,711)</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140,208</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3,549</w:t>
            </w:r>
          </w:p>
        </w:tc>
      </w:tr>
      <w:tr w:rsidR="00D350AC" w:rsidRPr="00AE172C" w:rsidTr="008F0E89">
        <w:trPr>
          <w:trHeight w:val="80"/>
        </w:trPr>
        <w:tc>
          <w:tcPr>
            <w:tcW w:w="2592" w:type="dxa"/>
          </w:tcPr>
          <w:p w:rsidR="00D350AC" w:rsidRPr="00AE172C" w:rsidRDefault="00D350AC" w:rsidP="008F0E89">
            <w:pPr>
              <w:spacing w:line="200" w:lineRule="exact"/>
              <w:ind w:left="72" w:right="-115" w:hanging="86"/>
              <w:jc w:val="both"/>
              <w:rPr>
                <w:rFonts w:ascii="Arial" w:hAnsi="Arial" w:cs="Arial"/>
                <w:sz w:val="12"/>
                <w:szCs w:val="12"/>
              </w:rPr>
            </w:pPr>
            <w:r>
              <w:rPr>
                <w:rFonts w:ascii="Arial" w:hAnsi="Arial" w:cs="Arial"/>
                <w:sz w:val="12"/>
                <w:szCs w:val="12"/>
              </w:rPr>
              <w:tab/>
              <w:t>Ananda MF Asia Ph</w:t>
            </w:r>
            <w:r w:rsidRPr="00AE172C">
              <w:rPr>
                <w:rFonts w:ascii="Arial" w:hAnsi="Arial" w:cs="Arial"/>
                <w:sz w:val="12"/>
                <w:szCs w:val="12"/>
              </w:rPr>
              <w:t>etchaburi Co., 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280,500</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16,705</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4,699</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(280,500)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(21,404)</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r>
      <w:tr w:rsidR="00D350AC" w:rsidRPr="00AE172C" w:rsidTr="008F0E89">
        <w:trPr>
          <w:trHeight w:val="80"/>
        </w:trPr>
        <w:tc>
          <w:tcPr>
            <w:tcW w:w="2592" w:type="dxa"/>
          </w:tcPr>
          <w:p w:rsidR="00D350AC" w:rsidRPr="00AE172C" w:rsidRDefault="00D350AC" w:rsidP="008F0E89">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cs/>
              </w:rPr>
              <w:t xml:space="preserve"> </w:t>
            </w:r>
            <w:r w:rsidRPr="00AE172C">
              <w:rPr>
                <w:rFonts w:ascii="Arial" w:hAnsi="Arial" w:cs="Arial"/>
                <w:sz w:val="12"/>
                <w:szCs w:val="12"/>
              </w:rPr>
              <w:t xml:space="preserve">Ananda MF Asia </w:t>
            </w:r>
            <w:r>
              <w:rPr>
                <w:rFonts w:ascii="Arial" w:hAnsi="Arial" w:cs="Arial"/>
                <w:sz w:val="12"/>
                <w:szCs w:val="12"/>
              </w:rPr>
              <w:t xml:space="preserve">Saphankhwai </w:t>
            </w:r>
            <w:r w:rsidRPr="00AE172C">
              <w:rPr>
                <w:rFonts w:ascii="Arial" w:hAnsi="Arial" w:cs="Arial"/>
                <w:sz w:val="12"/>
                <w:szCs w:val="12"/>
              </w:rPr>
              <w:t>Co., 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229,500</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15,581</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1,264</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(229,500)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(16,845)</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r>
      <w:tr w:rsidR="00D350AC" w:rsidRPr="00AE172C" w:rsidTr="008F0E89">
        <w:tc>
          <w:tcPr>
            <w:tcW w:w="2592" w:type="dxa"/>
          </w:tcPr>
          <w:p w:rsidR="00D350AC" w:rsidRPr="00AE172C" w:rsidRDefault="00D350AC" w:rsidP="008F0E89">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cs/>
              </w:rPr>
              <w:t xml:space="preserve"> </w:t>
            </w:r>
            <w:r w:rsidRPr="00AE172C">
              <w:rPr>
                <w:rFonts w:ascii="Arial" w:hAnsi="Arial" w:cs="Arial"/>
                <w:sz w:val="12"/>
                <w:szCs w:val="12"/>
              </w:rPr>
              <w:t xml:space="preserve">Ananda </w:t>
            </w:r>
            <w:r>
              <w:rPr>
                <w:rFonts w:ascii="Arial" w:hAnsi="Arial" w:cs="Arial"/>
                <w:sz w:val="12"/>
                <w:szCs w:val="12"/>
              </w:rPr>
              <w:t>APAC</w:t>
            </w:r>
            <w:r w:rsidRPr="00AE172C">
              <w:rPr>
                <w:rFonts w:ascii="Arial" w:hAnsi="Arial" w:cs="Arial"/>
                <w:sz w:val="12"/>
                <w:szCs w:val="12"/>
              </w:rPr>
              <w:t xml:space="preserve"> </w:t>
            </w:r>
            <w:r>
              <w:rPr>
                <w:rFonts w:ascii="Arial" w:hAnsi="Arial" w:cs="Arial"/>
                <w:sz w:val="12"/>
                <w:szCs w:val="12"/>
              </w:rPr>
              <w:t xml:space="preserve">Bangchak </w:t>
            </w:r>
            <w:r w:rsidRPr="00AE172C">
              <w:rPr>
                <w:rFonts w:ascii="Arial" w:hAnsi="Arial" w:cs="Arial"/>
                <w:sz w:val="12"/>
                <w:szCs w:val="12"/>
              </w:rPr>
              <w:t>Co., 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14,757</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99</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61</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(14,757)</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(160)</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r>
      <w:tr w:rsidR="00D350AC" w:rsidRPr="00AE172C" w:rsidTr="008F0E89">
        <w:tc>
          <w:tcPr>
            <w:tcW w:w="2592" w:type="dxa"/>
          </w:tcPr>
          <w:p w:rsidR="00D350AC" w:rsidRPr="00AE172C" w:rsidRDefault="00D350AC" w:rsidP="008F0E89">
            <w:pPr>
              <w:spacing w:line="200" w:lineRule="exact"/>
              <w:ind w:left="72" w:right="-115"/>
              <w:jc w:val="both"/>
              <w:rPr>
                <w:rFonts w:ascii="Arial" w:hAnsi="Arial" w:cs="Arial"/>
                <w:sz w:val="12"/>
                <w:szCs w:val="12"/>
              </w:rPr>
            </w:pPr>
            <w:r w:rsidRPr="00BF5059">
              <w:rPr>
                <w:rFonts w:ascii="Arial" w:hAnsi="Arial" w:cs="Arial"/>
                <w:sz w:val="12"/>
                <w:szCs w:val="12"/>
              </w:rPr>
              <w:t>Ananda MF Asia Phraram9 Co., 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306,000</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27,9</w:t>
            </w:r>
            <w:r>
              <w:rPr>
                <w:rFonts w:ascii="Arial" w:hAnsi="Arial" w:cs="Arial"/>
                <w:sz w:val="12"/>
                <w:szCs w:val="12"/>
              </w:rPr>
              <w:t>68</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102,000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19,517</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408,000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47,485</w:t>
            </w:r>
          </w:p>
        </w:tc>
      </w:tr>
      <w:tr w:rsidR="00D350AC" w:rsidRPr="00AE172C" w:rsidTr="008F0E89">
        <w:tc>
          <w:tcPr>
            <w:tcW w:w="2592" w:type="dxa"/>
          </w:tcPr>
          <w:p w:rsidR="00D350AC" w:rsidRPr="00AE172C" w:rsidRDefault="00D350AC" w:rsidP="008F0E89">
            <w:pPr>
              <w:spacing w:line="200" w:lineRule="exact"/>
              <w:ind w:left="72" w:right="-115"/>
              <w:jc w:val="both"/>
              <w:rPr>
                <w:rFonts w:ascii="Arial" w:hAnsi="Arial" w:cs="Arial"/>
                <w:sz w:val="12"/>
                <w:szCs w:val="12"/>
              </w:rPr>
            </w:pPr>
            <w:r w:rsidRPr="00BF5059">
              <w:rPr>
                <w:rFonts w:ascii="Arial" w:hAnsi="Arial" w:cs="Arial"/>
                <w:sz w:val="12"/>
                <w:szCs w:val="12"/>
              </w:rPr>
              <w:t xml:space="preserve">Ananda MF Asia Victory </w:t>
            </w:r>
            <w:r>
              <w:rPr>
                <w:rFonts w:ascii="Arial" w:hAnsi="Arial" w:cs="Arial"/>
                <w:sz w:val="12"/>
                <w:szCs w:val="12"/>
              </w:rPr>
              <w:t xml:space="preserve">Monument Co., </w:t>
            </w:r>
            <w:r w:rsidRPr="00BF5059">
              <w:rPr>
                <w:rFonts w:ascii="Arial" w:hAnsi="Arial" w:cs="Arial"/>
                <w:sz w:val="12"/>
                <w:szCs w:val="12"/>
              </w:rPr>
              <w:t>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165,750</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19,236</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76,500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12,736</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242,250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31,972</w:t>
            </w:r>
          </w:p>
        </w:tc>
      </w:tr>
      <w:tr w:rsidR="00D350AC" w:rsidRPr="00AE172C" w:rsidTr="008F0E89">
        <w:tc>
          <w:tcPr>
            <w:tcW w:w="2592" w:type="dxa"/>
          </w:tcPr>
          <w:p w:rsidR="00D350AC" w:rsidRPr="00AE172C" w:rsidRDefault="00D350AC" w:rsidP="008F0E89">
            <w:pPr>
              <w:spacing w:line="200" w:lineRule="exact"/>
              <w:ind w:left="72" w:right="-115"/>
              <w:jc w:val="both"/>
              <w:rPr>
                <w:rFonts w:ascii="Arial" w:hAnsi="Arial" w:cs="Arial"/>
                <w:sz w:val="12"/>
                <w:szCs w:val="12"/>
              </w:rPr>
            </w:pPr>
            <w:r w:rsidRPr="00BF5059">
              <w:rPr>
                <w:rFonts w:ascii="Arial" w:hAnsi="Arial" w:cs="Arial"/>
                <w:sz w:val="12"/>
                <w:szCs w:val="12"/>
              </w:rPr>
              <w:t>Ananda MF Asia Udomsuk Two Co.,</w:t>
            </w:r>
            <w:r>
              <w:rPr>
                <w:rFonts w:ascii="Arial" w:hAnsi="Arial" w:cs="Arial"/>
                <w:sz w:val="12"/>
                <w:szCs w:val="12"/>
              </w:rPr>
              <w:t xml:space="preserve"> </w:t>
            </w:r>
            <w:r w:rsidRPr="00BF5059">
              <w:rPr>
                <w:rFonts w:ascii="Arial" w:hAnsi="Arial" w:cs="Arial"/>
                <w:sz w:val="12"/>
                <w:szCs w:val="12"/>
              </w:rPr>
              <w:t>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178,500</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12,948</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455,000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21,139</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633,500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34,087</w:t>
            </w:r>
          </w:p>
        </w:tc>
      </w:tr>
      <w:tr w:rsidR="00D350AC" w:rsidRPr="00AE172C" w:rsidTr="008F0E89">
        <w:tc>
          <w:tcPr>
            <w:tcW w:w="2592" w:type="dxa"/>
          </w:tcPr>
          <w:p w:rsidR="00D350AC" w:rsidRPr="00AE172C" w:rsidRDefault="00D350AC" w:rsidP="008F0E89">
            <w:pPr>
              <w:spacing w:line="200" w:lineRule="exact"/>
              <w:ind w:left="72" w:right="-115"/>
              <w:jc w:val="both"/>
              <w:rPr>
                <w:rFonts w:ascii="Arial" w:hAnsi="Arial" w:cs="Arial"/>
                <w:sz w:val="12"/>
                <w:szCs w:val="12"/>
              </w:rPr>
            </w:pPr>
            <w:r w:rsidRPr="00BF5059">
              <w:rPr>
                <w:rFonts w:ascii="Arial" w:hAnsi="Arial" w:cs="Arial"/>
                <w:sz w:val="12"/>
                <w:szCs w:val="12"/>
              </w:rPr>
              <w:t>Ananda MF Asia Thonglor Co.,</w:t>
            </w:r>
            <w:r>
              <w:rPr>
                <w:rFonts w:ascii="Arial" w:hAnsi="Arial" w:cs="Arial"/>
                <w:sz w:val="12"/>
                <w:szCs w:val="12"/>
              </w:rPr>
              <w:t xml:space="preserve"> </w:t>
            </w:r>
            <w:r w:rsidRPr="00BF5059">
              <w:rPr>
                <w:rFonts w:ascii="Arial" w:hAnsi="Arial" w:cs="Arial"/>
                <w:sz w:val="12"/>
                <w:szCs w:val="12"/>
              </w:rPr>
              <w:t>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102,000</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9,574</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204,000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9,943</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306,000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19,517</w:t>
            </w:r>
          </w:p>
        </w:tc>
      </w:tr>
      <w:tr w:rsidR="00D350AC" w:rsidRPr="00AE172C" w:rsidTr="008F0E89">
        <w:tc>
          <w:tcPr>
            <w:tcW w:w="2592" w:type="dxa"/>
          </w:tcPr>
          <w:p w:rsidR="00D350AC" w:rsidRPr="00AE172C" w:rsidRDefault="00D350AC" w:rsidP="008F0E89">
            <w:pPr>
              <w:spacing w:line="200" w:lineRule="exact"/>
              <w:ind w:left="72" w:right="-115"/>
              <w:jc w:val="both"/>
              <w:rPr>
                <w:rFonts w:ascii="Arial" w:hAnsi="Arial" w:cs="Arial"/>
                <w:sz w:val="12"/>
                <w:szCs w:val="12"/>
              </w:rPr>
            </w:pPr>
            <w:r w:rsidRPr="00BF5059">
              <w:rPr>
                <w:rFonts w:ascii="Arial" w:hAnsi="Arial" w:cs="Arial"/>
                <w:sz w:val="12"/>
                <w:szCs w:val="12"/>
              </w:rPr>
              <w:t>Ananda MF Asia Ramk</w:t>
            </w:r>
            <w:r w:rsidR="0049552C">
              <w:rPr>
                <w:rFonts w:ascii="Arial" w:hAnsi="Arial" w:cs="Arial"/>
                <w:sz w:val="12"/>
                <w:szCs w:val="12"/>
              </w:rPr>
              <w:t>ha</w:t>
            </w:r>
            <w:r w:rsidRPr="00BF5059">
              <w:rPr>
                <w:rFonts w:ascii="Arial" w:hAnsi="Arial" w:cs="Arial"/>
                <w:sz w:val="12"/>
                <w:szCs w:val="12"/>
              </w:rPr>
              <w:t>mhaeng Co.,</w:t>
            </w:r>
            <w:r>
              <w:rPr>
                <w:rFonts w:ascii="Arial" w:hAnsi="Arial" w:cs="Arial"/>
                <w:sz w:val="12"/>
                <w:szCs w:val="12"/>
              </w:rPr>
              <w:t xml:space="preserve"> </w:t>
            </w:r>
            <w:r w:rsidRPr="00BF5059">
              <w:rPr>
                <w:rFonts w:ascii="Arial" w:hAnsi="Arial" w:cs="Arial"/>
                <w:sz w:val="12"/>
                <w:szCs w:val="12"/>
              </w:rPr>
              <w:t>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178,500</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8,438</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102,000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12,531</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(280,500)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(20,969)</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r>
      <w:tr w:rsidR="00D350AC" w:rsidRPr="00AE172C" w:rsidTr="008F0E89">
        <w:tc>
          <w:tcPr>
            <w:tcW w:w="2592" w:type="dxa"/>
          </w:tcPr>
          <w:p w:rsidR="00D350AC" w:rsidRPr="00AE172C" w:rsidRDefault="00D350AC" w:rsidP="008F0E89">
            <w:pPr>
              <w:spacing w:line="200" w:lineRule="exact"/>
              <w:ind w:left="72" w:right="-115"/>
              <w:jc w:val="both"/>
              <w:rPr>
                <w:rFonts w:ascii="Arial" w:hAnsi="Arial" w:cs="Arial"/>
                <w:sz w:val="12"/>
                <w:szCs w:val="12"/>
              </w:rPr>
            </w:pPr>
            <w:r w:rsidRPr="00BF5059">
              <w:rPr>
                <w:rFonts w:ascii="Arial" w:hAnsi="Arial" w:cs="Arial"/>
                <w:sz w:val="12"/>
                <w:szCs w:val="12"/>
              </w:rPr>
              <w:t>Ananda MF Asia Udomsuk Co., 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229,500</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13,577</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13,770</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229,500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27,347</w:t>
            </w:r>
          </w:p>
        </w:tc>
      </w:tr>
      <w:tr w:rsidR="00D350AC" w:rsidRPr="00AE172C" w:rsidTr="008F0E89">
        <w:tc>
          <w:tcPr>
            <w:tcW w:w="2592" w:type="dxa"/>
          </w:tcPr>
          <w:p w:rsidR="00D350AC" w:rsidRPr="00AE172C" w:rsidRDefault="00D350AC" w:rsidP="008F0E89">
            <w:pPr>
              <w:spacing w:line="200" w:lineRule="exact"/>
              <w:ind w:left="72" w:right="-115"/>
              <w:jc w:val="both"/>
              <w:rPr>
                <w:rFonts w:ascii="Arial" w:hAnsi="Arial" w:cs="Arial"/>
                <w:sz w:val="12"/>
                <w:szCs w:val="12"/>
              </w:rPr>
            </w:pPr>
            <w:r w:rsidRPr="00E211E0">
              <w:rPr>
                <w:rFonts w:ascii="Arial" w:hAnsi="Arial" w:cs="Arial"/>
                <w:sz w:val="12"/>
                <w:szCs w:val="12"/>
              </w:rPr>
              <w:t>Ananda MF Asia Ratchaprarop Co.,</w:t>
            </w:r>
            <w:r>
              <w:rPr>
                <w:rFonts w:ascii="Arial" w:hAnsi="Arial" w:cs="Arial"/>
                <w:sz w:val="12"/>
                <w:szCs w:val="12"/>
              </w:rPr>
              <w:t xml:space="preserve"> </w:t>
            </w:r>
            <w:r w:rsidRPr="00E211E0">
              <w:rPr>
                <w:rFonts w:ascii="Arial" w:hAnsi="Arial" w:cs="Arial"/>
                <w:sz w:val="12"/>
                <w:szCs w:val="12"/>
              </w:rPr>
              <w:t>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222,000</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8,515</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148,000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15,680</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370,000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24,195</w:t>
            </w:r>
          </w:p>
        </w:tc>
      </w:tr>
      <w:tr w:rsidR="00D350AC" w:rsidRPr="00AE172C" w:rsidTr="008F0E89">
        <w:tc>
          <w:tcPr>
            <w:tcW w:w="2592" w:type="dxa"/>
          </w:tcPr>
          <w:p w:rsidR="00D350AC" w:rsidRPr="00E211E0" w:rsidRDefault="00D350AC" w:rsidP="008F0E89">
            <w:pPr>
              <w:spacing w:line="200" w:lineRule="exact"/>
              <w:ind w:left="72" w:right="-115"/>
              <w:jc w:val="both"/>
              <w:rPr>
                <w:rFonts w:ascii="Arial" w:hAnsi="Arial" w:cs="Arial"/>
                <w:sz w:val="12"/>
                <w:szCs w:val="12"/>
              </w:rPr>
            </w:pPr>
            <w:r w:rsidRPr="00E211E0">
              <w:rPr>
                <w:rFonts w:ascii="Arial" w:hAnsi="Arial" w:cs="Arial"/>
                <w:sz w:val="12"/>
                <w:szCs w:val="12"/>
              </w:rPr>
              <w:t xml:space="preserve">Ananda MF Asia </w:t>
            </w:r>
            <w:r>
              <w:rPr>
                <w:rFonts w:ascii="Arial" w:hAnsi="Arial" w:cs="Arial"/>
                <w:sz w:val="12"/>
                <w:szCs w:val="12"/>
              </w:rPr>
              <w:t>Wongwian Yai</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76,500</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3,584</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204,000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11,414</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280,500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14,998</w:t>
            </w:r>
          </w:p>
        </w:tc>
      </w:tr>
      <w:tr w:rsidR="00D350AC" w:rsidRPr="00AE172C" w:rsidTr="008F0E89">
        <w:tc>
          <w:tcPr>
            <w:tcW w:w="2592" w:type="dxa"/>
          </w:tcPr>
          <w:p w:rsidR="00D350AC" w:rsidRPr="00E211E0" w:rsidRDefault="00D350AC" w:rsidP="008F0E89">
            <w:pPr>
              <w:spacing w:line="200" w:lineRule="exact"/>
              <w:ind w:left="72" w:right="-115"/>
              <w:jc w:val="both"/>
              <w:rPr>
                <w:rFonts w:ascii="Arial" w:hAnsi="Arial" w:cs="Arial"/>
                <w:sz w:val="12"/>
                <w:szCs w:val="12"/>
              </w:rPr>
            </w:pPr>
            <w:r w:rsidRPr="00E211E0">
              <w:rPr>
                <w:rFonts w:ascii="Arial" w:hAnsi="Arial" w:cs="Arial"/>
                <w:sz w:val="12"/>
                <w:szCs w:val="12"/>
              </w:rPr>
              <w:t xml:space="preserve">Ananda MF Asia </w:t>
            </w:r>
            <w:r>
              <w:rPr>
                <w:rFonts w:ascii="Arial" w:hAnsi="Arial" w:cs="Arial"/>
                <w:sz w:val="12"/>
                <w:szCs w:val="12"/>
              </w:rPr>
              <w:t>Sena Nikhom</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481,000</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10,340</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25,368</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(481,000)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(35,708)</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r>
      <w:tr w:rsidR="00D350AC" w:rsidRPr="00AE172C" w:rsidTr="008F0E89">
        <w:tc>
          <w:tcPr>
            <w:tcW w:w="2592" w:type="dxa"/>
          </w:tcPr>
          <w:p w:rsidR="00D350AC" w:rsidRPr="00AE172C" w:rsidRDefault="00D350AC" w:rsidP="008F0E89">
            <w:pPr>
              <w:spacing w:line="200" w:lineRule="exact"/>
              <w:ind w:left="72" w:right="-115"/>
              <w:jc w:val="both"/>
              <w:rPr>
                <w:rFonts w:ascii="Arial" w:hAnsi="Arial" w:cs="Arial"/>
                <w:sz w:val="12"/>
                <w:szCs w:val="12"/>
              </w:rPr>
            </w:pPr>
            <w:r w:rsidRPr="00E211E0">
              <w:rPr>
                <w:rFonts w:ascii="Arial" w:hAnsi="Arial" w:cs="Arial"/>
                <w:sz w:val="12"/>
                <w:szCs w:val="12"/>
              </w:rPr>
              <w:t xml:space="preserve">Ananda </w:t>
            </w:r>
            <w:r>
              <w:rPr>
                <w:rFonts w:ascii="Arial" w:hAnsi="Arial" w:cs="Arial"/>
                <w:sz w:val="12"/>
                <w:szCs w:val="12"/>
              </w:rPr>
              <w:t>APAC</w:t>
            </w:r>
            <w:r w:rsidRPr="00E211E0">
              <w:rPr>
                <w:rFonts w:ascii="Arial" w:hAnsi="Arial" w:cs="Arial"/>
                <w:sz w:val="12"/>
                <w:szCs w:val="12"/>
              </w:rPr>
              <w:t xml:space="preserve"> </w:t>
            </w:r>
            <w:r>
              <w:rPr>
                <w:rFonts w:ascii="Arial" w:hAnsi="Arial" w:cs="Arial"/>
                <w:sz w:val="12"/>
                <w:szCs w:val="12"/>
              </w:rPr>
              <w:t>Phraram9 Two</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283,939</w:t>
            </w:r>
          </w:p>
        </w:tc>
        <w:tc>
          <w:tcPr>
            <w:tcW w:w="824" w:type="dxa"/>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16,</w:t>
            </w:r>
            <w:r>
              <w:rPr>
                <w:rFonts w:ascii="Arial" w:hAnsi="Arial" w:cs="Arial"/>
                <w:sz w:val="12"/>
                <w:szCs w:val="12"/>
              </w:rPr>
              <w:t>289</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128,000</w:t>
            </w:r>
          </w:p>
        </w:tc>
        <w:tc>
          <w:tcPr>
            <w:tcW w:w="824" w:type="dxa"/>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22,297</w:t>
            </w:r>
          </w:p>
        </w:tc>
        <w:tc>
          <w:tcPr>
            <w:tcW w:w="823" w:type="dxa"/>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3" w:type="dxa"/>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411,939</w:t>
            </w:r>
          </w:p>
        </w:tc>
        <w:tc>
          <w:tcPr>
            <w:tcW w:w="824" w:type="dxa"/>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38,586</w:t>
            </w:r>
          </w:p>
        </w:tc>
      </w:tr>
      <w:tr w:rsidR="00D350AC" w:rsidRPr="00AE172C" w:rsidTr="008F0E89">
        <w:tc>
          <w:tcPr>
            <w:tcW w:w="2592" w:type="dxa"/>
          </w:tcPr>
          <w:p w:rsidR="00D350AC" w:rsidRPr="00E211E0" w:rsidRDefault="00D350AC" w:rsidP="008F0E89">
            <w:pPr>
              <w:spacing w:line="200" w:lineRule="exact"/>
              <w:ind w:left="234" w:right="-198" w:hanging="162"/>
              <w:rPr>
                <w:rFonts w:ascii="Arial" w:hAnsi="Arial" w:cs="Arial"/>
                <w:sz w:val="12"/>
                <w:szCs w:val="12"/>
              </w:rPr>
            </w:pPr>
            <w:r>
              <w:rPr>
                <w:rFonts w:ascii="Arial" w:hAnsi="Arial" w:cs="Arial"/>
                <w:sz w:val="12"/>
                <w:szCs w:val="12"/>
              </w:rPr>
              <w:t xml:space="preserve">Ananda APAC1 Co., Ltd. </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166,040</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1,995</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142,800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13,671</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308,840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15,666</w:t>
            </w:r>
          </w:p>
        </w:tc>
      </w:tr>
      <w:tr w:rsidR="00D350AC" w:rsidRPr="00AE172C" w:rsidTr="008F0E89">
        <w:tc>
          <w:tcPr>
            <w:tcW w:w="2592" w:type="dxa"/>
          </w:tcPr>
          <w:p w:rsidR="00D350AC" w:rsidRPr="00E211E0" w:rsidRDefault="00D350AC" w:rsidP="008F0E89">
            <w:pPr>
              <w:spacing w:line="200" w:lineRule="exact"/>
              <w:ind w:left="72" w:right="-115"/>
              <w:jc w:val="both"/>
              <w:rPr>
                <w:rFonts w:ascii="Arial" w:hAnsi="Arial" w:cs="Arial"/>
                <w:sz w:val="12"/>
                <w:szCs w:val="12"/>
              </w:rPr>
            </w:pPr>
            <w:r w:rsidRPr="00E211E0">
              <w:rPr>
                <w:rFonts w:ascii="Arial" w:hAnsi="Arial" w:cs="Arial"/>
                <w:sz w:val="12"/>
                <w:szCs w:val="12"/>
              </w:rPr>
              <w:t xml:space="preserve">Ananda MF Asia </w:t>
            </w:r>
            <w:r>
              <w:rPr>
                <w:rFonts w:ascii="Arial" w:hAnsi="Arial" w:cs="Arial"/>
                <w:sz w:val="12"/>
                <w:szCs w:val="12"/>
              </w:rPr>
              <w:t>Wutthakat</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51,000</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570</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255,000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11,561</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306,000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12,131</w:t>
            </w:r>
          </w:p>
        </w:tc>
      </w:tr>
      <w:tr w:rsidR="00D350AC" w:rsidRPr="00AE172C" w:rsidTr="008F0E89">
        <w:tc>
          <w:tcPr>
            <w:tcW w:w="2592" w:type="dxa"/>
          </w:tcPr>
          <w:p w:rsidR="00D350AC" w:rsidRPr="00E211E0" w:rsidRDefault="00D350AC" w:rsidP="008F0E89">
            <w:pPr>
              <w:spacing w:line="200" w:lineRule="exact"/>
              <w:ind w:left="72" w:right="-115"/>
              <w:jc w:val="both"/>
              <w:rPr>
                <w:rFonts w:ascii="Arial" w:hAnsi="Arial" w:cs="Arial"/>
                <w:sz w:val="12"/>
                <w:szCs w:val="12"/>
              </w:rPr>
            </w:pPr>
            <w:r w:rsidRPr="00E211E0">
              <w:rPr>
                <w:rFonts w:ascii="Arial" w:hAnsi="Arial" w:cs="Arial"/>
                <w:sz w:val="12"/>
                <w:szCs w:val="12"/>
              </w:rPr>
              <w:t xml:space="preserve">Ananda MF Asia </w:t>
            </w:r>
            <w:r>
              <w:rPr>
                <w:rFonts w:ascii="Arial" w:hAnsi="Arial" w:cs="Arial"/>
                <w:sz w:val="12"/>
                <w:szCs w:val="12"/>
              </w:rPr>
              <w:t>Sutthisan</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102,000</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1,140</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51,000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8,954</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153,000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10,094</w:t>
            </w:r>
          </w:p>
        </w:tc>
      </w:tr>
      <w:tr w:rsidR="00D350AC" w:rsidRPr="00AE172C" w:rsidTr="008F0E89">
        <w:tc>
          <w:tcPr>
            <w:tcW w:w="2592" w:type="dxa"/>
          </w:tcPr>
          <w:p w:rsidR="00D350AC" w:rsidRPr="00C13D9B" w:rsidRDefault="00D350AC" w:rsidP="008F0E89">
            <w:pPr>
              <w:spacing w:line="200" w:lineRule="exact"/>
              <w:ind w:left="234" w:right="-198" w:hanging="162"/>
              <w:rPr>
                <w:rFonts w:ascii="Arial" w:hAnsi="Arial" w:cs="Arial"/>
                <w:sz w:val="12"/>
                <w:szCs w:val="12"/>
              </w:rPr>
            </w:pPr>
            <w:r w:rsidRPr="00A95809">
              <w:rPr>
                <w:rFonts w:ascii="Arial" w:hAnsi="Arial" w:cs="Arial"/>
                <w:sz w:val="12"/>
                <w:szCs w:val="12"/>
              </w:rPr>
              <w:t>Ananda and Partners Saphankhwai One</w:t>
            </w:r>
            <w:r>
              <w:rPr>
                <w:rFonts w:ascii="Arial" w:hAnsi="Arial" w:cs="Arial"/>
                <w:sz w:val="12"/>
                <w:szCs w:val="12"/>
              </w:rPr>
              <w:t xml:space="preserve">        Co., Ltd.</w:t>
            </w:r>
          </w:p>
        </w:tc>
        <w:tc>
          <w:tcPr>
            <w:tcW w:w="823"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284,152</w:t>
            </w:r>
          </w:p>
        </w:tc>
        <w:tc>
          <w:tcPr>
            <w:tcW w:w="824" w:type="dxa"/>
            <w:vAlign w:val="bottom"/>
          </w:tcPr>
          <w:p w:rsidR="00D350AC" w:rsidRPr="00A95809" w:rsidRDefault="00D350AC" w:rsidP="008F0E89">
            <w:pPr>
              <w:tabs>
                <w:tab w:val="decimal" w:pos="612"/>
              </w:tabs>
              <w:spacing w:line="200" w:lineRule="exact"/>
              <w:ind w:left="-18" w:right="-18"/>
              <w:rPr>
                <w:rFonts w:ascii="Arial" w:hAnsi="Arial" w:cs="Arial"/>
                <w:sz w:val="12"/>
                <w:szCs w:val="12"/>
              </w:rPr>
            </w:pPr>
            <w:r w:rsidRPr="00A95809">
              <w:rPr>
                <w:rFonts w:ascii="Arial" w:hAnsi="Arial" w:cs="Arial"/>
                <w:sz w:val="12"/>
                <w:szCs w:val="12"/>
              </w:rPr>
              <w:t>887</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75,000</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20,588</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w:t>
            </w:r>
          </w:p>
        </w:tc>
        <w:tc>
          <w:tcPr>
            <w:tcW w:w="823"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359,152</w:t>
            </w:r>
          </w:p>
        </w:tc>
        <w:tc>
          <w:tcPr>
            <w:tcW w:w="824" w:type="dxa"/>
            <w:vAlign w:val="bottom"/>
          </w:tcPr>
          <w:p w:rsidR="00D350AC" w:rsidRPr="00D350AC" w:rsidRDefault="00D350AC" w:rsidP="008F0E89">
            <w:pPr>
              <w:tabs>
                <w:tab w:val="decimal" w:pos="612"/>
              </w:tabs>
              <w:spacing w:line="200" w:lineRule="exact"/>
              <w:ind w:left="-18" w:right="-18"/>
              <w:rPr>
                <w:rFonts w:ascii="Arial" w:hAnsi="Arial" w:cs="Arial"/>
                <w:sz w:val="12"/>
                <w:szCs w:val="12"/>
              </w:rPr>
            </w:pPr>
            <w:r w:rsidRPr="00D350AC">
              <w:rPr>
                <w:rFonts w:ascii="Arial" w:hAnsi="Arial" w:cs="Arial"/>
                <w:sz w:val="12"/>
                <w:szCs w:val="12"/>
              </w:rPr>
              <w:t>21,475</w:t>
            </w:r>
          </w:p>
        </w:tc>
      </w:tr>
      <w:tr w:rsidR="00594681" w:rsidRPr="00AE172C" w:rsidTr="008F0E89">
        <w:tc>
          <w:tcPr>
            <w:tcW w:w="2592" w:type="dxa"/>
          </w:tcPr>
          <w:p w:rsidR="00594681" w:rsidRPr="00AE172C" w:rsidRDefault="00594681" w:rsidP="008F0E89">
            <w:pPr>
              <w:spacing w:line="200" w:lineRule="exact"/>
              <w:ind w:left="165" w:hanging="90"/>
              <w:jc w:val="both"/>
              <w:rPr>
                <w:rFonts w:ascii="Arial" w:hAnsi="Arial" w:cs="Arial"/>
                <w:sz w:val="12"/>
                <w:szCs w:val="12"/>
                <w:cs/>
              </w:rPr>
            </w:pPr>
            <w:r w:rsidRPr="00A95809">
              <w:rPr>
                <w:rFonts w:ascii="Arial" w:hAnsi="Arial" w:cs="Arial"/>
                <w:sz w:val="12"/>
                <w:szCs w:val="12"/>
              </w:rPr>
              <w:t>AMH Ratchada Co., Ltd.</w:t>
            </w:r>
          </w:p>
        </w:tc>
        <w:tc>
          <w:tcPr>
            <w:tcW w:w="823"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4"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3"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163,965</w:t>
            </w:r>
          </w:p>
        </w:tc>
        <w:tc>
          <w:tcPr>
            <w:tcW w:w="824"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4,779</w:t>
            </w:r>
          </w:p>
        </w:tc>
        <w:tc>
          <w:tcPr>
            <w:tcW w:w="823"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4"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3"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163,965</w:t>
            </w:r>
          </w:p>
        </w:tc>
        <w:tc>
          <w:tcPr>
            <w:tcW w:w="824"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4,779</w:t>
            </w:r>
          </w:p>
        </w:tc>
      </w:tr>
      <w:tr w:rsidR="00594681" w:rsidRPr="00AE172C" w:rsidTr="008F0E89">
        <w:tc>
          <w:tcPr>
            <w:tcW w:w="2592" w:type="dxa"/>
          </w:tcPr>
          <w:p w:rsidR="00594681" w:rsidRPr="00AE172C" w:rsidRDefault="00594681" w:rsidP="008F0E89">
            <w:pPr>
              <w:spacing w:line="200" w:lineRule="exact"/>
              <w:ind w:left="165" w:hanging="90"/>
              <w:jc w:val="both"/>
              <w:rPr>
                <w:rFonts w:ascii="Arial" w:hAnsi="Arial" w:cs="Arial"/>
                <w:sz w:val="12"/>
                <w:szCs w:val="12"/>
                <w:cs/>
              </w:rPr>
            </w:pPr>
            <w:r w:rsidRPr="00A95809">
              <w:rPr>
                <w:rFonts w:ascii="Arial" w:hAnsi="Arial" w:cs="Arial"/>
                <w:sz w:val="12"/>
                <w:szCs w:val="12"/>
              </w:rPr>
              <w:t>AMH Sathorn Co., Ltd.</w:t>
            </w:r>
          </w:p>
        </w:tc>
        <w:tc>
          <w:tcPr>
            <w:tcW w:w="823"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4"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3"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155,550</w:t>
            </w:r>
          </w:p>
        </w:tc>
        <w:tc>
          <w:tcPr>
            <w:tcW w:w="824"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3,297</w:t>
            </w:r>
          </w:p>
        </w:tc>
        <w:tc>
          <w:tcPr>
            <w:tcW w:w="823"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4"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3"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155,550</w:t>
            </w:r>
          </w:p>
        </w:tc>
        <w:tc>
          <w:tcPr>
            <w:tcW w:w="824"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3,297</w:t>
            </w:r>
          </w:p>
        </w:tc>
      </w:tr>
      <w:tr w:rsidR="00594681" w:rsidRPr="00AE172C" w:rsidTr="008F0E89">
        <w:tc>
          <w:tcPr>
            <w:tcW w:w="2592" w:type="dxa"/>
          </w:tcPr>
          <w:p w:rsidR="00594681" w:rsidRPr="00AE172C" w:rsidRDefault="00594681" w:rsidP="008F0E89">
            <w:pPr>
              <w:spacing w:line="200" w:lineRule="exact"/>
              <w:ind w:left="165" w:hanging="90"/>
              <w:jc w:val="both"/>
              <w:rPr>
                <w:rFonts w:ascii="Arial" w:hAnsi="Arial" w:cs="Arial"/>
                <w:sz w:val="12"/>
                <w:szCs w:val="12"/>
                <w:cs/>
              </w:rPr>
            </w:pPr>
            <w:r w:rsidRPr="00A95809">
              <w:rPr>
                <w:rFonts w:ascii="Arial" w:hAnsi="Arial" w:cs="Arial"/>
                <w:sz w:val="12"/>
                <w:szCs w:val="12"/>
              </w:rPr>
              <w:t>AMH Sukhumvit 59 Co., Ltd.</w:t>
            </w:r>
          </w:p>
        </w:tc>
        <w:tc>
          <w:tcPr>
            <w:tcW w:w="823"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4"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3"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137,700</w:t>
            </w:r>
          </w:p>
        </w:tc>
        <w:tc>
          <w:tcPr>
            <w:tcW w:w="824"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3,733</w:t>
            </w:r>
          </w:p>
        </w:tc>
        <w:tc>
          <w:tcPr>
            <w:tcW w:w="823"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4"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3"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137,700</w:t>
            </w:r>
          </w:p>
        </w:tc>
        <w:tc>
          <w:tcPr>
            <w:tcW w:w="824"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3,733</w:t>
            </w:r>
          </w:p>
        </w:tc>
      </w:tr>
      <w:tr w:rsidR="00594681" w:rsidRPr="00AE172C" w:rsidTr="008F0E89">
        <w:tc>
          <w:tcPr>
            <w:tcW w:w="2592" w:type="dxa"/>
          </w:tcPr>
          <w:p w:rsidR="00594681" w:rsidRPr="00AE172C" w:rsidRDefault="00594681" w:rsidP="008F0E89">
            <w:pPr>
              <w:spacing w:line="200" w:lineRule="exact"/>
              <w:ind w:left="165" w:hanging="90"/>
              <w:jc w:val="both"/>
              <w:rPr>
                <w:rFonts w:ascii="Arial" w:hAnsi="Arial" w:cs="Arial"/>
                <w:sz w:val="12"/>
                <w:szCs w:val="12"/>
                <w:cs/>
              </w:rPr>
            </w:pPr>
            <w:r w:rsidRPr="00A95809">
              <w:rPr>
                <w:rFonts w:ascii="Arial" w:hAnsi="Arial" w:cs="Arial"/>
                <w:sz w:val="12"/>
                <w:szCs w:val="12"/>
              </w:rPr>
              <w:t>AMH Sukhumvit 8 Co., Ltd.</w:t>
            </w:r>
          </w:p>
        </w:tc>
        <w:tc>
          <w:tcPr>
            <w:tcW w:w="823"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4"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3"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58,650</w:t>
            </w:r>
          </w:p>
        </w:tc>
        <w:tc>
          <w:tcPr>
            <w:tcW w:w="824"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2,284</w:t>
            </w:r>
          </w:p>
        </w:tc>
        <w:tc>
          <w:tcPr>
            <w:tcW w:w="823"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4"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3"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58,650</w:t>
            </w:r>
          </w:p>
        </w:tc>
        <w:tc>
          <w:tcPr>
            <w:tcW w:w="824"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2,284</w:t>
            </w:r>
          </w:p>
        </w:tc>
      </w:tr>
      <w:tr w:rsidR="008E607D" w:rsidRPr="00AE172C" w:rsidTr="008F0E89">
        <w:tc>
          <w:tcPr>
            <w:tcW w:w="2592" w:type="dxa"/>
          </w:tcPr>
          <w:p w:rsidR="008E607D" w:rsidRPr="00A95809" w:rsidRDefault="008E607D" w:rsidP="008E607D">
            <w:pPr>
              <w:spacing w:line="200" w:lineRule="exact"/>
              <w:ind w:left="165" w:hanging="90"/>
              <w:rPr>
                <w:rFonts w:ascii="Arial" w:hAnsi="Arial" w:cs="Arial"/>
                <w:sz w:val="12"/>
                <w:szCs w:val="12"/>
              </w:rPr>
            </w:pPr>
            <w:r>
              <w:rPr>
                <w:rFonts w:ascii="Arial" w:hAnsi="Arial" w:cs="Arial"/>
                <w:sz w:val="12"/>
                <w:szCs w:val="12"/>
              </w:rPr>
              <w:t>AMF Asia Bangphlat Co., Ltd. (Formerly known as “ADC-JV 18 Co., Ltd.”)</w:t>
            </w:r>
          </w:p>
        </w:tc>
        <w:tc>
          <w:tcPr>
            <w:tcW w:w="823" w:type="dxa"/>
            <w:vAlign w:val="bottom"/>
          </w:tcPr>
          <w:p w:rsidR="008E607D" w:rsidRPr="00A95809" w:rsidRDefault="008E607D" w:rsidP="008E607D">
            <w:pP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4" w:type="dxa"/>
            <w:vAlign w:val="bottom"/>
          </w:tcPr>
          <w:p w:rsidR="008E607D" w:rsidRPr="00A95809" w:rsidRDefault="008E607D" w:rsidP="008E607D">
            <w:pP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3" w:type="dxa"/>
            <w:vAlign w:val="bottom"/>
          </w:tcPr>
          <w:p w:rsidR="008E607D" w:rsidRPr="00594681" w:rsidRDefault="008E607D" w:rsidP="008E607D">
            <w:pPr>
              <w:tabs>
                <w:tab w:val="decimal" w:pos="612"/>
              </w:tabs>
              <w:spacing w:line="200" w:lineRule="exact"/>
              <w:ind w:left="-18" w:right="-18"/>
              <w:rPr>
                <w:rFonts w:ascii="Arial" w:hAnsi="Arial" w:cs="Arial"/>
                <w:sz w:val="12"/>
                <w:szCs w:val="12"/>
              </w:rPr>
            </w:pPr>
            <w:r w:rsidRPr="00594681">
              <w:rPr>
                <w:rFonts w:ascii="Arial" w:hAnsi="Arial" w:cs="Arial"/>
                <w:sz w:val="12"/>
                <w:szCs w:val="12"/>
              </w:rPr>
              <w:t>18,500</w:t>
            </w:r>
          </w:p>
        </w:tc>
        <w:tc>
          <w:tcPr>
            <w:tcW w:w="824" w:type="dxa"/>
            <w:vAlign w:val="bottom"/>
          </w:tcPr>
          <w:p w:rsidR="008E607D" w:rsidRPr="00594681" w:rsidRDefault="008E607D" w:rsidP="008E607D">
            <w:pPr>
              <w:tabs>
                <w:tab w:val="decimal" w:pos="612"/>
              </w:tabs>
              <w:spacing w:line="200" w:lineRule="exact"/>
              <w:ind w:left="-18" w:right="-18"/>
              <w:rPr>
                <w:rFonts w:ascii="Arial" w:hAnsi="Arial" w:cs="Arial"/>
                <w:sz w:val="12"/>
                <w:szCs w:val="12"/>
              </w:rPr>
            </w:pPr>
            <w:r w:rsidRPr="00594681">
              <w:rPr>
                <w:rFonts w:ascii="Arial" w:hAnsi="Arial" w:cs="Arial"/>
                <w:sz w:val="12"/>
                <w:szCs w:val="12"/>
              </w:rPr>
              <w:t>21</w:t>
            </w:r>
          </w:p>
        </w:tc>
        <w:tc>
          <w:tcPr>
            <w:tcW w:w="823" w:type="dxa"/>
            <w:vAlign w:val="bottom"/>
          </w:tcPr>
          <w:p w:rsidR="008E607D" w:rsidRPr="00594681" w:rsidRDefault="008E607D" w:rsidP="008E607D">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4" w:type="dxa"/>
            <w:vAlign w:val="bottom"/>
          </w:tcPr>
          <w:p w:rsidR="008E607D" w:rsidRPr="00594681" w:rsidRDefault="008E607D" w:rsidP="008E607D">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3" w:type="dxa"/>
            <w:vAlign w:val="bottom"/>
          </w:tcPr>
          <w:p w:rsidR="008E607D" w:rsidRPr="00594681" w:rsidRDefault="008E607D" w:rsidP="008E607D">
            <w:pPr>
              <w:tabs>
                <w:tab w:val="decimal" w:pos="612"/>
              </w:tabs>
              <w:spacing w:line="200" w:lineRule="exact"/>
              <w:ind w:left="-18" w:right="-18"/>
              <w:rPr>
                <w:rFonts w:ascii="Arial" w:hAnsi="Arial" w:cs="Arial"/>
                <w:sz w:val="12"/>
                <w:szCs w:val="12"/>
              </w:rPr>
            </w:pPr>
            <w:r w:rsidRPr="00594681">
              <w:rPr>
                <w:rFonts w:ascii="Arial" w:hAnsi="Arial" w:cs="Arial"/>
                <w:sz w:val="12"/>
                <w:szCs w:val="12"/>
              </w:rPr>
              <w:t>18,500</w:t>
            </w:r>
          </w:p>
        </w:tc>
        <w:tc>
          <w:tcPr>
            <w:tcW w:w="824" w:type="dxa"/>
            <w:vAlign w:val="bottom"/>
          </w:tcPr>
          <w:p w:rsidR="008E607D" w:rsidRPr="00594681" w:rsidRDefault="008E607D" w:rsidP="008E607D">
            <w:pPr>
              <w:tabs>
                <w:tab w:val="decimal" w:pos="612"/>
              </w:tabs>
              <w:spacing w:line="200" w:lineRule="exact"/>
              <w:ind w:left="-18" w:right="-18"/>
              <w:rPr>
                <w:rFonts w:ascii="Arial" w:hAnsi="Arial" w:cs="Arial"/>
                <w:sz w:val="12"/>
                <w:szCs w:val="12"/>
              </w:rPr>
            </w:pPr>
            <w:r w:rsidRPr="00594681">
              <w:rPr>
                <w:rFonts w:ascii="Arial" w:hAnsi="Arial" w:cs="Arial"/>
                <w:sz w:val="12"/>
                <w:szCs w:val="12"/>
              </w:rPr>
              <w:t>21</w:t>
            </w:r>
          </w:p>
        </w:tc>
      </w:tr>
      <w:tr w:rsidR="008E607D" w:rsidRPr="00AE172C" w:rsidTr="008F0E89">
        <w:tc>
          <w:tcPr>
            <w:tcW w:w="2592" w:type="dxa"/>
          </w:tcPr>
          <w:p w:rsidR="008E607D" w:rsidRPr="00A95809" w:rsidRDefault="008E607D" w:rsidP="008E607D">
            <w:pPr>
              <w:spacing w:line="200" w:lineRule="exact"/>
              <w:ind w:left="165" w:right="-120" w:hanging="90"/>
              <w:rPr>
                <w:rFonts w:ascii="Arial" w:hAnsi="Arial" w:cs="Arial"/>
                <w:sz w:val="12"/>
                <w:szCs w:val="12"/>
              </w:rPr>
            </w:pPr>
            <w:r>
              <w:rPr>
                <w:rFonts w:ascii="Arial" w:hAnsi="Arial" w:cs="Arial"/>
                <w:sz w:val="12"/>
                <w:szCs w:val="12"/>
              </w:rPr>
              <w:t>AMF Asia Phra Khanong Co., Ltd. (Formerly known as “ADC-JV 22 Co., Ltd.”)</w:t>
            </w:r>
          </w:p>
        </w:tc>
        <w:tc>
          <w:tcPr>
            <w:tcW w:w="823" w:type="dxa"/>
            <w:vAlign w:val="bottom"/>
          </w:tcPr>
          <w:p w:rsidR="008E607D" w:rsidRPr="00A95809" w:rsidRDefault="008E607D" w:rsidP="008E607D">
            <w:pP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4" w:type="dxa"/>
            <w:vAlign w:val="bottom"/>
          </w:tcPr>
          <w:p w:rsidR="008E607D" w:rsidRPr="00A95809" w:rsidRDefault="008E607D" w:rsidP="008E607D">
            <w:pP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3" w:type="dxa"/>
            <w:vAlign w:val="bottom"/>
          </w:tcPr>
          <w:p w:rsidR="008E607D" w:rsidRPr="00594681" w:rsidRDefault="008E607D" w:rsidP="008E607D">
            <w:pPr>
              <w:tabs>
                <w:tab w:val="decimal" w:pos="612"/>
              </w:tabs>
              <w:spacing w:line="200" w:lineRule="exact"/>
              <w:ind w:left="-18" w:right="-18"/>
              <w:rPr>
                <w:rFonts w:ascii="Arial" w:hAnsi="Arial" w:cs="Arial"/>
                <w:sz w:val="12"/>
                <w:szCs w:val="12"/>
              </w:rPr>
            </w:pPr>
            <w:r w:rsidRPr="00594681">
              <w:rPr>
                <w:rFonts w:ascii="Arial" w:hAnsi="Arial" w:cs="Arial"/>
                <w:sz w:val="12"/>
                <w:szCs w:val="12"/>
              </w:rPr>
              <w:t>185,000</w:t>
            </w:r>
          </w:p>
        </w:tc>
        <w:tc>
          <w:tcPr>
            <w:tcW w:w="824" w:type="dxa"/>
            <w:vAlign w:val="bottom"/>
          </w:tcPr>
          <w:p w:rsidR="008E607D" w:rsidRPr="00594681" w:rsidRDefault="008E607D" w:rsidP="008E607D">
            <w:pPr>
              <w:tabs>
                <w:tab w:val="decimal" w:pos="612"/>
              </w:tabs>
              <w:spacing w:line="200" w:lineRule="exact"/>
              <w:ind w:left="-18" w:right="-18"/>
              <w:rPr>
                <w:rFonts w:ascii="Arial" w:hAnsi="Arial" w:cs="Arial"/>
                <w:sz w:val="12"/>
                <w:szCs w:val="12"/>
              </w:rPr>
            </w:pPr>
            <w:r w:rsidRPr="00594681">
              <w:rPr>
                <w:rFonts w:ascii="Arial" w:hAnsi="Arial" w:cs="Arial"/>
                <w:sz w:val="12"/>
                <w:szCs w:val="12"/>
              </w:rPr>
              <w:t>213</w:t>
            </w:r>
          </w:p>
        </w:tc>
        <w:tc>
          <w:tcPr>
            <w:tcW w:w="823" w:type="dxa"/>
            <w:vAlign w:val="bottom"/>
          </w:tcPr>
          <w:p w:rsidR="008E607D" w:rsidRPr="00594681" w:rsidRDefault="008E607D" w:rsidP="008E607D">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4" w:type="dxa"/>
            <w:vAlign w:val="bottom"/>
          </w:tcPr>
          <w:p w:rsidR="008E607D" w:rsidRPr="00594681" w:rsidRDefault="008E607D" w:rsidP="008E607D">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3" w:type="dxa"/>
            <w:vAlign w:val="bottom"/>
          </w:tcPr>
          <w:p w:rsidR="008E607D" w:rsidRPr="00594681" w:rsidRDefault="008E607D" w:rsidP="008E607D">
            <w:pPr>
              <w:tabs>
                <w:tab w:val="decimal" w:pos="612"/>
              </w:tabs>
              <w:spacing w:line="200" w:lineRule="exact"/>
              <w:ind w:left="-18" w:right="-18"/>
              <w:rPr>
                <w:rFonts w:ascii="Arial" w:hAnsi="Arial" w:cs="Arial"/>
                <w:sz w:val="12"/>
                <w:szCs w:val="12"/>
              </w:rPr>
            </w:pPr>
            <w:r w:rsidRPr="00594681">
              <w:rPr>
                <w:rFonts w:ascii="Arial" w:hAnsi="Arial" w:cs="Arial"/>
                <w:sz w:val="12"/>
                <w:szCs w:val="12"/>
              </w:rPr>
              <w:t>185,000</w:t>
            </w:r>
          </w:p>
        </w:tc>
        <w:tc>
          <w:tcPr>
            <w:tcW w:w="824" w:type="dxa"/>
            <w:vAlign w:val="bottom"/>
          </w:tcPr>
          <w:p w:rsidR="008E607D" w:rsidRPr="00594681" w:rsidRDefault="008E607D" w:rsidP="008E607D">
            <w:pPr>
              <w:tabs>
                <w:tab w:val="decimal" w:pos="612"/>
              </w:tabs>
              <w:spacing w:line="200" w:lineRule="exact"/>
              <w:ind w:left="-18" w:right="-18"/>
              <w:rPr>
                <w:rFonts w:ascii="Arial" w:hAnsi="Arial" w:cs="Arial"/>
                <w:sz w:val="12"/>
                <w:szCs w:val="12"/>
              </w:rPr>
            </w:pPr>
            <w:r w:rsidRPr="00594681">
              <w:rPr>
                <w:rFonts w:ascii="Arial" w:hAnsi="Arial" w:cs="Arial"/>
                <w:sz w:val="12"/>
                <w:szCs w:val="12"/>
              </w:rPr>
              <w:t>213</w:t>
            </w:r>
          </w:p>
        </w:tc>
      </w:tr>
      <w:tr w:rsidR="00594681" w:rsidRPr="00AE172C" w:rsidTr="008F0E89">
        <w:tc>
          <w:tcPr>
            <w:tcW w:w="2592" w:type="dxa"/>
          </w:tcPr>
          <w:p w:rsidR="00594681" w:rsidRPr="00A95809" w:rsidRDefault="00594681" w:rsidP="008F0E89">
            <w:pPr>
              <w:spacing w:line="200" w:lineRule="exact"/>
              <w:ind w:left="165" w:hanging="90"/>
              <w:rPr>
                <w:rFonts w:ascii="Arial" w:hAnsi="Arial" w:cs="Arial"/>
                <w:sz w:val="12"/>
                <w:szCs w:val="12"/>
              </w:rPr>
            </w:pPr>
            <w:r>
              <w:rPr>
                <w:rFonts w:ascii="Arial" w:hAnsi="Arial" w:cs="Arial"/>
                <w:sz w:val="12"/>
                <w:szCs w:val="12"/>
              </w:rPr>
              <w:t>AMF Asia Samyan Co., Ltd. (Formerly known as “ADC-JV 25 Co., Ltd.”)</w:t>
            </w:r>
          </w:p>
        </w:tc>
        <w:tc>
          <w:tcPr>
            <w:tcW w:w="823" w:type="dxa"/>
            <w:vAlign w:val="bottom"/>
          </w:tcPr>
          <w:p w:rsidR="00594681" w:rsidRPr="00594681" w:rsidRDefault="00594681" w:rsidP="008F0E89">
            <w:pPr>
              <w:pBdr>
                <w:bottom w:val="sing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4" w:type="dxa"/>
            <w:vAlign w:val="bottom"/>
          </w:tcPr>
          <w:p w:rsidR="00594681" w:rsidRDefault="00594681" w:rsidP="008F0E89">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3" w:type="dxa"/>
            <w:vAlign w:val="bottom"/>
          </w:tcPr>
          <w:p w:rsidR="00594681" w:rsidRPr="00594681" w:rsidRDefault="00594681" w:rsidP="008F0E89">
            <w:pPr>
              <w:pBdr>
                <w:bottom w:val="sing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333,000</w:t>
            </w:r>
          </w:p>
        </w:tc>
        <w:tc>
          <w:tcPr>
            <w:tcW w:w="824" w:type="dxa"/>
            <w:vAlign w:val="bottom"/>
          </w:tcPr>
          <w:p w:rsidR="00594681" w:rsidRPr="00594681" w:rsidRDefault="00594681" w:rsidP="008F0E89">
            <w:pPr>
              <w:pBdr>
                <w:bottom w:val="sing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383</w:t>
            </w:r>
          </w:p>
        </w:tc>
        <w:tc>
          <w:tcPr>
            <w:tcW w:w="823" w:type="dxa"/>
            <w:vAlign w:val="bottom"/>
          </w:tcPr>
          <w:p w:rsidR="00594681" w:rsidRPr="00594681" w:rsidRDefault="00594681" w:rsidP="008F0E89">
            <w:pPr>
              <w:pBdr>
                <w:bottom w:val="sing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4" w:type="dxa"/>
            <w:vAlign w:val="bottom"/>
          </w:tcPr>
          <w:p w:rsidR="00594681" w:rsidRPr="00594681" w:rsidRDefault="00594681" w:rsidP="008F0E89">
            <w:pPr>
              <w:pBdr>
                <w:bottom w:val="sing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3" w:type="dxa"/>
            <w:vAlign w:val="bottom"/>
          </w:tcPr>
          <w:p w:rsidR="00594681" w:rsidRPr="00594681" w:rsidRDefault="00594681" w:rsidP="008F0E89">
            <w:pPr>
              <w:pBdr>
                <w:bottom w:val="sing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333,000</w:t>
            </w:r>
          </w:p>
        </w:tc>
        <w:tc>
          <w:tcPr>
            <w:tcW w:w="824" w:type="dxa"/>
            <w:vAlign w:val="bottom"/>
          </w:tcPr>
          <w:p w:rsidR="00594681" w:rsidRPr="00594681" w:rsidRDefault="00594681" w:rsidP="008F0E89">
            <w:pPr>
              <w:pBdr>
                <w:bottom w:val="sing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383</w:t>
            </w:r>
          </w:p>
        </w:tc>
      </w:tr>
      <w:tr w:rsidR="00594681" w:rsidRPr="00AE172C" w:rsidTr="008F0E89">
        <w:tc>
          <w:tcPr>
            <w:tcW w:w="2592" w:type="dxa"/>
          </w:tcPr>
          <w:p w:rsidR="00594681" w:rsidRPr="00AE172C" w:rsidRDefault="00594681" w:rsidP="008F0E89">
            <w:pPr>
              <w:tabs>
                <w:tab w:val="left" w:pos="252"/>
              </w:tabs>
              <w:spacing w:line="200" w:lineRule="exact"/>
              <w:ind w:left="72" w:hanging="86"/>
              <w:rPr>
                <w:rFonts w:ascii="Arial" w:hAnsi="Arial" w:cs="Arial"/>
                <w:b/>
                <w:bCs/>
                <w:sz w:val="12"/>
                <w:szCs w:val="12"/>
                <w:cs/>
              </w:rPr>
            </w:pPr>
            <w:r w:rsidRPr="00AE172C">
              <w:rPr>
                <w:rFonts w:ascii="Arial" w:hAnsi="Arial" w:cs="Arial"/>
                <w:b/>
                <w:bCs/>
                <w:sz w:val="12"/>
                <w:szCs w:val="12"/>
              </w:rPr>
              <w:t>Total long-term loans to and interest receivable from related parties</w:t>
            </w:r>
          </w:p>
        </w:tc>
        <w:tc>
          <w:tcPr>
            <w:tcW w:w="823"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5,009,607</w:t>
            </w:r>
          </w:p>
        </w:tc>
        <w:tc>
          <w:tcPr>
            <w:tcW w:w="824"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265,364</w:t>
            </w:r>
          </w:p>
        </w:tc>
        <w:tc>
          <w:tcPr>
            <w:tcW w:w="823" w:type="dxa"/>
            <w:vAlign w:val="bottom"/>
          </w:tcPr>
          <w:p w:rsidR="00594681" w:rsidRPr="00594681" w:rsidRDefault="00594681" w:rsidP="008F0E89">
            <w:pPr>
              <w:pBdr>
                <w:bottom w:val="double" w:sz="4" w:space="1" w:color="auto"/>
              </w:pBdr>
              <w:tabs>
                <w:tab w:val="decimal" w:pos="612"/>
              </w:tabs>
              <w:spacing w:line="200" w:lineRule="exact"/>
              <w:ind w:right="-18"/>
              <w:rPr>
                <w:rFonts w:ascii="Arial" w:hAnsi="Arial" w:cs="Arial"/>
                <w:sz w:val="12"/>
                <w:szCs w:val="12"/>
              </w:rPr>
            </w:pPr>
            <w:r w:rsidRPr="00594681">
              <w:rPr>
                <w:rFonts w:ascii="Arial" w:hAnsi="Arial" w:cs="Arial"/>
                <w:sz w:val="12"/>
                <w:szCs w:val="12"/>
              </w:rPr>
              <w:t>3,395,665</w:t>
            </w:r>
          </w:p>
        </w:tc>
        <w:tc>
          <w:tcPr>
            <w:tcW w:w="824" w:type="dxa"/>
            <w:vAlign w:val="bottom"/>
          </w:tcPr>
          <w:p w:rsidR="00594681" w:rsidRPr="00594681" w:rsidRDefault="00594681" w:rsidP="008F0E89">
            <w:pPr>
              <w:pBdr>
                <w:bottom w:val="doub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306,008</w:t>
            </w:r>
          </w:p>
        </w:tc>
        <w:tc>
          <w:tcPr>
            <w:tcW w:w="823" w:type="dxa"/>
            <w:vAlign w:val="bottom"/>
          </w:tcPr>
          <w:p w:rsidR="00594681" w:rsidRPr="00594681" w:rsidRDefault="00594681" w:rsidP="008F0E89">
            <w:pPr>
              <w:pBdr>
                <w:bottom w:val="doub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(2,392,137)</w:t>
            </w:r>
          </w:p>
        </w:tc>
        <w:tc>
          <w:tcPr>
            <w:tcW w:w="824" w:type="dxa"/>
            <w:vAlign w:val="bottom"/>
          </w:tcPr>
          <w:p w:rsidR="00594681" w:rsidRPr="00594681" w:rsidRDefault="00594681" w:rsidP="008F0E89">
            <w:pPr>
              <w:pBdr>
                <w:bottom w:val="doub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(170,466)</w:t>
            </w:r>
          </w:p>
        </w:tc>
        <w:tc>
          <w:tcPr>
            <w:tcW w:w="823"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6,013,135</w:t>
            </w:r>
          </w:p>
        </w:tc>
        <w:tc>
          <w:tcPr>
            <w:tcW w:w="824"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400,906</w:t>
            </w:r>
          </w:p>
        </w:tc>
      </w:tr>
      <w:tr w:rsidR="00594681" w:rsidRPr="00AE172C" w:rsidTr="008F0E89">
        <w:tc>
          <w:tcPr>
            <w:tcW w:w="2592" w:type="dxa"/>
          </w:tcPr>
          <w:p w:rsidR="00594681" w:rsidRPr="00AE172C" w:rsidRDefault="00594681" w:rsidP="008F0E89">
            <w:pPr>
              <w:tabs>
                <w:tab w:val="left" w:pos="252"/>
              </w:tabs>
              <w:spacing w:line="200" w:lineRule="exact"/>
              <w:ind w:left="72" w:right="-115" w:hanging="86"/>
              <w:rPr>
                <w:rFonts w:ascii="Arial" w:hAnsi="Arial" w:cs="Arial"/>
                <w:sz w:val="12"/>
                <w:szCs w:val="12"/>
              </w:rPr>
            </w:pPr>
            <w:r w:rsidRPr="00AE172C">
              <w:rPr>
                <w:rFonts w:ascii="Arial" w:hAnsi="Arial" w:cs="Arial"/>
                <w:sz w:val="12"/>
                <w:szCs w:val="12"/>
              </w:rPr>
              <w:t>Less: Current portion</w:t>
            </w:r>
          </w:p>
        </w:tc>
        <w:tc>
          <w:tcPr>
            <w:tcW w:w="823" w:type="dxa"/>
            <w:vAlign w:val="bottom"/>
          </w:tcPr>
          <w:p w:rsidR="00594681" w:rsidRPr="00594681" w:rsidRDefault="00594681" w:rsidP="008F0E89">
            <w:pPr>
              <w:pBdr>
                <w:bottom w:val="sing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(2,486,374)</w:t>
            </w:r>
          </w:p>
        </w:tc>
        <w:tc>
          <w:tcPr>
            <w:tcW w:w="824" w:type="dxa"/>
            <w:vAlign w:val="bottom"/>
          </w:tcPr>
          <w:p w:rsidR="00594681" w:rsidRPr="00594681" w:rsidRDefault="00594681" w:rsidP="008F0E89">
            <w:pPr>
              <w:pBdr>
                <w:bottom w:val="sing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(182,821)</w:t>
            </w:r>
          </w:p>
        </w:tc>
        <w:tc>
          <w:tcPr>
            <w:tcW w:w="823"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4"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3"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4"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3" w:type="dxa"/>
            <w:vAlign w:val="bottom"/>
          </w:tcPr>
          <w:p w:rsidR="00594681" w:rsidRPr="00594681" w:rsidRDefault="00594681" w:rsidP="008F0E89">
            <w:pPr>
              <w:pBdr>
                <w:bottom w:val="sing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(2,268,179)</w:t>
            </w:r>
          </w:p>
        </w:tc>
        <w:tc>
          <w:tcPr>
            <w:tcW w:w="824" w:type="dxa"/>
            <w:vAlign w:val="bottom"/>
          </w:tcPr>
          <w:p w:rsidR="00594681" w:rsidRPr="00594681" w:rsidRDefault="00594681" w:rsidP="008F0E89">
            <w:pPr>
              <w:pBdr>
                <w:bottom w:val="sing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(175,688)</w:t>
            </w:r>
          </w:p>
        </w:tc>
      </w:tr>
      <w:tr w:rsidR="00594681" w:rsidRPr="00AE172C" w:rsidTr="008F0E89">
        <w:tc>
          <w:tcPr>
            <w:tcW w:w="2592" w:type="dxa"/>
          </w:tcPr>
          <w:p w:rsidR="00594681" w:rsidRPr="00AE172C" w:rsidRDefault="00594681" w:rsidP="008F0E89">
            <w:pPr>
              <w:tabs>
                <w:tab w:val="left" w:pos="252"/>
              </w:tabs>
              <w:spacing w:line="200" w:lineRule="exact"/>
              <w:ind w:left="72" w:right="-115" w:hanging="86"/>
              <w:rPr>
                <w:rFonts w:ascii="Arial" w:hAnsi="Arial" w:cs="Arial"/>
                <w:b/>
                <w:bCs/>
                <w:sz w:val="12"/>
                <w:szCs w:val="12"/>
              </w:rPr>
            </w:pPr>
            <w:r w:rsidRPr="00AE172C">
              <w:rPr>
                <w:rFonts w:ascii="Arial" w:hAnsi="Arial" w:cs="Arial"/>
                <w:b/>
                <w:bCs/>
                <w:sz w:val="12"/>
                <w:szCs w:val="12"/>
              </w:rPr>
              <w:t>Long-term loans to and interest</w:t>
            </w:r>
            <w:r>
              <w:rPr>
                <w:rFonts w:ascii="Arial" w:hAnsi="Arial" w:cs="Arial"/>
                <w:b/>
                <w:bCs/>
                <w:sz w:val="12"/>
                <w:szCs w:val="12"/>
              </w:rPr>
              <w:t xml:space="preserve"> </w:t>
            </w:r>
            <w:r w:rsidRPr="00AE172C">
              <w:rPr>
                <w:rFonts w:ascii="Arial" w:hAnsi="Arial" w:cs="Arial"/>
                <w:b/>
                <w:bCs/>
                <w:sz w:val="12"/>
                <w:szCs w:val="12"/>
              </w:rPr>
              <w:t>receivable</w:t>
            </w:r>
          </w:p>
        </w:tc>
        <w:tc>
          <w:tcPr>
            <w:tcW w:w="823"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4"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3"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4"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3"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4"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3"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4"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r>
      <w:tr w:rsidR="00594681" w:rsidRPr="00AE172C" w:rsidTr="008F0E89">
        <w:tc>
          <w:tcPr>
            <w:tcW w:w="2592" w:type="dxa"/>
          </w:tcPr>
          <w:p w:rsidR="00594681" w:rsidRPr="00AE172C" w:rsidRDefault="00594681" w:rsidP="008F0E89">
            <w:pPr>
              <w:tabs>
                <w:tab w:val="left" w:pos="252"/>
              </w:tabs>
              <w:spacing w:line="200" w:lineRule="exact"/>
              <w:ind w:left="72" w:right="-115" w:hanging="86"/>
              <w:rPr>
                <w:rFonts w:ascii="Arial" w:hAnsi="Arial" w:cs="Arial"/>
                <w:b/>
                <w:bCs/>
                <w:sz w:val="12"/>
                <w:szCs w:val="12"/>
              </w:rPr>
            </w:pPr>
            <w:r w:rsidRPr="00AE172C">
              <w:rPr>
                <w:rFonts w:ascii="Arial" w:hAnsi="Arial" w:cs="Arial"/>
                <w:b/>
                <w:bCs/>
                <w:sz w:val="12"/>
                <w:szCs w:val="12"/>
              </w:rPr>
              <w:t xml:space="preserve">   from related parties</w:t>
            </w:r>
            <w:r>
              <w:rPr>
                <w:rFonts w:ascii="Arial" w:hAnsi="Arial" w:cs="Arial"/>
                <w:b/>
                <w:bCs/>
                <w:sz w:val="12"/>
                <w:szCs w:val="12"/>
              </w:rPr>
              <w:t xml:space="preserve"> </w:t>
            </w:r>
            <w:r w:rsidRPr="00AE172C">
              <w:rPr>
                <w:rFonts w:ascii="Arial" w:hAnsi="Arial" w:cs="Arial"/>
                <w:b/>
                <w:bCs/>
                <w:sz w:val="12"/>
                <w:szCs w:val="12"/>
              </w:rPr>
              <w:t>- net</w:t>
            </w:r>
            <w:r>
              <w:rPr>
                <w:rFonts w:ascii="Arial" w:hAnsi="Arial" w:cs="Arial"/>
                <w:b/>
                <w:bCs/>
                <w:sz w:val="12"/>
                <w:szCs w:val="12"/>
              </w:rPr>
              <w:t xml:space="preserve"> </w:t>
            </w:r>
            <w:r w:rsidRPr="00AE172C">
              <w:rPr>
                <w:rFonts w:ascii="Arial" w:hAnsi="Arial" w:cs="Arial"/>
                <w:b/>
                <w:bCs/>
                <w:sz w:val="12"/>
                <w:szCs w:val="12"/>
              </w:rPr>
              <w:t>of current</w:t>
            </w:r>
          </w:p>
        </w:tc>
        <w:tc>
          <w:tcPr>
            <w:tcW w:w="823"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4"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3"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4"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3"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4"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3"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4"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r>
      <w:tr w:rsidR="00594681" w:rsidRPr="00AE172C" w:rsidTr="008F0E89">
        <w:tc>
          <w:tcPr>
            <w:tcW w:w="2592" w:type="dxa"/>
          </w:tcPr>
          <w:p w:rsidR="00594681" w:rsidRPr="00AE172C" w:rsidRDefault="00594681" w:rsidP="008F0E89">
            <w:pPr>
              <w:tabs>
                <w:tab w:val="left" w:pos="252"/>
              </w:tabs>
              <w:spacing w:line="200" w:lineRule="exact"/>
              <w:ind w:left="72" w:right="-115" w:hanging="86"/>
              <w:rPr>
                <w:rFonts w:ascii="Arial" w:hAnsi="Arial" w:cs="Arial"/>
                <w:b/>
                <w:bCs/>
                <w:sz w:val="12"/>
                <w:szCs w:val="12"/>
              </w:rPr>
            </w:pPr>
            <w:r w:rsidRPr="00AE172C">
              <w:rPr>
                <w:rFonts w:ascii="Arial" w:hAnsi="Arial" w:cs="Arial"/>
                <w:b/>
                <w:bCs/>
                <w:sz w:val="12"/>
                <w:szCs w:val="12"/>
              </w:rPr>
              <w:t xml:space="preserve">   portion </w:t>
            </w:r>
          </w:p>
        </w:tc>
        <w:tc>
          <w:tcPr>
            <w:tcW w:w="823" w:type="dxa"/>
            <w:vAlign w:val="bottom"/>
          </w:tcPr>
          <w:p w:rsidR="00594681" w:rsidRPr="00594681" w:rsidRDefault="00594681" w:rsidP="008F0E89">
            <w:pPr>
              <w:pBdr>
                <w:bottom w:val="doub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2,523,233</w:t>
            </w:r>
          </w:p>
        </w:tc>
        <w:tc>
          <w:tcPr>
            <w:tcW w:w="824" w:type="dxa"/>
            <w:vAlign w:val="bottom"/>
          </w:tcPr>
          <w:p w:rsidR="00594681" w:rsidRPr="00594681" w:rsidRDefault="00594681" w:rsidP="008F0E89">
            <w:pPr>
              <w:pBdr>
                <w:bottom w:val="doub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82,543</w:t>
            </w:r>
          </w:p>
        </w:tc>
        <w:tc>
          <w:tcPr>
            <w:tcW w:w="823"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4"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3"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4" w:type="dxa"/>
            <w:vAlign w:val="bottom"/>
          </w:tcPr>
          <w:p w:rsidR="00594681" w:rsidRPr="00A95809" w:rsidRDefault="00594681" w:rsidP="008F0E89">
            <w:pPr>
              <w:tabs>
                <w:tab w:val="decimal" w:pos="612"/>
              </w:tabs>
              <w:spacing w:line="200" w:lineRule="exact"/>
              <w:ind w:left="-18" w:right="-18"/>
              <w:rPr>
                <w:rFonts w:ascii="Arial" w:hAnsi="Arial" w:cs="Arial"/>
                <w:sz w:val="12"/>
                <w:szCs w:val="12"/>
              </w:rPr>
            </w:pPr>
          </w:p>
        </w:tc>
        <w:tc>
          <w:tcPr>
            <w:tcW w:w="823" w:type="dxa"/>
            <w:vAlign w:val="bottom"/>
          </w:tcPr>
          <w:p w:rsidR="00594681" w:rsidRPr="00594681" w:rsidRDefault="00594681" w:rsidP="008F0E89">
            <w:pPr>
              <w:pBdr>
                <w:bottom w:val="doub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3,744,956</w:t>
            </w:r>
          </w:p>
        </w:tc>
        <w:tc>
          <w:tcPr>
            <w:tcW w:w="824" w:type="dxa"/>
            <w:vAlign w:val="bottom"/>
          </w:tcPr>
          <w:p w:rsidR="00594681" w:rsidRPr="00594681" w:rsidRDefault="00594681" w:rsidP="008F0E89">
            <w:pPr>
              <w:pBdr>
                <w:bottom w:val="doub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225,218</w:t>
            </w:r>
          </w:p>
        </w:tc>
      </w:tr>
    </w:tbl>
    <w:p w:rsidR="00392ACD" w:rsidRPr="00AE172C" w:rsidRDefault="00392ACD" w:rsidP="00985192">
      <w:pPr>
        <w:spacing w:before="240" w:line="260" w:lineRule="exact"/>
        <w:ind w:right="-144"/>
        <w:jc w:val="right"/>
        <w:rPr>
          <w:rFonts w:ascii="Arial" w:hAnsi="Arial" w:cs="Arial"/>
          <w:sz w:val="12"/>
          <w:szCs w:val="12"/>
        </w:rPr>
      </w:pPr>
      <w:r w:rsidRPr="00AE172C">
        <w:rPr>
          <w:rFonts w:ascii="Arial" w:hAnsi="Arial" w:cs="Arial"/>
          <w:sz w:val="12"/>
          <w:szCs w:val="12"/>
          <w:cs/>
        </w:rPr>
        <w:t>(</w:t>
      </w:r>
      <w:r w:rsidRPr="00AE172C">
        <w:rPr>
          <w:rFonts w:ascii="Arial" w:hAnsi="Arial" w:cs="Arial"/>
          <w:sz w:val="12"/>
          <w:szCs w:val="12"/>
        </w:rPr>
        <w:t>Unit: Thousand Baht</w:t>
      </w:r>
      <w:r w:rsidRPr="00AE172C">
        <w:rPr>
          <w:rFonts w:ascii="Arial" w:hAnsi="Arial" w:cs="Arial"/>
          <w:sz w:val="12"/>
          <w:szCs w:val="12"/>
          <w:cs/>
        </w:rPr>
        <w:t>)</w:t>
      </w:r>
    </w:p>
    <w:tbl>
      <w:tblPr>
        <w:tblW w:w="9180" w:type="dxa"/>
        <w:tblLayout w:type="fixed"/>
        <w:tblLook w:val="0000" w:firstRow="0" w:lastRow="0" w:firstColumn="0" w:lastColumn="0" w:noHBand="0" w:noVBand="0"/>
      </w:tblPr>
      <w:tblGrid>
        <w:gridCol w:w="2610"/>
        <w:gridCol w:w="821"/>
        <w:gridCol w:w="821"/>
        <w:gridCol w:w="821"/>
        <w:gridCol w:w="822"/>
        <w:gridCol w:w="821"/>
        <w:gridCol w:w="821"/>
        <w:gridCol w:w="821"/>
        <w:gridCol w:w="822"/>
      </w:tblGrid>
      <w:tr w:rsidR="00594681" w:rsidRPr="00AE172C" w:rsidTr="00594681">
        <w:tc>
          <w:tcPr>
            <w:tcW w:w="2610" w:type="dxa"/>
            <w:vMerge w:val="restart"/>
          </w:tcPr>
          <w:p w:rsidR="00594681" w:rsidRPr="00AE172C" w:rsidRDefault="00594681" w:rsidP="008F0E89">
            <w:pPr>
              <w:spacing w:line="200" w:lineRule="exact"/>
              <w:ind w:left="72" w:hanging="89"/>
              <w:jc w:val="center"/>
              <w:rPr>
                <w:rFonts w:ascii="Arial" w:hAnsi="Arial" w:cs="Arial"/>
                <w:sz w:val="12"/>
                <w:szCs w:val="12"/>
              </w:rPr>
            </w:pPr>
          </w:p>
        </w:tc>
        <w:tc>
          <w:tcPr>
            <w:tcW w:w="6570" w:type="dxa"/>
            <w:gridSpan w:val="8"/>
            <w:vAlign w:val="bottom"/>
          </w:tcPr>
          <w:p w:rsidR="00594681" w:rsidRPr="00AE172C" w:rsidRDefault="00594681" w:rsidP="008F0E89">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Separate financial statements</w:t>
            </w:r>
          </w:p>
        </w:tc>
      </w:tr>
      <w:tr w:rsidR="00594681" w:rsidRPr="00AE172C" w:rsidTr="008F0E89">
        <w:trPr>
          <w:trHeight w:val="80"/>
        </w:trPr>
        <w:tc>
          <w:tcPr>
            <w:tcW w:w="2610" w:type="dxa"/>
            <w:vMerge/>
            <w:tcBorders>
              <w:bottom w:val="nil"/>
            </w:tcBorders>
          </w:tcPr>
          <w:p w:rsidR="00594681" w:rsidRPr="00AE172C" w:rsidRDefault="00594681" w:rsidP="008F0E89">
            <w:pPr>
              <w:spacing w:line="200" w:lineRule="exact"/>
              <w:ind w:left="72" w:hanging="89"/>
              <w:jc w:val="center"/>
              <w:rPr>
                <w:rFonts w:ascii="Arial" w:hAnsi="Arial" w:cs="Arial"/>
                <w:sz w:val="12"/>
                <w:szCs w:val="12"/>
              </w:rPr>
            </w:pPr>
          </w:p>
        </w:tc>
        <w:tc>
          <w:tcPr>
            <w:tcW w:w="1642" w:type="dxa"/>
            <w:gridSpan w:val="2"/>
            <w:tcBorders>
              <w:bottom w:val="nil"/>
            </w:tcBorders>
            <w:vAlign w:val="bottom"/>
          </w:tcPr>
          <w:p w:rsidR="00594681" w:rsidRPr="00AE172C" w:rsidRDefault="00594681" w:rsidP="008F0E89">
            <w:pPr>
              <w:pBdr>
                <w:bottom w:val="single" w:sz="4" w:space="1" w:color="auto"/>
              </w:pBdr>
              <w:spacing w:line="200" w:lineRule="exact"/>
              <w:jc w:val="center"/>
              <w:rPr>
                <w:rFonts w:ascii="Arial" w:hAnsi="Arial" w:cs="Arial"/>
                <w:sz w:val="12"/>
                <w:szCs w:val="12"/>
              </w:rPr>
            </w:pPr>
            <w:r w:rsidRPr="00AE172C">
              <w:rPr>
                <w:rFonts w:ascii="Arial" w:hAnsi="Arial" w:cs="Arial"/>
                <w:sz w:val="12"/>
                <w:szCs w:val="12"/>
              </w:rPr>
              <w:t xml:space="preserve">Balance as at                              </w:t>
            </w:r>
            <w:r>
              <w:rPr>
                <w:rFonts w:ascii="Arial" w:hAnsi="Arial" w:cs="Arial"/>
                <w:sz w:val="12"/>
                <w:szCs w:val="12"/>
              </w:rPr>
              <w:t>31 December 2018</w:t>
            </w:r>
          </w:p>
        </w:tc>
        <w:tc>
          <w:tcPr>
            <w:tcW w:w="1643" w:type="dxa"/>
            <w:gridSpan w:val="2"/>
            <w:tcBorders>
              <w:bottom w:val="nil"/>
            </w:tcBorders>
            <w:vAlign w:val="bottom"/>
          </w:tcPr>
          <w:p w:rsidR="00594681" w:rsidRPr="00AE172C" w:rsidRDefault="00594681" w:rsidP="008F0E89">
            <w:pPr>
              <w:pBdr>
                <w:bottom w:val="single" w:sz="4" w:space="1" w:color="auto"/>
              </w:pBdr>
              <w:spacing w:line="200" w:lineRule="exact"/>
              <w:jc w:val="center"/>
              <w:rPr>
                <w:rFonts w:ascii="Arial" w:hAnsi="Arial" w:cs="Arial"/>
                <w:sz w:val="12"/>
                <w:szCs w:val="12"/>
              </w:rPr>
            </w:pPr>
            <w:r w:rsidRPr="00AE172C">
              <w:rPr>
                <w:rFonts w:ascii="Arial" w:hAnsi="Arial" w:cs="Arial"/>
                <w:sz w:val="12"/>
                <w:szCs w:val="12"/>
              </w:rPr>
              <w:t>Increase</w:t>
            </w:r>
          </w:p>
        </w:tc>
        <w:tc>
          <w:tcPr>
            <w:tcW w:w="1642" w:type="dxa"/>
            <w:gridSpan w:val="2"/>
            <w:tcBorders>
              <w:bottom w:val="nil"/>
            </w:tcBorders>
            <w:vAlign w:val="bottom"/>
          </w:tcPr>
          <w:p w:rsidR="00594681" w:rsidRPr="00AE172C" w:rsidRDefault="00594681" w:rsidP="008F0E89">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Decrease</w:t>
            </w:r>
          </w:p>
        </w:tc>
        <w:tc>
          <w:tcPr>
            <w:tcW w:w="1643" w:type="dxa"/>
            <w:gridSpan w:val="2"/>
            <w:tcBorders>
              <w:bottom w:val="nil"/>
            </w:tcBorders>
            <w:vAlign w:val="bottom"/>
          </w:tcPr>
          <w:p w:rsidR="00594681" w:rsidRPr="00AE172C" w:rsidRDefault="00594681" w:rsidP="008F0E89">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 xml:space="preserve">Balance as at                  </w:t>
            </w:r>
            <w:r>
              <w:rPr>
                <w:rFonts w:ascii="Arial" w:hAnsi="Arial" w:cs="Arial"/>
                <w:sz w:val="12"/>
                <w:szCs w:val="12"/>
              </w:rPr>
              <w:t>31 December 2019</w:t>
            </w:r>
          </w:p>
        </w:tc>
      </w:tr>
      <w:tr w:rsidR="00392ACD" w:rsidRPr="00AE172C" w:rsidTr="00594681">
        <w:tc>
          <w:tcPr>
            <w:tcW w:w="2610" w:type="dxa"/>
          </w:tcPr>
          <w:p w:rsidR="00392ACD" w:rsidRPr="00AE172C" w:rsidRDefault="00392ACD" w:rsidP="008F0E89">
            <w:pPr>
              <w:spacing w:line="200" w:lineRule="exact"/>
              <w:ind w:left="72" w:right="-108" w:hanging="89"/>
              <w:jc w:val="both"/>
              <w:rPr>
                <w:rFonts w:ascii="Arial" w:hAnsi="Arial" w:cs="Arial"/>
                <w:sz w:val="12"/>
                <w:szCs w:val="12"/>
                <w:cs/>
              </w:rPr>
            </w:pPr>
          </w:p>
        </w:tc>
        <w:tc>
          <w:tcPr>
            <w:tcW w:w="821" w:type="dxa"/>
          </w:tcPr>
          <w:p w:rsidR="00392ACD" w:rsidRPr="00AE172C" w:rsidRDefault="00392ACD"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1" w:type="dxa"/>
          </w:tcPr>
          <w:p w:rsidR="00392ACD" w:rsidRPr="00AE172C" w:rsidRDefault="00392ACD"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392ACD" w:rsidRPr="00AE172C" w:rsidRDefault="00392ACD"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2" w:type="dxa"/>
          </w:tcPr>
          <w:p w:rsidR="00392ACD" w:rsidRPr="00AE172C" w:rsidRDefault="00392ACD"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392ACD" w:rsidRPr="00AE172C" w:rsidRDefault="00392ACD"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1" w:type="dxa"/>
          </w:tcPr>
          <w:p w:rsidR="00392ACD" w:rsidRPr="00AE172C" w:rsidRDefault="00392ACD"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392ACD" w:rsidRPr="00AE172C" w:rsidRDefault="00392ACD"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2" w:type="dxa"/>
          </w:tcPr>
          <w:p w:rsidR="00392ACD" w:rsidRPr="00AE172C" w:rsidRDefault="00392ACD"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r>
      <w:tr w:rsidR="00392ACD" w:rsidRPr="00AE172C" w:rsidTr="00594681">
        <w:tc>
          <w:tcPr>
            <w:tcW w:w="2610" w:type="dxa"/>
          </w:tcPr>
          <w:p w:rsidR="00392ACD" w:rsidRPr="00AE172C" w:rsidRDefault="000C24A9" w:rsidP="008F0E89">
            <w:pPr>
              <w:spacing w:line="200" w:lineRule="exact"/>
              <w:ind w:left="72" w:right="-108" w:hanging="89"/>
              <w:rPr>
                <w:rFonts w:ascii="Arial" w:hAnsi="Arial" w:cs="Arial"/>
                <w:b/>
                <w:bCs/>
                <w:sz w:val="12"/>
                <w:szCs w:val="12"/>
                <w:u w:val="single"/>
              </w:rPr>
            </w:pPr>
            <w:r>
              <w:rPr>
                <w:rFonts w:ascii="Arial" w:hAnsi="Arial" w:cs="Arial"/>
                <w:b/>
                <w:bCs/>
                <w:sz w:val="12"/>
                <w:szCs w:val="12"/>
                <w:u w:val="single"/>
              </w:rPr>
              <w:t>Short-term loans</w:t>
            </w:r>
            <w:r w:rsidR="00392ACD" w:rsidRPr="00AE172C">
              <w:rPr>
                <w:rFonts w:ascii="Arial" w:hAnsi="Arial" w:cs="Arial"/>
                <w:b/>
                <w:bCs/>
                <w:sz w:val="12"/>
                <w:szCs w:val="12"/>
                <w:u w:val="single"/>
              </w:rPr>
              <w:t xml:space="preserve"> to and interest receivable from related parties</w:t>
            </w:r>
          </w:p>
        </w:tc>
        <w:tc>
          <w:tcPr>
            <w:tcW w:w="821"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1"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1"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2"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1"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1"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1"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2" w:type="dxa"/>
          </w:tcPr>
          <w:p w:rsidR="00392ACD" w:rsidRPr="00AE172C" w:rsidRDefault="00392ACD" w:rsidP="008F0E89">
            <w:pPr>
              <w:tabs>
                <w:tab w:val="decimal" w:pos="612"/>
              </w:tabs>
              <w:spacing w:line="200" w:lineRule="exact"/>
              <w:ind w:left="-18" w:right="-18"/>
              <w:rPr>
                <w:rFonts w:ascii="Arial" w:hAnsi="Arial" w:cs="Arial"/>
                <w:sz w:val="12"/>
                <w:szCs w:val="12"/>
              </w:rPr>
            </w:pPr>
          </w:p>
        </w:tc>
      </w:tr>
      <w:tr w:rsidR="00392ACD" w:rsidRPr="00AE172C" w:rsidTr="00594681">
        <w:trPr>
          <w:trHeight w:val="80"/>
        </w:trPr>
        <w:tc>
          <w:tcPr>
            <w:tcW w:w="2610" w:type="dxa"/>
          </w:tcPr>
          <w:p w:rsidR="00392ACD" w:rsidRPr="00AE172C" w:rsidRDefault="00392ACD" w:rsidP="008F0E89">
            <w:pPr>
              <w:spacing w:line="200" w:lineRule="exact"/>
              <w:ind w:left="72" w:hanging="89"/>
              <w:jc w:val="both"/>
              <w:rPr>
                <w:rFonts w:ascii="Arial" w:hAnsi="Arial" w:cs="Arial"/>
                <w:b/>
                <w:bCs/>
                <w:sz w:val="12"/>
                <w:szCs w:val="12"/>
                <w:cs/>
              </w:rPr>
            </w:pPr>
            <w:r w:rsidRPr="00AE172C">
              <w:rPr>
                <w:rFonts w:ascii="Arial" w:hAnsi="Arial" w:cs="Arial"/>
                <w:b/>
                <w:bCs/>
                <w:sz w:val="12"/>
                <w:szCs w:val="12"/>
              </w:rPr>
              <w:t>Subsidiaries</w:t>
            </w:r>
          </w:p>
        </w:tc>
        <w:tc>
          <w:tcPr>
            <w:tcW w:w="821"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1"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1"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2"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1"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1"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1" w:type="dxa"/>
          </w:tcPr>
          <w:p w:rsidR="00392ACD" w:rsidRPr="00AE172C" w:rsidRDefault="00392ACD" w:rsidP="008F0E89">
            <w:pPr>
              <w:tabs>
                <w:tab w:val="decimal" w:pos="612"/>
              </w:tabs>
              <w:spacing w:line="200" w:lineRule="exact"/>
              <w:ind w:left="-18" w:right="-18"/>
              <w:rPr>
                <w:rFonts w:ascii="Arial" w:hAnsi="Arial" w:cs="Arial"/>
                <w:sz w:val="12"/>
                <w:szCs w:val="12"/>
              </w:rPr>
            </w:pPr>
          </w:p>
        </w:tc>
        <w:tc>
          <w:tcPr>
            <w:tcW w:w="822" w:type="dxa"/>
          </w:tcPr>
          <w:p w:rsidR="00392ACD" w:rsidRPr="00AE172C" w:rsidRDefault="00392ACD" w:rsidP="008F0E89">
            <w:pPr>
              <w:tabs>
                <w:tab w:val="decimal" w:pos="612"/>
              </w:tabs>
              <w:spacing w:line="200" w:lineRule="exact"/>
              <w:ind w:left="-18" w:right="-18"/>
              <w:rPr>
                <w:rFonts w:ascii="Arial" w:hAnsi="Arial" w:cs="Arial"/>
                <w:sz w:val="12"/>
                <w:szCs w:val="12"/>
              </w:rPr>
            </w:pPr>
          </w:p>
        </w:tc>
      </w:tr>
      <w:tr w:rsidR="00594681" w:rsidRPr="00AE172C" w:rsidTr="00594681">
        <w:tc>
          <w:tcPr>
            <w:tcW w:w="2610" w:type="dxa"/>
          </w:tcPr>
          <w:p w:rsidR="00594681" w:rsidRPr="00AE172C" w:rsidRDefault="00594681" w:rsidP="008F0E89">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Blue Deck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26,427</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2,406</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(26,427)</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(2,406)</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E172C" w:rsidRDefault="00594681" w:rsidP="008F0E89">
            <w:pPr>
              <w:spacing w:line="200" w:lineRule="exact"/>
              <w:ind w:left="72" w:hanging="89"/>
              <w:jc w:val="both"/>
              <w:rPr>
                <w:rFonts w:ascii="Arial" w:hAnsi="Arial" w:cs="Arial"/>
                <w:sz w:val="12"/>
                <w:szCs w:val="12"/>
                <w:cs/>
              </w:rPr>
            </w:pPr>
            <w:r>
              <w:rPr>
                <w:rFonts w:ascii="Arial" w:hAnsi="Arial" w:cs="Arial"/>
                <w:sz w:val="12"/>
                <w:szCs w:val="12"/>
              </w:rPr>
              <w:tab/>
              <w:t>Bira Kart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5,000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162</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(5,000)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(162)</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E172C" w:rsidRDefault="00594681" w:rsidP="008F0E89">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Bira Circuit One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28,226</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4,860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(28,226)</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(4,860)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E172C" w:rsidRDefault="00594681" w:rsidP="008F0E89">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Helix Co., Ltd.</w:t>
            </w:r>
            <w:r w:rsidRPr="00AE172C">
              <w:rPr>
                <w:rFonts w:ascii="Arial" w:hAnsi="Arial" w:cs="Arial"/>
                <w:sz w:val="12"/>
                <w:szCs w:val="12"/>
                <w:cs/>
              </w:rPr>
              <w:t xml:space="preserve">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2,176,462</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223,671</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(2,176,462)</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(223,671)</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E172C" w:rsidRDefault="00594681" w:rsidP="008F0E89">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JV-Co1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454,500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56,130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(454,500)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(56,130)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E172C" w:rsidRDefault="00594681" w:rsidP="008F0E89">
            <w:pPr>
              <w:spacing w:line="200" w:lineRule="exact"/>
              <w:ind w:left="72" w:hanging="89"/>
              <w:jc w:val="both"/>
              <w:rPr>
                <w:rFonts w:ascii="Arial" w:hAnsi="Arial" w:cs="Arial"/>
                <w:sz w:val="12"/>
                <w:szCs w:val="12"/>
              </w:rPr>
            </w:pPr>
            <w:r>
              <w:rPr>
                <w:rFonts w:ascii="Arial" w:hAnsi="Arial" w:cs="Arial"/>
                <w:sz w:val="12"/>
                <w:szCs w:val="12"/>
              </w:rPr>
              <w:tab/>
              <w:t>ADC-JV 7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127,000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1,446</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234,000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9,15</w:t>
            </w:r>
            <w:r w:rsidR="001A0B47">
              <w:rPr>
                <w:rFonts w:ascii="Arial" w:hAnsi="Arial" w:cs="Arial"/>
                <w:sz w:val="12"/>
                <w:szCs w:val="12"/>
              </w:rPr>
              <w:t>4</w:t>
            </w:r>
            <w:r w:rsidRPr="00594681">
              <w:rPr>
                <w:rFonts w:ascii="Arial" w:hAnsi="Arial" w:cs="Arial"/>
                <w:sz w:val="12"/>
                <w:szCs w:val="12"/>
              </w:rPr>
              <w:t xml:space="preserve">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1A0B47" w:rsidP="00174658">
            <w:pPr>
              <w:tabs>
                <w:tab w:val="decimal" w:pos="612"/>
              </w:tabs>
              <w:spacing w:line="200" w:lineRule="exact"/>
              <w:ind w:left="-18" w:right="-18"/>
              <w:jc w:val="right"/>
              <w:rPr>
                <w:rFonts w:ascii="Arial" w:hAnsi="Arial" w:cs="Arial"/>
                <w:sz w:val="12"/>
                <w:szCs w:val="12"/>
              </w:rPr>
            </w:pPr>
            <w:r>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361,000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10,600 </w:t>
            </w:r>
          </w:p>
        </w:tc>
      </w:tr>
      <w:tr w:rsidR="00594681" w:rsidRPr="00AE172C" w:rsidTr="00594681">
        <w:tc>
          <w:tcPr>
            <w:tcW w:w="2610" w:type="dxa"/>
          </w:tcPr>
          <w:p w:rsidR="00594681" w:rsidRPr="00AE172C" w:rsidRDefault="00594681" w:rsidP="008F0E89">
            <w:pPr>
              <w:spacing w:line="200" w:lineRule="exact"/>
              <w:ind w:left="165" w:hanging="90"/>
              <w:jc w:val="both"/>
              <w:rPr>
                <w:rFonts w:ascii="Arial" w:hAnsi="Arial" w:cs="Arial"/>
                <w:sz w:val="12"/>
                <w:szCs w:val="12"/>
                <w:cs/>
              </w:rPr>
            </w:pPr>
            <w:bookmarkStart w:id="3" w:name="_Hlk1136164"/>
            <w:r w:rsidRPr="00A95809">
              <w:rPr>
                <w:rFonts w:ascii="Arial" w:hAnsi="Arial" w:cs="Arial"/>
                <w:sz w:val="12"/>
                <w:szCs w:val="12"/>
              </w:rPr>
              <w:t>AMH Ratchada Co., Ltd.</w:t>
            </w:r>
            <w:bookmarkEnd w:id="3"/>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418,388</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18,870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678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(418,388)</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(19,548)</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E172C" w:rsidRDefault="00594681" w:rsidP="008F0E89">
            <w:pPr>
              <w:spacing w:line="200" w:lineRule="exact"/>
              <w:ind w:left="165" w:hanging="90"/>
              <w:jc w:val="both"/>
              <w:rPr>
                <w:rFonts w:ascii="Arial" w:hAnsi="Arial" w:cs="Arial"/>
                <w:sz w:val="12"/>
                <w:szCs w:val="12"/>
                <w:cs/>
              </w:rPr>
            </w:pPr>
            <w:bookmarkStart w:id="4" w:name="_Hlk1136175"/>
            <w:r w:rsidRPr="00A95809">
              <w:rPr>
                <w:rFonts w:ascii="Arial" w:hAnsi="Arial" w:cs="Arial"/>
                <w:sz w:val="12"/>
                <w:szCs w:val="12"/>
              </w:rPr>
              <w:t>AMH Sathorn Co., Ltd.</w:t>
            </w:r>
            <w:bookmarkEnd w:id="4"/>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199,706</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6,740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145,100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419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(344,806)</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(7,159)</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E172C" w:rsidRDefault="00594681" w:rsidP="008F0E89">
            <w:pPr>
              <w:spacing w:line="200" w:lineRule="exact"/>
              <w:ind w:left="165" w:hanging="90"/>
              <w:jc w:val="both"/>
              <w:rPr>
                <w:rFonts w:ascii="Arial" w:hAnsi="Arial" w:cs="Arial"/>
                <w:sz w:val="12"/>
                <w:szCs w:val="12"/>
                <w:cs/>
              </w:rPr>
            </w:pPr>
            <w:bookmarkStart w:id="5" w:name="_Hlk1136182"/>
            <w:r w:rsidRPr="00A95809">
              <w:rPr>
                <w:rFonts w:ascii="Arial" w:hAnsi="Arial" w:cs="Arial"/>
                <w:sz w:val="12"/>
                <w:szCs w:val="12"/>
              </w:rPr>
              <w:t>AMH Sukhumvit 59 Co., Ltd.</w:t>
            </w:r>
            <w:bookmarkEnd w:id="5"/>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148,948</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3,470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8,000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232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(156,948)</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(3,702)</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E172C" w:rsidRDefault="00594681" w:rsidP="008F0E89">
            <w:pPr>
              <w:spacing w:line="200" w:lineRule="exact"/>
              <w:ind w:left="165" w:hanging="90"/>
              <w:jc w:val="both"/>
              <w:rPr>
                <w:rFonts w:ascii="Arial" w:hAnsi="Arial" w:cs="Arial"/>
                <w:sz w:val="12"/>
                <w:szCs w:val="12"/>
                <w:cs/>
              </w:rPr>
            </w:pPr>
            <w:bookmarkStart w:id="6" w:name="_Hlk1136188"/>
            <w:r w:rsidRPr="00A95809">
              <w:rPr>
                <w:rFonts w:ascii="Arial" w:hAnsi="Arial" w:cs="Arial"/>
                <w:sz w:val="12"/>
                <w:szCs w:val="12"/>
              </w:rPr>
              <w:t>AMH Sukhumvit 8 Co., Ltd.</w:t>
            </w:r>
            <w:bookmarkEnd w:id="6"/>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76,900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1,731</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5,000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121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(81,900)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(1,852)</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95809" w:rsidRDefault="00594681" w:rsidP="008F0E89">
            <w:pPr>
              <w:spacing w:line="200" w:lineRule="exact"/>
              <w:ind w:left="165" w:hanging="90"/>
              <w:jc w:val="both"/>
              <w:rPr>
                <w:rFonts w:ascii="Arial" w:hAnsi="Arial" w:cs="Arial"/>
                <w:sz w:val="12"/>
                <w:szCs w:val="12"/>
              </w:rPr>
            </w:pPr>
            <w:r>
              <w:rPr>
                <w:rFonts w:ascii="Arial" w:hAnsi="Arial" w:cs="Arial"/>
                <w:sz w:val="12"/>
                <w:szCs w:val="12"/>
              </w:rPr>
              <w:t>AMH Pattaya Co., Ltd. (formerly known as “</w:t>
            </w:r>
            <w:r w:rsidRPr="00A95809">
              <w:rPr>
                <w:rFonts w:ascii="Arial" w:hAnsi="Arial" w:cs="Arial"/>
                <w:sz w:val="12"/>
                <w:szCs w:val="12"/>
              </w:rPr>
              <w:t>AH-SPV</w:t>
            </w:r>
            <w:r w:rsidR="00D60D46">
              <w:rPr>
                <w:rFonts w:ascii="Arial" w:hAnsi="Arial" w:cs="Arial"/>
                <w:sz w:val="12"/>
                <w:szCs w:val="12"/>
              </w:rPr>
              <w:t xml:space="preserve"> </w:t>
            </w:r>
            <w:r>
              <w:rPr>
                <w:rFonts w:ascii="Arial" w:hAnsi="Arial" w:cs="Arial"/>
                <w:sz w:val="12"/>
                <w:szCs w:val="12"/>
              </w:rPr>
              <w:t>5</w:t>
            </w:r>
            <w:r w:rsidRPr="00A95809">
              <w:rPr>
                <w:rFonts w:ascii="Arial" w:hAnsi="Arial" w:cs="Arial"/>
                <w:sz w:val="12"/>
                <w:szCs w:val="12"/>
              </w:rPr>
              <w:t xml:space="preserve"> Co., Ltd</w:t>
            </w:r>
            <w:r>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60,000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70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85,000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2,853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(145,000)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(2,923)</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E172C" w:rsidRDefault="00594681" w:rsidP="008F0E89">
            <w:pPr>
              <w:spacing w:line="200" w:lineRule="exact"/>
              <w:ind w:left="72" w:hanging="89"/>
              <w:jc w:val="both"/>
              <w:rPr>
                <w:rFonts w:ascii="Arial" w:hAnsi="Arial" w:cs="Arial"/>
                <w:sz w:val="12"/>
                <w:szCs w:val="12"/>
              </w:rPr>
            </w:pPr>
            <w:r>
              <w:rPr>
                <w:rFonts w:ascii="Arial" w:hAnsi="Arial" w:cs="Arial"/>
                <w:sz w:val="12"/>
                <w:szCs w:val="12"/>
              </w:rPr>
              <w:tab/>
              <w:t>ADC-JV 10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55,000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155</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(55,000)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(155)</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E172C" w:rsidRDefault="00594681" w:rsidP="008F0E89">
            <w:pPr>
              <w:spacing w:line="200" w:lineRule="exact"/>
              <w:ind w:left="72" w:hanging="89"/>
              <w:jc w:val="both"/>
              <w:rPr>
                <w:rFonts w:ascii="Arial" w:hAnsi="Arial" w:cs="Arial"/>
                <w:sz w:val="12"/>
                <w:szCs w:val="12"/>
              </w:rPr>
            </w:pPr>
            <w:r>
              <w:rPr>
                <w:rFonts w:ascii="Arial" w:hAnsi="Arial" w:cs="Arial"/>
                <w:sz w:val="12"/>
                <w:szCs w:val="12"/>
              </w:rPr>
              <w:tab/>
              <w:t>ADC-JV 14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95809" w:rsidRDefault="00594681" w:rsidP="008F0E89">
            <w:pPr>
              <w:spacing w:line="200" w:lineRule="exact"/>
              <w:ind w:left="165" w:hanging="90"/>
              <w:rPr>
                <w:rFonts w:ascii="Arial" w:hAnsi="Arial" w:cs="Arial"/>
                <w:sz w:val="12"/>
                <w:szCs w:val="12"/>
              </w:rPr>
            </w:pPr>
            <w:r>
              <w:rPr>
                <w:rFonts w:ascii="Arial" w:hAnsi="Arial" w:cs="Arial"/>
                <w:sz w:val="12"/>
                <w:szCs w:val="12"/>
              </w:rPr>
              <w:t>AMF Asia Bang</w:t>
            </w:r>
            <w:r w:rsidR="008E607D">
              <w:rPr>
                <w:rFonts w:ascii="Arial" w:hAnsi="Arial" w:cs="Arial"/>
                <w:sz w:val="12"/>
                <w:szCs w:val="12"/>
              </w:rPr>
              <w:t>p</w:t>
            </w:r>
            <w:r>
              <w:rPr>
                <w:rFonts w:ascii="Arial" w:hAnsi="Arial" w:cs="Arial"/>
                <w:sz w:val="12"/>
                <w:szCs w:val="12"/>
              </w:rPr>
              <w:t>hlat Co., Ltd. (Formerly known as “ADC-JV 18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2,200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5</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687,383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14,033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(689,583)</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(14,038)</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E172C" w:rsidRDefault="00594681" w:rsidP="008F0E89">
            <w:pPr>
              <w:spacing w:line="200" w:lineRule="exact"/>
              <w:ind w:left="72" w:hanging="89"/>
              <w:jc w:val="both"/>
              <w:rPr>
                <w:rFonts w:ascii="Arial" w:hAnsi="Arial" w:cs="Arial"/>
                <w:sz w:val="12"/>
                <w:szCs w:val="12"/>
              </w:rPr>
            </w:pPr>
            <w:r>
              <w:rPr>
                <w:rFonts w:ascii="Arial" w:hAnsi="Arial" w:cs="Arial"/>
                <w:sz w:val="12"/>
                <w:szCs w:val="12"/>
              </w:rPr>
              <w:tab/>
              <w:t>ADC-JV 20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E172C" w:rsidRDefault="00594681" w:rsidP="008F0E89">
            <w:pPr>
              <w:spacing w:line="200" w:lineRule="exact"/>
              <w:ind w:left="72" w:hanging="89"/>
              <w:jc w:val="both"/>
              <w:rPr>
                <w:rFonts w:ascii="Arial" w:hAnsi="Arial" w:cs="Arial"/>
                <w:sz w:val="12"/>
                <w:szCs w:val="12"/>
              </w:rPr>
            </w:pPr>
            <w:r>
              <w:rPr>
                <w:rFonts w:ascii="Arial" w:hAnsi="Arial" w:cs="Arial"/>
                <w:sz w:val="12"/>
                <w:szCs w:val="12"/>
              </w:rPr>
              <w:tab/>
              <w:t>ADC-JV 21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473,341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12,027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473,341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12,027 </w:t>
            </w:r>
          </w:p>
        </w:tc>
      </w:tr>
      <w:tr w:rsidR="00594681" w:rsidRPr="00AE172C" w:rsidTr="00594681">
        <w:tc>
          <w:tcPr>
            <w:tcW w:w="2610" w:type="dxa"/>
          </w:tcPr>
          <w:p w:rsidR="00594681" w:rsidRPr="00A95809" w:rsidRDefault="00594681" w:rsidP="008E607D">
            <w:pPr>
              <w:spacing w:line="200" w:lineRule="exact"/>
              <w:ind w:left="165" w:right="-105" w:hanging="90"/>
              <w:rPr>
                <w:rFonts w:ascii="Arial" w:hAnsi="Arial" w:cs="Arial"/>
                <w:sz w:val="12"/>
                <w:szCs w:val="12"/>
              </w:rPr>
            </w:pPr>
            <w:r>
              <w:rPr>
                <w:rFonts w:ascii="Arial" w:hAnsi="Arial" w:cs="Arial"/>
                <w:sz w:val="12"/>
                <w:szCs w:val="12"/>
              </w:rPr>
              <w:t>AMF Asia Phra</w:t>
            </w:r>
            <w:r w:rsidR="008E607D">
              <w:rPr>
                <w:rFonts w:ascii="Arial" w:hAnsi="Arial" w:cs="Arial"/>
                <w:sz w:val="12"/>
                <w:szCs w:val="12"/>
              </w:rPr>
              <w:t xml:space="preserve"> Kh</w:t>
            </w:r>
            <w:r>
              <w:rPr>
                <w:rFonts w:ascii="Arial" w:hAnsi="Arial" w:cs="Arial"/>
                <w:sz w:val="12"/>
                <w:szCs w:val="12"/>
              </w:rPr>
              <w:t>anong Co., Ltd. (Formerly known as “ADC-JV 22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252,300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5,617</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645,750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16,342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(898,050)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(21,959)</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E172C" w:rsidRDefault="00594681" w:rsidP="008F0E89">
            <w:pPr>
              <w:spacing w:line="200" w:lineRule="exact"/>
              <w:ind w:left="72" w:hanging="89"/>
              <w:jc w:val="both"/>
              <w:rPr>
                <w:rFonts w:ascii="Arial" w:hAnsi="Arial" w:cs="Arial"/>
                <w:sz w:val="12"/>
                <w:szCs w:val="12"/>
              </w:rPr>
            </w:pPr>
            <w:r>
              <w:rPr>
                <w:rFonts w:ascii="Arial" w:hAnsi="Arial" w:cs="Arial"/>
                <w:sz w:val="12"/>
                <w:szCs w:val="12"/>
              </w:rPr>
              <w:tab/>
              <w:t>ADC-JV 23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358,392</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7,438</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74,000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15,76</w:t>
            </w:r>
            <w:r w:rsidR="00174658">
              <w:rPr>
                <w:rFonts w:ascii="Arial" w:hAnsi="Arial" w:cs="Arial"/>
                <w:sz w:val="12"/>
                <w:szCs w:val="12"/>
              </w:rPr>
              <w:t>1</w:t>
            </w:r>
            <w:r w:rsidRPr="00594681">
              <w:rPr>
                <w:rFonts w:ascii="Arial" w:hAnsi="Arial" w:cs="Arial"/>
                <w:sz w:val="12"/>
                <w:szCs w:val="12"/>
              </w:rPr>
              <w:t xml:space="preserve">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174658" w:rsidP="00174658">
            <w:pPr>
              <w:tabs>
                <w:tab w:val="decimal" w:pos="612"/>
              </w:tabs>
              <w:spacing w:line="200" w:lineRule="exact"/>
              <w:ind w:left="-18" w:right="-18"/>
              <w:jc w:val="right"/>
              <w:rPr>
                <w:rFonts w:ascii="Arial" w:hAnsi="Arial" w:cs="Arial"/>
                <w:sz w:val="12"/>
                <w:szCs w:val="12"/>
              </w:rPr>
            </w:pPr>
            <w:r>
              <w:rPr>
                <w:rFonts w:ascii="Arial" w:hAnsi="Arial" w:cs="Arial"/>
                <w:sz w:val="12"/>
                <w:szCs w:val="12"/>
              </w:rPr>
              <w:t>-</w:t>
            </w:r>
            <w:r w:rsidR="00594681" w:rsidRPr="00594681">
              <w:rPr>
                <w:rFonts w:ascii="Arial" w:hAnsi="Arial" w:cs="Arial"/>
                <w:sz w:val="12"/>
                <w:szCs w:val="12"/>
              </w:rPr>
              <w:t xml:space="preserve">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432,392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23,199 </w:t>
            </w:r>
          </w:p>
        </w:tc>
      </w:tr>
      <w:tr w:rsidR="00594681" w:rsidRPr="00AE172C" w:rsidTr="00594681">
        <w:tc>
          <w:tcPr>
            <w:tcW w:w="2610" w:type="dxa"/>
          </w:tcPr>
          <w:p w:rsidR="00594681" w:rsidRPr="00A95809" w:rsidRDefault="00594681" w:rsidP="008F0E89">
            <w:pPr>
              <w:spacing w:line="200" w:lineRule="exact"/>
              <w:ind w:left="165" w:hanging="90"/>
              <w:rPr>
                <w:rFonts w:ascii="Arial" w:hAnsi="Arial" w:cs="Arial"/>
                <w:sz w:val="12"/>
                <w:szCs w:val="12"/>
              </w:rPr>
            </w:pPr>
            <w:r>
              <w:rPr>
                <w:rFonts w:ascii="Arial" w:hAnsi="Arial" w:cs="Arial"/>
                <w:sz w:val="12"/>
                <w:szCs w:val="12"/>
              </w:rPr>
              <w:t>AMF Asia Samyan Co., Ltd. (Formerly known as “ADC-JV 25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425,000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2,345</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82,000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16,7</w:t>
            </w:r>
            <w:r w:rsidR="00174658">
              <w:rPr>
                <w:rFonts w:ascii="Arial" w:hAnsi="Arial" w:cs="Arial"/>
                <w:sz w:val="12"/>
                <w:szCs w:val="12"/>
              </w:rPr>
              <w:t>90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(507,000)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(19,13</w:t>
            </w:r>
            <w:r w:rsidR="001A0B47">
              <w:rPr>
                <w:rFonts w:ascii="Arial" w:hAnsi="Arial" w:cs="Arial"/>
                <w:sz w:val="12"/>
                <w:szCs w:val="12"/>
              </w:rPr>
              <w:t>5</w:t>
            </w: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E172C" w:rsidRDefault="00594681" w:rsidP="008F0E89">
            <w:pPr>
              <w:spacing w:line="200" w:lineRule="exact"/>
              <w:ind w:left="72" w:hanging="89"/>
              <w:jc w:val="both"/>
              <w:rPr>
                <w:rFonts w:ascii="Arial" w:hAnsi="Arial" w:cs="Arial"/>
                <w:sz w:val="12"/>
                <w:szCs w:val="12"/>
              </w:rPr>
            </w:pPr>
            <w:r>
              <w:rPr>
                <w:rFonts w:ascii="Arial" w:hAnsi="Arial" w:cs="Arial"/>
                <w:sz w:val="12"/>
                <w:szCs w:val="12"/>
              </w:rPr>
              <w:tab/>
              <w:t>ADC-JV 26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537,000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2,322</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(537,000)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(2,322)</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E172C" w:rsidRDefault="00594681" w:rsidP="008F0E89">
            <w:pPr>
              <w:spacing w:line="200" w:lineRule="exact"/>
              <w:ind w:left="72" w:hanging="89"/>
              <w:jc w:val="both"/>
              <w:rPr>
                <w:rFonts w:ascii="Arial" w:hAnsi="Arial" w:cs="Arial"/>
                <w:sz w:val="12"/>
                <w:szCs w:val="12"/>
              </w:rPr>
            </w:pPr>
            <w:r>
              <w:rPr>
                <w:rFonts w:ascii="Arial" w:hAnsi="Arial" w:cs="Arial"/>
                <w:sz w:val="12"/>
                <w:szCs w:val="12"/>
              </w:rPr>
              <w:tab/>
              <w:t>ADC-JV 27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AE172C" w:rsidRDefault="00594681" w:rsidP="008F0E89">
            <w:pPr>
              <w:spacing w:line="200" w:lineRule="exact"/>
              <w:ind w:left="72" w:hanging="89"/>
              <w:jc w:val="both"/>
              <w:rPr>
                <w:rFonts w:ascii="Arial" w:hAnsi="Arial" w:cs="Arial"/>
                <w:sz w:val="12"/>
                <w:szCs w:val="12"/>
              </w:rPr>
            </w:pPr>
            <w:r>
              <w:rPr>
                <w:rFonts w:ascii="Arial" w:hAnsi="Arial" w:cs="Arial"/>
                <w:sz w:val="12"/>
                <w:szCs w:val="12"/>
              </w:rPr>
              <w:tab/>
              <w:t>ADC-JV 28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620,000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9,632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620,000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9,632 </w:t>
            </w:r>
          </w:p>
        </w:tc>
      </w:tr>
      <w:tr w:rsidR="00594681" w:rsidRPr="00AE172C" w:rsidTr="00594681">
        <w:tc>
          <w:tcPr>
            <w:tcW w:w="2610" w:type="dxa"/>
          </w:tcPr>
          <w:p w:rsidR="00594681" w:rsidRPr="00AE172C" w:rsidRDefault="00594681" w:rsidP="008F0E89">
            <w:pPr>
              <w:spacing w:line="200" w:lineRule="exact"/>
              <w:ind w:left="72" w:hanging="89"/>
              <w:jc w:val="both"/>
              <w:rPr>
                <w:rFonts w:ascii="Arial" w:hAnsi="Arial" w:cs="Arial"/>
                <w:sz w:val="12"/>
                <w:szCs w:val="12"/>
              </w:rPr>
            </w:pPr>
            <w:r>
              <w:rPr>
                <w:rFonts w:ascii="Arial" w:hAnsi="Arial" w:cs="Arial"/>
                <w:sz w:val="12"/>
                <w:szCs w:val="12"/>
              </w:rPr>
              <w:tab/>
              <w:t xml:space="preserve">Ashton Silom </w:t>
            </w:r>
            <w:r w:rsidRPr="00E211E0">
              <w:rPr>
                <w:rFonts w:ascii="Arial" w:hAnsi="Arial" w:cs="Arial"/>
                <w:sz w:val="12"/>
                <w:szCs w:val="12"/>
              </w:rPr>
              <w:t>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112,500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2,304</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431,933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7,919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(196,000)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(527)</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348,433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9,696 </w:t>
            </w:r>
          </w:p>
        </w:tc>
      </w:tr>
      <w:tr w:rsidR="00594681" w:rsidRPr="00AE172C" w:rsidTr="00594681">
        <w:tc>
          <w:tcPr>
            <w:tcW w:w="2610" w:type="dxa"/>
          </w:tcPr>
          <w:p w:rsidR="00594681" w:rsidRPr="00AE172C" w:rsidRDefault="00594681" w:rsidP="008F0E89">
            <w:pPr>
              <w:spacing w:line="200" w:lineRule="exact"/>
              <w:ind w:left="72" w:hanging="89"/>
              <w:jc w:val="both"/>
              <w:rPr>
                <w:rFonts w:ascii="Arial" w:hAnsi="Arial" w:cs="Arial"/>
                <w:sz w:val="12"/>
                <w:szCs w:val="12"/>
              </w:rPr>
            </w:pPr>
            <w:r>
              <w:rPr>
                <w:rFonts w:ascii="Arial" w:hAnsi="Arial" w:cs="Arial"/>
                <w:sz w:val="12"/>
                <w:szCs w:val="12"/>
              </w:rPr>
              <w:tab/>
              <w:t>Ashton Asoke</w:t>
            </w:r>
            <w:r w:rsidRPr="00E211E0">
              <w:rPr>
                <w:rFonts w:ascii="Arial" w:hAnsi="Arial" w:cs="Arial"/>
                <w:sz w:val="12"/>
                <w:szCs w:val="12"/>
              </w:rPr>
              <w:t xml:space="preserve"> </w:t>
            </w:r>
            <w:r>
              <w:rPr>
                <w:rFonts w:ascii="Arial" w:hAnsi="Arial" w:cs="Arial"/>
                <w:sz w:val="12"/>
                <w:szCs w:val="12"/>
              </w:rPr>
              <w:t xml:space="preserve">Praram9 </w:t>
            </w:r>
            <w:r w:rsidRPr="00E211E0">
              <w:rPr>
                <w:rFonts w:ascii="Arial" w:hAnsi="Arial" w:cs="Arial"/>
                <w:sz w:val="12"/>
                <w:szCs w:val="12"/>
              </w:rPr>
              <w:t>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4,000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122</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(122)</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Default="00594681" w:rsidP="008F0E89">
            <w:pPr>
              <w:spacing w:line="200" w:lineRule="exact"/>
              <w:ind w:left="72" w:hanging="89"/>
              <w:jc w:val="both"/>
              <w:rPr>
                <w:rFonts w:ascii="Arial" w:hAnsi="Arial" w:cs="Arial"/>
                <w:sz w:val="12"/>
                <w:szCs w:val="12"/>
              </w:rPr>
            </w:pPr>
            <w:r>
              <w:rPr>
                <w:rFonts w:ascii="Arial" w:hAnsi="Arial" w:cs="Arial"/>
                <w:sz w:val="12"/>
                <w:szCs w:val="12"/>
              </w:rPr>
              <w:tab/>
              <w:t>Ideo Condo One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25</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(25)</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Default="00594681" w:rsidP="008F0E89">
            <w:pPr>
              <w:spacing w:line="200" w:lineRule="exact"/>
              <w:ind w:left="72" w:hanging="89"/>
              <w:jc w:val="both"/>
              <w:rPr>
                <w:rFonts w:ascii="Arial" w:hAnsi="Arial" w:cs="Arial"/>
                <w:sz w:val="12"/>
                <w:szCs w:val="12"/>
              </w:rPr>
            </w:pPr>
            <w:r>
              <w:rPr>
                <w:rFonts w:ascii="Arial" w:hAnsi="Arial" w:cs="Arial"/>
                <w:sz w:val="12"/>
                <w:szCs w:val="12"/>
              </w:rPr>
              <w:tab/>
              <w:t>Urbantech Ventures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11,000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146</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3,000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408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(14,000)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(554)</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Default="00174658" w:rsidP="008F0E89">
            <w:pPr>
              <w:spacing w:line="200" w:lineRule="exact"/>
              <w:ind w:left="72" w:hanging="89"/>
              <w:jc w:val="both"/>
              <w:rPr>
                <w:rFonts w:ascii="Arial" w:hAnsi="Arial" w:cs="Arial"/>
                <w:sz w:val="12"/>
                <w:szCs w:val="12"/>
              </w:rPr>
            </w:pPr>
            <w:r>
              <w:rPr>
                <w:rFonts w:ascii="Arial" w:hAnsi="Arial" w:cs="Arial"/>
                <w:sz w:val="12"/>
                <w:szCs w:val="12"/>
              </w:rPr>
              <w:tab/>
              <w:t>The Agent (Property Expert)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20,000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207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20,000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207 </w:t>
            </w:r>
          </w:p>
        </w:tc>
      </w:tr>
      <w:tr w:rsidR="00594681" w:rsidRPr="00AE172C" w:rsidTr="00594681">
        <w:tc>
          <w:tcPr>
            <w:tcW w:w="2610" w:type="dxa"/>
          </w:tcPr>
          <w:p w:rsidR="00594681" w:rsidRDefault="00174658" w:rsidP="008F0E89">
            <w:pPr>
              <w:spacing w:line="200" w:lineRule="exact"/>
              <w:ind w:left="72" w:hanging="89"/>
              <w:jc w:val="both"/>
              <w:rPr>
                <w:rFonts w:ascii="Arial" w:hAnsi="Arial" w:cs="Arial"/>
                <w:sz w:val="12"/>
                <w:szCs w:val="12"/>
              </w:rPr>
            </w:pPr>
            <w:r>
              <w:rPr>
                <w:rFonts w:ascii="Arial" w:hAnsi="Arial" w:cs="Arial"/>
                <w:sz w:val="12"/>
                <w:szCs w:val="12"/>
              </w:rPr>
              <w:tab/>
              <w:t>Ananda APAC Bangchak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470,000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4,161 </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(470,000)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(4,161)</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   </w:t>
            </w:r>
          </w:p>
        </w:tc>
      </w:tr>
      <w:tr w:rsidR="00594681" w:rsidRPr="00AE172C" w:rsidTr="00594681">
        <w:tc>
          <w:tcPr>
            <w:tcW w:w="2610" w:type="dxa"/>
          </w:tcPr>
          <w:p w:rsidR="00594681" w:rsidRPr="00DE542A" w:rsidRDefault="00594681" w:rsidP="008F0E89">
            <w:pPr>
              <w:spacing w:line="200" w:lineRule="exact"/>
              <w:ind w:left="72" w:right="-108" w:hanging="89"/>
              <w:rPr>
                <w:rFonts w:ascii="Arial" w:hAnsi="Arial" w:cs="Arial"/>
                <w:b/>
                <w:bCs/>
                <w:sz w:val="12"/>
                <w:szCs w:val="12"/>
              </w:rPr>
            </w:pPr>
            <w:r>
              <w:rPr>
                <w:rFonts w:ascii="Arial" w:hAnsi="Arial" w:cs="Arial"/>
                <w:b/>
                <w:bCs/>
                <w:sz w:val="12"/>
                <w:szCs w:val="12"/>
              </w:rPr>
              <w:t>Joint Ventures</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p>
        </w:tc>
      </w:tr>
      <w:tr w:rsidR="00594681" w:rsidRPr="00AE172C" w:rsidTr="00594681">
        <w:tc>
          <w:tcPr>
            <w:tcW w:w="2610" w:type="dxa"/>
          </w:tcPr>
          <w:p w:rsidR="00594681" w:rsidRPr="00AE172C" w:rsidRDefault="00594681" w:rsidP="008F0E89">
            <w:pPr>
              <w:spacing w:line="200" w:lineRule="exact"/>
              <w:ind w:left="165" w:hanging="90"/>
              <w:jc w:val="both"/>
              <w:rPr>
                <w:rFonts w:ascii="Arial" w:hAnsi="Arial" w:cs="Arial"/>
                <w:sz w:val="12"/>
                <w:szCs w:val="12"/>
                <w:cs/>
              </w:rPr>
            </w:pPr>
            <w:r w:rsidRPr="00A95809">
              <w:rPr>
                <w:rFonts w:ascii="Arial" w:hAnsi="Arial" w:cs="Arial"/>
                <w:sz w:val="12"/>
                <w:szCs w:val="12"/>
              </w:rPr>
              <w:t>AMH Ratchada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418,388</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28,914</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(418,388)</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(28,914)</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r>
      <w:tr w:rsidR="00594681" w:rsidRPr="00AE172C" w:rsidTr="00594681">
        <w:tc>
          <w:tcPr>
            <w:tcW w:w="2610" w:type="dxa"/>
          </w:tcPr>
          <w:p w:rsidR="00594681" w:rsidRPr="00AE172C" w:rsidRDefault="00594681" w:rsidP="008F0E89">
            <w:pPr>
              <w:spacing w:line="200" w:lineRule="exact"/>
              <w:ind w:left="165" w:hanging="90"/>
              <w:jc w:val="both"/>
              <w:rPr>
                <w:rFonts w:ascii="Arial" w:hAnsi="Arial" w:cs="Arial"/>
                <w:sz w:val="12"/>
                <w:szCs w:val="12"/>
                <w:cs/>
              </w:rPr>
            </w:pPr>
            <w:r w:rsidRPr="00A95809">
              <w:rPr>
                <w:rFonts w:ascii="Arial" w:hAnsi="Arial" w:cs="Arial"/>
                <w:sz w:val="12"/>
                <w:szCs w:val="12"/>
              </w:rPr>
              <w:t>AMH Sathorn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344,806</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9,376</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(344,806)</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(9,376)</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r>
      <w:tr w:rsidR="00594681" w:rsidRPr="00AE172C" w:rsidTr="00594681">
        <w:tc>
          <w:tcPr>
            <w:tcW w:w="2610" w:type="dxa"/>
          </w:tcPr>
          <w:p w:rsidR="00594681" w:rsidRPr="00AE172C" w:rsidRDefault="00594681" w:rsidP="008F0E89">
            <w:pPr>
              <w:spacing w:line="200" w:lineRule="exact"/>
              <w:ind w:left="165" w:hanging="90"/>
              <w:jc w:val="both"/>
              <w:rPr>
                <w:rFonts w:ascii="Arial" w:hAnsi="Arial" w:cs="Arial"/>
                <w:sz w:val="12"/>
                <w:szCs w:val="12"/>
                <w:cs/>
              </w:rPr>
            </w:pPr>
            <w:r w:rsidRPr="00A95809">
              <w:rPr>
                <w:rFonts w:ascii="Arial" w:hAnsi="Arial" w:cs="Arial"/>
                <w:sz w:val="12"/>
                <w:szCs w:val="12"/>
              </w:rPr>
              <w:t>AMH Sukhumvit 59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156,948</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4,716</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(156,948)</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(4,716)</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r>
      <w:tr w:rsidR="00594681" w:rsidRPr="00AE172C" w:rsidTr="00594681">
        <w:tc>
          <w:tcPr>
            <w:tcW w:w="2610" w:type="dxa"/>
          </w:tcPr>
          <w:p w:rsidR="00594681" w:rsidRPr="00AE172C" w:rsidRDefault="00594681" w:rsidP="008F0E89">
            <w:pPr>
              <w:spacing w:line="200" w:lineRule="exact"/>
              <w:ind w:left="165" w:hanging="90"/>
              <w:jc w:val="both"/>
              <w:rPr>
                <w:rFonts w:ascii="Arial" w:hAnsi="Arial" w:cs="Arial"/>
                <w:sz w:val="12"/>
                <w:szCs w:val="12"/>
                <w:cs/>
              </w:rPr>
            </w:pPr>
            <w:r w:rsidRPr="00A95809">
              <w:rPr>
                <w:rFonts w:ascii="Arial" w:hAnsi="Arial" w:cs="Arial"/>
                <w:sz w:val="12"/>
                <w:szCs w:val="12"/>
              </w:rPr>
              <w:t>AMH Sukhumvit 8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122,700</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3,391</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(122,700)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(3,391)</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r>
      <w:tr w:rsidR="00594681" w:rsidRPr="00AE172C" w:rsidTr="00594681">
        <w:tc>
          <w:tcPr>
            <w:tcW w:w="2610" w:type="dxa"/>
          </w:tcPr>
          <w:p w:rsidR="00594681" w:rsidRPr="00A95809" w:rsidRDefault="00594681" w:rsidP="008F0E89">
            <w:pPr>
              <w:spacing w:line="200" w:lineRule="exact"/>
              <w:ind w:left="165" w:hanging="90"/>
              <w:jc w:val="both"/>
              <w:rPr>
                <w:rFonts w:ascii="Arial" w:hAnsi="Arial" w:cs="Arial"/>
                <w:sz w:val="12"/>
                <w:szCs w:val="12"/>
              </w:rPr>
            </w:pPr>
            <w:r>
              <w:rPr>
                <w:rFonts w:ascii="Arial" w:hAnsi="Arial" w:cs="Arial"/>
                <w:sz w:val="12"/>
                <w:szCs w:val="12"/>
              </w:rPr>
              <w:t>AMF Asia Bang</w:t>
            </w:r>
            <w:r w:rsidR="001211F0">
              <w:rPr>
                <w:rFonts w:ascii="Arial" w:hAnsi="Arial" w:cs="Arial"/>
                <w:sz w:val="12"/>
                <w:szCs w:val="12"/>
              </w:rPr>
              <w:t>p</w:t>
            </w:r>
            <w:r>
              <w:rPr>
                <w:rFonts w:ascii="Arial" w:hAnsi="Arial" w:cs="Arial"/>
                <w:sz w:val="12"/>
                <w:szCs w:val="12"/>
              </w:rPr>
              <w:t>hlat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287,383</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6,655</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(287,383)</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(6,655)</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r>
      <w:tr w:rsidR="00594681" w:rsidRPr="00AE172C" w:rsidTr="00594681">
        <w:tc>
          <w:tcPr>
            <w:tcW w:w="2610" w:type="dxa"/>
          </w:tcPr>
          <w:p w:rsidR="00594681" w:rsidRPr="00A95809" w:rsidRDefault="00594681" w:rsidP="008F0E89">
            <w:pPr>
              <w:spacing w:line="200" w:lineRule="exact"/>
              <w:ind w:left="165" w:hanging="90"/>
              <w:jc w:val="both"/>
              <w:rPr>
                <w:rFonts w:ascii="Arial" w:hAnsi="Arial" w:cs="Arial"/>
                <w:sz w:val="12"/>
                <w:szCs w:val="12"/>
              </w:rPr>
            </w:pPr>
            <w:r>
              <w:rPr>
                <w:rFonts w:ascii="Arial" w:hAnsi="Arial" w:cs="Arial"/>
                <w:sz w:val="12"/>
                <w:szCs w:val="12"/>
              </w:rPr>
              <w:t>AMF Asia Phra</w:t>
            </w:r>
            <w:r w:rsidR="001211F0">
              <w:rPr>
                <w:rFonts w:ascii="Arial" w:hAnsi="Arial" w:cs="Arial"/>
                <w:sz w:val="12"/>
                <w:szCs w:val="12"/>
              </w:rPr>
              <w:t xml:space="preserve"> Kh</w:t>
            </w:r>
            <w:r>
              <w:rPr>
                <w:rFonts w:ascii="Arial" w:hAnsi="Arial" w:cs="Arial"/>
                <w:sz w:val="12"/>
                <w:szCs w:val="12"/>
              </w:rPr>
              <w:t>anong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518,050</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7,525</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(518,050)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(7,525)</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r>
      <w:tr w:rsidR="00594681" w:rsidRPr="00AE172C" w:rsidTr="00594681">
        <w:tc>
          <w:tcPr>
            <w:tcW w:w="2610" w:type="dxa"/>
          </w:tcPr>
          <w:p w:rsidR="00594681" w:rsidRPr="00A95809" w:rsidRDefault="00594681" w:rsidP="008F0E89">
            <w:pPr>
              <w:spacing w:line="200" w:lineRule="exact"/>
              <w:ind w:left="165" w:hanging="90"/>
              <w:jc w:val="both"/>
              <w:rPr>
                <w:rFonts w:ascii="Arial" w:hAnsi="Arial" w:cs="Arial"/>
                <w:sz w:val="12"/>
                <w:szCs w:val="12"/>
              </w:rPr>
            </w:pPr>
            <w:r>
              <w:rPr>
                <w:rFonts w:ascii="Arial" w:hAnsi="Arial" w:cs="Arial"/>
                <w:sz w:val="12"/>
                <w:szCs w:val="12"/>
              </w:rPr>
              <w:t>AMF Asia Samyan Co., Ltd.</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507,000</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19,786</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(507,000)</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(19,786)</w:t>
            </w:r>
          </w:p>
        </w:tc>
        <w:tc>
          <w:tcPr>
            <w:tcW w:w="821"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2" w:type="dxa"/>
            <w:vAlign w:val="bottom"/>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r>
      <w:tr w:rsidR="00594681" w:rsidRPr="00AE172C" w:rsidTr="00594681">
        <w:tc>
          <w:tcPr>
            <w:tcW w:w="2610" w:type="dxa"/>
          </w:tcPr>
          <w:p w:rsidR="00594681" w:rsidRPr="00A95809" w:rsidRDefault="00594681" w:rsidP="008F0E89">
            <w:pPr>
              <w:spacing w:line="200" w:lineRule="exact"/>
              <w:ind w:left="165" w:hanging="90"/>
              <w:jc w:val="both"/>
              <w:rPr>
                <w:rFonts w:ascii="Arial" w:hAnsi="Arial" w:cs="Arial"/>
                <w:sz w:val="12"/>
                <w:szCs w:val="12"/>
              </w:rPr>
            </w:pPr>
            <w:r>
              <w:rPr>
                <w:rFonts w:ascii="Arial" w:hAnsi="Arial" w:cs="Arial"/>
                <w:sz w:val="12"/>
                <w:szCs w:val="12"/>
              </w:rPr>
              <w:t>AMH Phattaya Co., Ltd.</w:t>
            </w:r>
          </w:p>
        </w:tc>
        <w:tc>
          <w:tcPr>
            <w:tcW w:w="821" w:type="dxa"/>
            <w:vAlign w:val="bottom"/>
          </w:tcPr>
          <w:p w:rsidR="00594681" w:rsidRPr="00594681" w:rsidRDefault="00594681" w:rsidP="00174658">
            <w:pPr>
              <w:pBdr>
                <w:bottom w:val="single" w:sz="4" w:space="1" w:color="auto"/>
              </w:pBd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w:t>
            </w:r>
          </w:p>
        </w:tc>
        <w:tc>
          <w:tcPr>
            <w:tcW w:w="821" w:type="dxa"/>
            <w:vAlign w:val="bottom"/>
          </w:tcPr>
          <w:p w:rsidR="00594681" w:rsidRPr="00594681" w:rsidRDefault="00594681" w:rsidP="00174658">
            <w:pPr>
              <w:pBdr>
                <w:bottom w:val="sing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pBdr>
                <w:bottom w:val="sing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145,000</w:t>
            </w:r>
          </w:p>
        </w:tc>
        <w:tc>
          <w:tcPr>
            <w:tcW w:w="822" w:type="dxa"/>
            <w:vAlign w:val="bottom"/>
          </w:tcPr>
          <w:p w:rsidR="00594681" w:rsidRPr="00594681" w:rsidRDefault="00594681" w:rsidP="00174658">
            <w:pPr>
              <w:pBdr>
                <w:bottom w:val="sing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3,002</w:t>
            </w:r>
          </w:p>
        </w:tc>
        <w:tc>
          <w:tcPr>
            <w:tcW w:w="821" w:type="dxa"/>
            <w:vAlign w:val="bottom"/>
          </w:tcPr>
          <w:p w:rsidR="00594681" w:rsidRPr="00594681" w:rsidRDefault="00594681" w:rsidP="00174658">
            <w:pPr>
              <w:pBdr>
                <w:bottom w:val="sing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pBdr>
                <w:bottom w:val="sing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174658">
            <w:pPr>
              <w:pBdr>
                <w:bottom w:val="sing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145,000</w:t>
            </w:r>
          </w:p>
        </w:tc>
        <w:tc>
          <w:tcPr>
            <w:tcW w:w="822" w:type="dxa"/>
            <w:vAlign w:val="bottom"/>
          </w:tcPr>
          <w:p w:rsidR="00594681" w:rsidRPr="00594681" w:rsidRDefault="00594681" w:rsidP="00174658">
            <w:pPr>
              <w:pBdr>
                <w:bottom w:val="sing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3,002</w:t>
            </w:r>
          </w:p>
        </w:tc>
      </w:tr>
      <w:tr w:rsidR="00594681" w:rsidRPr="00AE172C" w:rsidTr="00594681">
        <w:tc>
          <w:tcPr>
            <w:tcW w:w="2610" w:type="dxa"/>
          </w:tcPr>
          <w:p w:rsidR="00594681" w:rsidRPr="00FB4EA1" w:rsidRDefault="00594681" w:rsidP="008F0E89">
            <w:pPr>
              <w:spacing w:line="200" w:lineRule="exact"/>
              <w:ind w:left="72" w:right="-108" w:hanging="89"/>
              <w:rPr>
                <w:rFonts w:ascii="Arial" w:hAnsi="Arial" w:cs="Arial"/>
                <w:sz w:val="12"/>
                <w:szCs w:val="12"/>
                <w:cs/>
              </w:rPr>
            </w:pPr>
            <w:r w:rsidRPr="00FB4EA1">
              <w:br w:type="page"/>
            </w:r>
            <w:r w:rsidRPr="00FB4EA1">
              <w:rPr>
                <w:rFonts w:ascii="Arial" w:hAnsi="Arial" w:cs="Arial"/>
                <w:sz w:val="12"/>
                <w:szCs w:val="12"/>
              </w:rPr>
              <w:t xml:space="preserve">Total short-term loans to and interest </w:t>
            </w:r>
          </w:p>
        </w:tc>
        <w:tc>
          <w:tcPr>
            <w:tcW w:w="821" w:type="dxa"/>
            <w:vAlign w:val="bottom"/>
          </w:tcPr>
          <w:p w:rsidR="00594681" w:rsidRPr="00653ABF" w:rsidRDefault="00594681" w:rsidP="00174658">
            <w:pPr>
              <w:tabs>
                <w:tab w:val="decimal" w:pos="612"/>
              </w:tabs>
              <w:spacing w:line="200" w:lineRule="exact"/>
              <w:ind w:left="-18" w:right="-18"/>
              <w:jc w:val="right"/>
              <w:rPr>
                <w:rFonts w:ascii="Arial" w:hAnsi="Arial" w:cs="Arial"/>
                <w:sz w:val="12"/>
                <w:szCs w:val="12"/>
              </w:rPr>
            </w:pPr>
          </w:p>
        </w:tc>
        <w:tc>
          <w:tcPr>
            <w:tcW w:w="821" w:type="dxa"/>
            <w:vAlign w:val="bottom"/>
          </w:tcPr>
          <w:p w:rsidR="00594681" w:rsidRPr="00653ABF" w:rsidRDefault="00594681" w:rsidP="00174658">
            <w:pPr>
              <w:tabs>
                <w:tab w:val="decimal" w:pos="612"/>
              </w:tabs>
              <w:spacing w:line="200" w:lineRule="exact"/>
              <w:ind w:left="-18" w:right="-18"/>
              <w:jc w:val="right"/>
              <w:rPr>
                <w:rFonts w:ascii="Arial" w:hAnsi="Arial" w:cs="Arial"/>
                <w:sz w:val="12"/>
                <w:szCs w:val="12"/>
              </w:rPr>
            </w:pPr>
          </w:p>
        </w:tc>
        <w:tc>
          <w:tcPr>
            <w:tcW w:w="821" w:type="dxa"/>
            <w:vAlign w:val="bottom"/>
          </w:tcPr>
          <w:p w:rsidR="00594681" w:rsidRPr="00653ABF" w:rsidRDefault="00594681" w:rsidP="00174658">
            <w:pPr>
              <w:tabs>
                <w:tab w:val="decimal" w:pos="612"/>
              </w:tabs>
              <w:spacing w:line="200" w:lineRule="exact"/>
              <w:ind w:left="-18" w:right="-18"/>
              <w:jc w:val="right"/>
              <w:rPr>
                <w:rFonts w:ascii="Arial" w:hAnsi="Arial" w:cs="Arial"/>
                <w:sz w:val="12"/>
                <w:szCs w:val="12"/>
              </w:rPr>
            </w:pPr>
          </w:p>
        </w:tc>
        <w:tc>
          <w:tcPr>
            <w:tcW w:w="822" w:type="dxa"/>
            <w:vAlign w:val="bottom"/>
          </w:tcPr>
          <w:p w:rsidR="00594681" w:rsidRPr="00653ABF" w:rsidRDefault="00594681" w:rsidP="00174658">
            <w:pPr>
              <w:tabs>
                <w:tab w:val="decimal" w:pos="612"/>
              </w:tabs>
              <w:spacing w:line="200" w:lineRule="exact"/>
              <w:ind w:left="-18" w:right="-18"/>
              <w:jc w:val="right"/>
              <w:rPr>
                <w:rFonts w:ascii="Arial" w:hAnsi="Arial" w:cs="Arial"/>
                <w:sz w:val="12"/>
                <w:szCs w:val="12"/>
              </w:rPr>
            </w:pPr>
          </w:p>
        </w:tc>
        <w:tc>
          <w:tcPr>
            <w:tcW w:w="821" w:type="dxa"/>
            <w:vAlign w:val="bottom"/>
          </w:tcPr>
          <w:p w:rsidR="00594681" w:rsidRPr="00653ABF" w:rsidRDefault="00594681" w:rsidP="00174658">
            <w:pPr>
              <w:tabs>
                <w:tab w:val="decimal" w:pos="612"/>
              </w:tabs>
              <w:spacing w:line="200" w:lineRule="exact"/>
              <w:ind w:left="-18" w:right="-18"/>
              <w:jc w:val="right"/>
              <w:rPr>
                <w:rFonts w:ascii="Arial" w:hAnsi="Arial" w:cs="Arial"/>
                <w:sz w:val="12"/>
                <w:szCs w:val="12"/>
              </w:rPr>
            </w:pPr>
          </w:p>
        </w:tc>
        <w:tc>
          <w:tcPr>
            <w:tcW w:w="821" w:type="dxa"/>
            <w:vAlign w:val="bottom"/>
          </w:tcPr>
          <w:p w:rsidR="00594681" w:rsidRPr="00653ABF" w:rsidRDefault="00594681" w:rsidP="00174658">
            <w:pPr>
              <w:tabs>
                <w:tab w:val="decimal" w:pos="612"/>
              </w:tabs>
              <w:spacing w:line="200" w:lineRule="exact"/>
              <w:ind w:left="-18" w:right="-18"/>
              <w:jc w:val="right"/>
              <w:rPr>
                <w:rFonts w:ascii="Arial" w:hAnsi="Arial" w:cs="Arial"/>
                <w:sz w:val="12"/>
                <w:szCs w:val="12"/>
              </w:rPr>
            </w:pPr>
          </w:p>
        </w:tc>
        <w:tc>
          <w:tcPr>
            <w:tcW w:w="821" w:type="dxa"/>
            <w:vAlign w:val="bottom"/>
          </w:tcPr>
          <w:p w:rsidR="00594681" w:rsidRPr="00653ABF" w:rsidRDefault="00594681" w:rsidP="00174658">
            <w:pPr>
              <w:tabs>
                <w:tab w:val="decimal" w:pos="612"/>
              </w:tabs>
              <w:spacing w:line="200" w:lineRule="exact"/>
              <w:ind w:left="-18" w:right="-18"/>
              <w:jc w:val="right"/>
              <w:rPr>
                <w:rFonts w:ascii="Arial" w:hAnsi="Arial" w:cs="Arial"/>
                <w:sz w:val="12"/>
                <w:szCs w:val="12"/>
              </w:rPr>
            </w:pPr>
          </w:p>
        </w:tc>
        <w:tc>
          <w:tcPr>
            <w:tcW w:w="822" w:type="dxa"/>
            <w:vAlign w:val="bottom"/>
          </w:tcPr>
          <w:p w:rsidR="00594681" w:rsidRPr="00653ABF" w:rsidRDefault="00594681" w:rsidP="00174658">
            <w:pPr>
              <w:tabs>
                <w:tab w:val="decimal" w:pos="612"/>
              </w:tabs>
              <w:spacing w:line="200" w:lineRule="exact"/>
              <w:ind w:left="-18" w:right="-18"/>
              <w:jc w:val="right"/>
              <w:rPr>
                <w:rFonts w:ascii="Arial" w:hAnsi="Arial" w:cs="Arial"/>
                <w:sz w:val="12"/>
                <w:szCs w:val="12"/>
              </w:rPr>
            </w:pPr>
          </w:p>
        </w:tc>
      </w:tr>
      <w:tr w:rsidR="00594681" w:rsidRPr="00AE172C" w:rsidTr="00B341CE">
        <w:tc>
          <w:tcPr>
            <w:tcW w:w="2610" w:type="dxa"/>
          </w:tcPr>
          <w:p w:rsidR="00594681" w:rsidRPr="00FB4EA1" w:rsidRDefault="00594681" w:rsidP="008F0E89">
            <w:pPr>
              <w:spacing w:line="200" w:lineRule="exact"/>
              <w:ind w:left="72" w:hanging="89"/>
              <w:jc w:val="both"/>
              <w:rPr>
                <w:rFonts w:ascii="Arial" w:hAnsi="Arial" w:cs="Arial"/>
                <w:sz w:val="12"/>
                <w:szCs w:val="12"/>
                <w:cs/>
              </w:rPr>
            </w:pPr>
            <w:r w:rsidRPr="00FB4EA1">
              <w:rPr>
                <w:rFonts w:ascii="Arial" w:hAnsi="Arial" w:cs="Arial"/>
                <w:sz w:val="12"/>
                <w:szCs w:val="12"/>
                <w:cs/>
              </w:rPr>
              <w:tab/>
            </w:r>
            <w:r w:rsidRPr="00FB4EA1">
              <w:rPr>
                <w:rFonts w:ascii="Arial" w:hAnsi="Arial" w:cs="Arial"/>
                <w:sz w:val="12"/>
                <w:szCs w:val="12"/>
              </w:rPr>
              <w:t>receivable from related parties</w:t>
            </w:r>
          </w:p>
        </w:tc>
        <w:tc>
          <w:tcPr>
            <w:tcW w:w="821" w:type="dxa"/>
          </w:tcPr>
          <w:p w:rsidR="00594681" w:rsidRPr="00594681" w:rsidRDefault="00594681" w:rsidP="00174658">
            <w:pP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5,478,974</w:t>
            </w:r>
          </w:p>
        </w:tc>
        <w:tc>
          <w:tcPr>
            <w:tcW w:w="821" w:type="dxa"/>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340,011</w:t>
            </w:r>
          </w:p>
        </w:tc>
        <w:tc>
          <w:tcPr>
            <w:tcW w:w="821" w:type="dxa"/>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6,484,782 </w:t>
            </w:r>
          </w:p>
        </w:tc>
        <w:tc>
          <w:tcPr>
            <w:tcW w:w="822" w:type="dxa"/>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194,10</w:t>
            </w:r>
            <w:r w:rsidR="004B7FC9">
              <w:rPr>
                <w:rFonts w:ascii="Arial" w:hAnsi="Arial" w:cs="Arial"/>
                <w:sz w:val="12"/>
                <w:szCs w:val="12"/>
              </w:rPr>
              <w:t>2</w:t>
            </w:r>
            <w:r w:rsidRPr="00594681">
              <w:rPr>
                <w:rFonts w:ascii="Arial" w:hAnsi="Arial" w:cs="Arial"/>
                <w:sz w:val="12"/>
                <w:szCs w:val="12"/>
              </w:rPr>
              <w:t xml:space="preserve"> </w:t>
            </w:r>
          </w:p>
        </w:tc>
        <w:tc>
          <w:tcPr>
            <w:tcW w:w="821" w:type="dxa"/>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(9,563,590)</w:t>
            </w:r>
          </w:p>
        </w:tc>
        <w:tc>
          <w:tcPr>
            <w:tcW w:w="821" w:type="dxa"/>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(465,</w:t>
            </w:r>
            <w:r w:rsidR="001A0B47">
              <w:rPr>
                <w:rFonts w:ascii="Arial" w:hAnsi="Arial" w:cs="Arial"/>
                <w:sz w:val="12"/>
                <w:szCs w:val="12"/>
              </w:rPr>
              <w:t>750</w:t>
            </w:r>
            <w:r w:rsidRPr="00594681">
              <w:rPr>
                <w:rFonts w:ascii="Arial" w:hAnsi="Arial" w:cs="Arial"/>
                <w:sz w:val="12"/>
                <w:szCs w:val="12"/>
              </w:rPr>
              <w:t>)</w:t>
            </w:r>
          </w:p>
        </w:tc>
        <w:tc>
          <w:tcPr>
            <w:tcW w:w="821" w:type="dxa"/>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2,400,166 </w:t>
            </w:r>
          </w:p>
        </w:tc>
        <w:tc>
          <w:tcPr>
            <w:tcW w:w="822" w:type="dxa"/>
          </w:tcPr>
          <w:p w:rsidR="00594681" w:rsidRPr="00594681" w:rsidRDefault="00594681" w:rsidP="00174658">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68,363 </w:t>
            </w:r>
          </w:p>
        </w:tc>
      </w:tr>
      <w:tr w:rsidR="00594681" w:rsidRPr="00AE172C" w:rsidTr="00B341CE">
        <w:tc>
          <w:tcPr>
            <w:tcW w:w="2610" w:type="dxa"/>
          </w:tcPr>
          <w:p w:rsidR="00594681" w:rsidRPr="00FB4EA1" w:rsidRDefault="00594681" w:rsidP="008F0E89">
            <w:pPr>
              <w:spacing w:line="200" w:lineRule="exact"/>
              <w:ind w:left="72" w:hanging="89"/>
              <w:jc w:val="both"/>
              <w:rPr>
                <w:rFonts w:ascii="Arial" w:hAnsi="Arial" w:cs="Arial"/>
                <w:sz w:val="12"/>
                <w:szCs w:val="12"/>
                <w:cs/>
              </w:rPr>
            </w:pPr>
            <w:r>
              <w:rPr>
                <w:rFonts w:ascii="Arial" w:hAnsi="Arial" w:cs="Arial"/>
                <w:sz w:val="12"/>
                <w:szCs w:val="12"/>
              </w:rPr>
              <w:t>Less: Impairment of short-term loans</w:t>
            </w:r>
          </w:p>
        </w:tc>
        <w:tc>
          <w:tcPr>
            <w:tcW w:w="821" w:type="dxa"/>
            <w:vAlign w:val="bottom"/>
          </w:tcPr>
          <w:p w:rsidR="00594681" w:rsidRPr="00594681" w:rsidRDefault="00594681" w:rsidP="00174658">
            <w:pPr>
              <w:pBdr>
                <w:bottom w:val="single" w:sz="4" w:space="1" w:color="auto"/>
              </w:pBd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(138,970)</w:t>
            </w:r>
          </w:p>
        </w:tc>
        <w:tc>
          <w:tcPr>
            <w:tcW w:w="821" w:type="dxa"/>
            <w:vAlign w:val="bottom"/>
          </w:tcPr>
          <w:p w:rsidR="00594681" w:rsidRPr="00594681" w:rsidRDefault="00594681" w:rsidP="00174658">
            <w:pPr>
              <w:pBdr>
                <w:bottom w:val="sing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(56,130)</w:t>
            </w:r>
          </w:p>
        </w:tc>
        <w:tc>
          <w:tcPr>
            <w:tcW w:w="821" w:type="dxa"/>
            <w:vAlign w:val="bottom"/>
          </w:tcPr>
          <w:p w:rsidR="00594681" w:rsidRPr="00594681" w:rsidRDefault="00594681" w:rsidP="00174658">
            <w:pPr>
              <w:pBdr>
                <w:bottom w:val="sing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2" w:type="dxa"/>
            <w:vAlign w:val="bottom"/>
          </w:tcPr>
          <w:p w:rsidR="00594681" w:rsidRPr="00594681" w:rsidRDefault="00594681" w:rsidP="00174658">
            <w:pPr>
              <w:pBdr>
                <w:bottom w:val="sing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1" w:type="dxa"/>
          </w:tcPr>
          <w:p w:rsidR="00594681" w:rsidRPr="00594681" w:rsidRDefault="00594681" w:rsidP="00174658">
            <w:pPr>
              <w:pBdr>
                <w:bottom w:val="sing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138,970 </w:t>
            </w:r>
          </w:p>
        </w:tc>
        <w:tc>
          <w:tcPr>
            <w:tcW w:w="821" w:type="dxa"/>
          </w:tcPr>
          <w:p w:rsidR="00594681" w:rsidRPr="00594681" w:rsidRDefault="00594681" w:rsidP="00174658">
            <w:pPr>
              <w:pBdr>
                <w:bottom w:val="sing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56,130 </w:t>
            </w:r>
          </w:p>
        </w:tc>
        <w:tc>
          <w:tcPr>
            <w:tcW w:w="821" w:type="dxa"/>
            <w:vAlign w:val="bottom"/>
          </w:tcPr>
          <w:p w:rsidR="00594681" w:rsidRPr="00594681" w:rsidRDefault="00594681" w:rsidP="00174658">
            <w:pPr>
              <w:pBdr>
                <w:bottom w:val="sing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c>
          <w:tcPr>
            <w:tcW w:w="822" w:type="dxa"/>
            <w:vAlign w:val="bottom"/>
          </w:tcPr>
          <w:p w:rsidR="00594681" w:rsidRPr="00594681" w:rsidRDefault="00594681" w:rsidP="00174658">
            <w:pPr>
              <w:pBdr>
                <w:bottom w:val="sing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w:t>
            </w:r>
          </w:p>
        </w:tc>
      </w:tr>
      <w:tr w:rsidR="00594681" w:rsidRPr="00AE172C" w:rsidTr="00B341CE">
        <w:tc>
          <w:tcPr>
            <w:tcW w:w="2610" w:type="dxa"/>
          </w:tcPr>
          <w:p w:rsidR="00594681" w:rsidRPr="00D526F8" w:rsidRDefault="00594681" w:rsidP="008F0E89">
            <w:pPr>
              <w:spacing w:line="200" w:lineRule="exact"/>
              <w:ind w:left="72" w:hanging="89"/>
              <w:jc w:val="both"/>
              <w:rPr>
                <w:rFonts w:ascii="Arial" w:hAnsi="Arial" w:cs="Arial"/>
                <w:b/>
                <w:bCs/>
                <w:sz w:val="12"/>
                <w:szCs w:val="12"/>
                <w:cs/>
              </w:rPr>
            </w:pPr>
            <w:r w:rsidRPr="00D526F8">
              <w:rPr>
                <w:rFonts w:ascii="Arial" w:hAnsi="Arial" w:cs="Arial"/>
                <w:b/>
                <w:bCs/>
                <w:sz w:val="12"/>
                <w:szCs w:val="12"/>
              </w:rPr>
              <w:t xml:space="preserve">Total short-term loans to and interest </w:t>
            </w:r>
          </w:p>
        </w:tc>
        <w:tc>
          <w:tcPr>
            <w:tcW w:w="821" w:type="dxa"/>
          </w:tcPr>
          <w:p w:rsidR="00594681" w:rsidRPr="00594681" w:rsidRDefault="00594681" w:rsidP="00174658">
            <w:pPr>
              <w:tabs>
                <w:tab w:val="decimal" w:pos="612"/>
              </w:tabs>
              <w:spacing w:line="200" w:lineRule="exact"/>
              <w:ind w:left="-18" w:right="-18"/>
              <w:jc w:val="right"/>
              <w:rPr>
                <w:rFonts w:ascii="Arial" w:hAnsi="Arial" w:cs="Arial"/>
                <w:sz w:val="12"/>
                <w:szCs w:val="12"/>
              </w:rPr>
            </w:pPr>
          </w:p>
        </w:tc>
        <w:tc>
          <w:tcPr>
            <w:tcW w:w="821" w:type="dxa"/>
          </w:tcPr>
          <w:p w:rsidR="00594681" w:rsidRPr="00594681" w:rsidRDefault="00594681" w:rsidP="00174658">
            <w:pPr>
              <w:tabs>
                <w:tab w:val="decimal" w:pos="612"/>
              </w:tabs>
              <w:spacing w:line="200" w:lineRule="exact"/>
              <w:ind w:left="-18" w:right="-18"/>
              <w:jc w:val="right"/>
              <w:rPr>
                <w:rFonts w:ascii="Arial" w:hAnsi="Arial" w:cs="Arial"/>
                <w:sz w:val="12"/>
                <w:szCs w:val="12"/>
              </w:rPr>
            </w:pPr>
          </w:p>
        </w:tc>
        <w:tc>
          <w:tcPr>
            <w:tcW w:w="821" w:type="dxa"/>
          </w:tcPr>
          <w:p w:rsidR="00594681" w:rsidRPr="00594681" w:rsidRDefault="00594681" w:rsidP="00174658">
            <w:pPr>
              <w:tabs>
                <w:tab w:val="decimal" w:pos="612"/>
              </w:tabs>
              <w:spacing w:line="200" w:lineRule="exact"/>
              <w:ind w:left="-18" w:right="-18"/>
              <w:jc w:val="right"/>
              <w:rPr>
                <w:rFonts w:ascii="Arial" w:hAnsi="Arial" w:cs="Arial"/>
                <w:sz w:val="12"/>
                <w:szCs w:val="12"/>
              </w:rPr>
            </w:pPr>
          </w:p>
        </w:tc>
        <w:tc>
          <w:tcPr>
            <w:tcW w:w="822" w:type="dxa"/>
          </w:tcPr>
          <w:p w:rsidR="00594681" w:rsidRPr="00594681" w:rsidRDefault="00594681" w:rsidP="00174658">
            <w:pPr>
              <w:tabs>
                <w:tab w:val="decimal" w:pos="612"/>
              </w:tabs>
              <w:spacing w:line="200" w:lineRule="exact"/>
              <w:ind w:left="-18" w:right="-18"/>
              <w:jc w:val="right"/>
              <w:rPr>
                <w:rFonts w:ascii="Arial" w:hAnsi="Arial" w:cs="Arial"/>
                <w:sz w:val="12"/>
                <w:szCs w:val="12"/>
              </w:rPr>
            </w:pPr>
          </w:p>
        </w:tc>
        <w:tc>
          <w:tcPr>
            <w:tcW w:w="821" w:type="dxa"/>
          </w:tcPr>
          <w:p w:rsidR="00594681" w:rsidRPr="00594681" w:rsidRDefault="00594681" w:rsidP="00174658">
            <w:pPr>
              <w:tabs>
                <w:tab w:val="decimal" w:pos="612"/>
              </w:tabs>
              <w:spacing w:line="200" w:lineRule="exact"/>
              <w:ind w:left="-18" w:right="-18"/>
              <w:jc w:val="right"/>
              <w:rPr>
                <w:rFonts w:ascii="Arial" w:hAnsi="Arial" w:cs="Arial"/>
                <w:sz w:val="12"/>
                <w:szCs w:val="12"/>
              </w:rPr>
            </w:pPr>
          </w:p>
        </w:tc>
        <w:tc>
          <w:tcPr>
            <w:tcW w:w="821" w:type="dxa"/>
          </w:tcPr>
          <w:p w:rsidR="00594681" w:rsidRPr="00594681" w:rsidRDefault="00594681" w:rsidP="00174658">
            <w:pPr>
              <w:tabs>
                <w:tab w:val="decimal" w:pos="612"/>
              </w:tabs>
              <w:spacing w:line="200" w:lineRule="exact"/>
              <w:ind w:left="-18" w:right="-18"/>
              <w:jc w:val="right"/>
              <w:rPr>
                <w:rFonts w:ascii="Arial" w:hAnsi="Arial" w:cs="Arial"/>
                <w:sz w:val="12"/>
                <w:szCs w:val="12"/>
              </w:rPr>
            </w:pPr>
          </w:p>
        </w:tc>
        <w:tc>
          <w:tcPr>
            <w:tcW w:w="821" w:type="dxa"/>
          </w:tcPr>
          <w:p w:rsidR="00594681" w:rsidRPr="00594681" w:rsidRDefault="00594681" w:rsidP="00174658">
            <w:pPr>
              <w:tabs>
                <w:tab w:val="decimal" w:pos="612"/>
              </w:tabs>
              <w:spacing w:line="200" w:lineRule="exact"/>
              <w:ind w:left="-18" w:right="-18"/>
              <w:jc w:val="right"/>
              <w:rPr>
                <w:rFonts w:ascii="Arial" w:hAnsi="Arial" w:cs="Arial"/>
                <w:sz w:val="12"/>
                <w:szCs w:val="12"/>
              </w:rPr>
            </w:pPr>
          </w:p>
        </w:tc>
        <w:tc>
          <w:tcPr>
            <w:tcW w:w="822" w:type="dxa"/>
          </w:tcPr>
          <w:p w:rsidR="00594681" w:rsidRPr="00594681" w:rsidRDefault="00594681" w:rsidP="00174658">
            <w:pPr>
              <w:tabs>
                <w:tab w:val="decimal" w:pos="612"/>
              </w:tabs>
              <w:spacing w:line="200" w:lineRule="exact"/>
              <w:ind w:left="-18" w:right="-18"/>
              <w:jc w:val="right"/>
              <w:rPr>
                <w:rFonts w:ascii="Arial" w:hAnsi="Arial" w:cs="Arial"/>
                <w:sz w:val="12"/>
                <w:szCs w:val="12"/>
              </w:rPr>
            </w:pPr>
          </w:p>
        </w:tc>
      </w:tr>
      <w:tr w:rsidR="00594681" w:rsidRPr="00AE172C" w:rsidTr="00594681">
        <w:tc>
          <w:tcPr>
            <w:tcW w:w="2610" w:type="dxa"/>
          </w:tcPr>
          <w:p w:rsidR="00594681" w:rsidRPr="00D526F8" w:rsidRDefault="00594681" w:rsidP="008F0E89">
            <w:pPr>
              <w:spacing w:line="200" w:lineRule="exact"/>
              <w:ind w:left="72" w:hanging="89"/>
              <w:jc w:val="both"/>
              <w:rPr>
                <w:rFonts w:ascii="Arial" w:hAnsi="Arial" w:cs="Arial"/>
                <w:b/>
                <w:bCs/>
                <w:sz w:val="12"/>
                <w:szCs w:val="12"/>
                <w:cs/>
              </w:rPr>
            </w:pPr>
            <w:r w:rsidRPr="00D526F8">
              <w:rPr>
                <w:rFonts w:ascii="Arial" w:hAnsi="Arial" w:cs="Arial"/>
                <w:b/>
                <w:bCs/>
                <w:sz w:val="12"/>
                <w:szCs w:val="12"/>
              </w:rPr>
              <w:tab/>
              <w:t>receivable from related parties - net</w:t>
            </w:r>
          </w:p>
        </w:tc>
        <w:tc>
          <w:tcPr>
            <w:tcW w:w="821" w:type="dxa"/>
          </w:tcPr>
          <w:p w:rsidR="00594681" w:rsidRPr="00594681" w:rsidRDefault="00594681" w:rsidP="00174658">
            <w:pPr>
              <w:pBdr>
                <w:bottom w:val="double" w:sz="4" w:space="1" w:color="auto"/>
              </w:pBd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5,340,004</w:t>
            </w:r>
          </w:p>
        </w:tc>
        <w:tc>
          <w:tcPr>
            <w:tcW w:w="821" w:type="dxa"/>
          </w:tcPr>
          <w:p w:rsidR="00594681" w:rsidRPr="00594681" w:rsidRDefault="00594681" w:rsidP="00174658">
            <w:pPr>
              <w:pBdr>
                <w:bottom w:val="doub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283,881</w:t>
            </w:r>
          </w:p>
        </w:tc>
        <w:tc>
          <w:tcPr>
            <w:tcW w:w="821" w:type="dxa"/>
          </w:tcPr>
          <w:p w:rsidR="00594681" w:rsidRPr="00594681" w:rsidRDefault="00594681" w:rsidP="00174658">
            <w:pPr>
              <w:pBdr>
                <w:bottom w:val="double" w:sz="4" w:space="1" w:color="auto"/>
              </w:pBdr>
              <w:tabs>
                <w:tab w:val="decimal" w:pos="612"/>
              </w:tabs>
              <w:spacing w:line="200" w:lineRule="exact"/>
              <w:ind w:left="-18" w:right="-18"/>
              <w:jc w:val="right"/>
              <w:rPr>
                <w:rFonts w:ascii="Arial" w:hAnsi="Arial" w:cs="Arial"/>
                <w:sz w:val="12"/>
                <w:szCs w:val="12"/>
                <w:cs/>
              </w:rPr>
            </w:pPr>
            <w:r w:rsidRPr="00594681">
              <w:rPr>
                <w:rFonts w:ascii="Arial" w:hAnsi="Arial" w:cs="Arial"/>
                <w:sz w:val="12"/>
                <w:szCs w:val="12"/>
              </w:rPr>
              <w:t xml:space="preserve"> 6,484,782 </w:t>
            </w:r>
          </w:p>
        </w:tc>
        <w:tc>
          <w:tcPr>
            <w:tcW w:w="822" w:type="dxa"/>
          </w:tcPr>
          <w:p w:rsidR="00594681" w:rsidRPr="00594681" w:rsidRDefault="00594681" w:rsidP="00174658">
            <w:pPr>
              <w:pBdr>
                <w:bottom w:val="doub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194,10</w:t>
            </w:r>
            <w:r w:rsidR="006859CD">
              <w:rPr>
                <w:rFonts w:ascii="Arial" w:hAnsi="Arial" w:cs="Arial"/>
                <w:sz w:val="12"/>
                <w:szCs w:val="12"/>
              </w:rPr>
              <w:t>2</w:t>
            </w:r>
            <w:r w:rsidRPr="00594681">
              <w:rPr>
                <w:rFonts w:ascii="Arial" w:hAnsi="Arial" w:cs="Arial"/>
                <w:sz w:val="12"/>
                <w:szCs w:val="12"/>
              </w:rPr>
              <w:t xml:space="preserve"> </w:t>
            </w:r>
          </w:p>
        </w:tc>
        <w:tc>
          <w:tcPr>
            <w:tcW w:w="821" w:type="dxa"/>
          </w:tcPr>
          <w:p w:rsidR="00594681" w:rsidRPr="00594681" w:rsidRDefault="00594681" w:rsidP="00174658">
            <w:pPr>
              <w:pBdr>
                <w:bottom w:val="doub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(9,424,620)</w:t>
            </w:r>
          </w:p>
        </w:tc>
        <w:tc>
          <w:tcPr>
            <w:tcW w:w="821" w:type="dxa"/>
          </w:tcPr>
          <w:p w:rsidR="00594681" w:rsidRPr="00594681" w:rsidRDefault="00594681" w:rsidP="00174658">
            <w:pPr>
              <w:pBdr>
                <w:bottom w:val="doub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(409,6</w:t>
            </w:r>
            <w:r w:rsidR="001A0B47">
              <w:rPr>
                <w:rFonts w:ascii="Arial" w:hAnsi="Arial" w:cs="Arial"/>
                <w:sz w:val="12"/>
                <w:szCs w:val="12"/>
              </w:rPr>
              <w:t>20</w:t>
            </w:r>
            <w:r w:rsidRPr="00594681">
              <w:rPr>
                <w:rFonts w:ascii="Arial" w:hAnsi="Arial" w:cs="Arial"/>
                <w:sz w:val="12"/>
                <w:szCs w:val="12"/>
              </w:rPr>
              <w:t>)</w:t>
            </w:r>
          </w:p>
        </w:tc>
        <w:tc>
          <w:tcPr>
            <w:tcW w:w="821" w:type="dxa"/>
          </w:tcPr>
          <w:p w:rsidR="00594681" w:rsidRPr="00594681" w:rsidRDefault="00594681" w:rsidP="00174658">
            <w:pPr>
              <w:pBdr>
                <w:bottom w:val="doub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2,400,166 </w:t>
            </w:r>
          </w:p>
        </w:tc>
        <w:tc>
          <w:tcPr>
            <w:tcW w:w="822" w:type="dxa"/>
          </w:tcPr>
          <w:p w:rsidR="00594681" w:rsidRPr="00594681" w:rsidRDefault="00594681" w:rsidP="00174658">
            <w:pPr>
              <w:pBdr>
                <w:bottom w:val="double" w:sz="4" w:space="1" w:color="auto"/>
              </w:pBd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68,363 </w:t>
            </w:r>
          </w:p>
        </w:tc>
      </w:tr>
    </w:tbl>
    <w:p w:rsidR="00594681" w:rsidRPr="00AE172C" w:rsidRDefault="00594681" w:rsidP="00594681">
      <w:pPr>
        <w:spacing w:before="240" w:line="260" w:lineRule="exact"/>
        <w:ind w:right="-144"/>
        <w:jc w:val="right"/>
        <w:rPr>
          <w:rFonts w:ascii="Arial" w:hAnsi="Arial" w:cs="Arial"/>
          <w:sz w:val="12"/>
          <w:szCs w:val="12"/>
        </w:rPr>
      </w:pPr>
      <w:r>
        <w:br w:type="page"/>
      </w:r>
      <w:r w:rsidRPr="00AE172C">
        <w:rPr>
          <w:rFonts w:ascii="Arial" w:hAnsi="Arial" w:cs="Arial"/>
          <w:sz w:val="12"/>
          <w:szCs w:val="12"/>
          <w:cs/>
        </w:rPr>
        <w:t>(</w:t>
      </w:r>
      <w:r w:rsidRPr="00AE172C">
        <w:rPr>
          <w:rFonts w:ascii="Arial" w:hAnsi="Arial" w:cs="Arial"/>
          <w:sz w:val="12"/>
          <w:szCs w:val="12"/>
        </w:rPr>
        <w:t>Unit: Thousand Baht</w:t>
      </w:r>
      <w:r w:rsidRPr="00AE172C">
        <w:rPr>
          <w:rFonts w:ascii="Arial" w:hAnsi="Arial" w:cs="Arial"/>
          <w:sz w:val="12"/>
          <w:szCs w:val="12"/>
          <w:cs/>
        </w:rPr>
        <w:t>)</w:t>
      </w:r>
    </w:p>
    <w:tbl>
      <w:tblPr>
        <w:tblW w:w="9180" w:type="dxa"/>
        <w:tblLayout w:type="fixed"/>
        <w:tblLook w:val="0000" w:firstRow="0" w:lastRow="0" w:firstColumn="0" w:lastColumn="0" w:noHBand="0" w:noVBand="0"/>
      </w:tblPr>
      <w:tblGrid>
        <w:gridCol w:w="2610"/>
        <w:gridCol w:w="821"/>
        <w:gridCol w:w="821"/>
        <w:gridCol w:w="821"/>
        <w:gridCol w:w="822"/>
        <w:gridCol w:w="821"/>
        <w:gridCol w:w="821"/>
        <w:gridCol w:w="821"/>
        <w:gridCol w:w="822"/>
      </w:tblGrid>
      <w:tr w:rsidR="00594681" w:rsidRPr="00AE172C" w:rsidTr="00B341CE">
        <w:tc>
          <w:tcPr>
            <w:tcW w:w="2610" w:type="dxa"/>
            <w:vMerge w:val="restart"/>
          </w:tcPr>
          <w:p w:rsidR="00594681" w:rsidRPr="00AE172C" w:rsidRDefault="00594681" w:rsidP="008F0E89">
            <w:pPr>
              <w:spacing w:line="200" w:lineRule="exact"/>
              <w:ind w:left="72" w:hanging="89"/>
              <w:jc w:val="center"/>
              <w:rPr>
                <w:rFonts w:ascii="Arial" w:hAnsi="Arial" w:cs="Arial"/>
                <w:sz w:val="12"/>
                <w:szCs w:val="12"/>
              </w:rPr>
            </w:pPr>
          </w:p>
        </w:tc>
        <w:tc>
          <w:tcPr>
            <w:tcW w:w="6570" w:type="dxa"/>
            <w:gridSpan w:val="8"/>
            <w:vAlign w:val="bottom"/>
          </w:tcPr>
          <w:p w:rsidR="00594681" w:rsidRPr="00AE172C" w:rsidRDefault="00594681" w:rsidP="008F0E89">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Separate financial statements</w:t>
            </w:r>
          </w:p>
        </w:tc>
      </w:tr>
      <w:tr w:rsidR="00594681" w:rsidRPr="00AE172C" w:rsidTr="008F0E89">
        <w:trPr>
          <w:trHeight w:val="80"/>
        </w:trPr>
        <w:tc>
          <w:tcPr>
            <w:tcW w:w="2610" w:type="dxa"/>
            <w:vMerge/>
            <w:tcBorders>
              <w:bottom w:val="nil"/>
            </w:tcBorders>
          </w:tcPr>
          <w:p w:rsidR="00594681" w:rsidRPr="00AE172C" w:rsidRDefault="00594681" w:rsidP="008F0E89">
            <w:pPr>
              <w:spacing w:line="200" w:lineRule="exact"/>
              <w:ind w:left="72" w:hanging="89"/>
              <w:jc w:val="center"/>
              <w:rPr>
                <w:rFonts w:ascii="Arial" w:hAnsi="Arial" w:cs="Arial"/>
                <w:sz w:val="12"/>
                <w:szCs w:val="12"/>
              </w:rPr>
            </w:pPr>
          </w:p>
        </w:tc>
        <w:tc>
          <w:tcPr>
            <w:tcW w:w="1642" w:type="dxa"/>
            <w:gridSpan w:val="2"/>
            <w:tcBorders>
              <w:bottom w:val="nil"/>
            </w:tcBorders>
            <w:vAlign w:val="bottom"/>
          </w:tcPr>
          <w:p w:rsidR="00594681" w:rsidRPr="00AE172C" w:rsidRDefault="00594681" w:rsidP="008F0E89">
            <w:pPr>
              <w:pBdr>
                <w:bottom w:val="single" w:sz="4" w:space="1" w:color="auto"/>
              </w:pBdr>
              <w:spacing w:line="200" w:lineRule="exact"/>
              <w:jc w:val="center"/>
              <w:rPr>
                <w:rFonts w:ascii="Arial" w:hAnsi="Arial" w:cs="Arial"/>
                <w:sz w:val="12"/>
                <w:szCs w:val="12"/>
              </w:rPr>
            </w:pPr>
            <w:r w:rsidRPr="00AE172C">
              <w:rPr>
                <w:rFonts w:ascii="Arial" w:hAnsi="Arial" w:cs="Arial"/>
                <w:sz w:val="12"/>
                <w:szCs w:val="12"/>
              </w:rPr>
              <w:t xml:space="preserve">Balance as at                              </w:t>
            </w:r>
            <w:r>
              <w:rPr>
                <w:rFonts w:ascii="Arial" w:hAnsi="Arial" w:cs="Arial"/>
                <w:sz w:val="12"/>
                <w:szCs w:val="12"/>
              </w:rPr>
              <w:t>31 December 2018</w:t>
            </w:r>
          </w:p>
        </w:tc>
        <w:tc>
          <w:tcPr>
            <w:tcW w:w="1643" w:type="dxa"/>
            <w:gridSpan w:val="2"/>
            <w:tcBorders>
              <w:bottom w:val="nil"/>
            </w:tcBorders>
            <w:vAlign w:val="bottom"/>
          </w:tcPr>
          <w:p w:rsidR="00594681" w:rsidRPr="00AE172C" w:rsidRDefault="00594681" w:rsidP="008F0E89">
            <w:pPr>
              <w:pBdr>
                <w:bottom w:val="single" w:sz="4" w:space="1" w:color="auto"/>
              </w:pBdr>
              <w:spacing w:line="200" w:lineRule="exact"/>
              <w:jc w:val="center"/>
              <w:rPr>
                <w:rFonts w:ascii="Arial" w:hAnsi="Arial" w:cs="Arial"/>
                <w:sz w:val="12"/>
                <w:szCs w:val="12"/>
              </w:rPr>
            </w:pPr>
            <w:r w:rsidRPr="00AE172C">
              <w:rPr>
                <w:rFonts w:ascii="Arial" w:hAnsi="Arial" w:cs="Arial"/>
                <w:sz w:val="12"/>
                <w:szCs w:val="12"/>
              </w:rPr>
              <w:t>Increase</w:t>
            </w:r>
          </w:p>
        </w:tc>
        <w:tc>
          <w:tcPr>
            <w:tcW w:w="1642" w:type="dxa"/>
            <w:gridSpan w:val="2"/>
            <w:tcBorders>
              <w:bottom w:val="nil"/>
            </w:tcBorders>
            <w:vAlign w:val="bottom"/>
          </w:tcPr>
          <w:p w:rsidR="00594681" w:rsidRPr="00AE172C" w:rsidRDefault="00594681" w:rsidP="008F0E89">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Decrease</w:t>
            </w:r>
          </w:p>
        </w:tc>
        <w:tc>
          <w:tcPr>
            <w:tcW w:w="1643" w:type="dxa"/>
            <w:gridSpan w:val="2"/>
            <w:tcBorders>
              <w:bottom w:val="nil"/>
            </w:tcBorders>
            <w:vAlign w:val="bottom"/>
          </w:tcPr>
          <w:p w:rsidR="00594681" w:rsidRPr="00AE172C" w:rsidRDefault="00594681" w:rsidP="008F0E89">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 xml:space="preserve">Balance as at                  </w:t>
            </w:r>
            <w:r>
              <w:rPr>
                <w:rFonts w:ascii="Arial" w:hAnsi="Arial" w:cs="Arial"/>
                <w:sz w:val="12"/>
                <w:szCs w:val="12"/>
              </w:rPr>
              <w:t>31 December 2019</w:t>
            </w:r>
          </w:p>
        </w:tc>
      </w:tr>
      <w:tr w:rsidR="00594681" w:rsidRPr="00AE172C" w:rsidTr="00B341CE">
        <w:tc>
          <w:tcPr>
            <w:tcW w:w="2610" w:type="dxa"/>
          </w:tcPr>
          <w:p w:rsidR="00594681" w:rsidRPr="00AE172C" w:rsidRDefault="00594681" w:rsidP="008F0E89">
            <w:pPr>
              <w:spacing w:line="200" w:lineRule="exact"/>
              <w:ind w:left="72" w:right="-108" w:hanging="89"/>
              <w:jc w:val="both"/>
              <w:rPr>
                <w:rFonts w:ascii="Arial" w:hAnsi="Arial" w:cs="Arial"/>
                <w:sz w:val="12"/>
                <w:szCs w:val="12"/>
                <w:cs/>
              </w:rPr>
            </w:pPr>
          </w:p>
        </w:tc>
        <w:tc>
          <w:tcPr>
            <w:tcW w:w="821" w:type="dxa"/>
          </w:tcPr>
          <w:p w:rsidR="00594681" w:rsidRPr="00AE172C" w:rsidRDefault="00594681"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1" w:type="dxa"/>
          </w:tcPr>
          <w:p w:rsidR="00594681" w:rsidRPr="00AE172C" w:rsidRDefault="00594681"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594681" w:rsidRPr="00AE172C" w:rsidRDefault="00594681"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2" w:type="dxa"/>
          </w:tcPr>
          <w:p w:rsidR="00594681" w:rsidRPr="00AE172C" w:rsidRDefault="00594681"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594681" w:rsidRPr="00AE172C" w:rsidRDefault="00594681"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1" w:type="dxa"/>
          </w:tcPr>
          <w:p w:rsidR="00594681" w:rsidRPr="00AE172C" w:rsidRDefault="00594681"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594681" w:rsidRPr="00AE172C" w:rsidRDefault="00594681"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2" w:type="dxa"/>
          </w:tcPr>
          <w:p w:rsidR="00594681" w:rsidRPr="00AE172C" w:rsidRDefault="00594681" w:rsidP="008F0E89">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r>
      <w:tr w:rsidR="00594681" w:rsidRPr="00AE172C" w:rsidTr="00594681">
        <w:tc>
          <w:tcPr>
            <w:tcW w:w="2610" w:type="dxa"/>
          </w:tcPr>
          <w:p w:rsidR="00594681" w:rsidRPr="00AE172C" w:rsidRDefault="00594681" w:rsidP="008F0E89">
            <w:pPr>
              <w:spacing w:line="200" w:lineRule="exact"/>
              <w:ind w:left="72" w:right="-108" w:hanging="89"/>
              <w:rPr>
                <w:rFonts w:ascii="Arial" w:hAnsi="Arial" w:cs="Arial"/>
                <w:b/>
                <w:bCs/>
                <w:sz w:val="12"/>
                <w:szCs w:val="12"/>
                <w:u w:val="single"/>
              </w:rPr>
            </w:pPr>
            <w:r w:rsidRPr="00AE172C">
              <w:rPr>
                <w:rFonts w:ascii="Arial" w:hAnsi="Arial" w:cs="Arial"/>
                <w:b/>
                <w:bCs/>
                <w:sz w:val="12"/>
                <w:szCs w:val="12"/>
                <w:u w:val="single"/>
              </w:rPr>
              <w:t>Long-term loans to and interest receivable from related parties</w:t>
            </w: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2"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2" w:type="dxa"/>
          </w:tcPr>
          <w:p w:rsidR="00594681" w:rsidRPr="00AE172C" w:rsidRDefault="00594681" w:rsidP="008F0E89">
            <w:pPr>
              <w:tabs>
                <w:tab w:val="decimal" w:pos="612"/>
              </w:tabs>
              <w:spacing w:line="200" w:lineRule="exact"/>
              <w:ind w:left="-18" w:right="-18"/>
              <w:rPr>
                <w:rFonts w:ascii="Arial" w:hAnsi="Arial" w:cs="Arial"/>
                <w:sz w:val="12"/>
                <w:szCs w:val="12"/>
              </w:rPr>
            </w:pPr>
          </w:p>
        </w:tc>
      </w:tr>
      <w:tr w:rsidR="00594681" w:rsidRPr="00AE172C" w:rsidTr="00B341CE">
        <w:trPr>
          <w:trHeight w:val="80"/>
        </w:trPr>
        <w:tc>
          <w:tcPr>
            <w:tcW w:w="2610" w:type="dxa"/>
          </w:tcPr>
          <w:p w:rsidR="00594681" w:rsidRPr="00AE172C" w:rsidRDefault="00594681" w:rsidP="008F0E89">
            <w:pPr>
              <w:spacing w:line="200" w:lineRule="exact"/>
              <w:ind w:left="72" w:hanging="89"/>
              <w:jc w:val="both"/>
              <w:rPr>
                <w:rFonts w:ascii="Arial" w:hAnsi="Arial" w:cs="Arial"/>
                <w:b/>
                <w:bCs/>
                <w:sz w:val="12"/>
                <w:szCs w:val="12"/>
                <w:cs/>
              </w:rPr>
            </w:pPr>
            <w:r w:rsidRPr="00AE172C">
              <w:rPr>
                <w:rFonts w:ascii="Arial" w:hAnsi="Arial" w:cs="Arial"/>
                <w:b/>
                <w:bCs/>
                <w:sz w:val="12"/>
                <w:szCs w:val="12"/>
              </w:rPr>
              <w:t>Subsidiaries</w:t>
            </w: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2"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2" w:type="dxa"/>
          </w:tcPr>
          <w:p w:rsidR="00594681" w:rsidRPr="00AE172C" w:rsidRDefault="00594681" w:rsidP="008F0E89">
            <w:pPr>
              <w:tabs>
                <w:tab w:val="decimal" w:pos="612"/>
              </w:tabs>
              <w:spacing w:line="200" w:lineRule="exact"/>
              <w:ind w:left="-18" w:right="-18"/>
              <w:rPr>
                <w:rFonts w:ascii="Arial" w:hAnsi="Arial" w:cs="Arial"/>
                <w:sz w:val="12"/>
                <w:szCs w:val="12"/>
              </w:rPr>
            </w:pPr>
          </w:p>
        </w:tc>
      </w:tr>
      <w:tr w:rsidR="00594681" w:rsidRPr="00594681" w:rsidTr="00594681">
        <w:tc>
          <w:tcPr>
            <w:tcW w:w="2610" w:type="dxa"/>
          </w:tcPr>
          <w:p w:rsidR="00594681" w:rsidRPr="00AE172C" w:rsidRDefault="00594681" w:rsidP="008F0E89">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Blue Deck Co., Ltd.</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47,722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3,929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47,722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3,929 </w:t>
            </w:r>
          </w:p>
        </w:tc>
      </w:tr>
      <w:tr w:rsidR="00594681" w:rsidRPr="00594681" w:rsidTr="00594681">
        <w:tc>
          <w:tcPr>
            <w:tcW w:w="2610" w:type="dxa"/>
          </w:tcPr>
          <w:p w:rsidR="00594681" w:rsidRPr="00AE172C" w:rsidRDefault="00594681" w:rsidP="008F0E89">
            <w:pPr>
              <w:spacing w:line="200" w:lineRule="exact"/>
              <w:ind w:left="72" w:hanging="89"/>
              <w:jc w:val="both"/>
              <w:rPr>
                <w:rFonts w:ascii="Arial" w:hAnsi="Arial" w:cs="Arial"/>
                <w:sz w:val="12"/>
                <w:szCs w:val="12"/>
                <w:cs/>
              </w:rPr>
            </w:pPr>
            <w:r>
              <w:rPr>
                <w:rFonts w:ascii="Arial" w:hAnsi="Arial" w:cs="Arial"/>
                <w:sz w:val="12"/>
                <w:szCs w:val="12"/>
              </w:rPr>
              <w:tab/>
              <w:t>Bira Kart Co., Ltd.</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cs/>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5,000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368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5,000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368 </w:t>
            </w:r>
          </w:p>
        </w:tc>
      </w:tr>
      <w:tr w:rsidR="00594681" w:rsidRPr="00594681" w:rsidTr="00594681">
        <w:tc>
          <w:tcPr>
            <w:tcW w:w="2610" w:type="dxa"/>
          </w:tcPr>
          <w:p w:rsidR="00594681" w:rsidRPr="00AE172C" w:rsidRDefault="00594681" w:rsidP="008F0E89">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Bira Circuit One Co., Ltd.</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28,226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6,230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28,226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6,230 </w:t>
            </w:r>
          </w:p>
        </w:tc>
      </w:tr>
      <w:tr w:rsidR="00594681" w:rsidRPr="00594681" w:rsidTr="00594681">
        <w:tc>
          <w:tcPr>
            <w:tcW w:w="2610" w:type="dxa"/>
          </w:tcPr>
          <w:p w:rsidR="00594681" w:rsidRPr="00AE172C" w:rsidRDefault="00594681" w:rsidP="008F0E89">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Helix Co., Ltd.</w:t>
            </w:r>
            <w:r w:rsidRPr="00AE172C">
              <w:rPr>
                <w:rFonts w:ascii="Arial" w:hAnsi="Arial" w:cs="Arial"/>
                <w:sz w:val="12"/>
                <w:szCs w:val="12"/>
                <w:cs/>
              </w:rPr>
              <w:t xml:space="preserve">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2,576,462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339,218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(118,544)</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(2,300)</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2,457,918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336,918 </w:t>
            </w:r>
          </w:p>
        </w:tc>
      </w:tr>
      <w:tr w:rsidR="00594681" w:rsidRPr="00594681" w:rsidTr="00594681">
        <w:tc>
          <w:tcPr>
            <w:tcW w:w="2610" w:type="dxa"/>
          </w:tcPr>
          <w:p w:rsidR="00594681" w:rsidRPr="00AE172C" w:rsidRDefault="00594681" w:rsidP="008F0E89">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JV-Co1 Co., Ltd.</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454,500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79,279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454,500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79,279 </w:t>
            </w:r>
          </w:p>
        </w:tc>
      </w:tr>
      <w:tr w:rsidR="00594681" w:rsidRPr="00594681" w:rsidTr="00594681">
        <w:tc>
          <w:tcPr>
            <w:tcW w:w="2610" w:type="dxa"/>
          </w:tcPr>
          <w:p w:rsidR="00594681" w:rsidRPr="00AE172C" w:rsidRDefault="00594681" w:rsidP="008F0E89">
            <w:pPr>
              <w:spacing w:line="200" w:lineRule="exact"/>
              <w:ind w:left="72" w:hanging="89"/>
              <w:jc w:val="both"/>
              <w:rPr>
                <w:rFonts w:ascii="Arial" w:hAnsi="Arial" w:cs="Arial"/>
                <w:sz w:val="12"/>
                <w:szCs w:val="12"/>
              </w:rPr>
            </w:pPr>
            <w:r>
              <w:rPr>
                <w:rFonts w:ascii="Arial" w:hAnsi="Arial" w:cs="Arial"/>
                <w:sz w:val="12"/>
                <w:szCs w:val="12"/>
              </w:rPr>
              <w:tab/>
              <w:t>ADC-JV 10 Co., Ltd.</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cs/>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250,000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6,319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250,000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6,319 </w:t>
            </w:r>
          </w:p>
        </w:tc>
      </w:tr>
      <w:tr w:rsidR="00594681" w:rsidRPr="00594681" w:rsidTr="00594681">
        <w:tc>
          <w:tcPr>
            <w:tcW w:w="2610" w:type="dxa"/>
          </w:tcPr>
          <w:p w:rsidR="00594681" w:rsidRPr="00AE172C" w:rsidRDefault="00594681" w:rsidP="008F0E89">
            <w:pPr>
              <w:spacing w:line="200" w:lineRule="exact"/>
              <w:ind w:left="72" w:hanging="89"/>
              <w:jc w:val="both"/>
              <w:rPr>
                <w:rFonts w:ascii="Arial" w:hAnsi="Arial" w:cs="Arial"/>
                <w:sz w:val="12"/>
                <w:szCs w:val="12"/>
              </w:rPr>
            </w:pPr>
            <w:r>
              <w:rPr>
                <w:rFonts w:ascii="Arial" w:hAnsi="Arial" w:cs="Arial"/>
                <w:sz w:val="12"/>
                <w:szCs w:val="12"/>
              </w:rPr>
              <w:tab/>
              <w:t>ADC-JV 14 Co., Ltd.</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cs/>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50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1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50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1 </w:t>
            </w:r>
          </w:p>
        </w:tc>
      </w:tr>
      <w:tr w:rsidR="00594681" w:rsidRPr="00594681" w:rsidTr="00594681">
        <w:tc>
          <w:tcPr>
            <w:tcW w:w="2610" w:type="dxa"/>
          </w:tcPr>
          <w:p w:rsidR="00594681" w:rsidRPr="00AE172C" w:rsidRDefault="00594681" w:rsidP="008F0E89">
            <w:pPr>
              <w:spacing w:line="200" w:lineRule="exact"/>
              <w:ind w:left="72" w:hanging="89"/>
              <w:jc w:val="both"/>
              <w:rPr>
                <w:rFonts w:ascii="Arial" w:hAnsi="Arial" w:cs="Arial"/>
                <w:sz w:val="12"/>
                <w:szCs w:val="12"/>
              </w:rPr>
            </w:pPr>
            <w:r>
              <w:rPr>
                <w:rFonts w:ascii="Arial" w:hAnsi="Arial" w:cs="Arial"/>
                <w:sz w:val="12"/>
                <w:szCs w:val="12"/>
              </w:rPr>
              <w:tab/>
              <w:t>ADC-JV 20 Co., Ltd.</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cs/>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657,397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18,568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657,397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18,568 </w:t>
            </w:r>
          </w:p>
        </w:tc>
      </w:tr>
      <w:tr w:rsidR="00594681" w:rsidRPr="00594681" w:rsidTr="00594681">
        <w:tc>
          <w:tcPr>
            <w:tcW w:w="2610" w:type="dxa"/>
          </w:tcPr>
          <w:p w:rsidR="00594681" w:rsidRPr="00AE172C" w:rsidRDefault="00594681" w:rsidP="008F0E89">
            <w:pPr>
              <w:spacing w:line="200" w:lineRule="exact"/>
              <w:ind w:left="72" w:hanging="89"/>
              <w:jc w:val="both"/>
              <w:rPr>
                <w:rFonts w:ascii="Arial" w:hAnsi="Arial" w:cs="Arial"/>
                <w:sz w:val="12"/>
                <w:szCs w:val="12"/>
              </w:rPr>
            </w:pPr>
            <w:r>
              <w:rPr>
                <w:rFonts w:ascii="Arial" w:hAnsi="Arial" w:cs="Arial"/>
                <w:sz w:val="12"/>
                <w:szCs w:val="12"/>
              </w:rPr>
              <w:tab/>
              <w:t>ADC-JV 26 Co., Ltd.</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810,350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30,395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810,350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30,395 </w:t>
            </w:r>
          </w:p>
        </w:tc>
      </w:tr>
      <w:tr w:rsidR="00594681" w:rsidRPr="00594681" w:rsidTr="00594681">
        <w:tc>
          <w:tcPr>
            <w:tcW w:w="2610" w:type="dxa"/>
          </w:tcPr>
          <w:p w:rsidR="00594681" w:rsidRPr="00AE172C" w:rsidRDefault="00594681" w:rsidP="008F0E89">
            <w:pPr>
              <w:spacing w:line="200" w:lineRule="exact"/>
              <w:ind w:left="72" w:hanging="89"/>
              <w:jc w:val="both"/>
              <w:rPr>
                <w:rFonts w:ascii="Arial" w:hAnsi="Arial" w:cs="Arial"/>
                <w:sz w:val="12"/>
                <w:szCs w:val="12"/>
              </w:rPr>
            </w:pPr>
            <w:r>
              <w:rPr>
                <w:rFonts w:ascii="Arial" w:hAnsi="Arial" w:cs="Arial"/>
                <w:sz w:val="12"/>
                <w:szCs w:val="12"/>
              </w:rPr>
              <w:tab/>
              <w:t>ADC-JV 27 Co., Ltd.</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2,289,720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25,000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(1,414,720)</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(692)</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875,000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24,308 </w:t>
            </w:r>
          </w:p>
        </w:tc>
      </w:tr>
      <w:tr w:rsidR="00594681" w:rsidRPr="00594681" w:rsidTr="00594681">
        <w:tc>
          <w:tcPr>
            <w:tcW w:w="2610" w:type="dxa"/>
          </w:tcPr>
          <w:p w:rsidR="00594681" w:rsidRPr="00AE172C" w:rsidRDefault="00594681" w:rsidP="008F0E89">
            <w:pPr>
              <w:spacing w:line="200" w:lineRule="exact"/>
              <w:ind w:left="72" w:hanging="89"/>
              <w:jc w:val="both"/>
              <w:rPr>
                <w:rFonts w:ascii="Arial" w:hAnsi="Arial" w:cs="Arial"/>
                <w:sz w:val="12"/>
                <w:szCs w:val="12"/>
              </w:rPr>
            </w:pPr>
            <w:r>
              <w:rPr>
                <w:rFonts w:ascii="Arial" w:hAnsi="Arial" w:cs="Arial"/>
                <w:sz w:val="12"/>
                <w:szCs w:val="12"/>
              </w:rPr>
              <w:tab/>
              <w:t>Ashton Asoke</w:t>
            </w:r>
            <w:r w:rsidRPr="00E211E0">
              <w:rPr>
                <w:rFonts w:ascii="Arial" w:hAnsi="Arial" w:cs="Arial"/>
                <w:sz w:val="12"/>
                <w:szCs w:val="12"/>
              </w:rPr>
              <w:t xml:space="preserve"> </w:t>
            </w:r>
            <w:r>
              <w:rPr>
                <w:rFonts w:ascii="Arial" w:hAnsi="Arial" w:cs="Arial"/>
                <w:sz w:val="12"/>
                <w:szCs w:val="12"/>
              </w:rPr>
              <w:t xml:space="preserve">Praram9 </w:t>
            </w:r>
            <w:r w:rsidRPr="00E211E0">
              <w:rPr>
                <w:rFonts w:ascii="Arial" w:hAnsi="Arial" w:cs="Arial"/>
                <w:sz w:val="12"/>
                <w:szCs w:val="12"/>
              </w:rPr>
              <w:t>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cs/>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6,000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306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6,000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306 </w:t>
            </w:r>
          </w:p>
        </w:tc>
      </w:tr>
      <w:tr w:rsidR="00594681" w:rsidRPr="00594681" w:rsidTr="00594681">
        <w:tc>
          <w:tcPr>
            <w:tcW w:w="2610" w:type="dxa"/>
          </w:tcPr>
          <w:p w:rsidR="00594681" w:rsidRDefault="00594681" w:rsidP="008F0E89">
            <w:pPr>
              <w:spacing w:line="200" w:lineRule="exact"/>
              <w:ind w:left="72" w:hanging="89"/>
              <w:jc w:val="both"/>
              <w:rPr>
                <w:rFonts w:ascii="Arial" w:hAnsi="Arial" w:cs="Arial"/>
                <w:sz w:val="12"/>
                <w:szCs w:val="12"/>
              </w:rPr>
            </w:pPr>
            <w:r>
              <w:rPr>
                <w:rFonts w:ascii="Arial" w:hAnsi="Arial" w:cs="Arial"/>
                <w:sz w:val="12"/>
                <w:szCs w:val="12"/>
              </w:rPr>
              <w:tab/>
              <w:t>Ideo Condo One Co., Ltd.</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cs/>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75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   </w:t>
            </w:r>
          </w:p>
        </w:tc>
        <w:tc>
          <w:tcPr>
            <w:tcW w:w="821"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75 </w:t>
            </w:r>
          </w:p>
        </w:tc>
        <w:tc>
          <w:tcPr>
            <w:tcW w:w="822" w:type="dxa"/>
            <w:vAlign w:val="bottom"/>
          </w:tcPr>
          <w:p w:rsidR="00594681" w:rsidRPr="00594681" w:rsidRDefault="00594681" w:rsidP="008F0E89">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 </w:t>
            </w:r>
          </w:p>
        </w:tc>
      </w:tr>
      <w:tr w:rsidR="00594681" w:rsidRPr="00AE172C" w:rsidTr="00594681">
        <w:tc>
          <w:tcPr>
            <w:tcW w:w="2610" w:type="dxa"/>
          </w:tcPr>
          <w:p w:rsidR="00594681" w:rsidRPr="00AE172C" w:rsidRDefault="00594681" w:rsidP="008F0E89">
            <w:pPr>
              <w:spacing w:line="200" w:lineRule="exact"/>
              <w:ind w:left="72" w:hanging="89"/>
              <w:jc w:val="both"/>
              <w:rPr>
                <w:rFonts w:ascii="Arial" w:hAnsi="Arial" w:cs="Arial"/>
                <w:b/>
                <w:bCs/>
                <w:sz w:val="12"/>
                <w:szCs w:val="12"/>
                <w:cs/>
              </w:rPr>
            </w:pPr>
            <w:r w:rsidRPr="00AE172C">
              <w:rPr>
                <w:rFonts w:ascii="Arial" w:hAnsi="Arial" w:cs="Arial"/>
                <w:b/>
                <w:bCs/>
                <w:sz w:val="12"/>
                <w:szCs w:val="12"/>
              </w:rPr>
              <w:t>Joint Ventures</w:t>
            </w: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2"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1" w:type="dxa"/>
          </w:tcPr>
          <w:p w:rsidR="00594681" w:rsidRPr="00AE172C" w:rsidRDefault="00594681" w:rsidP="008F0E89">
            <w:pPr>
              <w:tabs>
                <w:tab w:val="decimal" w:pos="612"/>
              </w:tabs>
              <w:spacing w:line="200" w:lineRule="exact"/>
              <w:ind w:left="-18" w:right="-18"/>
              <w:rPr>
                <w:rFonts w:ascii="Arial" w:hAnsi="Arial" w:cs="Arial"/>
                <w:sz w:val="12"/>
                <w:szCs w:val="12"/>
              </w:rPr>
            </w:pPr>
          </w:p>
        </w:tc>
        <w:tc>
          <w:tcPr>
            <w:tcW w:w="822" w:type="dxa"/>
          </w:tcPr>
          <w:p w:rsidR="00594681" w:rsidRPr="00AE172C" w:rsidRDefault="00594681" w:rsidP="008F0E89">
            <w:pPr>
              <w:tabs>
                <w:tab w:val="decimal" w:pos="612"/>
              </w:tabs>
              <w:spacing w:line="200" w:lineRule="exact"/>
              <w:ind w:left="-18" w:right="-18"/>
              <w:rPr>
                <w:rFonts w:ascii="Arial" w:hAnsi="Arial" w:cs="Arial"/>
                <w:sz w:val="12"/>
                <w:szCs w:val="12"/>
              </w:rPr>
            </w:pPr>
          </w:p>
        </w:tc>
      </w:tr>
      <w:tr w:rsidR="00B341CE" w:rsidRPr="00AE172C" w:rsidTr="00594681">
        <w:tc>
          <w:tcPr>
            <w:tcW w:w="2610" w:type="dxa"/>
          </w:tcPr>
          <w:p w:rsidR="00B341CE" w:rsidRPr="00AE172C" w:rsidRDefault="00B341CE" w:rsidP="008F0E89">
            <w:pPr>
              <w:spacing w:line="200" w:lineRule="exact"/>
              <w:ind w:left="72" w:right="-115" w:hanging="86"/>
              <w:rPr>
                <w:rFonts w:ascii="Arial" w:hAnsi="Arial" w:cs="Arial"/>
                <w:sz w:val="12"/>
                <w:szCs w:val="12"/>
                <w:cs/>
              </w:rPr>
            </w:pPr>
            <w:r w:rsidRPr="00AE172C">
              <w:rPr>
                <w:rFonts w:ascii="Arial" w:hAnsi="Arial" w:cs="Arial"/>
                <w:sz w:val="12"/>
                <w:szCs w:val="12"/>
              </w:rPr>
              <w:tab/>
              <w:t>Ananda MF Asia Asoke Co., Ltd.</w:t>
            </w:r>
            <w:r w:rsidRPr="00AE172C">
              <w:rPr>
                <w:rFonts w:ascii="Arial" w:hAnsi="Arial" w:cs="Arial"/>
                <w:sz w:val="12"/>
                <w:szCs w:val="12"/>
                <w:cs/>
              </w:rPr>
              <w:t xml:space="preserve"> </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cs/>
              </w:rPr>
            </w:pPr>
            <w:r w:rsidRPr="00B341CE">
              <w:rPr>
                <w:rFonts w:ascii="Arial" w:hAnsi="Arial" w:cs="Arial"/>
                <w:sz w:val="12"/>
                <w:szCs w:val="12"/>
              </w:rPr>
              <w:t>525,102</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5,265</w:t>
            </w:r>
          </w:p>
        </w:tc>
        <w:tc>
          <w:tcPr>
            <w:tcW w:w="821" w:type="dxa"/>
            <w:vAlign w:val="bottom"/>
          </w:tcPr>
          <w:p w:rsidR="00B341CE" w:rsidRPr="00B341CE" w:rsidRDefault="00B341CE" w:rsidP="008F0E89">
            <w:pPr>
              <w:tabs>
                <w:tab w:val="decimal" w:pos="612"/>
              </w:tabs>
              <w:spacing w:line="200" w:lineRule="exact"/>
              <w:ind w:right="-18"/>
              <w:rPr>
                <w:rFonts w:ascii="Arial" w:hAnsi="Arial" w:cs="Arial"/>
                <w:sz w:val="12"/>
                <w:szCs w:val="12"/>
                <w:cs/>
              </w:rPr>
            </w:pPr>
            <w:r w:rsidRPr="00B341CE">
              <w:rPr>
                <w:rFonts w:ascii="Arial" w:hAnsi="Arial" w:cs="Arial"/>
                <w:sz w:val="12"/>
                <w:szCs w:val="12"/>
              </w:rPr>
              <w:t>-</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8,229</w:t>
            </w:r>
          </w:p>
        </w:tc>
        <w:tc>
          <w:tcPr>
            <w:tcW w:w="821" w:type="dxa"/>
            <w:vAlign w:val="bottom"/>
          </w:tcPr>
          <w:p w:rsidR="00B341CE" w:rsidRPr="00B341CE" w:rsidRDefault="00B341CE" w:rsidP="008F0E89">
            <w:pPr>
              <w:tabs>
                <w:tab w:val="decimal" w:pos="594"/>
              </w:tabs>
              <w:spacing w:line="200" w:lineRule="exact"/>
              <w:ind w:right="-18"/>
              <w:rPr>
                <w:rFonts w:ascii="Arial" w:hAnsi="Arial" w:cs="Arial"/>
                <w:sz w:val="12"/>
                <w:szCs w:val="12"/>
              </w:rPr>
            </w:pPr>
            <w:r w:rsidRPr="00B341CE">
              <w:rPr>
                <w:rFonts w:ascii="Arial" w:hAnsi="Arial" w:cs="Arial"/>
                <w:sz w:val="12"/>
                <w:szCs w:val="12"/>
              </w:rPr>
              <w:t>(525,102)</w:t>
            </w:r>
          </w:p>
        </w:tc>
        <w:tc>
          <w:tcPr>
            <w:tcW w:w="821" w:type="dxa"/>
            <w:vAlign w:val="bottom"/>
          </w:tcPr>
          <w:p w:rsidR="00B341CE" w:rsidRPr="00B341CE" w:rsidRDefault="00B341CE" w:rsidP="008F0E89">
            <w:pPr>
              <w:tabs>
                <w:tab w:val="decimal" w:pos="594"/>
              </w:tabs>
              <w:spacing w:line="200" w:lineRule="exact"/>
              <w:ind w:right="-18"/>
              <w:rPr>
                <w:rFonts w:ascii="Arial" w:hAnsi="Arial" w:cs="Arial"/>
                <w:sz w:val="12"/>
                <w:szCs w:val="12"/>
              </w:rPr>
            </w:pPr>
            <w:r w:rsidRPr="00B341CE">
              <w:rPr>
                <w:rFonts w:ascii="Arial" w:hAnsi="Arial" w:cs="Arial"/>
                <w:sz w:val="12"/>
                <w:szCs w:val="12"/>
              </w:rPr>
              <w:t>(13,494)</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r>
      <w:tr w:rsidR="00B341CE" w:rsidRPr="00AE172C" w:rsidTr="00594681">
        <w:tc>
          <w:tcPr>
            <w:tcW w:w="2610" w:type="dxa"/>
          </w:tcPr>
          <w:p w:rsidR="00B341CE" w:rsidRPr="00AE172C" w:rsidRDefault="00B341CE" w:rsidP="008F0E89">
            <w:pPr>
              <w:spacing w:line="200" w:lineRule="exact"/>
              <w:ind w:left="72" w:right="-115" w:hanging="86"/>
              <w:jc w:val="both"/>
              <w:rPr>
                <w:rFonts w:ascii="Arial" w:hAnsi="Arial" w:cs="Arial"/>
                <w:sz w:val="12"/>
                <w:szCs w:val="12"/>
                <w:cs/>
              </w:rPr>
            </w:pPr>
            <w:r w:rsidRPr="00AE172C">
              <w:rPr>
                <w:rFonts w:ascii="Arial" w:hAnsi="Arial" w:cs="Arial"/>
                <w:sz w:val="12"/>
                <w:szCs w:val="12"/>
                <w:cs/>
              </w:rPr>
              <w:t xml:space="preserve">   </w:t>
            </w:r>
            <w:r w:rsidRPr="00AE172C">
              <w:rPr>
                <w:rFonts w:ascii="Arial" w:hAnsi="Arial" w:cs="Arial"/>
                <w:sz w:val="12"/>
                <w:szCs w:val="12"/>
              </w:rPr>
              <w:t>Ananda MF Asia Chitlom Co., Ltd.</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cs/>
              </w:rPr>
            </w:pPr>
            <w:r w:rsidRPr="00B341CE">
              <w:rPr>
                <w:rFonts w:ascii="Arial" w:hAnsi="Arial" w:cs="Arial"/>
                <w:sz w:val="12"/>
                <w:szCs w:val="12"/>
              </w:rPr>
              <w:t>46,470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131</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725</w:t>
            </w:r>
          </w:p>
        </w:tc>
        <w:tc>
          <w:tcPr>
            <w:tcW w:w="821" w:type="dxa"/>
            <w:vAlign w:val="bottom"/>
          </w:tcPr>
          <w:p w:rsidR="00B341CE" w:rsidRPr="00B341CE" w:rsidRDefault="00B341CE" w:rsidP="008F0E89">
            <w:pPr>
              <w:tabs>
                <w:tab w:val="decimal" w:pos="594"/>
              </w:tabs>
              <w:spacing w:line="200" w:lineRule="exact"/>
              <w:ind w:left="-18" w:right="-18"/>
              <w:rPr>
                <w:rFonts w:ascii="Arial" w:hAnsi="Arial" w:cs="Arial"/>
                <w:sz w:val="12"/>
                <w:szCs w:val="12"/>
              </w:rPr>
            </w:pPr>
            <w:r w:rsidRPr="00B341CE">
              <w:rPr>
                <w:rFonts w:ascii="Arial" w:hAnsi="Arial" w:cs="Arial"/>
                <w:sz w:val="12"/>
                <w:szCs w:val="12"/>
              </w:rPr>
              <w:t>(46,470)</w:t>
            </w:r>
          </w:p>
        </w:tc>
        <w:tc>
          <w:tcPr>
            <w:tcW w:w="821" w:type="dxa"/>
            <w:vAlign w:val="bottom"/>
          </w:tcPr>
          <w:p w:rsidR="00B341CE" w:rsidRPr="00B341CE" w:rsidRDefault="00B341CE" w:rsidP="008F0E89">
            <w:pPr>
              <w:tabs>
                <w:tab w:val="decimal" w:pos="594"/>
              </w:tabs>
              <w:spacing w:line="200" w:lineRule="exact"/>
              <w:ind w:left="-18" w:right="-18"/>
              <w:rPr>
                <w:rFonts w:ascii="Arial" w:hAnsi="Arial" w:cs="Arial"/>
                <w:sz w:val="12"/>
                <w:szCs w:val="12"/>
              </w:rPr>
            </w:pPr>
            <w:r w:rsidRPr="00B341CE">
              <w:rPr>
                <w:rFonts w:ascii="Arial" w:hAnsi="Arial" w:cs="Arial"/>
                <w:sz w:val="12"/>
                <w:szCs w:val="12"/>
              </w:rPr>
              <w:t>(856)</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r>
      <w:tr w:rsidR="00B341CE" w:rsidRPr="00AE172C" w:rsidTr="00594681">
        <w:tc>
          <w:tcPr>
            <w:tcW w:w="2610" w:type="dxa"/>
          </w:tcPr>
          <w:p w:rsidR="00B341CE" w:rsidRPr="00AE172C" w:rsidRDefault="00B341CE" w:rsidP="008F0E89">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Ananda MF Asia Bangna Co., Ltd.</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142,003</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397</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1,133</w:t>
            </w:r>
          </w:p>
        </w:tc>
        <w:tc>
          <w:tcPr>
            <w:tcW w:w="821" w:type="dxa"/>
            <w:vAlign w:val="bottom"/>
          </w:tcPr>
          <w:p w:rsidR="00B341CE" w:rsidRPr="00B341CE" w:rsidRDefault="00B341CE" w:rsidP="008F0E89">
            <w:pPr>
              <w:tabs>
                <w:tab w:val="decimal" w:pos="594"/>
              </w:tabs>
              <w:spacing w:line="200" w:lineRule="exact"/>
              <w:ind w:left="-18" w:right="-18"/>
              <w:rPr>
                <w:rFonts w:ascii="Arial" w:hAnsi="Arial" w:cs="Arial"/>
                <w:sz w:val="12"/>
                <w:szCs w:val="12"/>
              </w:rPr>
            </w:pPr>
            <w:r w:rsidRPr="00B341CE">
              <w:rPr>
                <w:rFonts w:ascii="Arial" w:hAnsi="Arial" w:cs="Arial"/>
                <w:sz w:val="12"/>
                <w:szCs w:val="12"/>
              </w:rPr>
              <w:t>(142,003)</w:t>
            </w:r>
          </w:p>
        </w:tc>
        <w:tc>
          <w:tcPr>
            <w:tcW w:w="821" w:type="dxa"/>
            <w:vAlign w:val="bottom"/>
          </w:tcPr>
          <w:p w:rsidR="00B341CE" w:rsidRPr="00B341CE" w:rsidRDefault="00B341CE" w:rsidP="008F0E89">
            <w:pPr>
              <w:tabs>
                <w:tab w:val="decimal" w:pos="594"/>
              </w:tabs>
              <w:spacing w:line="200" w:lineRule="exact"/>
              <w:ind w:left="-18" w:right="-18"/>
              <w:rPr>
                <w:rFonts w:ascii="Arial" w:hAnsi="Arial" w:cs="Arial"/>
                <w:sz w:val="12"/>
                <w:szCs w:val="12"/>
              </w:rPr>
            </w:pPr>
            <w:r w:rsidRPr="00B341CE">
              <w:rPr>
                <w:rFonts w:ascii="Arial" w:hAnsi="Arial" w:cs="Arial"/>
                <w:sz w:val="12"/>
                <w:szCs w:val="12"/>
              </w:rPr>
              <w:t>(1,530)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r>
      <w:tr w:rsidR="00B341CE" w:rsidRPr="00AE172C" w:rsidTr="00594681">
        <w:tc>
          <w:tcPr>
            <w:tcW w:w="2610" w:type="dxa"/>
          </w:tcPr>
          <w:p w:rsidR="00B341CE" w:rsidRPr="00AE172C" w:rsidRDefault="00B341CE" w:rsidP="008F0E89">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Ananda MF Asia Taopoon Co., Ltd.</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cs/>
              </w:rPr>
            </w:pPr>
            <w:r w:rsidRPr="00B341CE">
              <w:rPr>
                <w:rFonts w:ascii="Arial" w:hAnsi="Arial" w:cs="Arial"/>
                <w:sz w:val="12"/>
                <w:szCs w:val="12"/>
              </w:rPr>
              <w:t>266,397</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744</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14,300</w:t>
            </w:r>
          </w:p>
        </w:tc>
        <w:tc>
          <w:tcPr>
            <w:tcW w:w="821" w:type="dxa"/>
            <w:vAlign w:val="bottom"/>
          </w:tcPr>
          <w:p w:rsidR="00B341CE" w:rsidRPr="00B341CE" w:rsidRDefault="00B341CE" w:rsidP="008F0E89">
            <w:pPr>
              <w:tabs>
                <w:tab w:val="decimal" w:pos="594"/>
              </w:tabs>
              <w:spacing w:line="200" w:lineRule="exact"/>
              <w:ind w:left="-18" w:right="-18"/>
              <w:rPr>
                <w:rFonts w:ascii="Arial" w:hAnsi="Arial" w:cs="Arial"/>
                <w:sz w:val="12"/>
                <w:szCs w:val="12"/>
              </w:rPr>
            </w:pPr>
            <w:r w:rsidRPr="00B341CE">
              <w:rPr>
                <w:rFonts w:ascii="Arial" w:hAnsi="Arial" w:cs="Arial"/>
                <w:sz w:val="12"/>
                <w:szCs w:val="12"/>
              </w:rPr>
              <w:t>(66,516)</w:t>
            </w:r>
          </w:p>
        </w:tc>
        <w:tc>
          <w:tcPr>
            <w:tcW w:w="821" w:type="dxa"/>
            <w:vAlign w:val="bottom"/>
          </w:tcPr>
          <w:p w:rsidR="00B341CE" w:rsidRPr="00B341CE" w:rsidRDefault="00B341CE" w:rsidP="008F0E89">
            <w:pPr>
              <w:tabs>
                <w:tab w:val="decimal" w:pos="594"/>
              </w:tabs>
              <w:spacing w:line="200" w:lineRule="exact"/>
              <w:ind w:left="-18" w:right="-18"/>
              <w:rPr>
                <w:rFonts w:ascii="Arial" w:hAnsi="Arial" w:cs="Arial"/>
                <w:sz w:val="12"/>
                <w:szCs w:val="12"/>
              </w:rPr>
            </w:pPr>
            <w:r w:rsidRPr="00B341CE">
              <w:rPr>
                <w:rFonts w:ascii="Arial" w:hAnsi="Arial" w:cs="Arial"/>
                <w:sz w:val="12"/>
                <w:szCs w:val="12"/>
              </w:rPr>
              <w:t>(9,984)</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199,881</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5,060</w:t>
            </w:r>
          </w:p>
        </w:tc>
      </w:tr>
      <w:tr w:rsidR="00B341CE" w:rsidRPr="00AE172C" w:rsidTr="00594681">
        <w:tc>
          <w:tcPr>
            <w:tcW w:w="2610" w:type="dxa"/>
          </w:tcPr>
          <w:p w:rsidR="00B341CE" w:rsidRPr="00AE172C" w:rsidRDefault="00B341CE" w:rsidP="008F0E89">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Ananda MF Asia Thaphra Co., Ltd.</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cs/>
              </w:rPr>
            </w:pPr>
            <w:r w:rsidRPr="00B341CE">
              <w:rPr>
                <w:rFonts w:ascii="Arial" w:hAnsi="Arial" w:cs="Arial"/>
                <w:sz w:val="12"/>
                <w:szCs w:val="12"/>
              </w:rPr>
              <w:t>269,997</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39,650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12,610</w:t>
            </w:r>
          </w:p>
        </w:tc>
        <w:tc>
          <w:tcPr>
            <w:tcW w:w="821" w:type="dxa"/>
            <w:vAlign w:val="bottom"/>
          </w:tcPr>
          <w:p w:rsidR="00B341CE" w:rsidRPr="00B341CE" w:rsidRDefault="00B341CE" w:rsidP="008F0E89">
            <w:pPr>
              <w:tabs>
                <w:tab w:val="decimal" w:pos="594"/>
              </w:tabs>
              <w:spacing w:line="200" w:lineRule="exact"/>
              <w:ind w:left="-18" w:right="-18"/>
              <w:rPr>
                <w:rFonts w:ascii="Arial" w:hAnsi="Arial" w:cs="Arial"/>
                <w:sz w:val="12"/>
                <w:szCs w:val="12"/>
              </w:rPr>
            </w:pPr>
            <w:r w:rsidRPr="00B341CE">
              <w:rPr>
                <w:rFonts w:ascii="Arial" w:hAnsi="Arial" w:cs="Arial"/>
                <w:sz w:val="12"/>
                <w:szCs w:val="12"/>
              </w:rPr>
              <w:t>(129,789)</w:t>
            </w:r>
          </w:p>
        </w:tc>
        <w:tc>
          <w:tcPr>
            <w:tcW w:w="821" w:type="dxa"/>
            <w:vAlign w:val="bottom"/>
          </w:tcPr>
          <w:p w:rsidR="00B341CE" w:rsidRPr="00B341CE" w:rsidRDefault="00B341CE" w:rsidP="008F0E89">
            <w:pPr>
              <w:tabs>
                <w:tab w:val="decimal" w:pos="594"/>
              </w:tabs>
              <w:spacing w:line="200" w:lineRule="exact"/>
              <w:ind w:left="-18" w:right="-18"/>
              <w:rPr>
                <w:rFonts w:ascii="Arial" w:hAnsi="Arial" w:cs="Arial"/>
                <w:sz w:val="12"/>
                <w:szCs w:val="12"/>
              </w:rPr>
            </w:pPr>
            <w:r w:rsidRPr="00B341CE">
              <w:rPr>
                <w:rFonts w:ascii="Arial" w:hAnsi="Arial" w:cs="Arial"/>
                <w:sz w:val="12"/>
                <w:szCs w:val="12"/>
              </w:rPr>
              <w:t>(48,711)</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140,208</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3,549</w:t>
            </w:r>
          </w:p>
        </w:tc>
      </w:tr>
      <w:tr w:rsidR="00B341CE" w:rsidRPr="00AE172C" w:rsidTr="00594681">
        <w:tc>
          <w:tcPr>
            <w:tcW w:w="2610" w:type="dxa"/>
          </w:tcPr>
          <w:p w:rsidR="00B341CE" w:rsidRPr="00AE172C" w:rsidRDefault="00B341CE" w:rsidP="008F0E89">
            <w:pPr>
              <w:spacing w:line="200" w:lineRule="exact"/>
              <w:ind w:left="72" w:right="-115" w:hanging="86"/>
              <w:jc w:val="both"/>
              <w:rPr>
                <w:rFonts w:ascii="Arial" w:hAnsi="Arial" w:cs="Arial"/>
                <w:sz w:val="12"/>
                <w:szCs w:val="12"/>
              </w:rPr>
            </w:pPr>
            <w:r>
              <w:rPr>
                <w:rFonts w:ascii="Arial" w:hAnsi="Arial" w:cs="Arial"/>
                <w:sz w:val="12"/>
                <w:szCs w:val="12"/>
              </w:rPr>
              <w:tab/>
              <w:t>Ananda MF Asia Ph</w:t>
            </w:r>
            <w:r w:rsidRPr="00AE172C">
              <w:rPr>
                <w:rFonts w:ascii="Arial" w:hAnsi="Arial" w:cs="Arial"/>
                <w:sz w:val="12"/>
                <w:szCs w:val="12"/>
              </w:rPr>
              <w:t>etchaburi Co., Ltd.</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cs/>
              </w:rPr>
            </w:pPr>
            <w:r w:rsidRPr="00B341CE">
              <w:rPr>
                <w:rFonts w:ascii="Arial" w:hAnsi="Arial" w:cs="Arial"/>
                <w:sz w:val="12"/>
                <w:szCs w:val="12"/>
              </w:rPr>
              <w:t>280,500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16,705</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4,699</w:t>
            </w:r>
          </w:p>
        </w:tc>
        <w:tc>
          <w:tcPr>
            <w:tcW w:w="821" w:type="dxa"/>
            <w:vAlign w:val="bottom"/>
          </w:tcPr>
          <w:p w:rsidR="00B341CE" w:rsidRPr="00B341CE" w:rsidRDefault="00B341CE" w:rsidP="008F0E89">
            <w:pPr>
              <w:tabs>
                <w:tab w:val="decimal" w:pos="594"/>
              </w:tabs>
              <w:spacing w:line="200" w:lineRule="exact"/>
              <w:ind w:left="-18" w:right="-18"/>
              <w:rPr>
                <w:rFonts w:ascii="Arial" w:hAnsi="Arial" w:cs="Arial"/>
                <w:sz w:val="12"/>
                <w:szCs w:val="12"/>
              </w:rPr>
            </w:pPr>
            <w:r w:rsidRPr="00B341CE">
              <w:rPr>
                <w:rFonts w:ascii="Arial" w:hAnsi="Arial" w:cs="Arial"/>
                <w:sz w:val="12"/>
                <w:szCs w:val="12"/>
              </w:rPr>
              <w:t>(280,500)</w:t>
            </w:r>
          </w:p>
        </w:tc>
        <w:tc>
          <w:tcPr>
            <w:tcW w:w="821" w:type="dxa"/>
            <w:vAlign w:val="bottom"/>
          </w:tcPr>
          <w:p w:rsidR="00B341CE" w:rsidRPr="00B341CE" w:rsidRDefault="00B341CE" w:rsidP="008F0E89">
            <w:pPr>
              <w:tabs>
                <w:tab w:val="decimal" w:pos="594"/>
              </w:tabs>
              <w:spacing w:line="200" w:lineRule="exact"/>
              <w:ind w:left="-18" w:right="-18"/>
              <w:rPr>
                <w:rFonts w:ascii="Arial" w:hAnsi="Arial" w:cs="Arial"/>
                <w:sz w:val="12"/>
                <w:szCs w:val="12"/>
              </w:rPr>
            </w:pPr>
            <w:r w:rsidRPr="00B341CE">
              <w:rPr>
                <w:rFonts w:ascii="Arial" w:hAnsi="Arial" w:cs="Arial"/>
                <w:sz w:val="12"/>
                <w:szCs w:val="12"/>
              </w:rPr>
              <w:t>(21,404)</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r>
      <w:tr w:rsidR="00B341CE" w:rsidRPr="00AE172C" w:rsidTr="00594681">
        <w:tc>
          <w:tcPr>
            <w:tcW w:w="2610" w:type="dxa"/>
          </w:tcPr>
          <w:p w:rsidR="00B341CE" w:rsidRPr="00AE172C" w:rsidRDefault="00B341CE" w:rsidP="008F0E89">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cs/>
              </w:rPr>
              <w:t xml:space="preserve"> </w:t>
            </w:r>
            <w:r w:rsidRPr="00AE172C">
              <w:rPr>
                <w:rFonts w:ascii="Arial" w:hAnsi="Arial" w:cs="Arial"/>
                <w:sz w:val="12"/>
                <w:szCs w:val="12"/>
              </w:rPr>
              <w:t xml:space="preserve">Ananda MF Asia </w:t>
            </w:r>
            <w:r>
              <w:rPr>
                <w:rFonts w:ascii="Arial" w:hAnsi="Arial" w:cs="Arial"/>
                <w:sz w:val="12"/>
                <w:szCs w:val="12"/>
              </w:rPr>
              <w:t xml:space="preserve">Saphankhwai </w:t>
            </w:r>
            <w:r w:rsidRPr="00AE172C">
              <w:rPr>
                <w:rFonts w:ascii="Arial" w:hAnsi="Arial" w:cs="Arial"/>
                <w:sz w:val="12"/>
                <w:szCs w:val="12"/>
              </w:rPr>
              <w:t>Co., Ltd.</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cs/>
              </w:rPr>
            </w:pPr>
            <w:r w:rsidRPr="00B341CE">
              <w:rPr>
                <w:rFonts w:ascii="Arial" w:hAnsi="Arial" w:cs="Arial"/>
                <w:sz w:val="12"/>
                <w:szCs w:val="12"/>
              </w:rPr>
              <w:t>229,500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15,581</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1,264</w:t>
            </w:r>
          </w:p>
        </w:tc>
        <w:tc>
          <w:tcPr>
            <w:tcW w:w="821" w:type="dxa"/>
            <w:vAlign w:val="bottom"/>
          </w:tcPr>
          <w:p w:rsidR="00B341CE" w:rsidRPr="00B341CE" w:rsidRDefault="00B341CE" w:rsidP="008F0E89">
            <w:pPr>
              <w:tabs>
                <w:tab w:val="decimal" w:pos="594"/>
              </w:tabs>
              <w:spacing w:line="200" w:lineRule="exact"/>
              <w:ind w:left="-18" w:right="-18"/>
              <w:rPr>
                <w:rFonts w:ascii="Arial" w:hAnsi="Arial" w:cs="Arial"/>
                <w:sz w:val="12"/>
                <w:szCs w:val="12"/>
              </w:rPr>
            </w:pPr>
            <w:r w:rsidRPr="00B341CE">
              <w:rPr>
                <w:rFonts w:ascii="Arial" w:hAnsi="Arial" w:cs="Arial"/>
                <w:sz w:val="12"/>
                <w:szCs w:val="12"/>
              </w:rPr>
              <w:t>(229,500)</w:t>
            </w:r>
          </w:p>
        </w:tc>
        <w:tc>
          <w:tcPr>
            <w:tcW w:w="821" w:type="dxa"/>
            <w:vAlign w:val="bottom"/>
          </w:tcPr>
          <w:p w:rsidR="00B341CE" w:rsidRPr="00B341CE" w:rsidRDefault="00B341CE" w:rsidP="008F0E89">
            <w:pPr>
              <w:tabs>
                <w:tab w:val="decimal" w:pos="594"/>
              </w:tabs>
              <w:spacing w:line="200" w:lineRule="exact"/>
              <w:ind w:left="-18" w:right="-18"/>
              <w:rPr>
                <w:rFonts w:ascii="Arial" w:hAnsi="Arial" w:cs="Arial"/>
                <w:sz w:val="12"/>
                <w:szCs w:val="12"/>
              </w:rPr>
            </w:pPr>
            <w:r w:rsidRPr="00B341CE">
              <w:rPr>
                <w:rFonts w:ascii="Arial" w:hAnsi="Arial" w:cs="Arial"/>
                <w:sz w:val="12"/>
                <w:szCs w:val="12"/>
              </w:rPr>
              <w:t>(16,845)</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r>
      <w:tr w:rsidR="00B341CE" w:rsidRPr="00AE172C" w:rsidTr="00594681">
        <w:tc>
          <w:tcPr>
            <w:tcW w:w="2610" w:type="dxa"/>
          </w:tcPr>
          <w:p w:rsidR="00B341CE" w:rsidRPr="00AE172C" w:rsidRDefault="00B341CE" w:rsidP="008F0E89">
            <w:pPr>
              <w:spacing w:line="200" w:lineRule="exact"/>
              <w:ind w:left="72" w:right="-115" w:hanging="86"/>
              <w:jc w:val="both"/>
              <w:rPr>
                <w:rFonts w:ascii="Arial" w:hAnsi="Arial" w:cs="Arial"/>
                <w:sz w:val="12"/>
                <w:szCs w:val="12"/>
              </w:rPr>
            </w:pPr>
            <w:r w:rsidRPr="00AE172C">
              <w:rPr>
                <w:rFonts w:ascii="Arial" w:hAnsi="Arial" w:cs="Arial"/>
                <w:sz w:val="12"/>
                <w:szCs w:val="12"/>
              </w:rPr>
              <w:tab/>
              <w:t xml:space="preserve">Ananda </w:t>
            </w:r>
            <w:r>
              <w:rPr>
                <w:rFonts w:ascii="Arial" w:hAnsi="Arial" w:cs="Arial"/>
                <w:sz w:val="12"/>
                <w:szCs w:val="12"/>
              </w:rPr>
              <w:t>APAC</w:t>
            </w:r>
            <w:r w:rsidRPr="00AE172C">
              <w:rPr>
                <w:rFonts w:ascii="Arial" w:hAnsi="Arial" w:cs="Arial"/>
                <w:sz w:val="12"/>
                <w:szCs w:val="12"/>
              </w:rPr>
              <w:t xml:space="preserve"> Bangchak Co., Ltd.</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14,757</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99</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61</w:t>
            </w:r>
          </w:p>
        </w:tc>
        <w:tc>
          <w:tcPr>
            <w:tcW w:w="821" w:type="dxa"/>
            <w:vAlign w:val="bottom"/>
          </w:tcPr>
          <w:p w:rsidR="00B341CE" w:rsidRPr="00B341CE" w:rsidRDefault="00B341CE" w:rsidP="008F0E89">
            <w:pPr>
              <w:tabs>
                <w:tab w:val="decimal" w:pos="594"/>
              </w:tabs>
              <w:spacing w:line="200" w:lineRule="exact"/>
              <w:ind w:left="-18" w:right="-18"/>
              <w:rPr>
                <w:rFonts w:ascii="Arial" w:hAnsi="Arial" w:cs="Arial"/>
                <w:sz w:val="12"/>
                <w:szCs w:val="12"/>
              </w:rPr>
            </w:pPr>
            <w:r w:rsidRPr="00B341CE">
              <w:rPr>
                <w:rFonts w:ascii="Arial" w:hAnsi="Arial" w:cs="Arial"/>
                <w:sz w:val="12"/>
                <w:szCs w:val="12"/>
              </w:rPr>
              <w:t>(14,757)</w:t>
            </w:r>
          </w:p>
        </w:tc>
        <w:tc>
          <w:tcPr>
            <w:tcW w:w="821" w:type="dxa"/>
            <w:vAlign w:val="bottom"/>
          </w:tcPr>
          <w:p w:rsidR="00B341CE" w:rsidRPr="00B341CE" w:rsidRDefault="00B341CE" w:rsidP="008F0E89">
            <w:pPr>
              <w:tabs>
                <w:tab w:val="decimal" w:pos="594"/>
              </w:tabs>
              <w:spacing w:line="200" w:lineRule="exact"/>
              <w:ind w:left="-18" w:right="-18"/>
              <w:rPr>
                <w:rFonts w:ascii="Arial" w:hAnsi="Arial" w:cs="Arial"/>
                <w:sz w:val="12"/>
                <w:szCs w:val="12"/>
              </w:rPr>
            </w:pPr>
            <w:r w:rsidRPr="00B341CE">
              <w:rPr>
                <w:rFonts w:ascii="Arial" w:hAnsi="Arial" w:cs="Arial"/>
                <w:sz w:val="12"/>
                <w:szCs w:val="12"/>
              </w:rPr>
              <w:t>(160)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r>
      <w:tr w:rsidR="00B341CE" w:rsidRPr="00AE172C" w:rsidTr="00594681">
        <w:tc>
          <w:tcPr>
            <w:tcW w:w="2610" w:type="dxa"/>
          </w:tcPr>
          <w:p w:rsidR="00B341CE" w:rsidRPr="00AE172C" w:rsidRDefault="00B341CE" w:rsidP="008F0E89">
            <w:pPr>
              <w:spacing w:line="200" w:lineRule="exact"/>
              <w:ind w:left="72" w:right="-115"/>
              <w:jc w:val="both"/>
              <w:rPr>
                <w:rFonts w:ascii="Arial" w:hAnsi="Arial" w:cs="Arial"/>
                <w:sz w:val="12"/>
                <w:szCs w:val="12"/>
              </w:rPr>
            </w:pPr>
            <w:r w:rsidRPr="00AD6B43">
              <w:rPr>
                <w:rFonts w:ascii="Arial" w:hAnsi="Arial" w:cs="Arial"/>
                <w:sz w:val="12"/>
                <w:szCs w:val="12"/>
              </w:rPr>
              <w:t>Ananda MF Asia Udomsuk Two Co.,</w:t>
            </w:r>
            <w:r>
              <w:rPr>
                <w:rFonts w:ascii="Arial" w:hAnsi="Arial" w:cs="Arial"/>
                <w:sz w:val="12"/>
                <w:szCs w:val="12"/>
              </w:rPr>
              <w:t xml:space="preserve"> </w:t>
            </w:r>
            <w:r w:rsidRPr="00AD6B43">
              <w:rPr>
                <w:rFonts w:ascii="Arial" w:hAnsi="Arial" w:cs="Arial"/>
                <w:sz w:val="12"/>
                <w:szCs w:val="12"/>
              </w:rPr>
              <w:t>Ltd.</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cs/>
              </w:rPr>
            </w:pPr>
            <w:r w:rsidRPr="00B341CE">
              <w:rPr>
                <w:rFonts w:ascii="Arial" w:hAnsi="Arial" w:cs="Arial"/>
                <w:sz w:val="12"/>
                <w:szCs w:val="12"/>
              </w:rPr>
              <w:t>178,500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12,948</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455,000</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21,139</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633,500</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34,087</w:t>
            </w:r>
          </w:p>
        </w:tc>
      </w:tr>
      <w:tr w:rsidR="00B341CE" w:rsidRPr="00AE172C" w:rsidTr="00594681">
        <w:tc>
          <w:tcPr>
            <w:tcW w:w="2610" w:type="dxa"/>
          </w:tcPr>
          <w:p w:rsidR="00B341CE" w:rsidRPr="00AE172C" w:rsidRDefault="00B341CE" w:rsidP="008F0E89">
            <w:pPr>
              <w:spacing w:line="200" w:lineRule="exact"/>
              <w:ind w:left="72" w:right="-115"/>
              <w:jc w:val="both"/>
              <w:rPr>
                <w:rFonts w:ascii="Arial" w:hAnsi="Arial" w:cs="Arial"/>
                <w:sz w:val="12"/>
                <w:szCs w:val="12"/>
              </w:rPr>
            </w:pPr>
            <w:r w:rsidRPr="00AD6B43">
              <w:rPr>
                <w:rFonts w:ascii="Arial" w:hAnsi="Arial" w:cs="Arial"/>
                <w:sz w:val="12"/>
                <w:szCs w:val="12"/>
              </w:rPr>
              <w:t>Ananda MF Asia Udomsuk Co., Ltd.</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cs/>
              </w:rPr>
            </w:pPr>
            <w:r w:rsidRPr="00B341CE">
              <w:rPr>
                <w:rFonts w:ascii="Arial" w:hAnsi="Arial" w:cs="Arial"/>
                <w:sz w:val="12"/>
                <w:szCs w:val="12"/>
              </w:rPr>
              <w:t>229,500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13,577</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13,770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229,500</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27,347</w:t>
            </w:r>
          </w:p>
        </w:tc>
      </w:tr>
      <w:tr w:rsidR="00B341CE" w:rsidRPr="00AE172C" w:rsidTr="00594681">
        <w:tc>
          <w:tcPr>
            <w:tcW w:w="2610" w:type="dxa"/>
          </w:tcPr>
          <w:p w:rsidR="00B341CE" w:rsidRPr="00E211E0" w:rsidRDefault="00B341CE" w:rsidP="008F0E89">
            <w:pPr>
              <w:spacing w:line="200" w:lineRule="exact"/>
              <w:ind w:left="72" w:right="-115"/>
              <w:jc w:val="both"/>
              <w:rPr>
                <w:rFonts w:ascii="Arial" w:hAnsi="Arial" w:cs="Arial"/>
                <w:sz w:val="12"/>
                <w:szCs w:val="12"/>
              </w:rPr>
            </w:pPr>
            <w:r w:rsidRPr="00E211E0">
              <w:rPr>
                <w:rFonts w:ascii="Arial" w:hAnsi="Arial" w:cs="Arial"/>
                <w:sz w:val="12"/>
                <w:szCs w:val="12"/>
              </w:rPr>
              <w:t xml:space="preserve">Ananda MF Asia </w:t>
            </w:r>
            <w:r>
              <w:rPr>
                <w:rFonts w:ascii="Arial" w:hAnsi="Arial" w:cs="Arial"/>
                <w:sz w:val="12"/>
                <w:szCs w:val="12"/>
              </w:rPr>
              <w:t>Wongwian Yai</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cs/>
              </w:rPr>
            </w:pPr>
            <w:r w:rsidRPr="00B341CE">
              <w:rPr>
                <w:rFonts w:ascii="Arial" w:hAnsi="Arial" w:cs="Arial"/>
                <w:sz w:val="12"/>
                <w:szCs w:val="12"/>
              </w:rPr>
              <w:t>76,500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3,584</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204,000</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11,414</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280,500</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14,998</w:t>
            </w:r>
          </w:p>
        </w:tc>
      </w:tr>
      <w:tr w:rsidR="00B341CE" w:rsidRPr="00AE172C" w:rsidTr="00594681">
        <w:tc>
          <w:tcPr>
            <w:tcW w:w="2610" w:type="dxa"/>
          </w:tcPr>
          <w:p w:rsidR="00B341CE" w:rsidRPr="00E211E0" w:rsidRDefault="00B341CE" w:rsidP="008F0E89">
            <w:pPr>
              <w:spacing w:line="200" w:lineRule="exact"/>
              <w:ind w:left="72" w:right="-115"/>
              <w:jc w:val="both"/>
              <w:rPr>
                <w:rFonts w:ascii="Arial" w:hAnsi="Arial" w:cs="Arial"/>
                <w:sz w:val="12"/>
                <w:szCs w:val="12"/>
              </w:rPr>
            </w:pPr>
            <w:r w:rsidRPr="00E211E0">
              <w:rPr>
                <w:rFonts w:ascii="Arial" w:hAnsi="Arial" w:cs="Arial"/>
                <w:sz w:val="12"/>
                <w:szCs w:val="12"/>
              </w:rPr>
              <w:t xml:space="preserve">Ananda MF Asia </w:t>
            </w:r>
            <w:r>
              <w:rPr>
                <w:rFonts w:ascii="Arial" w:hAnsi="Arial" w:cs="Arial"/>
                <w:sz w:val="12"/>
                <w:szCs w:val="12"/>
              </w:rPr>
              <w:t>Sena Nikhom</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cs/>
              </w:rPr>
            </w:pPr>
            <w:r w:rsidRPr="00B341CE">
              <w:rPr>
                <w:rFonts w:ascii="Arial" w:hAnsi="Arial" w:cs="Arial"/>
                <w:sz w:val="12"/>
                <w:szCs w:val="12"/>
              </w:rPr>
              <w:t>481,000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10,340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25,368</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(481,000)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(35,708)</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r>
      <w:tr w:rsidR="00B341CE" w:rsidRPr="00AE172C" w:rsidTr="00594681">
        <w:tc>
          <w:tcPr>
            <w:tcW w:w="2610" w:type="dxa"/>
          </w:tcPr>
          <w:p w:rsidR="00B341CE" w:rsidRPr="00AE172C" w:rsidRDefault="00B341CE" w:rsidP="008F0E89">
            <w:pPr>
              <w:spacing w:line="200" w:lineRule="exact"/>
              <w:ind w:left="72" w:right="-115"/>
              <w:jc w:val="both"/>
              <w:rPr>
                <w:rFonts w:ascii="Arial" w:hAnsi="Arial" w:cs="Arial"/>
                <w:sz w:val="12"/>
                <w:szCs w:val="12"/>
              </w:rPr>
            </w:pPr>
            <w:r w:rsidRPr="00E211E0">
              <w:rPr>
                <w:rFonts w:ascii="Arial" w:hAnsi="Arial" w:cs="Arial"/>
                <w:sz w:val="12"/>
                <w:szCs w:val="12"/>
              </w:rPr>
              <w:t xml:space="preserve">Ananda </w:t>
            </w:r>
            <w:r>
              <w:rPr>
                <w:rFonts w:ascii="Arial" w:hAnsi="Arial" w:cs="Arial"/>
                <w:sz w:val="12"/>
                <w:szCs w:val="12"/>
              </w:rPr>
              <w:t>APAC</w:t>
            </w:r>
            <w:r w:rsidRPr="00E211E0">
              <w:rPr>
                <w:rFonts w:ascii="Arial" w:hAnsi="Arial" w:cs="Arial"/>
                <w:sz w:val="12"/>
                <w:szCs w:val="12"/>
              </w:rPr>
              <w:t xml:space="preserve"> </w:t>
            </w:r>
            <w:r>
              <w:rPr>
                <w:rFonts w:ascii="Arial" w:hAnsi="Arial" w:cs="Arial"/>
                <w:sz w:val="12"/>
                <w:szCs w:val="12"/>
              </w:rPr>
              <w:t>Phraram9 Two</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cs/>
              </w:rPr>
            </w:pPr>
            <w:r w:rsidRPr="00B341CE">
              <w:rPr>
                <w:rFonts w:ascii="Arial" w:hAnsi="Arial" w:cs="Arial"/>
                <w:sz w:val="12"/>
                <w:szCs w:val="12"/>
              </w:rPr>
              <w:t>283,939</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16,289</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128,000</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22,297</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411,939</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38,586</w:t>
            </w:r>
          </w:p>
        </w:tc>
      </w:tr>
      <w:tr w:rsidR="00B341CE" w:rsidRPr="00AE172C" w:rsidTr="00594681">
        <w:trPr>
          <w:trHeight w:val="80"/>
        </w:trPr>
        <w:tc>
          <w:tcPr>
            <w:tcW w:w="2610" w:type="dxa"/>
          </w:tcPr>
          <w:p w:rsidR="00B341CE" w:rsidRPr="00E211E0" w:rsidRDefault="00B341CE" w:rsidP="008F0E89">
            <w:pPr>
              <w:spacing w:line="200" w:lineRule="exact"/>
              <w:ind w:left="234" w:right="-115" w:hanging="162"/>
              <w:rPr>
                <w:rFonts w:ascii="Arial" w:hAnsi="Arial" w:cs="Arial"/>
                <w:sz w:val="12"/>
                <w:szCs w:val="12"/>
              </w:rPr>
            </w:pPr>
            <w:r>
              <w:rPr>
                <w:rFonts w:ascii="Arial" w:hAnsi="Arial" w:cs="Arial"/>
                <w:sz w:val="12"/>
                <w:szCs w:val="12"/>
              </w:rPr>
              <w:t xml:space="preserve">Ananda APAC1 Co., Ltd. </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166,040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1,995</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142,800</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13,671</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308,840</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15,666</w:t>
            </w:r>
          </w:p>
        </w:tc>
      </w:tr>
      <w:tr w:rsidR="00B341CE" w:rsidRPr="00AE172C" w:rsidTr="00594681">
        <w:trPr>
          <w:trHeight w:val="80"/>
        </w:trPr>
        <w:tc>
          <w:tcPr>
            <w:tcW w:w="2610" w:type="dxa"/>
          </w:tcPr>
          <w:p w:rsidR="00B341CE" w:rsidRPr="00E211E0" w:rsidRDefault="00B341CE" w:rsidP="008F0E89">
            <w:pPr>
              <w:spacing w:line="200" w:lineRule="exact"/>
              <w:ind w:left="72" w:right="-115"/>
              <w:jc w:val="both"/>
              <w:rPr>
                <w:rFonts w:ascii="Arial" w:hAnsi="Arial" w:cs="Arial"/>
                <w:sz w:val="12"/>
                <w:szCs w:val="12"/>
              </w:rPr>
            </w:pPr>
            <w:r w:rsidRPr="00E211E0">
              <w:rPr>
                <w:rFonts w:ascii="Arial" w:hAnsi="Arial" w:cs="Arial"/>
                <w:sz w:val="12"/>
                <w:szCs w:val="12"/>
              </w:rPr>
              <w:t xml:space="preserve">Ananda MF Asia </w:t>
            </w:r>
            <w:r>
              <w:rPr>
                <w:rFonts w:ascii="Arial" w:hAnsi="Arial" w:cs="Arial"/>
                <w:sz w:val="12"/>
                <w:szCs w:val="12"/>
              </w:rPr>
              <w:t>Wutthakat</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cs/>
              </w:rPr>
            </w:pPr>
            <w:r w:rsidRPr="00B341CE">
              <w:rPr>
                <w:rFonts w:ascii="Arial" w:hAnsi="Arial" w:cs="Arial"/>
                <w:sz w:val="12"/>
                <w:szCs w:val="12"/>
              </w:rPr>
              <w:t>51,000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570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255,000</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11,561</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306,000</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12,131</w:t>
            </w:r>
          </w:p>
        </w:tc>
      </w:tr>
      <w:tr w:rsidR="00B341CE" w:rsidRPr="00AE172C" w:rsidTr="00594681">
        <w:trPr>
          <w:trHeight w:val="80"/>
        </w:trPr>
        <w:tc>
          <w:tcPr>
            <w:tcW w:w="2610" w:type="dxa"/>
          </w:tcPr>
          <w:p w:rsidR="00B341CE" w:rsidRPr="00E211E0" w:rsidRDefault="00B341CE" w:rsidP="008F0E89">
            <w:pPr>
              <w:spacing w:line="200" w:lineRule="exact"/>
              <w:ind w:left="72" w:right="-115"/>
              <w:jc w:val="both"/>
              <w:rPr>
                <w:rFonts w:ascii="Arial" w:hAnsi="Arial" w:cs="Arial"/>
                <w:sz w:val="12"/>
                <w:szCs w:val="12"/>
              </w:rPr>
            </w:pPr>
            <w:r w:rsidRPr="00E211E0">
              <w:rPr>
                <w:rFonts w:ascii="Arial" w:hAnsi="Arial" w:cs="Arial"/>
                <w:sz w:val="12"/>
                <w:szCs w:val="12"/>
              </w:rPr>
              <w:t xml:space="preserve">Ananda MF Asia </w:t>
            </w:r>
            <w:r>
              <w:rPr>
                <w:rFonts w:ascii="Arial" w:hAnsi="Arial" w:cs="Arial"/>
                <w:sz w:val="12"/>
                <w:szCs w:val="12"/>
              </w:rPr>
              <w:t>Sutthisan</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102,000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1,140</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51,000</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8,954</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153,000</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10,094</w:t>
            </w:r>
          </w:p>
        </w:tc>
      </w:tr>
      <w:tr w:rsidR="00B341CE" w:rsidRPr="00AE172C" w:rsidTr="00155B2A">
        <w:trPr>
          <w:trHeight w:val="80"/>
        </w:trPr>
        <w:tc>
          <w:tcPr>
            <w:tcW w:w="2610" w:type="dxa"/>
          </w:tcPr>
          <w:p w:rsidR="00B341CE" w:rsidRPr="00C13D9B" w:rsidRDefault="00B341CE" w:rsidP="008F0E89">
            <w:pPr>
              <w:spacing w:line="200" w:lineRule="exact"/>
              <w:ind w:left="234" w:right="-198" w:hanging="162"/>
              <w:rPr>
                <w:rFonts w:ascii="Arial" w:hAnsi="Arial" w:cs="Arial"/>
                <w:sz w:val="12"/>
                <w:szCs w:val="12"/>
              </w:rPr>
            </w:pPr>
            <w:r w:rsidRPr="00A95809">
              <w:rPr>
                <w:rFonts w:ascii="Arial" w:hAnsi="Arial" w:cs="Arial"/>
                <w:sz w:val="12"/>
                <w:szCs w:val="12"/>
              </w:rPr>
              <w:t>Ananda and Partners Saphankhwai One</w:t>
            </w:r>
            <w:r>
              <w:rPr>
                <w:rFonts w:ascii="Arial" w:hAnsi="Arial" w:cs="Arial"/>
                <w:sz w:val="12"/>
                <w:szCs w:val="12"/>
              </w:rPr>
              <w:t xml:space="preserve">        Co., Ltd.</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cs/>
              </w:rPr>
            </w:pPr>
            <w:r w:rsidRPr="00B341CE">
              <w:rPr>
                <w:rFonts w:ascii="Arial" w:hAnsi="Arial" w:cs="Arial"/>
                <w:sz w:val="12"/>
                <w:szCs w:val="12"/>
              </w:rPr>
              <w:t>284,152</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887</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75,000</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20,588</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w:t>
            </w:r>
          </w:p>
        </w:tc>
        <w:tc>
          <w:tcPr>
            <w:tcW w:w="821"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359,152</w:t>
            </w:r>
          </w:p>
        </w:tc>
        <w:tc>
          <w:tcPr>
            <w:tcW w:w="822" w:type="dxa"/>
            <w:vAlign w:val="bottom"/>
          </w:tcPr>
          <w:p w:rsidR="00B341CE" w:rsidRPr="00B341CE" w:rsidRDefault="00B341CE" w:rsidP="008F0E89">
            <w:pPr>
              <w:tabs>
                <w:tab w:val="decimal" w:pos="612"/>
              </w:tabs>
              <w:spacing w:line="200" w:lineRule="exact"/>
              <w:ind w:left="-18" w:right="-18"/>
              <w:rPr>
                <w:rFonts w:ascii="Arial" w:hAnsi="Arial" w:cs="Arial"/>
                <w:sz w:val="12"/>
                <w:szCs w:val="12"/>
              </w:rPr>
            </w:pPr>
            <w:r w:rsidRPr="00B341CE">
              <w:rPr>
                <w:rFonts w:ascii="Arial" w:hAnsi="Arial" w:cs="Arial"/>
                <w:sz w:val="12"/>
                <w:szCs w:val="12"/>
              </w:rPr>
              <w:t>21,475</w:t>
            </w:r>
          </w:p>
        </w:tc>
      </w:tr>
      <w:tr w:rsidR="00155B2A" w:rsidRPr="00AE172C" w:rsidTr="00155B2A">
        <w:trPr>
          <w:trHeight w:val="80"/>
        </w:trPr>
        <w:tc>
          <w:tcPr>
            <w:tcW w:w="2610" w:type="dxa"/>
          </w:tcPr>
          <w:p w:rsidR="00155B2A" w:rsidRPr="00AE172C" w:rsidRDefault="00155B2A" w:rsidP="008F0E89">
            <w:pPr>
              <w:spacing w:line="200" w:lineRule="exact"/>
              <w:ind w:left="165" w:hanging="90"/>
              <w:jc w:val="both"/>
              <w:rPr>
                <w:rFonts w:ascii="Arial" w:hAnsi="Arial" w:cs="Arial"/>
                <w:sz w:val="12"/>
                <w:szCs w:val="12"/>
                <w:cs/>
              </w:rPr>
            </w:pPr>
            <w:r w:rsidRPr="00A95809">
              <w:rPr>
                <w:rFonts w:ascii="Arial" w:hAnsi="Arial" w:cs="Arial"/>
                <w:sz w:val="12"/>
                <w:szCs w:val="12"/>
              </w:rPr>
              <w:t>AMH Ratchada Co., Ltd.</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163,965</w:t>
            </w:r>
          </w:p>
        </w:tc>
        <w:tc>
          <w:tcPr>
            <w:tcW w:w="822"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4,779</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163,965</w:t>
            </w:r>
          </w:p>
        </w:tc>
        <w:tc>
          <w:tcPr>
            <w:tcW w:w="822"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4,779</w:t>
            </w:r>
          </w:p>
        </w:tc>
      </w:tr>
      <w:tr w:rsidR="00155B2A" w:rsidRPr="00AE172C" w:rsidTr="00155B2A">
        <w:trPr>
          <w:trHeight w:val="80"/>
        </w:trPr>
        <w:tc>
          <w:tcPr>
            <w:tcW w:w="2610" w:type="dxa"/>
          </w:tcPr>
          <w:p w:rsidR="00155B2A" w:rsidRPr="00AE172C" w:rsidRDefault="00155B2A" w:rsidP="008F0E89">
            <w:pPr>
              <w:spacing w:line="200" w:lineRule="exact"/>
              <w:ind w:left="165" w:hanging="90"/>
              <w:jc w:val="both"/>
              <w:rPr>
                <w:rFonts w:ascii="Arial" w:hAnsi="Arial" w:cs="Arial"/>
                <w:sz w:val="12"/>
                <w:szCs w:val="12"/>
                <w:cs/>
              </w:rPr>
            </w:pPr>
            <w:r w:rsidRPr="00A95809">
              <w:rPr>
                <w:rFonts w:ascii="Arial" w:hAnsi="Arial" w:cs="Arial"/>
                <w:sz w:val="12"/>
                <w:szCs w:val="12"/>
              </w:rPr>
              <w:t>AMH Sathorn Co., Ltd.</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155,550</w:t>
            </w:r>
          </w:p>
        </w:tc>
        <w:tc>
          <w:tcPr>
            <w:tcW w:w="822"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3,297</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155,550</w:t>
            </w:r>
          </w:p>
        </w:tc>
        <w:tc>
          <w:tcPr>
            <w:tcW w:w="822"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3,297</w:t>
            </w:r>
          </w:p>
        </w:tc>
      </w:tr>
      <w:tr w:rsidR="00155B2A" w:rsidRPr="00AE172C" w:rsidTr="00155B2A">
        <w:trPr>
          <w:trHeight w:val="80"/>
        </w:trPr>
        <w:tc>
          <w:tcPr>
            <w:tcW w:w="2610" w:type="dxa"/>
          </w:tcPr>
          <w:p w:rsidR="00155B2A" w:rsidRPr="00AE172C" w:rsidRDefault="00155B2A" w:rsidP="008F0E89">
            <w:pPr>
              <w:spacing w:line="200" w:lineRule="exact"/>
              <w:ind w:left="165" w:hanging="90"/>
              <w:jc w:val="both"/>
              <w:rPr>
                <w:rFonts w:ascii="Arial" w:hAnsi="Arial" w:cs="Arial"/>
                <w:sz w:val="12"/>
                <w:szCs w:val="12"/>
                <w:cs/>
              </w:rPr>
            </w:pPr>
            <w:r w:rsidRPr="00A95809">
              <w:rPr>
                <w:rFonts w:ascii="Arial" w:hAnsi="Arial" w:cs="Arial"/>
                <w:sz w:val="12"/>
                <w:szCs w:val="12"/>
              </w:rPr>
              <w:t>AMH Sukhumvit 59 Co., Ltd.</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137,700</w:t>
            </w:r>
          </w:p>
        </w:tc>
        <w:tc>
          <w:tcPr>
            <w:tcW w:w="822"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3,733</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137,700</w:t>
            </w:r>
          </w:p>
        </w:tc>
        <w:tc>
          <w:tcPr>
            <w:tcW w:w="822"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3,733</w:t>
            </w:r>
          </w:p>
        </w:tc>
      </w:tr>
      <w:tr w:rsidR="00155B2A" w:rsidRPr="00AE172C" w:rsidTr="00155B2A">
        <w:trPr>
          <w:trHeight w:val="80"/>
        </w:trPr>
        <w:tc>
          <w:tcPr>
            <w:tcW w:w="2610" w:type="dxa"/>
          </w:tcPr>
          <w:p w:rsidR="00155B2A" w:rsidRPr="00AE172C" w:rsidRDefault="00155B2A" w:rsidP="008F0E89">
            <w:pPr>
              <w:spacing w:line="200" w:lineRule="exact"/>
              <w:ind w:left="165" w:hanging="90"/>
              <w:jc w:val="both"/>
              <w:rPr>
                <w:rFonts w:ascii="Arial" w:hAnsi="Arial" w:cs="Arial"/>
                <w:sz w:val="12"/>
                <w:szCs w:val="12"/>
                <w:cs/>
              </w:rPr>
            </w:pPr>
            <w:r w:rsidRPr="00A95809">
              <w:rPr>
                <w:rFonts w:ascii="Arial" w:hAnsi="Arial" w:cs="Arial"/>
                <w:sz w:val="12"/>
                <w:szCs w:val="12"/>
              </w:rPr>
              <w:t>AMH Sukhumvit 8 Co., Ltd.</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58,650</w:t>
            </w:r>
          </w:p>
        </w:tc>
        <w:tc>
          <w:tcPr>
            <w:tcW w:w="822"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2,284</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58,650</w:t>
            </w:r>
          </w:p>
        </w:tc>
        <w:tc>
          <w:tcPr>
            <w:tcW w:w="822"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2,284</w:t>
            </w:r>
          </w:p>
        </w:tc>
      </w:tr>
      <w:tr w:rsidR="00155B2A" w:rsidRPr="00AE172C" w:rsidTr="00155B2A">
        <w:trPr>
          <w:trHeight w:val="80"/>
        </w:trPr>
        <w:tc>
          <w:tcPr>
            <w:tcW w:w="2610" w:type="dxa"/>
          </w:tcPr>
          <w:p w:rsidR="00155B2A" w:rsidRPr="00A95809" w:rsidRDefault="00155B2A" w:rsidP="008F0E89">
            <w:pPr>
              <w:spacing w:line="200" w:lineRule="exact"/>
              <w:ind w:left="165" w:hanging="90"/>
              <w:rPr>
                <w:rFonts w:ascii="Arial" w:hAnsi="Arial" w:cs="Arial"/>
                <w:sz w:val="12"/>
                <w:szCs w:val="12"/>
              </w:rPr>
            </w:pPr>
            <w:r>
              <w:rPr>
                <w:rFonts w:ascii="Arial" w:hAnsi="Arial" w:cs="Arial"/>
                <w:sz w:val="12"/>
                <w:szCs w:val="12"/>
              </w:rPr>
              <w:t>AMF Asia Bang</w:t>
            </w:r>
            <w:r w:rsidR="001211F0">
              <w:rPr>
                <w:rFonts w:ascii="Arial" w:hAnsi="Arial" w:cs="Arial"/>
                <w:sz w:val="12"/>
                <w:szCs w:val="12"/>
              </w:rPr>
              <w:t>p</w:t>
            </w:r>
            <w:r>
              <w:rPr>
                <w:rFonts w:ascii="Arial" w:hAnsi="Arial" w:cs="Arial"/>
                <w:sz w:val="12"/>
                <w:szCs w:val="12"/>
              </w:rPr>
              <w:t>hlat Co., Ltd. (Formerly known as “ADC-JV 18 Co., Ltd.”)</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cs/>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18,500</w:t>
            </w:r>
          </w:p>
        </w:tc>
        <w:tc>
          <w:tcPr>
            <w:tcW w:w="822"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21</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18,500</w:t>
            </w:r>
          </w:p>
        </w:tc>
        <w:tc>
          <w:tcPr>
            <w:tcW w:w="822"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21</w:t>
            </w:r>
          </w:p>
        </w:tc>
      </w:tr>
      <w:tr w:rsidR="00155B2A" w:rsidRPr="00AE172C" w:rsidTr="00155B2A">
        <w:trPr>
          <w:trHeight w:val="80"/>
        </w:trPr>
        <w:tc>
          <w:tcPr>
            <w:tcW w:w="2610" w:type="dxa"/>
          </w:tcPr>
          <w:p w:rsidR="00155B2A" w:rsidRPr="00A95809" w:rsidRDefault="00155B2A" w:rsidP="001211F0">
            <w:pPr>
              <w:spacing w:line="200" w:lineRule="exact"/>
              <w:ind w:left="165" w:right="-105" w:hanging="90"/>
              <w:rPr>
                <w:rFonts w:ascii="Arial" w:hAnsi="Arial" w:cs="Arial"/>
                <w:sz w:val="12"/>
                <w:szCs w:val="12"/>
              </w:rPr>
            </w:pPr>
            <w:r>
              <w:rPr>
                <w:rFonts w:ascii="Arial" w:hAnsi="Arial" w:cs="Arial"/>
                <w:sz w:val="12"/>
                <w:szCs w:val="12"/>
              </w:rPr>
              <w:t>AMF Asia Phra</w:t>
            </w:r>
            <w:r w:rsidR="001211F0">
              <w:rPr>
                <w:rFonts w:ascii="Arial" w:hAnsi="Arial" w:cs="Arial"/>
                <w:sz w:val="12"/>
                <w:szCs w:val="12"/>
              </w:rPr>
              <w:t xml:space="preserve"> Kh</w:t>
            </w:r>
            <w:r>
              <w:rPr>
                <w:rFonts w:ascii="Arial" w:hAnsi="Arial" w:cs="Arial"/>
                <w:sz w:val="12"/>
                <w:szCs w:val="12"/>
              </w:rPr>
              <w:t>anong Co., Ltd. (Formerly known as “ADC-JV 22 Co., Ltd.”)</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cs/>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185,000</w:t>
            </w:r>
          </w:p>
        </w:tc>
        <w:tc>
          <w:tcPr>
            <w:tcW w:w="822"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213</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185,000</w:t>
            </w:r>
          </w:p>
        </w:tc>
        <w:tc>
          <w:tcPr>
            <w:tcW w:w="822"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213</w:t>
            </w:r>
          </w:p>
        </w:tc>
      </w:tr>
      <w:tr w:rsidR="00155B2A" w:rsidRPr="00AE172C" w:rsidTr="00155B2A">
        <w:trPr>
          <w:trHeight w:val="80"/>
        </w:trPr>
        <w:tc>
          <w:tcPr>
            <w:tcW w:w="2610" w:type="dxa"/>
          </w:tcPr>
          <w:p w:rsidR="00155B2A" w:rsidRPr="00A95809" w:rsidRDefault="00155B2A" w:rsidP="008F0E89">
            <w:pPr>
              <w:spacing w:line="200" w:lineRule="exact"/>
              <w:ind w:left="165" w:hanging="90"/>
              <w:rPr>
                <w:rFonts w:ascii="Arial" w:hAnsi="Arial" w:cs="Arial"/>
                <w:sz w:val="12"/>
                <w:szCs w:val="12"/>
              </w:rPr>
            </w:pPr>
            <w:r>
              <w:rPr>
                <w:rFonts w:ascii="Arial" w:hAnsi="Arial" w:cs="Arial"/>
                <w:sz w:val="12"/>
                <w:szCs w:val="12"/>
              </w:rPr>
              <w:t>AMF Asia Samyan Co., Ltd. (Formerly known as “ADC-JV 25 Co., Ltd.”)</w:t>
            </w:r>
          </w:p>
        </w:tc>
        <w:tc>
          <w:tcPr>
            <w:tcW w:w="821" w:type="dxa"/>
            <w:vAlign w:val="bottom"/>
          </w:tcPr>
          <w:p w:rsidR="00155B2A" w:rsidRPr="00155B2A" w:rsidRDefault="00155B2A" w:rsidP="008F0E89">
            <w:pPr>
              <w:pBdr>
                <w:bottom w:val="single" w:sz="4" w:space="1" w:color="auto"/>
              </w:pBdr>
              <w:tabs>
                <w:tab w:val="decimal" w:pos="612"/>
              </w:tabs>
              <w:spacing w:line="200" w:lineRule="exact"/>
              <w:ind w:left="-18" w:right="-18"/>
              <w:rPr>
                <w:rFonts w:ascii="Arial" w:hAnsi="Arial" w:cs="Arial"/>
                <w:sz w:val="12"/>
                <w:szCs w:val="12"/>
                <w:cs/>
              </w:rPr>
            </w:pPr>
            <w:r w:rsidRPr="00155B2A">
              <w:rPr>
                <w:rFonts w:ascii="Arial" w:hAnsi="Arial" w:cs="Arial"/>
                <w:sz w:val="12"/>
                <w:szCs w:val="12"/>
              </w:rPr>
              <w:t>-</w:t>
            </w:r>
          </w:p>
        </w:tc>
        <w:tc>
          <w:tcPr>
            <w:tcW w:w="821" w:type="dxa"/>
            <w:vAlign w:val="bottom"/>
          </w:tcPr>
          <w:p w:rsidR="00155B2A" w:rsidRPr="00155B2A" w:rsidRDefault="00155B2A" w:rsidP="008F0E89">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333,000</w:t>
            </w:r>
          </w:p>
        </w:tc>
        <w:tc>
          <w:tcPr>
            <w:tcW w:w="822" w:type="dxa"/>
            <w:vAlign w:val="bottom"/>
          </w:tcPr>
          <w:p w:rsidR="00155B2A" w:rsidRPr="00155B2A" w:rsidRDefault="00155B2A" w:rsidP="008F0E89">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383</w:t>
            </w:r>
          </w:p>
        </w:tc>
        <w:tc>
          <w:tcPr>
            <w:tcW w:w="821" w:type="dxa"/>
            <w:vAlign w:val="bottom"/>
          </w:tcPr>
          <w:p w:rsidR="00155B2A" w:rsidRPr="00155B2A" w:rsidRDefault="00155B2A" w:rsidP="008F0E89">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vAlign w:val="bottom"/>
          </w:tcPr>
          <w:p w:rsidR="00155B2A" w:rsidRPr="00155B2A" w:rsidRDefault="00155B2A" w:rsidP="008F0E89">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333,000</w:t>
            </w:r>
          </w:p>
        </w:tc>
        <w:tc>
          <w:tcPr>
            <w:tcW w:w="822" w:type="dxa"/>
            <w:vAlign w:val="bottom"/>
          </w:tcPr>
          <w:p w:rsidR="00155B2A" w:rsidRPr="00155B2A" w:rsidRDefault="00155B2A" w:rsidP="008F0E89">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383</w:t>
            </w:r>
          </w:p>
        </w:tc>
      </w:tr>
      <w:tr w:rsidR="00155B2A" w:rsidRPr="00AE172C" w:rsidTr="00155B2A">
        <w:tc>
          <w:tcPr>
            <w:tcW w:w="2610" w:type="dxa"/>
          </w:tcPr>
          <w:p w:rsidR="00155B2A" w:rsidRPr="00AE172C" w:rsidRDefault="00155B2A" w:rsidP="008F0E89">
            <w:pPr>
              <w:spacing w:line="200" w:lineRule="exact"/>
              <w:ind w:left="72" w:right="-108" w:hanging="89"/>
              <w:rPr>
                <w:rFonts w:ascii="Arial" w:hAnsi="Arial" w:cs="Arial"/>
                <w:b/>
                <w:bCs/>
                <w:sz w:val="12"/>
                <w:szCs w:val="12"/>
              </w:rPr>
            </w:pPr>
            <w:r>
              <w:br w:type="page"/>
            </w:r>
            <w:r w:rsidRPr="00AE172C">
              <w:rPr>
                <w:rFonts w:ascii="Arial" w:hAnsi="Arial" w:cs="Arial"/>
                <w:b/>
                <w:bCs/>
                <w:sz w:val="12"/>
                <w:szCs w:val="12"/>
              </w:rPr>
              <w:t>Total long-term loans to and interest receivable from related parties</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3,627,357</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139,902</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 xml:space="preserve"> 9,488,667 </w:t>
            </w:r>
          </w:p>
        </w:tc>
        <w:tc>
          <w:tcPr>
            <w:tcW w:w="822"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 xml:space="preserve"> 716,109 </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(3,448,901)</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 xml:space="preserve"> (151,684)</w:t>
            </w:r>
          </w:p>
        </w:tc>
        <w:tc>
          <w:tcPr>
            <w:tcW w:w="821"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 xml:space="preserve"> 9,667,123 </w:t>
            </w:r>
          </w:p>
        </w:tc>
        <w:tc>
          <w:tcPr>
            <w:tcW w:w="822" w:type="dxa"/>
            <w:vAlign w:val="bottom"/>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 xml:space="preserve"> 704,327 </w:t>
            </w:r>
          </w:p>
        </w:tc>
      </w:tr>
      <w:tr w:rsidR="008F0E89" w:rsidRPr="00AE172C" w:rsidTr="00A857EC">
        <w:tc>
          <w:tcPr>
            <w:tcW w:w="2610" w:type="dxa"/>
          </w:tcPr>
          <w:p w:rsidR="008F0E89" w:rsidRPr="008F0E89" w:rsidRDefault="008F0E89" w:rsidP="008F0E89">
            <w:pPr>
              <w:tabs>
                <w:tab w:val="left" w:pos="252"/>
              </w:tabs>
              <w:spacing w:line="200" w:lineRule="exact"/>
              <w:ind w:left="72" w:right="-115" w:hanging="86"/>
              <w:rPr>
                <w:rFonts w:ascii="Arial" w:hAnsi="Arial" w:cs="Arial"/>
                <w:sz w:val="12"/>
                <w:szCs w:val="12"/>
              </w:rPr>
            </w:pPr>
            <w:r w:rsidRPr="008F0E89">
              <w:rPr>
                <w:rFonts w:ascii="Arial" w:hAnsi="Arial" w:cs="Arial"/>
                <w:sz w:val="12"/>
                <w:szCs w:val="12"/>
              </w:rPr>
              <w:t xml:space="preserve">Less: </w:t>
            </w:r>
            <w:r>
              <w:rPr>
                <w:rFonts w:ascii="Arial" w:hAnsi="Arial" w:cs="Arial"/>
                <w:sz w:val="12"/>
                <w:szCs w:val="12"/>
              </w:rPr>
              <w:t>Impairment of long-term loans</w:t>
            </w:r>
          </w:p>
        </w:tc>
        <w:tc>
          <w:tcPr>
            <w:tcW w:w="821" w:type="dxa"/>
            <w:vAlign w:val="bottom"/>
          </w:tcPr>
          <w:p w:rsidR="008F0E89" w:rsidRPr="00155B2A" w:rsidRDefault="008F0E89" w:rsidP="00CD7411">
            <w:pPr>
              <w:pBdr>
                <w:bottom w:val="single" w:sz="4" w:space="1" w:color="auto"/>
              </w:pBdr>
              <w:tabs>
                <w:tab w:val="decimal" w:pos="612"/>
              </w:tabs>
              <w:spacing w:line="200" w:lineRule="exact"/>
              <w:ind w:left="-18" w:right="-18"/>
              <w:rPr>
                <w:rFonts w:ascii="Arial" w:hAnsi="Arial" w:cs="Arial"/>
                <w:sz w:val="12"/>
                <w:szCs w:val="12"/>
                <w:cs/>
              </w:rPr>
            </w:pPr>
            <w:r w:rsidRPr="00155B2A">
              <w:rPr>
                <w:rFonts w:ascii="Arial" w:hAnsi="Arial" w:cs="Arial"/>
                <w:sz w:val="12"/>
                <w:szCs w:val="12"/>
              </w:rPr>
              <w:t>-</w:t>
            </w:r>
          </w:p>
        </w:tc>
        <w:tc>
          <w:tcPr>
            <w:tcW w:w="821" w:type="dxa"/>
            <w:vAlign w:val="bottom"/>
          </w:tcPr>
          <w:p w:rsidR="008F0E89" w:rsidRPr="00155B2A" w:rsidRDefault="008F0E89" w:rsidP="00CD7411">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tcPr>
          <w:p w:rsidR="008F0E89" w:rsidRPr="00653ABF" w:rsidRDefault="00CD7411" w:rsidP="00CD7411">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(10,526)</w:t>
            </w:r>
          </w:p>
        </w:tc>
        <w:tc>
          <w:tcPr>
            <w:tcW w:w="822" w:type="dxa"/>
          </w:tcPr>
          <w:p w:rsidR="008F0E89" w:rsidRPr="00653ABF" w:rsidRDefault="00CD7411" w:rsidP="00CD7411">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(64,847)</w:t>
            </w:r>
          </w:p>
        </w:tc>
        <w:tc>
          <w:tcPr>
            <w:tcW w:w="821" w:type="dxa"/>
          </w:tcPr>
          <w:p w:rsidR="008F0E89" w:rsidRPr="00653ABF" w:rsidRDefault="00CD7411" w:rsidP="00CD7411">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1" w:type="dxa"/>
          </w:tcPr>
          <w:p w:rsidR="008F0E89" w:rsidRPr="00653ABF" w:rsidRDefault="00CD7411" w:rsidP="00CD7411">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1" w:type="dxa"/>
            <w:vAlign w:val="bottom"/>
          </w:tcPr>
          <w:p w:rsidR="008F0E89" w:rsidRPr="00155B2A" w:rsidRDefault="008F0E89" w:rsidP="00CD7411">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(10,526)</w:t>
            </w:r>
          </w:p>
        </w:tc>
        <w:tc>
          <w:tcPr>
            <w:tcW w:w="822" w:type="dxa"/>
            <w:vAlign w:val="bottom"/>
          </w:tcPr>
          <w:p w:rsidR="008F0E89" w:rsidRPr="00155B2A" w:rsidRDefault="008F0E89" w:rsidP="00CD7411">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(64,847)</w:t>
            </w:r>
          </w:p>
        </w:tc>
      </w:tr>
      <w:tr w:rsidR="008F0E89" w:rsidRPr="00AE172C" w:rsidTr="00905E47">
        <w:tc>
          <w:tcPr>
            <w:tcW w:w="2610" w:type="dxa"/>
          </w:tcPr>
          <w:p w:rsidR="008F0E89" w:rsidRPr="00AE172C" w:rsidRDefault="008F0E89" w:rsidP="008F0E89">
            <w:pPr>
              <w:tabs>
                <w:tab w:val="left" w:pos="252"/>
              </w:tabs>
              <w:spacing w:line="200" w:lineRule="exact"/>
              <w:ind w:left="72" w:right="-115" w:hanging="86"/>
              <w:rPr>
                <w:rFonts w:ascii="Arial" w:hAnsi="Arial" w:cs="Arial"/>
                <w:b/>
                <w:bCs/>
                <w:sz w:val="12"/>
                <w:szCs w:val="12"/>
              </w:rPr>
            </w:pPr>
            <w:r>
              <w:rPr>
                <w:rFonts w:ascii="Arial" w:hAnsi="Arial" w:cs="Arial"/>
                <w:b/>
                <w:bCs/>
                <w:sz w:val="12"/>
                <w:szCs w:val="12"/>
              </w:rPr>
              <w:t>Total long-term loans to and investment receivable from related parties - net</w:t>
            </w:r>
          </w:p>
        </w:tc>
        <w:tc>
          <w:tcPr>
            <w:tcW w:w="821" w:type="dxa"/>
            <w:vAlign w:val="bottom"/>
          </w:tcPr>
          <w:p w:rsidR="008F0E89" w:rsidRPr="00155B2A" w:rsidRDefault="00B4320F" w:rsidP="008F0E89">
            <w:pPr>
              <w:tabs>
                <w:tab w:val="decimal" w:pos="612"/>
              </w:tabs>
              <w:spacing w:line="200" w:lineRule="exact"/>
              <w:ind w:left="-18" w:right="-18"/>
              <w:rPr>
                <w:rFonts w:ascii="Arial" w:hAnsi="Arial" w:cs="Arial"/>
                <w:sz w:val="12"/>
                <w:szCs w:val="12"/>
                <w:cs/>
              </w:rPr>
            </w:pPr>
            <w:r>
              <w:rPr>
                <w:rFonts w:ascii="Arial" w:hAnsi="Arial" w:cs="Arial"/>
                <w:sz w:val="12"/>
                <w:szCs w:val="12"/>
              </w:rPr>
              <w:t>3,627,357</w:t>
            </w:r>
          </w:p>
        </w:tc>
        <w:tc>
          <w:tcPr>
            <w:tcW w:w="821" w:type="dxa"/>
            <w:vAlign w:val="bottom"/>
          </w:tcPr>
          <w:p w:rsidR="008F0E89" w:rsidRPr="00155B2A" w:rsidRDefault="00B4320F" w:rsidP="008F0E89">
            <w:pPr>
              <w:tabs>
                <w:tab w:val="decimal" w:pos="612"/>
              </w:tabs>
              <w:spacing w:line="200" w:lineRule="exact"/>
              <w:ind w:left="-18" w:right="-18"/>
              <w:rPr>
                <w:rFonts w:ascii="Arial" w:hAnsi="Arial" w:cs="Arial"/>
                <w:sz w:val="12"/>
                <w:szCs w:val="12"/>
              </w:rPr>
            </w:pPr>
            <w:r>
              <w:rPr>
                <w:rFonts w:ascii="Arial" w:hAnsi="Arial" w:cs="Arial"/>
                <w:sz w:val="12"/>
                <w:szCs w:val="12"/>
              </w:rPr>
              <w:t>139,902</w:t>
            </w:r>
          </w:p>
        </w:tc>
        <w:tc>
          <w:tcPr>
            <w:tcW w:w="821" w:type="dxa"/>
            <w:vAlign w:val="bottom"/>
          </w:tcPr>
          <w:p w:rsidR="008F0E89" w:rsidRPr="00653ABF" w:rsidRDefault="00905E47" w:rsidP="00905E47">
            <w:pPr>
              <w:tabs>
                <w:tab w:val="decimal" w:pos="612"/>
              </w:tabs>
              <w:spacing w:line="200" w:lineRule="exact"/>
              <w:ind w:left="-18" w:right="-18"/>
              <w:rPr>
                <w:rFonts w:ascii="Arial" w:hAnsi="Arial" w:cs="Arial"/>
                <w:sz w:val="12"/>
                <w:szCs w:val="12"/>
              </w:rPr>
            </w:pPr>
            <w:r>
              <w:rPr>
                <w:rFonts w:ascii="Arial" w:hAnsi="Arial" w:cs="Arial"/>
                <w:sz w:val="12"/>
                <w:szCs w:val="12"/>
              </w:rPr>
              <w:t>9,478,141</w:t>
            </w:r>
          </w:p>
        </w:tc>
        <w:tc>
          <w:tcPr>
            <w:tcW w:w="822" w:type="dxa"/>
            <w:vAlign w:val="bottom"/>
          </w:tcPr>
          <w:p w:rsidR="008F0E89" w:rsidRPr="00653ABF" w:rsidRDefault="00905E47" w:rsidP="00905E47">
            <w:pPr>
              <w:tabs>
                <w:tab w:val="decimal" w:pos="612"/>
              </w:tabs>
              <w:spacing w:line="200" w:lineRule="exact"/>
              <w:ind w:left="-18" w:right="-18"/>
              <w:rPr>
                <w:rFonts w:ascii="Arial" w:hAnsi="Arial" w:cs="Arial"/>
                <w:sz w:val="12"/>
                <w:szCs w:val="12"/>
              </w:rPr>
            </w:pPr>
            <w:r>
              <w:rPr>
                <w:rFonts w:ascii="Arial" w:hAnsi="Arial" w:cs="Arial"/>
                <w:sz w:val="12"/>
                <w:szCs w:val="12"/>
              </w:rPr>
              <w:t>651,262</w:t>
            </w:r>
          </w:p>
        </w:tc>
        <w:tc>
          <w:tcPr>
            <w:tcW w:w="821" w:type="dxa"/>
            <w:vAlign w:val="bottom"/>
          </w:tcPr>
          <w:p w:rsidR="008F0E89" w:rsidRPr="00653ABF" w:rsidRDefault="00905E47" w:rsidP="00905E47">
            <w:pPr>
              <w:tabs>
                <w:tab w:val="decimal" w:pos="612"/>
              </w:tabs>
              <w:spacing w:line="200" w:lineRule="exact"/>
              <w:ind w:left="-18" w:right="-18"/>
              <w:rPr>
                <w:rFonts w:ascii="Arial" w:hAnsi="Arial" w:cs="Arial"/>
                <w:sz w:val="12"/>
                <w:szCs w:val="12"/>
              </w:rPr>
            </w:pPr>
            <w:r>
              <w:rPr>
                <w:rFonts w:ascii="Arial" w:hAnsi="Arial" w:cs="Arial"/>
                <w:sz w:val="12"/>
                <w:szCs w:val="12"/>
              </w:rPr>
              <w:t>(3,448,901)</w:t>
            </w:r>
          </w:p>
        </w:tc>
        <w:tc>
          <w:tcPr>
            <w:tcW w:w="821" w:type="dxa"/>
            <w:vAlign w:val="bottom"/>
          </w:tcPr>
          <w:p w:rsidR="008F0E89" w:rsidRPr="00653ABF" w:rsidRDefault="00905E47" w:rsidP="00905E47">
            <w:pPr>
              <w:tabs>
                <w:tab w:val="decimal" w:pos="612"/>
              </w:tabs>
              <w:spacing w:line="200" w:lineRule="exact"/>
              <w:ind w:left="-18" w:right="-18"/>
              <w:rPr>
                <w:rFonts w:ascii="Arial" w:hAnsi="Arial" w:cs="Arial"/>
                <w:sz w:val="12"/>
                <w:szCs w:val="12"/>
              </w:rPr>
            </w:pPr>
            <w:r>
              <w:rPr>
                <w:rFonts w:ascii="Arial" w:hAnsi="Arial" w:cs="Arial"/>
                <w:sz w:val="12"/>
                <w:szCs w:val="12"/>
              </w:rPr>
              <w:t>(151,684)</w:t>
            </w:r>
          </w:p>
        </w:tc>
        <w:tc>
          <w:tcPr>
            <w:tcW w:w="821" w:type="dxa"/>
            <w:vAlign w:val="bottom"/>
          </w:tcPr>
          <w:p w:rsidR="008F0E89" w:rsidRPr="00155B2A" w:rsidRDefault="00905E47" w:rsidP="008F0E89">
            <w:pPr>
              <w:tabs>
                <w:tab w:val="decimal" w:pos="612"/>
              </w:tabs>
              <w:spacing w:line="200" w:lineRule="exact"/>
              <w:ind w:left="-18" w:right="-18"/>
              <w:rPr>
                <w:rFonts w:ascii="Arial" w:hAnsi="Arial" w:cs="Arial"/>
                <w:sz w:val="12"/>
                <w:szCs w:val="12"/>
              </w:rPr>
            </w:pPr>
            <w:r>
              <w:rPr>
                <w:rFonts w:ascii="Arial" w:hAnsi="Arial" w:cs="Arial"/>
                <w:sz w:val="12"/>
                <w:szCs w:val="12"/>
              </w:rPr>
              <w:t>9,656,597</w:t>
            </w:r>
          </w:p>
        </w:tc>
        <w:tc>
          <w:tcPr>
            <w:tcW w:w="822" w:type="dxa"/>
            <w:vAlign w:val="bottom"/>
          </w:tcPr>
          <w:p w:rsidR="008F0E89" w:rsidRPr="00155B2A" w:rsidRDefault="00905E47" w:rsidP="008F0E89">
            <w:pPr>
              <w:tabs>
                <w:tab w:val="decimal" w:pos="612"/>
              </w:tabs>
              <w:spacing w:line="200" w:lineRule="exact"/>
              <w:ind w:left="-18" w:right="-18"/>
              <w:rPr>
                <w:rFonts w:ascii="Arial" w:hAnsi="Arial" w:cs="Arial"/>
                <w:sz w:val="12"/>
                <w:szCs w:val="12"/>
              </w:rPr>
            </w:pPr>
            <w:r>
              <w:rPr>
                <w:rFonts w:ascii="Arial" w:hAnsi="Arial" w:cs="Arial"/>
                <w:sz w:val="12"/>
                <w:szCs w:val="12"/>
              </w:rPr>
              <w:t>639,480</w:t>
            </w:r>
          </w:p>
        </w:tc>
      </w:tr>
      <w:tr w:rsidR="008F0E89" w:rsidRPr="00AE172C" w:rsidTr="00594681">
        <w:tc>
          <w:tcPr>
            <w:tcW w:w="2610" w:type="dxa"/>
          </w:tcPr>
          <w:p w:rsidR="008F0E89" w:rsidRPr="00AE172C" w:rsidRDefault="008F0E89" w:rsidP="008F0E89">
            <w:pPr>
              <w:tabs>
                <w:tab w:val="left" w:pos="252"/>
              </w:tabs>
              <w:spacing w:line="200" w:lineRule="exact"/>
              <w:ind w:left="72" w:right="-115" w:hanging="86"/>
              <w:rPr>
                <w:rFonts w:ascii="Arial" w:hAnsi="Arial" w:cs="Arial"/>
                <w:sz w:val="12"/>
                <w:szCs w:val="12"/>
              </w:rPr>
            </w:pPr>
            <w:r w:rsidRPr="00AE172C">
              <w:rPr>
                <w:rFonts w:ascii="Arial" w:hAnsi="Arial" w:cs="Arial"/>
                <w:sz w:val="12"/>
                <w:szCs w:val="12"/>
              </w:rPr>
              <w:t>Less: Current portion</w:t>
            </w:r>
          </w:p>
        </w:tc>
        <w:tc>
          <w:tcPr>
            <w:tcW w:w="821" w:type="dxa"/>
            <w:vAlign w:val="bottom"/>
          </w:tcPr>
          <w:p w:rsidR="008F0E89" w:rsidRPr="00155B2A" w:rsidRDefault="008F0E89" w:rsidP="008F0E89">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(1,734,124)</w:t>
            </w:r>
          </w:p>
        </w:tc>
        <w:tc>
          <w:tcPr>
            <w:tcW w:w="821" w:type="dxa"/>
            <w:vAlign w:val="bottom"/>
          </w:tcPr>
          <w:p w:rsidR="008F0E89" w:rsidRPr="00155B2A" w:rsidRDefault="008F0E89" w:rsidP="008F0E89">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(103,415)</w:t>
            </w:r>
          </w:p>
        </w:tc>
        <w:tc>
          <w:tcPr>
            <w:tcW w:w="821" w:type="dxa"/>
          </w:tcPr>
          <w:p w:rsidR="008F0E89" w:rsidRPr="00653ABF" w:rsidRDefault="008F0E89" w:rsidP="008F0E89">
            <w:pPr>
              <w:spacing w:line="200" w:lineRule="exact"/>
              <w:ind w:left="-18" w:right="-18"/>
              <w:rPr>
                <w:rFonts w:ascii="Arial" w:hAnsi="Arial" w:cs="Arial"/>
                <w:sz w:val="12"/>
                <w:szCs w:val="12"/>
              </w:rPr>
            </w:pPr>
          </w:p>
        </w:tc>
        <w:tc>
          <w:tcPr>
            <w:tcW w:w="822" w:type="dxa"/>
          </w:tcPr>
          <w:p w:rsidR="008F0E89" w:rsidRPr="00653ABF" w:rsidRDefault="008F0E89" w:rsidP="008F0E89">
            <w:pPr>
              <w:spacing w:line="200" w:lineRule="exact"/>
              <w:ind w:left="-18" w:right="-18"/>
              <w:rPr>
                <w:rFonts w:ascii="Arial" w:hAnsi="Arial" w:cs="Arial"/>
                <w:sz w:val="12"/>
                <w:szCs w:val="12"/>
              </w:rPr>
            </w:pPr>
          </w:p>
        </w:tc>
        <w:tc>
          <w:tcPr>
            <w:tcW w:w="821" w:type="dxa"/>
          </w:tcPr>
          <w:p w:rsidR="008F0E89" w:rsidRPr="00653ABF" w:rsidRDefault="008F0E89" w:rsidP="008F0E89">
            <w:pPr>
              <w:spacing w:line="200" w:lineRule="exact"/>
              <w:ind w:left="-18" w:right="-18"/>
              <w:rPr>
                <w:rFonts w:ascii="Arial" w:hAnsi="Arial" w:cs="Arial"/>
                <w:sz w:val="12"/>
                <w:szCs w:val="12"/>
              </w:rPr>
            </w:pPr>
          </w:p>
        </w:tc>
        <w:tc>
          <w:tcPr>
            <w:tcW w:w="821" w:type="dxa"/>
          </w:tcPr>
          <w:p w:rsidR="008F0E89" w:rsidRPr="00653ABF" w:rsidRDefault="008F0E89" w:rsidP="008F0E89">
            <w:pPr>
              <w:spacing w:line="200" w:lineRule="exact"/>
              <w:ind w:left="-18" w:right="-18"/>
              <w:rPr>
                <w:rFonts w:ascii="Arial" w:hAnsi="Arial" w:cs="Arial"/>
                <w:sz w:val="12"/>
                <w:szCs w:val="12"/>
              </w:rPr>
            </w:pPr>
          </w:p>
        </w:tc>
        <w:tc>
          <w:tcPr>
            <w:tcW w:w="821" w:type="dxa"/>
            <w:vAlign w:val="bottom"/>
          </w:tcPr>
          <w:p w:rsidR="008F0E89" w:rsidRPr="00155B2A" w:rsidRDefault="008F0E89" w:rsidP="008F0E89">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(1,311,929)</w:t>
            </w:r>
          </w:p>
        </w:tc>
        <w:tc>
          <w:tcPr>
            <w:tcW w:w="822" w:type="dxa"/>
            <w:vAlign w:val="bottom"/>
          </w:tcPr>
          <w:p w:rsidR="008F0E89" w:rsidRPr="00155B2A" w:rsidRDefault="008F0E89" w:rsidP="008F0E89">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(76,714)</w:t>
            </w:r>
          </w:p>
        </w:tc>
      </w:tr>
      <w:tr w:rsidR="008F0E89" w:rsidRPr="00AE172C" w:rsidTr="00594681">
        <w:tc>
          <w:tcPr>
            <w:tcW w:w="2610" w:type="dxa"/>
          </w:tcPr>
          <w:p w:rsidR="008F0E89" w:rsidRPr="00AE172C" w:rsidRDefault="008F0E89" w:rsidP="008F0E89">
            <w:pPr>
              <w:tabs>
                <w:tab w:val="left" w:pos="252"/>
              </w:tabs>
              <w:spacing w:line="200" w:lineRule="exact"/>
              <w:ind w:left="72" w:right="-115" w:hanging="86"/>
              <w:rPr>
                <w:rFonts w:ascii="Arial" w:hAnsi="Arial" w:cs="Arial"/>
                <w:b/>
                <w:bCs/>
                <w:sz w:val="12"/>
                <w:szCs w:val="12"/>
              </w:rPr>
            </w:pPr>
            <w:r w:rsidRPr="00AE172C">
              <w:rPr>
                <w:rFonts w:ascii="Arial" w:hAnsi="Arial" w:cs="Arial"/>
                <w:b/>
                <w:bCs/>
                <w:sz w:val="12"/>
                <w:szCs w:val="12"/>
              </w:rPr>
              <w:t>Long-term loans to and interest</w:t>
            </w:r>
            <w:r>
              <w:rPr>
                <w:rFonts w:ascii="Arial" w:hAnsi="Arial" w:cs="Arial"/>
                <w:b/>
                <w:bCs/>
                <w:sz w:val="12"/>
                <w:szCs w:val="12"/>
              </w:rPr>
              <w:t xml:space="preserve"> </w:t>
            </w:r>
            <w:r w:rsidRPr="00AE172C">
              <w:rPr>
                <w:rFonts w:ascii="Arial" w:hAnsi="Arial" w:cs="Arial"/>
                <w:b/>
                <w:bCs/>
                <w:sz w:val="12"/>
                <w:szCs w:val="12"/>
              </w:rPr>
              <w:t>receivable</w:t>
            </w:r>
          </w:p>
        </w:tc>
        <w:tc>
          <w:tcPr>
            <w:tcW w:w="821" w:type="dxa"/>
            <w:vAlign w:val="bottom"/>
          </w:tcPr>
          <w:p w:rsidR="008F0E89" w:rsidRPr="00653ABF" w:rsidRDefault="008F0E89" w:rsidP="008F0E89">
            <w:pPr>
              <w:tabs>
                <w:tab w:val="decimal" w:pos="612"/>
              </w:tabs>
              <w:spacing w:line="200" w:lineRule="exact"/>
              <w:ind w:left="-18" w:right="-18"/>
              <w:rPr>
                <w:rFonts w:ascii="Arial" w:hAnsi="Arial" w:cs="Arial"/>
                <w:sz w:val="12"/>
                <w:szCs w:val="12"/>
              </w:rPr>
            </w:pPr>
          </w:p>
        </w:tc>
        <w:tc>
          <w:tcPr>
            <w:tcW w:w="821" w:type="dxa"/>
            <w:vAlign w:val="bottom"/>
          </w:tcPr>
          <w:p w:rsidR="008F0E89" w:rsidRPr="00653ABF" w:rsidRDefault="008F0E89" w:rsidP="008F0E89">
            <w:pPr>
              <w:tabs>
                <w:tab w:val="decimal" w:pos="612"/>
              </w:tabs>
              <w:spacing w:line="200" w:lineRule="exact"/>
              <w:ind w:left="-18" w:right="-18"/>
              <w:rPr>
                <w:rFonts w:ascii="Arial" w:hAnsi="Arial" w:cs="Arial"/>
                <w:sz w:val="12"/>
                <w:szCs w:val="12"/>
              </w:rPr>
            </w:pPr>
          </w:p>
        </w:tc>
        <w:tc>
          <w:tcPr>
            <w:tcW w:w="821" w:type="dxa"/>
          </w:tcPr>
          <w:p w:rsidR="008F0E89" w:rsidRPr="00653ABF" w:rsidRDefault="008F0E89" w:rsidP="008F0E89">
            <w:pPr>
              <w:tabs>
                <w:tab w:val="decimal" w:pos="612"/>
              </w:tabs>
              <w:spacing w:line="200" w:lineRule="exact"/>
              <w:ind w:left="-18" w:right="-18"/>
              <w:rPr>
                <w:rFonts w:ascii="Arial" w:hAnsi="Arial" w:cs="Arial"/>
                <w:sz w:val="12"/>
                <w:szCs w:val="12"/>
                <w:cs/>
              </w:rPr>
            </w:pPr>
          </w:p>
        </w:tc>
        <w:tc>
          <w:tcPr>
            <w:tcW w:w="822" w:type="dxa"/>
          </w:tcPr>
          <w:p w:rsidR="008F0E89" w:rsidRPr="00653ABF" w:rsidRDefault="008F0E89" w:rsidP="008F0E89">
            <w:pPr>
              <w:tabs>
                <w:tab w:val="decimal" w:pos="612"/>
              </w:tabs>
              <w:spacing w:line="200" w:lineRule="exact"/>
              <w:ind w:left="-18" w:right="-18"/>
              <w:rPr>
                <w:rFonts w:ascii="Arial" w:hAnsi="Arial" w:cs="Arial"/>
                <w:sz w:val="12"/>
                <w:szCs w:val="12"/>
              </w:rPr>
            </w:pPr>
          </w:p>
        </w:tc>
        <w:tc>
          <w:tcPr>
            <w:tcW w:w="821" w:type="dxa"/>
          </w:tcPr>
          <w:p w:rsidR="008F0E89" w:rsidRPr="00653ABF" w:rsidRDefault="008F0E89" w:rsidP="008F0E89">
            <w:pPr>
              <w:tabs>
                <w:tab w:val="decimal" w:pos="612"/>
              </w:tabs>
              <w:spacing w:line="200" w:lineRule="exact"/>
              <w:ind w:left="-18" w:right="-18"/>
              <w:rPr>
                <w:rFonts w:ascii="Arial" w:hAnsi="Arial" w:cs="Arial"/>
                <w:sz w:val="12"/>
                <w:szCs w:val="12"/>
              </w:rPr>
            </w:pPr>
          </w:p>
        </w:tc>
        <w:tc>
          <w:tcPr>
            <w:tcW w:w="821" w:type="dxa"/>
          </w:tcPr>
          <w:p w:rsidR="008F0E89" w:rsidRPr="00653ABF" w:rsidRDefault="008F0E89" w:rsidP="008F0E89">
            <w:pPr>
              <w:tabs>
                <w:tab w:val="decimal" w:pos="612"/>
              </w:tabs>
              <w:spacing w:line="200" w:lineRule="exact"/>
              <w:ind w:left="-18" w:right="-18"/>
              <w:rPr>
                <w:rFonts w:ascii="Arial" w:hAnsi="Arial" w:cs="Arial"/>
                <w:sz w:val="12"/>
                <w:szCs w:val="12"/>
              </w:rPr>
            </w:pPr>
          </w:p>
        </w:tc>
        <w:tc>
          <w:tcPr>
            <w:tcW w:w="821" w:type="dxa"/>
            <w:vAlign w:val="bottom"/>
          </w:tcPr>
          <w:p w:rsidR="008F0E89" w:rsidRPr="00653ABF" w:rsidRDefault="008F0E89" w:rsidP="008F0E89">
            <w:pPr>
              <w:tabs>
                <w:tab w:val="decimal" w:pos="612"/>
              </w:tabs>
              <w:spacing w:line="200" w:lineRule="exact"/>
              <w:ind w:left="-18" w:right="-18"/>
              <w:rPr>
                <w:rFonts w:ascii="Arial" w:hAnsi="Arial" w:cs="Arial"/>
                <w:sz w:val="12"/>
                <w:szCs w:val="12"/>
              </w:rPr>
            </w:pPr>
          </w:p>
        </w:tc>
        <w:tc>
          <w:tcPr>
            <w:tcW w:w="822" w:type="dxa"/>
            <w:vAlign w:val="bottom"/>
          </w:tcPr>
          <w:p w:rsidR="008F0E89" w:rsidRPr="00653ABF" w:rsidRDefault="008F0E89" w:rsidP="008F0E89">
            <w:pPr>
              <w:tabs>
                <w:tab w:val="decimal" w:pos="612"/>
              </w:tabs>
              <w:spacing w:line="200" w:lineRule="exact"/>
              <w:ind w:left="-18" w:right="-18"/>
              <w:rPr>
                <w:rFonts w:ascii="Arial" w:hAnsi="Arial" w:cs="Arial"/>
                <w:sz w:val="12"/>
                <w:szCs w:val="12"/>
              </w:rPr>
            </w:pPr>
          </w:p>
        </w:tc>
      </w:tr>
      <w:tr w:rsidR="008F0E89" w:rsidRPr="00AE172C" w:rsidTr="00594681">
        <w:tc>
          <w:tcPr>
            <w:tcW w:w="2610" w:type="dxa"/>
          </w:tcPr>
          <w:p w:rsidR="008F0E89" w:rsidRPr="00AE172C" w:rsidRDefault="008F0E89" w:rsidP="008F0E89">
            <w:pPr>
              <w:tabs>
                <w:tab w:val="left" w:pos="252"/>
              </w:tabs>
              <w:spacing w:line="200" w:lineRule="exact"/>
              <w:ind w:left="72" w:right="-115" w:hanging="86"/>
              <w:rPr>
                <w:rFonts w:ascii="Arial" w:hAnsi="Arial" w:cs="Arial"/>
                <w:b/>
                <w:bCs/>
                <w:sz w:val="12"/>
                <w:szCs w:val="12"/>
              </w:rPr>
            </w:pPr>
            <w:r w:rsidRPr="00AE172C">
              <w:rPr>
                <w:rFonts w:ascii="Arial" w:hAnsi="Arial" w:cs="Arial"/>
                <w:b/>
                <w:bCs/>
                <w:sz w:val="12"/>
                <w:szCs w:val="12"/>
              </w:rPr>
              <w:t xml:space="preserve">   from related parties -</w:t>
            </w:r>
            <w:r>
              <w:rPr>
                <w:rFonts w:ascii="Arial" w:hAnsi="Arial" w:cs="Arial"/>
                <w:b/>
                <w:bCs/>
                <w:sz w:val="12"/>
                <w:szCs w:val="12"/>
              </w:rPr>
              <w:t xml:space="preserve"> </w:t>
            </w:r>
            <w:r w:rsidRPr="00AE172C">
              <w:rPr>
                <w:rFonts w:ascii="Arial" w:hAnsi="Arial" w:cs="Arial"/>
                <w:b/>
                <w:bCs/>
                <w:sz w:val="12"/>
                <w:szCs w:val="12"/>
              </w:rPr>
              <w:t>net of current</w:t>
            </w:r>
          </w:p>
        </w:tc>
        <w:tc>
          <w:tcPr>
            <w:tcW w:w="821" w:type="dxa"/>
            <w:vAlign w:val="bottom"/>
          </w:tcPr>
          <w:p w:rsidR="008F0E89" w:rsidRPr="00653ABF" w:rsidRDefault="008F0E89" w:rsidP="008F0E89">
            <w:pPr>
              <w:tabs>
                <w:tab w:val="decimal" w:pos="612"/>
              </w:tabs>
              <w:spacing w:line="200" w:lineRule="exact"/>
              <w:ind w:left="-18" w:right="-18"/>
              <w:rPr>
                <w:rFonts w:ascii="Arial" w:hAnsi="Arial" w:cs="Arial"/>
                <w:sz w:val="12"/>
                <w:szCs w:val="12"/>
              </w:rPr>
            </w:pPr>
          </w:p>
        </w:tc>
        <w:tc>
          <w:tcPr>
            <w:tcW w:w="821" w:type="dxa"/>
            <w:vAlign w:val="bottom"/>
          </w:tcPr>
          <w:p w:rsidR="008F0E89" w:rsidRPr="00653ABF" w:rsidRDefault="008F0E89" w:rsidP="008F0E89">
            <w:pPr>
              <w:tabs>
                <w:tab w:val="decimal" w:pos="612"/>
              </w:tabs>
              <w:spacing w:line="200" w:lineRule="exact"/>
              <w:ind w:left="-18" w:right="-18"/>
              <w:rPr>
                <w:rFonts w:ascii="Arial" w:hAnsi="Arial" w:cs="Arial"/>
                <w:sz w:val="12"/>
                <w:szCs w:val="12"/>
              </w:rPr>
            </w:pPr>
          </w:p>
        </w:tc>
        <w:tc>
          <w:tcPr>
            <w:tcW w:w="821" w:type="dxa"/>
          </w:tcPr>
          <w:p w:rsidR="008F0E89" w:rsidRPr="00653ABF" w:rsidRDefault="008F0E89" w:rsidP="008F0E89">
            <w:pPr>
              <w:tabs>
                <w:tab w:val="decimal" w:pos="612"/>
              </w:tabs>
              <w:spacing w:line="200" w:lineRule="exact"/>
              <w:ind w:left="-18" w:right="-18"/>
              <w:rPr>
                <w:rFonts w:ascii="Arial" w:hAnsi="Arial" w:cs="Arial"/>
                <w:sz w:val="12"/>
                <w:szCs w:val="12"/>
              </w:rPr>
            </w:pPr>
          </w:p>
        </w:tc>
        <w:tc>
          <w:tcPr>
            <w:tcW w:w="822" w:type="dxa"/>
          </w:tcPr>
          <w:p w:rsidR="008F0E89" w:rsidRPr="00653ABF" w:rsidRDefault="008F0E89" w:rsidP="008F0E89">
            <w:pPr>
              <w:tabs>
                <w:tab w:val="decimal" w:pos="612"/>
              </w:tabs>
              <w:spacing w:line="200" w:lineRule="exact"/>
              <w:ind w:left="-18" w:right="-18"/>
              <w:rPr>
                <w:rFonts w:ascii="Arial" w:hAnsi="Arial" w:cs="Arial"/>
                <w:sz w:val="12"/>
                <w:szCs w:val="12"/>
              </w:rPr>
            </w:pPr>
          </w:p>
        </w:tc>
        <w:tc>
          <w:tcPr>
            <w:tcW w:w="821" w:type="dxa"/>
          </w:tcPr>
          <w:p w:rsidR="008F0E89" w:rsidRPr="00653ABF" w:rsidRDefault="008F0E89" w:rsidP="008F0E89">
            <w:pPr>
              <w:tabs>
                <w:tab w:val="decimal" w:pos="612"/>
              </w:tabs>
              <w:spacing w:line="200" w:lineRule="exact"/>
              <w:ind w:left="-18" w:right="-18"/>
              <w:rPr>
                <w:rFonts w:ascii="Arial" w:hAnsi="Arial" w:cs="Arial"/>
                <w:sz w:val="12"/>
                <w:szCs w:val="12"/>
              </w:rPr>
            </w:pPr>
          </w:p>
        </w:tc>
        <w:tc>
          <w:tcPr>
            <w:tcW w:w="821" w:type="dxa"/>
          </w:tcPr>
          <w:p w:rsidR="008F0E89" w:rsidRPr="00653ABF" w:rsidRDefault="008F0E89" w:rsidP="008F0E89">
            <w:pPr>
              <w:tabs>
                <w:tab w:val="decimal" w:pos="612"/>
              </w:tabs>
              <w:spacing w:line="200" w:lineRule="exact"/>
              <w:ind w:left="-18" w:right="-18"/>
              <w:rPr>
                <w:rFonts w:ascii="Arial" w:hAnsi="Arial" w:cs="Arial"/>
                <w:sz w:val="12"/>
                <w:szCs w:val="12"/>
              </w:rPr>
            </w:pPr>
          </w:p>
        </w:tc>
        <w:tc>
          <w:tcPr>
            <w:tcW w:w="821" w:type="dxa"/>
            <w:vAlign w:val="bottom"/>
          </w:tcPr>
          <w:p w:rsidR="008F0E89" w:rsidRPr="00653ABF" w:rsidRDefault="008F0E89" w:rsidP="008F0E89">
            <w:pPr>
              <w:tabs>
                <w:tab w:val="decimal" w:pos="612"/>
              </w:tabs>
              <w:spacing w:line="200" w:lineRule="exact"/>
              <w:ind w:left="-18" w:right="-18"/>
              <w:rPr>
                <w:rFonts w:ascii="Arial" w:hAnsi="Arial" w:cs="Arial"/>
                <w:sz w:val="12"/>
                <w:szCs w:val="12"/>
              </w:rPr>
            </w:pPr>
          </w:p>
        </w:tc>
        <w:tc>
          <w:tcPr>
            <w:tcW w:w="822" w:type="dxa"/>
            <w:vAlign w:val="bottom"/>
          </w:tcPr>
          <w:p w:rsidR="008F0E89" w:rsidRPr="00653ABF" w:rsidRDefault="008F0E89" w:rsidP="008F0E89">
            <w:pPr>
              <w:tabs>
                <w:tab w:val="decimal" w:pos="612"/>
              </w:tabs>
              <w:spacing w:line="200" w:lineRule="exact"/>
              <w:ind w:left="-18" w:right="-18"/>
              <w:rPr>
                <w:rFonts w:ascii="Arial" w:hAnsi="Arial" w:cs="Arial"/>
                <w:sz w:val="12"/>
                <w:szCs w:val="12"/>
              </w:rPr>
            </w:pPr>
          </w:p>
        </w:tc>
      </w:tr>
      <w:tr w:rsidR="008F0E89" w:rsidRPr="00AE172C" w:rsidTr="00155B2A">
        <w:tc>
          <w:tcPr>
            <w:tcW w:w="2610" w:type="dxa"/>
          </w:tcPr>
          <w:p w:rsidR="008F0E89" w:rsidRPr="00AE172C" w:rsidRDefault="008F0E89" w:rsidP="008F0E89">
            <w:pPr>
              <w:tabs>
                <w:tab w:val="left" w:pos="252"/>
              </w:tabs>
              <w:spacing w:line="200" w:lineRule="exact"/>
              <w:ind w:left="72" w:right="-115" w:hanging="86"/>
              <w:rPr>
                <w:rFonts w:ascii="Arial" w:hAnsi="Arial" w:cs="Arial"/>
                <w:b/>
                <w:bCs/>
                <w:sz w:val="12"/>
                <w:szCs w:val="12"/>
              </w:rPr>
            </w:pPr>
            <w:r w:rsidRPr="00AE172C">
              <w:rPr>
                <w:rFonts w:ascii="Arial" w:hAnsi="Arial" w:cs="Arial"/>
                <w:b/>
                <w:bCs/>
                <w:sz w:val="12"/>
                <w:szCs w:val="12"/>
              </w:rPr>
              <w:t xml:space="preserve">   portion </w:t>
            </w:r>
          </w:p>
        </w:tc>
        <w:tc>
          <w:tcPr>
            <w:tcW w:w="821" w:type="dxa"/>
            <w:vAlign w:val="bottom"/>
          </w:tcPr>
          <w:p w:rsidR="008F0E89" w:rsidRPr="00155B2A" w:rsidRDefault="008F0E89" w:rsidP="008F0E89">
            <w:pPr>
              <w:pBdr>
                <w:bottom w:val="doub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1,893,233</w:t>
            </w:r>
          </w:p>
        </w:tc>
        <w:tc>
          <w:tcPr>
            <w:tcW w:w="821" w:type="dxa"/>
            <w:vAlign w:val="bottom"/>
          </w:tcPr>
          <w:p w:rsidR="008F0E89" w:rsidRPr="00155B2A" w:rsidRDefault="008F0E89" w:rsidP="008F0E89">
            <w:pPr>
              <w:pBdr>
                <w:bottom w:val="doub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36,487</w:t>
            </w:r>
          </w:p>
        </w:tc>
        <w:tc>
          <w:tcPr>
            <w:tcW w:w="821" w:type="dxa"/>
          </w:tcPr>
          <w:p w:rsidR="008F0E89" w:rsidRPr="00653ABF" w:rsidRDefault="008F0E89" w:rsidP="008F0E89">
            <w:pPr>
              <w:spacing w:line="200" w:lineRule="exact"/>
              <w:ind w:left="-18" w:right="-18"/>
              <w:rPr>
                <w:rFonts w:ascii="Arial" w:hAnsi="Arial" w:cs="Arial"/>
                <w:sz w:val="12"/>
                <w:szCs w:val="12"/>
              </w:rPr>
            </w:pPr>
          </w:p>
        </w:tc>
        <w:tc>
          <w:tcPr>
            <w:tcW w:w="822" w:type="dxa"/>
          </w:tcPr>
          <w:p w:rsidR="008F0E89" w:rsidRPr="00653ABF" w:rsidRDefault="008F0E89" w:rsidP="008F0E89">
            <w:pPr>
              <w:spacing w:line="200" w:lineRule="exact"/>
              <w:ind w:left="-18" w:right="-18"/>
              <w:rPr>
                <w:rFonts w:ascii="Arial" w:hAnsi="Arial" w:cs="Arial"/>
                <w:sz w:val="12"/>
                <w:szCs w:val="12"/>
              </w:rPr>
            </w:pPr>
          </w:p>
        </w:tc>
        <w:tc>
          <w:tcPr>
            <w:tcW w:w="821" w:type="dxa"/>
          </w:tcPr>
          <w:p w:rsidR="008F0E89" w:rsidRPr="00653ABF" w:rsidRDefault="008F0E89" w:rsidP="008F0E89">
            <w:pPr>
              <w:spacing w:line="200" w:lineRule="exact"/>
              <w:ind w:left="-18" w:right="-18"/>
              <w:rPr>
                <w:rFonts w:ascii="Arial" w:hAnsi="Arial" w:cs="Arial"/>
                <w:sz w:val="12"/>
                <w:szCs w:val="12"/>
              </w:rPr>
            </w:pPr>
          </w:p>
        </w:tc>
        <w:tc>
          <w:tcPr>
            <w:tcW w:w="821" w:type="dxa"/>
          </w:tcPr>
          <w:p w:rsidR="008F0E89" w:rsidRPr="00653ABF" w:rsidRDefault="008F0E89" w:rsidP="008F0E89">
            <w:pPr>
              <w:spacing w:line="200" w:lineRule="exact"/>
              <w:ind w:left="-18" w:right="-18"/>
              <w:rPr>
                <w:rFonts w:ascii="Arial" w:hAnsi="Arial" w:cs="Arial"/>
                <w:sz w:val="12"/>
                <w:szCs w:val="12"/>
              </w:rPr>
            </w:pPr>
          </w:p>
        </w:tc>
        <w:tc>
          <w:tcPr>
            <w:tcW w:w="821" w:type="dxa"/>
          </w:tcPr>
          <w:p w:rsidR="008F0E89" w:rsidRPr="00155B2A" w:rsidRDefault="00B4320F" w:rsidP="008F0E89">
            <w:pPr>
              <w:pBdr>
                <w:bottom w:val="doub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8,344,668</w:t>
            </w:r>
          </w:p>
        </w:tc>
        <w:tc>
          <w:tcPr>
            <w:tcW w:w="822" w:type="dxa"/>
          </w:tcPr>
          <w:p w:rsidR="008F0E89" w:rsidRPr="00155B2A" w:rsidRDefault="00B4320F" w:rsidP="008F0E89">
            <w:pPr>
              <w:pBdr>
                <w:bottom w:val="doub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562,766</w:t>
            </w:r>
          </w:p>
        </w:tc>
      </w:tr>
      <w:tr w:rsidR="00155B2A" w:rsidRPr="00AE172C" w:rsidTr="00594681">
        <w:tc>
          <w:tcPr>
            <w:tcW w:w="2610" w:type="dxa"/>
          </w:tcPr>
          <w:p w:rsidR="00155B2A" w:rsidRPr="00AE172C" w:rsidRDefault="00155B2A" w:rsidP="008F0E89">
            <w:pPr>
              <w:spacing w:line="200" w:lineRule="exact"/>
              <w:ind w:left="72" w:right="-108" w:hanging="89"/>
              <w:rPr>
                <w:rFonts w:ascii="Arial" w:hAnsi="Arial" w:cs="Arial"/>
                <w:b/>
                <w:bCs/>
                <w:sz w:val="12"/>
                <w:szCs w:val="12"/>
                <w:u w:val="single"/>
              </w:rPr>
            </w:pPr>
            <w:r w:rsidRPr="00AE172C">
              <w:rPr>
                <w:rFonts w:ascii="Arial" w:hAnsi="Arial" w:cs="Arial"/>
                <w:b/>
                <w:bCs/>
                <w:sz w:val="12"/>
                <w:szCs w:val="12"/>
                <w:u w:val="single"/>
              </w:rPr>
              <w:t>Short-term loans from and interest payable to related parties</w:t>
            </w:r>
          </w:p>
        </w:tc>
        <w:tc>
          <w:tcPr>
            <w:tcW w:w="821" w:type="dxa"/>
          </w:tcPr>
          <w:p w:rsidR="00155B2A" w:rsidRPr="00653ABF" w:rsidRDefault="00155B2A" w:rsidP="008F0E89">
            <w:pPr>
              <w:tabs>
                <w:tab w:val="decimal" w:pos="612"/>
              </w:tabs>
              <w:spacing w:line="200" w:lineRule="exact"/>
              <w:ind w:left="-18" w:right="-18"/>
              <w:rPr>
                <w:rFonts w:ascii="Arial" w:hAnsi="Arial" w:cs="Arial"/>
                <w:sz w:val="12"/>
                <w:szCs w:val="12"/>
              </w:rPr>
            </w:pPr>
          </w:p>
        </w:tc>
        <w:tc>
          <w:tcPr>
            <w:tcW w:w="821" w:type="dxa"/>
          </w:tcPr>
          <w:p w:rsidR="00155B2A" w:rsidRPr="00653ABF" w:rsidRDefault="00155B2A" w:rsidP="008F0E89">
            <w:pPr>
              <w:tabs>
                <w:tab w:val="decimal" w:pos="612"/>
              </w:tabs>
              <w:spacing w:line="200" w:lineRule="exact"/>
              <w:ind w:left="-18" w:right="-18"/>
              <w:rPr>
                <w:rFonts w:ascii="Arial" w:hAnsi="Arial" w:cs="Arial"/>
                <w:sz w:val="12"/>
                <w:szCs w:val="12"/>
              </w:rPr>
            </w:pPr>
          </w:p>
        </w:tc>
        <w:tc>
          <w:tcPr>
            <w:tcW w:w="821" w:type="dxa"/>
          </w:tcPr>
          <w:p w:rsidR="00155B2A" w:rsidRPr="00653ABF" w:rsidRDefault="00155B2A" w:rsidP="008F0E89">
            <w:pPr>
              <w:tabs>
                <w:tab w:val="decimal" w:pos="612"/>
              </w:tabs>
              <w:spacing w:line="200" w:lineRule="exact"/>
              <w:ind w:left="-18" w:right="-18"/>
              <w:rPr>
                <w:rFonts w:ascii="Arial" w:hAnsi="Arial" w:cs="Arial"/>
                <w:sz w:val="12"/>
                <w:szCs w:val="12"/>
              </w:rPr>
            </w:pPr>
          </w:p>
        </w:tc>
        <w:tc>
          <w:tcPr>
            <w:tcW w:w="822" w:type="dxa"/>
          </w:tcPr>
          <w:p w:rsidR="00155B2A" w:rsidRPr="00653ABF" w:rsidRDefault="00155B2A" w:rsidP="008F0E89">
            <w:pPr>
              <w:tabs>
                <w:tab w:val="decimal" w:pos="612"/>
              </w:tabs>
              <w:spacing w:line="200" w:lineRule="exact"/>
              <w:ind w:left="-18" w:right="-18"/>
              <w:rPr>
                <w:rFonts w:ascii="Arial" w:hAnsi="Arial" w:cs="Arial"/>
                <w:sz w:val="12"/>
                <w:szCs w:val="12"/>
              </w:rPr>
            </w:pPr>
          </w:p>
        </w:tc>
        <w:tc>
          <w:tcPr>
            <w:tcW w:w="821" w:type="dxa"/>
          </w:tcPr>
          <w:p w:rsidR="00155B2A" w:rsidRPr="00653ABF" w:rsidRDefault="00155B2A" w:rsidP="008F0E89">
            <w:pPr>
              <w:tabs>
                <w:tab w:val="decimal" w:pos="612"/>
              </w:tabs>
              <w:spacing w:line="200" w:lineRule="exact"/>
              <w:ind w:left="-18" w:right="-18"/>
              <w:rPr>
                <w:rFonts w:ascii="Arial" w:hAnsi="Arial" w:cs="Arial"/>
                <w:sz w:val="12"/>
                <w:szCs w:val="12"/>
              </w:rPr>
            </w:pPr>
          </w:p>
        </w:tc>
        <w:tc>
          <w:tcPr>
            <w:tcW w:w="821" w:type="dxa"/>
          </w:tcPr>
          <w:p w:rsidR="00155B2A" w:rsidRPr="00653ABF" w:rsidRDefault="00155B2A" w:rsidP="008F0E89">
            <w:pPr>
              <w:tabs>
                <w:tab w:val="decimal" w:pos="612"/>
              </w:tabs>
              <w:spacing w:line="200" w:lineRule="exact"/>
              <w:ind w:left="-18" w:right="-18"/>
              <w:rPr>
                <w:rFonts w:ascii="Arial" w:hAnsi="Arial" w:cs="Arial"/>
                <w:sz w:val="12"/>
                <w:szCs w:val="12"/>
              </w:rPr>
            </w:pPr>
          </w:p>
        </w:tc>
        <w:tc>
          <w:tcPr>
            <w:tcW w:w="821" w:type="dxa"/>
          </w:tcPr>
          <w:p w:rsidR="00155B2A" w:rsidRPr="00653ABF" w:rsidRDefault="00155B2A" w:rsidP="008F0E89">
            <w:pPr>
              <w:tabs>
                <w:tab w:val="decimal" w:pos="612"/>
              </w:tabs>
              <w:spacing w:line="200" w:lineRule="exact"/>
              <w:ind w:left="-18" w:right="-18"/>
              <w:rPr>
                <w:rFonts w:ascii="Arial" w:hAnsi="Arial" w:cs="Arial"/>
                <w:sz w:val="12"/>
                <w:szCs w:val="12"/>
              </w:rPr>
            </w:pPr>
          </w:p>
        </w:tc>
        <w:tc>
          <w:tcPr>
            <w:tcW w:w="822" w:type="dxa"/>
          </w:tcPr>
          <w:p w:rsidR="00155B2A" w:rsidRPr="00653ABF" w:rsidRDefault="00155B2A" w:rsidP="008F0E89">
            <w:pPr>
              <w:tabs>
                <w:tab w:val="decimal" w:pos="612"/>
              </w:tabs>
              <w:spacing w:line="200" w:lineRule="exact"/>
              <w:ind w:left="-18" w:right="-18"/>
              <w:rPr>
                <w:rFonts w:ascii="Arial" w:hAnsi="Arial" w:cs="Arial"/>
                <w:sz w:val="12"/>
                <w:szCs w:val="12"/>
              </w:rPr>
            </w:pPr>
          </w:p>
        </w:tc>
      </w:tr>
      <w:tr w:rsidR="00155B2A" w:rsidRPr="00AE172C" w:rsidTr="00594681">
        <w:tc>
          <w:tcPr>
            <w:tcW w:w="2610" w:type="dxa"/>
          </w:tcPr>
          <w:p w:rsidR="00155B2A" w:rsidRPr="00AE172C" w:rsidRDefault="00155B2A" w:rsidP="008F0E89">
            <w:pPr>
              <w:spacing w:line="200" w:lineRule="exact"/>
              <w:ind w:left="72" w:right="-115" w:hanging="86"/>
              <w:jc w:val="both"/>
              <w:rPr>
                <w:rFonts w:ascii="Arial" w:hAnsi="Arial" w:cs="Arial"/>
                <w:sz w:val="12"/>
                <w:szCs w:val="12"/>
                <w:cs/>
              </w:rPr>
            </w:pPr>
            <w:r>
              <w:rPr>
                <w:rFonts w:ascii="Arial" w:hAnsi="Arial" w:cs="Arial"/>
                <w:b/>
                <w:bCs/>
                <w:sz w:val="12"/>
                <w:szCs w:val="12"/>
              </w:rPr>
              <w:t>Subsidiaries</w:t>
            </w:r>
          </w:p>
        </w:tc>
        <w:tc>
          <w:tcPr>
            <w:tcW w:w="821" w:type="dxa"/>
          </w:tcPr>
          <w:p w:rsidR="00155B2A" w:rsidRPr="00653ABF" w:rsidRDefault="00155B2A" w:rsidP="008F0E89">
            <w:pPr>
              <w:tabs>
                <w:tab w:val="decimal" w:pos="612"/>
              </w:tabs>
              <w:spacing w:line="200" w:lineRule="exact"/>
              <w:ind w:left="-18" w:right="-18"/>
              <w:rPr>
                <w:rFonts w:ascii="Arial" w:hAnsi="Arial" w:cs="Arial"/>
                <w:sz w:val="12"/>
                <w:szCs w:val="12"/>
              </w:rPr>
            </w:pPr>
          </w:p>
        </w:tc>
        <w:tc>
          <w:tcPr>
            <w:tcW w:w="821" w:type="dxa"/>
          </w:tcPr>
          <w:p w:rsidR="00155B2A" w:rsidRPr="00653ABF" w:rsidRDefault="00155B2A" w:rsidP="008F0E89">
            <w:pPr>
              <w:tabs>
                <w:tab w:val="decimal" w:pos="612"/>
              </w:tabs>
              <w:spacing w:line="200" w:lineRule="exact"/>
              <w:ind w:left="-18" w:right="-18"/>
              <w:rPr>
                <w:rFonts w:ascii="Arial" w:hAnsi="Arial" w:cs="Arial"/>
                <w:sz w:val="12"/>
                <w:szCs w:val="12"/>
              </w:rPr>
            </w:pPr>
          </w:p>
        </w:tc>
        <w:tc>
          <w:tcPr>
            <w:tcW w:w="821" w:type="dxa"/>
          </w:tcPr>
          <w:p w:rsidR="00155B2A" w:rsidRPr="00653ABF" w:rsidRDefault="00155B2A" w:rsidP="008F0E89">
            <w:pPr>
              <w:tabs>
                <w:tab w:val="decimal" w:pos="612"/>
              </w:tabs>
              <w:spacing w:line="200" w:lineRule="exact"/>
              <w:ind w:left="-18" w:right="-18"/>
              <w:rPr>
                <w:rFonts w:ascii="Arial" w:hAnsi="Arial" w:cs="Arial"/>
                <w:sz w:val="12"/>
                <w:szCs w:val="12"/>
                <w:cs/>
              </w:rPr>
            </w:pPr>
          </w:p>
        </w:tc>
        <w:tc>
          <w:tcPr>
            <w:tcW w:w="822" w:type="dxa"/>
          </w:tcPr>
          <w:p w:rsidR="00155B2A" w:rsidRPr="00653ABF" w:rsidRDefault="00155B2A" w:rsidP="008F0E89">
            <w:pPr>
              <w:tabs>
                <w:tab w:val="decimal" w:pos="612"/>
              </w:tabs>
              <w:spacing w:line="200" w:lineRule="exact"/>
              <w:ind w:left="-18" w:right="-18"/>
              <w:rPr>
                <w:rFonts w:ascii="Arial" w:hAnsi="Arial" w:cs="Arial"/>
                <w:sz w:val="12"/>
                <w:szCs w:val="12"/>
              </w:rPr>
            </w:pPr>
          </w:p>
        </w:tc>
        <w:tc>
          <w:tcPr>
            <w:tcW w:w="821" w:type="dxa"/>
          </w:tcPr>
          <w:p w:rsidR="00155B2A" w:rsidRPr="00653ABF" w:rsidRDefault="00155B2A" w:rsidP="008F0E89">
            <w:pPr>
              <w:tabs>
                <w:tab w:val="decimal" w:pos="612"/>
              </w:tabs>
              <w:spacing w:line="200" w:lineRule="exact"/>
              <w:ind w:left="-18" w:right="-18"/>
              <w:rPr>
                <w:rFonts w:ascii="Arial" w:hAnsi="Arial" w:cs="Arial"/>
                <w:sz w:val="12"/>
                <w:szCs w:val="12"/>
              </w:rPr>
            </w:pPr>
          </w:p>
        </w:tc>
        <w:tc>
          <w:tcPr>
            <w:tcW w:w="821" w:type="dxa"/>
          </w:tcPr>
          <w:p w:rsidR="00155B2A" w:rsidRPr="00653ABF" w:rsidRDefault="00155B2A" w:rsidP="008F0E89">
            <w:pPr>
              <w:tabs>
                <w:tab w:val="decimal" w:pos="612"/>
              </w:tabs>
              <w:spacing w:line="200" w:lineRule="exact"/>
              <w:ind w:left="-18" w:right="-18"/>
              <w:rPr>
                <w:rFonts w:ascii="Arial" w:hAnsi="Arial" w:cs="Arial"/>
                <w:sz w:val="12"/>
                <w:szCs w:val="12"/>
              </w:rPr>
            </w:pPr>
          </w:p>
        </w:tc>
        <w:tc>
          <w:tcPr>
            <w:tcW w:w="821" w:type="dxa"/>
          </w:tcPr>
          <w:p w:rsidR="00155B2A" w:rsidRPr="00653ABF" w:rsidRDefault="00155B2A" w:rsidP="008F0E89">
            <w:pPr>
              <w:tabs>
                <w:tab w:val="decimal" w:pos="612"/>
              </w:tabs>
              <w:spacing w:line="200" w:lineRule="exact"/>
              <w:ind w:left="-18" w:right="-18"/>
              <w:rPr>
                <w:rFonts w:ascii="Arial" w:hAnsi="Arial" w:cs="Arial"/>
                <w:sz w:val="12"/>
                <w:szCs w:val="12"/>
              </w:rPr>
            </w:pPr>
          </w:p>
        </w:tc>
        <w:tc>
          <w:tcPr>
            <w:tcW w:w="822" w:type="dxa"/>
          </w:tcPr>
          <w:p w:rsidR="00155B2A" w:rsidRPr="00653ABF" w:rsidRDefault="00155B2A" w:rsidP="008F0E89">
            <w:pPr>
              <w:tabs>
                <w:tab w:val="decimal" w:pos="612"/>
              </w:tabs>
              <w:spacing w:line="200" w:lineRule="exact"/>
              <w:ind w:left="-18" w:right="-18"/>
              <w:rPr>
                <w:rFonts w:ascii="Arial" w:hAnsi="Arial" w:cs="Arial"/>
                <w:sz w:val="12"/>
                <w:szCs w:val="12"/>
              </w:rPr>
            </w:pPr>
          </w:p>
        </w:tc>
      </w:tr>
      <w:tr w:rsidR="00155B2A" w:rsidRPr="00AE172C" w:rsidTr="00594681">
        <w:tc>
          <w:tcPr>
            <w:tcW w:w="2610" w:type="dxa"/>
          </w:tcPr>
          <w:p w:rsidR="00155B2A" w:rsidRPr="00AE172C" w:rsidRDefault="00155B2A" w:rsidP="008F0E89">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Ananda Development Two Co., Ltd.</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1,023,706</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206,026</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2" w:type="dxa"/>
          </w:tcPr>
          <w:p w:rsidR="00155B2A" w:rsidRPr="00155B2A" w:rsidRDefault="00155B2A" w:rsidP="008F0E89">
            <w:pPr>
              <w:tabs>
                <w:tab w:val="decimal" w:pos="612"/>
              </w:tabs>
              <w:spacing w:line="200" w:lineRule="exact"/>
              <w:ind w:left="-18" w:right="-18"/>
              <w:rPr>
                <w:rFonts w:ascii="Arial" w:hAnsi="Arial" w:cs="Arial"/>
                <w:sz w:val="12"/>
                <w:szCs w:val="12"/>
                <w:cs/>
              </w:rPr>
            </w:pPr>
            <w:r w:rsidRPr="00155B2A">
              <w:rPr>
                <w:rFonts w:ascii="Arial" w:hAnsi="Arial" w:cs="Arial"/>
                <w:sz w:val="12"/>
                <w:szCs w:val="12"/>
              </w:rPr>
              <w:t>51,719</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(257,059)</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1,023,706</w:t>
            </w:r>
          </w:p>
        </w:tc>
        <w:tc>
          <w:tcPr>
            <w:tcW w:w="822"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686</w:t>
            </w:r>
          </w:p>
        </w:tc>
      </w:tr>
      <w:tr w:rsidR="00155B2A" w:rsidRPr="00AE172C" w:rsidTr="00594681">
        <w:tc>
          <w:tcPr>
            <w:tcW w:w="2610" w:type="dxa"/>
          </w:tcPr>
          <w:p w:rsidR="00155B2A" w:rsidRPr="00AE172C" w:rsidRDefault="00155B2A" w:rsidP="008F0E89">
            <w:pPr>
              <w:spacing w:line="200" w:lineRule="exact"/>
              <w:ind w:left="72" w:right="-115" w:hanging="86"/>
              <w:jc w:val="both"/>
              <w:rPr>
                <w:rFonts w:ascii="Arial" w:hAnsi="Arial" w:cs="Arial"/>
                <w:sz w:val="12"/>
                <w:szCs w:val="12"/>
              </w:rPr>
            </w:pPr>
            <w:r w:rsidRPr="00AE172C">
              <w:rPr>
                <w:rFonts w:ascii="Arial" w:hAnsi="Arial" w:cs="Arial"/>
                <w:sz w:val="12"/>
                <w:szCs w:val="12"/>
              </w:rPr>
              <w:tab/>
              <w:t>Ananda Development One Co., Ltd.</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995,613</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8,360</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2" w:type="dxa"/>
          </w:tcPr>
          <w:p w:rsidR="00155B2A" w:rsidRPr="00155B2A" w:rsidRDefault="00155B2A" w:rsidP="008F0E89">
            <w:pPr>
              <w:tabs>
                <w:tab w:val="decimal" w:pos="612"/>
              </w:tabs>
              <w:spacing w:line="200" w:lineRule="exact"/>
              <w:ind w:left="-18" w:right="-18"/>
              <w:rPr>
                <w:rFonts w:ascii="Arial" w:hAnsi="Arial" w:cs="Arial"/>
                <w:sz w:val="12"/>
                <w:szCs w:val="12"/>
                <w:cs/>
              </w:rPr>
            </w:pPr>
            <w:r w:rsidRPr="00155B2A">
              <w:rPr>
                <w:rFonts w:ascii="Arial" w:hAnsi="Arial" w:cs="Arial"/>
                <w:sz w:val="12"/>
                <w:szCs w:val="12"/>
              </w:rPr>
              <w:t>14,258</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tcPr>
          <w:p w:rsidR="00155B2A" w:rsidRPr="00155B2A" w:rsidRDefault="00732754" w:rsidP="008F0E89">
            <w:pPr>
              <w:tabs>
                <w:tab w:val="decimal" w:pos="612"/>
              </w:tabs>
              <w:spacing w:line="200" w:lineRule="exact"/>
              <w:ind w:left="-18" w:right="-18"/>
              <w:rPr>
                <w:rFonts w:ascii="Arial" w:hAnsi="Arial" w:cs="Arial"/>
                <w:sz w:val="12"/>
                <w:szCs w:val="12"/>
              </w:rPr>
            </w:pPr>
            <w:r>
              <w:rPr>
                <w:rFonts w:ascii="Arial" w:hAnsi="Arial" w:cs="Arial"/>
                <w:sz w:val="12"/>
                <w:szCs w:val="12"/>
              </w:rPr>
              <w:t>995,613</w:t>
            </w:r>
          </w:p>
        </w:tc>
        <w:tc>
          <w:tcPr>
            <w:tcW w:w="822"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22,618</w:t>
            </w:r>
          </w:p>
        </w:tc>
      </w:tr>
      <w:tr w:rsidR="00155B2A" w:rsidRPr="00AE172C" w:rsidTr="00594681">
        <w:tc>
          <w:tcPr>
            <w:tcW w:w="2610" w:type="dxa"/>
          </w:tcPr>
          <w:p w:rsidR="00155B2A" w:rsidRPr="00AE172C" w:rsidRDefault="00155B2A" w:rsidP="008F0E89">
            <w:pPr>
              <w:spacing w:line="200" w:lineRule="exact"/>
              <w:ind w:left="72" w:right="-115" w:hanging="86"/>
              <w:jc w:val="both"/>
              <w:rPr>
                <w:rFonts w:ascii="Arial" w:hAnsi="Arial" w:cs="Arial"/>
                <w:sz w:val="12"/>
                <w:szCs w:val="12"/>
              </w:rPr>
            </w:pPr>
            <w:r w:rsidRPr="00AE172C">
              <w:rPr>
                <w:rFonts w:ascii="Arial" w:hAnsi="Arial" w:cs="Arial"/>
                <w:sz w:val="12"/>
                <w:szCs w:val="12"/>
              </w:rPr>
              <w:tab/>
              <w:t>Baan Niravana Co., Ltd.</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505,000</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13,904</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2" w:type="dxa"/>
          </w:tcPr>
          <w:p w:rsidR="00155B2A" w:rsidRPr="00155B2A" w:rsidRDefault="00155B2A" w:rsidP="008F0E89">
            <w:pPr>
              <w:tabs>
                <w:tab w:val="decimal" w:pos="612"/>
              </w:tabs>
              <w:spacing w:line="200" w:lineRule="exact"/>
              <w:ind w:left="-18" w:right="-18"/>
              <w:rPr>
                <w:rFonts w:ascii="Arial" w:hAnsi="Arial" w:cs="Arial"/>
                <w:sz w:val="12"/>
                <w:szCs w:val="12"/>
                <w:cs/>
              </w:rPr>
            </w:pPr>
            <w:r w:rsidRPr="00155B2A">
              <w:rPr>
                <w:rFonts w:ascii="Arial" w:hAnsi="Arial" w:cs="Arial"/>
                <w:sz w:val="12"/>
                <w:szCs w:val="12"/>
              </w:rPr>
              <w:t>7,140</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cs/>
              </w:rPr>
            </w:pPr>
            <w:r w:rsidRPr="00155B2A">
              <w:rPr>
                <w:rFonts w:ascii="Arial" w:hAnsi="Arial" w:cs="Arial"/>
                <w:sz w:val="12"/>
                <w:szCs w:val="12"/>
              </w:rPr>
              <w:t>-</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(14,511)</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505,000</w:t>
            </w:r>
          </w:p>
        </w:tc>
        <w:tc>
          <w:tcPr>
            <w:tcW w:w="822"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6,533</w:t>
            </w:r>
          </w:p>
        </w:tc>
      </w:tr>
      <w:tr w:rsidR="00155B2A" w:rsidRPr="00AE172C" w:rsidTr="00594681">
        <w:tc>
          <w:tcPr>
            <w:tcW w:w="2610" w:type="dxa"/>
          </w:tcPr>
          <w:p w:rsidR="00155B2A" w:rsidRPr="00AE172C" w:rsidRDefault="00155B2A" w:rsidP="008F0E89">
            <w:pPr>
              <w:spacing w:line="200" w:lineRule="exact"/>
              <w:ind w:left="72" w:right="-115"/>
              <w:jc w:val="both"/>
              <w:rPr>
                <w:rFonts w:ascii="Arial" w:hAnsi="Arial" w:cs="Arial"/>
                <w:sz w:val="12"/>
                <w:szCs w:val="12"/>
              </w:rPr>
            </w:pPr>
            <w:r w:rsidRPr="00E211E0">
              <w:rPr>
                <w:rFonts w:ascii="Arial" w:hAnsi="Arial" w:cs="Arial"/>
                <w:sz w:val="12"/>
                <w:szCs w:val="12"/>
              </w:rPr>
              <w:t>Ananda MF Asia Co.,</w:t>
            </w:r>
            <w:r>
              <w:rPr>
                <w:rFonts w:ascii="Arial" w:hAnsi="Arial" w:cs="Arial"/>
                <w:sz w:val="12"/>
                <w:szCs w:val="12"/>
              </w:rPr>
              <w:t xml:space="preserve"> </w:t>
            </w:r>
            <w:r w:rsidRPr="00E211E0">
              <w:rPr>
                <w:rFonts w:ascii="Arial" w:hAnsi="Arial" w:cs="Arial"/>
                <w:sz w:val="12"/>
                <w:szCs w:val="12"/>
              </w:rPr>
              <w:t>Ltd.</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cs/>
              </w:rPr>
            </w:pPr>
            <w:r w:rsidRPr="00155B2A">
              <w:rPr>
                <w:rFonts w:ascii="Arial" w:hAnsi="Arial" w:cs="Arial"/>
                <w:sz w:val="12"/>
                <w:szCs w:val="12"/>
              </w:rPr>
              <w:t>950,000</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2,664</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2"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10,545</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(7,000)</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(6,675)</w:t>
            </w:r>
          </w:p>
        </w:tc>
        <w:tc>
          <w:tcPr>
            <w:tcW w:w="821"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943,000</w:t>
            </w:r>
          </w:p>
        </w:tc>
        <w:tc>
          <w:tcPr>
            <w:tcW w:w="822" w:type="dxa"/>
          </w:tcPr>
          <w:p w:rsidR="00155B2A" w:rsidRPr="00155B2A" w:rsidRDefault="00155B2A" w:rsidP="008F0E89">
            <w:pPr>
              <w:tabs>
                <w:tab w:val="decimal" w:pos="612"/>
              </w:tabs>
              <w:spacing w:line="200" w:lineRule="exact"/>
              <w:ind w:left="-18" w:right="-18"/>
              <w:rPr>
                <w:rFonts w:ascii="Arial" w:hAnsi="Arial" w:cs="Arial"/>
                <w:sz w:val="12"/>
                <w:szCs w:val="12"/>
              </w:rPr>
            </w:pPr>
            <w:r w:rsidRPr="00155B2A">
              <w:rPr>
                <w:rFonts w:ascii="Arial" w:hAnsi="Arial" w:cs="Arial"/>
                <w:sz w:val="12"/>
                <w:szCs w:val="12"/>
              </w:rPr>
              <w:t>6,534</w:t>
            </w:r>
          </w:p>
        </w:tc>
      </w:tr>
      <w:tr w:rsidR="00155B2A" w:rsidRPr="00AE172C" w:rsidTr="00594681">
        <w:tc>
          <w:tcPr>
            <w:tcW w:w="2610" w:type="dxa"/>
          </w:tcPr>
          <w:p w:rsidR="00155B2A" w:rsidRPr="00E211E0" w:rsidRDefault="008F0E89" w:rsidP="008F0E89">
            <w:pPr>
              <w:spacing w:line="200" w:lineRule="exact"/>
              <w:ind w:left="72" w:right="-115"/>
              <w:jc w:val="both"/>
              <w:rPr>
                <w:rFonts w:ascii="Arial" w:hAnsi="Arial" w:cs="Arial"/>
                <w:sz w:val="12"/>
                <w:szCs w:val="12"/>
              </w:rPr>
            </w:pPr>
            <w:r>
              <w:rPr>
                <w:rFonts w:ascii="Arial" w:hAnsi="Arial" w:cs="Arial"/>
                <w:sz w:val="12"/>
                <w:szCs w:val="12"/>
              </w:rPr>
              <w:t>Ananda APAC Bangchak Co., Ltd.</w:t>
            </w:r>
          </w:p>
        </w:tc>
        <w:tc>
          <w:tcPr>
            <w:tcW w:w="821" w:type="dxa"/>
          </w:tcPr>
          <w:p w:rsidR="00155B2A" w:rsidRPr="00155B2A" w:rsidRDefault="00155B2A" w:rsidP="008F0E89">
            <w:pPr>
              <w:pBdr>
                <w:bottom w:val="single" w:sz="4" w:space="1" w:color="auto"/>
              </w:pBdr>
              <w:tabs>
                <w:tab w:val="decimal" w:pos="612"/>
              </w:tabs>
              <w:spacing w:line="200" w:lineRule="exact"/>
              <w:ind w:left="-18" w:right="-18"/>
              <w:rPr>
                <w:rFonts w:ascii="Arial" w:hAnsi="Arial" w:cs="Arial"/>
                <w:sz w:val="12"/>
                <w:szCs w:val="12"/>
                <w:cs/>
              </w:rPr>
            </w:pPr>
            <w:r w:rsidRPr="00155B2A">
              <w:rPr>
                <w:rFonts w:ascii="Arial" w:hAnsi="Arial" w:cs="Arial"/>
                <w:sz w:val="12"/>
                <w:szCs w:val="12"/>
              </w:rPr>
              <w:t>-</w:t>
            </w:r>
          </w:p>
        </w:tc>
        <w:tc>
          <w:tcPr>
            <w:tcW w:w="821" w:type="dxa"/>
          </w:tcPr>
          <w:p w:rsidR="00155B2A" w:rsidRPr="00155B2A" w:rsidRDefault="00155B2A" w:rsidP="008F0E89">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tcPr>
          <w:p w:rsidR="00155B2A" w:rsidRPr="00155B2A" w:rsidRDefault="00155B2A" w:rsidP="008F0E89">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550,000</w:t>
            </w:r>
          </w:p>
        </w:tc>
        <w:tc>
          <w:tcPr>
            <w:tcW w:w="822" w:type="dxa"/>
          </w:tcPr>
          <w:p w:rsidR="00155B2A" w:rsidRPr="00155B2A" w:rsidRDefault="00155B2A" w:rsidP="008F0E89">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190</w:t>
            </w:r>
          </w:p>
        </w:tc>
        <w:tc>
          <w:tcPr>
            <w:tcW w:w="821" w:type="dxa"/>
          </w:tcPr>
          <w:p w:rsidR="00155B2A" w:rsidRPr="00155B2A" w:rsidRDefault="00155B2A" w:rsidP="008F0E89">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tcPr>
          <w:p w:rsidR="00155B2A" w:rsidRPr="00155B2A" w:rsidRDefault="00155B2A" w:rsidP="008F0E89">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w:t>
            </w:r>
          </w:p>
        </w:tc>
        <w:tc>
          <w:tcPr>
            <w:tcW w:w="821" w:type="dxa"/>
          </w:tcPr>
          <w:p w:rsidR="00155B2A" w:rsidRPr="00155B2A" w:rsidRDefault="00732754" w:rsidP="008F0E89">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5</w:t>
            </w:r>
            <w:r w:rsidR="00155B2A" w:rsidRPr="00155B2A">
              <w:rPr>
                <w:rFonts w:ascii="Arial" w:hAnsi="Arial" w:cs="Arial"/>
                <w:sz w:val="12"/>
                <w:szCs w:val="12"/>
              </w:rPr>
              <w:t>55,000</w:t>
            </w:r>
          </w:p>
        </w:tc>
        <w:tc>
          <w:tcPr>
            <w:tcW w:w="822" w:type="dxa"/>
          </w:tcPr>
          <w:p w:rsidR="00155B2A" w:rsidRPr="00155B2A" w:rsidRDefault="00155B2A" w:rsidP="008F0E89">
            <w:pPr>
              <w:pBdr>
                <w:bottom w:val="sing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190</w:t>
            </w:r>
          </w:p>
        </w:tc>
      </w:tr>
      <w:tr w:rsidR="00155B2A" w:rsidRPr="00AE172C" w:rsidTr="00594681">
        <w:tc>
          <w:tcPr>
            <w:tcW w:w="2610" w:type="dxa"/>
          </w:tcPr>
          <w:p w:rsidR="00155B2A" w:rsidRPr="00C67EEC" w:rsidRDefault="00155B2A" w:rsidP="008F0E89">
            <w:pPr>
              <w:spacing w:line="200" w:lineRule="exact"/>
              <w:ind w:left="72" w:right="-115" w:hanging="86"/>
              <w:rPr>
                <w:rFonts w:ascii="Arial" w:hAnsi="Arial" w:cs="Arial"/>
                <w:b/>
                <w:bCs/>
                <w:sz w:val="12"/>
                <w:szCs w:val="12"/>
              </w:rPr>
            </w:pPr>
            <w:r w:rsidRPr="00C67EEC">
              <w:rPr>
                <w:rFonts w:ascii="Arial" w:hAnsi="Arial" w:cs="Arial"/>
                <w:b/>
                <w:bCs/>
                <w:sz w:val="12"/>
                <w:szCs w:val="12"/>
              </w:rPr>
              <w:t>Total short-term loans from and interest payable to related parties</w:t>
            </w:r>
          </w:p>
        </w:tc>
        <w:tc>
          <w:tcPr>
            <w:tcW w:w="821" w:type="dxa"/>
            <w:vAlign w:val="bottom"/>
          </w:tcPr>
          <w:p w:rsidR="00155B2A" w:rsidRPr="00155B2A" w:rsidRDefault="00155B2A" w:rsidP="008F0E89">
            <w:pPr>
              <w:pBdr>
                <w:bottom w:val="doub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3,474,319</w:t>
            </w:r>
          </w:p>
        </w:tc>
        <w:tc>
          <w:tcPr>
            <w:tcW w:w="821" w:type="dxa"/>
            <w:vAlign w:val="bottom"/>
          </w:tcPr>
          <w:p w:rsidR="00155B2A" w:rsidRPr="00155B2A" w:rsidRDefault="00155B2A" w:rsidP="008F0E89">
            <w:pPr>
              <w:pBdr>
                <w:bottom w:val="doub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230,954</w:t>
            </w:r>
          </w:p>
        </w:tc>
        <w:tc>
          <w:tcPr>
            <w:tcW w:w="821" w:type="dxa"/>
            <w:vAlign w:val="bottom"/>
          </w:tcPr>
          <w:p w:rsidR="00155B2A" w:rsidRPr="00155B2A" w:rsidRDefault="00155B2A" w:rsidP="008F0E89">
            <w:pPr>
              <w:pBdr>
                <w:bottom w:val="doub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550,000</w:t>
            </w:r>
          </w:p>
        </w:tc>
        <w:tc>
          <w:tcPr>
            <w:tcW w:w="822" w:type="dxa"/>
            <w:vAlign w:val="bottom"/>
          </w:tcPr>
          <w:p w:rsidR="00155B2A" w:rsidRPr="00155B2A" w:rsidRDefault="00155B2A" w:rsidP="008F0E89">
            <w:pPr>
              <w:pBdr>
                <w:bottom w:val="doub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83,852</w:t>
            </w:r>
          </w:p>
        </w:tc>
        <w:tc>
          <w:tcPr>
            <w:tcW w:w="821" w:type="dxa"/>
            <w:vAlign w:val="bottom"/>
          </w:tcPr>
          <w:p w:rsidR="00155B2A" w:rsidRPr="00155B2A" w:rsidRDefault="00155B2A" w:rsidP="008F0E89">
            <w:pPr>
              <w:pBdr>
                <w:bottom w:val="doub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(7,000)</w:t>
            </w:r>
          </w:p>
        </w:tc>
        <w:tc>
          <w:tcPr>
            <w:tcW w:w="821" w:type="dxa"/>
            <w:vAlign w:val="bottom"/>
          </w:tcPr>
          <w:p w:rsidR="00155B2A" w:rsidRPr="00155B2A" w:rsidRDefault="00155B2A" w:rsidP="008F0E89">
            <w:pPr>
              <w:pBdr>
                <w:bottom w:val="doub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(278,245)</w:t>
            </w:r>
          </w:p>
        </w:tc>
        <w:tc>
          <w:tcPr>
            <w:tcW w:w="821" w:type="dxa"/>
            <w:vAlign w:val="bottom"/>
          </w:tcPr>
          <w:p w:rsidR="00155B2A" w:rsidRPr="00155B2A" w:rsidRDefault="00155B2A" w:rsidP="008F0E89">
            <w:pPr>
              <w:pBdr>
                <w:bottom w:val="doub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4,017,319</w:t>
            </w:r>
          </w:p>
        </w:tc>
        <w:tc>
          <w:tcPr>
            <w:tcW w:w="822" w:type="dxa"/>
            <w:vAlign w:val="bottom"/>
          </w:tcPr>
          <w:p w:rsidR="00155B2A" w:rsidRPr="00155B2A" w:rsidRDefault="00155B2A" w:rsidP="008F0E89">
            <w:pPr>
              <w:pBdr>
                <w:bottom w:val="doub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36,561</w:t>
            </w:r>
          </w:p>
        </w:tc>
      </w:tr>
    </w:tbl>
    <w:p w:rsidR="00B72681" w:rsidRDefault="00392ACD" w:rsidP="004B459A">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392ACD">
        <w:rPr>
          <w:rFonts w:ascii="Arial" w:hAnsi="Arial"/>
          <w:sz w:val="22"/>
          <w:szCs w:val="22"/>
        </w:rPr>
        <w:tab/>
      </w:r>
    </w:p>
    <w:p w:rsidR="00647264" w:rsidRPr="0057196C" w:rsidRDefault="00B72681" w:rsidP="004B459A">
      <w:pPr>
        <w:tabs>
          <w:tab w:val="left" w:pos="2160"/>
          <w:tab w:val="center" w:pos="6840"/>
          <w:tab w:val="center" w:pos="8280"/>
        </w:tabs>
        <w:spacing w:before="120" w:after="120" w:line="380" w:lineRule="exact"/>
        <w:ind w:left="547" w:right="-43" w:hanging="547"/>
        <w:jc w:val="thaiDistribute"/>
        <w:rPr>
          <w:rFonts w:ascii="Arial" w:hAnsi="Arial"/>
          <w:sz w:val="22"/>
          <w:szCs w:val="22"/>
          <w:u w:val="single"/>
        </w:rPr>
      </w:pPr>
      <w:r w:rsidRPr="00B72681">
        <w:rPr>
          <w:rFonts w:ascii="Arial" w:hAnsi="Arial"/>
          <w:sz w:val="22"/>
          <w:szCs w:val="22"/>
        </w:rPr>
        <w:tab/>
      </w:r>
      <w:r w:rsidR="00647264" w:rsidRPr="0057196C">
        <w:rPr>
          <w:rFonts w:ascii="Arial" w:hAnsi="Arial"/>
          <w:sz w:val="22"/>
          <w:szCs w:val="22"/>
          <w:u w:val="single"/>
        </w:rPr>
        <w:t xml:space="preserve">Short-term loans to </w:t>
      </w:r>
      <w:r w:rsidR="00732754">
        <w:rPr>
          <w:rFonts w:ascii="Arial" w:hAnsi="Arial"/>
          <w:sz w:val="22"/>
          <w:szCs w:val="22"/>
          <w:u w:val="single"/>
        </w:rPr>
        <w:t xml:space="preserve">related parties </w:t>
      </w:r>
      <w:r w:rsidR="00647264" w:rsidRPr="0057196C">
        <w:rPr>
          <w:rFonts w:ascii="Arial" w:hAnsi="Arial"/>
          <w:sz w:val="22"/>
          <w:szCs w:val="22"/>
          <w:u w:val="single"/>
        </w:rPr>
        <w:t>and short-term loans from related parties</w:t>
      </w:r>
    </w:p>
    <w:p w:rsidR="00647264" w:rsidRPr="0026715E" w:rsidRDefault="00647264" w:rsidP="004B459A">
      <w:pPr>
        <w:tabs>
          <w:tab w:val="left" w:pos="2160"/>
          <w:tab w:val="center" w:pos="6840"/>
          <w:tab w:val="center" w:pos="8280"/>
        </w:tabs>
        <w:spacing w:before="120" w:after="120" w:line="380" w:lineRule="exact"/>
        <w:ind w:left="544" w:right="-45" w:hanging="544"/>
        <w:jc w:val="thaiDistribute"/>
        <w:rPr>
          <w:rFonts w:ascii="Arial" w:hAnsi="Arial" w:cs="Arial"/>
          <w:sz w:val="22"/>
          <w:szCs w:val="22"/>
        </w:rPr>
      </w:pPr>
      <w:r w:rsidRPr="0026715E">
        <w:rPr>
          <w:rFonts w:ascii="Arial" w:hAnsi="Arial" w:cs="Arial"/>
          <w:sz w:val="22"/>
          <w:szCs w:val="22"/>
        </w:rPr>
        <w:tab/>
      </w:r>
      <w:r w:rsidR="002E6092" w:rsidRPr="0026715E">
        <w:rPr>
          <w:rFonts w:ascii="Arial" w:hAnsi="Arial"/>
          <w:sz w:val="22"/>
          <w:szCs w:val="22"/>
        </w:rPr>
        <w:t xml:space="preserve">Short-term loans to </w:t>
      </w:r>
      <w:r w:rsidR="00732754">
        <w:rPr>
          <w:rFonts w:ascii="Arial" w:hAnsi="Arial"/>
          <w:sz w:val="22"/>
          <w:szCs w:val="22"/>
        </w:rPr>
        <w:t xml:space="preserve">related parties </w:t>
      </w:r>
      <w:r w:rsidR="002E6092" w:rsidRPr="0026715E">
        <w:rPr>
          <w:rFonts w:ascii="Arial" w:hAnsi="Arial"/>
          <w:sz w:val="22"/>
          <w:szCs w:val="22"/>
        </w:rPr>
        <w:t xml:space="preserve">and short-term loans from related parties are unsecured and due at call. Interest was charged at the rates of MLR + </w:t>
      </w:r>
      <w:r w:rsidR="007F0319">
        <w:rPr>
          <w:rFonts w:ascii="Arial" w:hAnsi="Arial"/>
          <w:sz w:val="22"/>
          <w:szCs w:val="22"/>
        </w:rPr>
        <w:t>fixed rate</w:t>
      </w:r>
      <w:r w:rsidR="002E6092" w:rsidRPr="0026715E">
        <w:rPr>
          <w:rFonts w:ascii="Arial" w:hAnsi="Arial"/>
          <w:sz w:val="22"/>
          <w:szCs w:val="22"/>
        </w:rPr>
        <w:t xml:space="preserve">, MOR - </w:t>
      </w:r>
      <w:r w:rsidR="007F0319">
        <w:rPr>
          <w:rFonts w:ascii="Arial" w:hAnsi="Arial"/>
          <w:sz w:val="22"/>
          <w:szCs w:val="22"/>
        </w:rPr>
        <w:t>fixed rate</w:t>
      </w:r>
      <w:r w:rsidR="002E6092" w:rsidRPr="0026715E">
        <w:rPr>
          <w:rFonts w:ascii="Arial" w:hAnsi="Arial"/>
          <w:sz w:val="22"/>
          <w:szCs w:val="22"/>
        </w:rPr>
        <w:t xml:space="preserve"> and </w:t>
      </w:r>
      <w:r w:rsidR="00732754">
        <w:rPr>
          <w:rFonts w:ascii="Arial" w:hAnsi="Arial"/>
          <w:sz w:val="22"/>
          <w:szCs w:val="22"/>
        </w:rPr>
        <w:t>3.85%</w:t>
      </w:r>
      <w:r w:rsidR="00C67EEC">
        <w:rPr>
          <w:rFonts w:ascii="Arial" w:hAnsi="Arial"/>
          <w:sz w:val="22"/>
          <w:szCs w:val="22"/>
        </w:rPr>
        <w:t xml:space="preserve"> - </w:t>
      </w:r>
      <w:r w:rsidR="00732754">
        <w:rPr>
          <w:rFonts w:ascii="Arial" w:hAnsi="Arial"/>
          <w:sz w:val="22"/>
          <w:szCs w:val="22"/>
        </w:rPr>
        <w:t>5.38%</w:t>
      </w:r>
      <w:r w:rsidR="002E6092" w:rsidRPr="0026715E">
        <w:rPr>
          <w:rFonts w:ascii="Arial" w:hAnsi="Arial"/>
          <w:sz w:val="22"/>
          <w:szCs w:val="22"/>
        </w:rPr>
        <w:t xml:space="preserve"> per annum,</w:t>
      </w:r>
      <w:r w:rsidR="00BC2B67">
        <w:rPr>
          <w:rFonts w:ascii="Arial" w:hAnsi="Arial"/>
          <w:sz w:val="22"/>
          <w:szCs w:val="22"/>
        </w:rPr>
        <w:t xml:space="preserve"> </w:t>
      </w:r>
      <w:r w:rsidR="007F0319">
        <w:rPr>
          <w:rFonts w:ascii="Arial" w:hAnsi="Arial"/>
          <w:sz w:val="22"/>
          <w:szCs w:val="22"/>
        </w:rPr>
        <w:t xml:space="preserve">and </w:t>
      </w:r>
      <w:r w:rsidR="00BC2B67">
        <w:rPr>
          <w:rFonts w:ascii="Arial" w:hAnsi="Arial"/>
          <w:sz w:val="22"/>
          <w:szCs w:val="22"/>
        </w:rPr>
        <w:t>interest rate on 12-month</w:t>
      </w:r>
      <w:r w:rsidR="007D03BE">
        <w:rPr>
          <w:rFonts w:ascii="Arial" w:hAnsi="Arial"/>
          <w:sz w:val="22"/>
          <w:szCs w:val="22"/>
        </w:rPr>
        <w:t xml:space="preserve"> </w:t>
      </w:r>
      <w:r w:rsidR="007F0319">
        <w:rPr>
          <w:rFonts w:ascii="Arial" w:hAnsi="Arial"/>
          <w:sz w:val="22"/>
          <w:szCs w:val="22"/>
        </w:rPr>
        <w:t xml:space="preserve">fixed </w:t>
      </w:r>
      <w:r w:rsidR="007D03BE">
        <w:rPr>
          <w:rFonts w:ascii="Arial" w:hAnsi="Arial"/>
          <w:sz w:val="22"/>
          <w:szCs w:val="22"/>
        </w:rPr>
        <w:t>deposit at bank</w:t>
      </w:r>
      <w:r w:rsidR="007F0319">
        <w:rPr>
          <w:rFonts w:ascii="Arial" w:hAnsi="Arial"/>
          <w:sz w:val="22"/>
          <w:szCs w:val="22"/>
        </w:rPr>
        <w:t xml:space="preserve"> </w:t>
      </w:r>
      <w:r w:rsidR="002E6092" w:rsidRPr="0026715E">
        <w:rPr>
          <w:rFonts w:ascii="Arial" w:hAnsi="Arial"/>
          <w:sz w:val="22"/>
          <w:szCs w:val="22"/>
        </w:rPr>
        <w:t xml:space="preserve">and interest rate on 12-month </w:t>
      </w:r>
      <w:r w:rsidR="007F0319">
        <w:rPr>
          <w:rFonts w:ascii="Arial" w:hAnsi="Arial"/>
          <w:sz w:val="22"/>
          <w:szCs w:val="22"/>
        </w:rPr>
        <w:t>fixed rate</w:t>
      </w:r>
      <w:r w:rsidR="007F0319" w:rsidRPr="0026715E">
        <w:rPr>
          <w:rFonts w:ascii="Arial" w:hAnsi="Arial"/>
          <w:sz w:val="22"/>
          <w:szCs w:val="22"/>
        </w:rPr>
        <w:t xml:space="preserve"> </w:t>
      </w:r>
      <w:r w:rsidR="002E6092" w:rsidRPr="0026715E">
        <w:rPr>
          <w:rFonts w:ascii="Arial" w:hAnsi="Arial"/>
          <w:sz w:val="22"/>
          <w:szCs w:val="22"/>
        </w:rPr>
        <w:t>deposit at bank</w:t>
      </w:r>
      <w:r w:rsidR="007F0319">
        <w:rPr>
          <w:rFonts w:ascii="Arial" w:hAnsi="Arial"/>
          <w:sz w:val="22"/>
          <w:szCs w:val="22"/>
        </w:rPr>
        <w:t xml:space="preserve"> + 0.1</w:t>
      </w:r>
      <w:r w:rsidR="00640A37">
        <w:rPr>
          <w:rFonts w:ascii="Arial" w:hAnsi="Arial"/>
          <w:sz w:val="22"/>
          <w:szCs w:val="22"/>
        </w:rPr>
        <w:t>0</w:t>
      </w:r>
      <w:r w:rsidR="007F0319">
        <w:rPr>
          <w:rFonts w:ascii="Arial" w:hAnsi="Arial"/>
          <w:sz w:val="22"/>
          <w:szCs w:val="22"/>
        </w:rPr>
        <w:t>%</w:t>
      </w:r>
      <w:r w:rsidR="00D526F8">
        <w:rPr>
          <w:rFonts w:ascii="Arial" w:hAnsi="Arial"/>
          <w:sz w:val="22"/>
          <w:szCs w:val="22"/>
        </w:rPr>
        <w:t>.</w:t>
      </w:r>
    </w:p>
    <w:p w:rsidR="00647264" w:rsidRPr="0057196C" w:rsidRDefault="00A550B7" w:rsidP="004B459A">
      <w:pPr>
        <w:tabs>
          <w:tab w:val="left" w:pos="2160"/>
          <w:tab w:val="center" w:pos="6840"/>
          <w:tab w:val="center" w:pos="8280"/>
        </w:tabs>
        <w:spacing w:before="120" w:after="120" w:line="380" w:lineRule="exact"/>
        <w:ind w:left="547" w:right="-43" w:hanging="547"/>
        <w:jc w:val="thaiDistribute"/>
        <w:rPr>
          <w:rFonts w:ascii="Arial" w:hAnsi="Arial"/>
          <w:sz w:val="22"/>
          <w:szCs w:val="22"/>
          <w:u w:val="single"/>
        </w:rPr>
      </w:pPr>
      <w:r w:rsidRPr="00A550B7">
        <w:rPr>
          <w:rFonts w:ascii="Arial" w:hAnsi="Arial"/>
          <w:sz w:val="22"/>
          <w:szCs w:val="22"/>
        </w:rPr>
        <w:tab/>
      </w:r>
      <w:r w:rsidR="00647264" w:rsidRPr="0057196C">
        <w:rPr>
          <w:rFonts w:ascii="Arial" w:hAnsi="Arial"/>
          <w:sz w:val="22"/>
          <w:szCs w:val="22"/>
          <w:u w:val="single"/>
        </w:rPr>
        <w:t>Long-term loans to related part</w:t>
      </w:r>
      <w:r w:rsidR="002157B5" w:rsidRPr="0057196C">
        <w:rPr>
          <w:rFonts w:ascii="Arial" w:hAnsi="Arial"/>
          <w:sz w:val="22"/>
          <w:szCs w:val="22"/>
          <w:u w:val="single"/>
        </w:rPr>
        <w:t>ies</w:t>
      </w:r>
    </w:p>
    <w:p w:rsidR="002157B5" w:rsidRPr="0026715E" w:rsidRDefault="002157B5" w:rsidP="004B459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26715E">
        <w:rPr>
          <w:rFonts w:ascii="Arial" w:hAnsi="Arial" w:cs="Arial"/>
          <w:sz w:val="22"/>
          <w:szCs w:val="22"/>
        </w:rPr>
        <w:tab/>
      </w:r>
      <w:r w:rsidR="002E6092" w:rsidRPr="0026715E">
        <w:rPr>
          <w:rFonts w:ascii="Arial" w:hAnsi="Arial" w:cs="Arial"/>
          <w:sz w:val="22"/>
          <w:szCs w:val="22"/>
        </w:rPr>
        <w:t>Loans to the joint ventures are unsecured, with interest charged at a rate of 6</w:t>
      </w:r>
      <w:r w:rsidR="00640A37">
        <w:rPr>
          <w:rFonts w:ascii="Arial" w:hAnsi="Arial" w:cs="Arial"/>
          <w:sz w:val="22"/>
          <w:szCs w:val="22"/>
        </w:rPr>
        <w:t>.00</w:t>
      </w:r>
      <w:r w:rsidR="002E6092" w:rsidRPr="0026715E">
        <w:rPr>
          <w:rFonts w:ascii="Arial" w:hAnsi="Arial" w:cs="Arial"/>
          <w:sz w:val="22"/>
          <w:szCs w:val="22"/>
        </w:rPr>
        <w:t xml:space="preserve">% per annum. The principal and accrued interest </w:t>
      </w:r>
      <w:r w:rsidR="007F0319">
        <w:rPr>
          <w:rFonts w:ascii="Arial" w:hAnsi="Arial" w:cs="Arial"/>
          <w:sz w:val="22"/>
          <w:szCs w:val="22"/>
        </w:rPr>
        <w:t>are due on the following dates. T</w:t>
      </w:r>
      <w:r w:rsidR="002E6092" w:rsidRPr="0026715E">
        <w:rPr>
          <w:rFonts w:ascii="Arial" w:hAnsi="Arial" w:cs="Arial"/>
          <w:sz w:val="22"/>
          <w:szCs w:val="22"/>
        </w:rPr>
        <w:t xml:space="preserve">he loans can be </w:t>
      </w:r>
      <w:proofErr w:type="gramStart"/>
      <w:r w:rsidR="002E6092" w:rsidRPr="0026715E">
        <w:rPr>
          <w:rFonts w:ascii="Arial" w:hAnsi="Arial" w:cs="Arial"/>
          <w:sz w:val="22"/>
          <w:szCs w:val="22"/>
        </w:rPr>
        <w:t>prepaid</w:t>
      </w:r>
      <w:proofErr w:type="gramEnd"/>
      <w:r w:rsidR="002E6092" w:rsidRPr="0026715E">
        <w:rPr>
          <w:rFonts w:ascii="Arial" w:hAnsi="Arial" w:cs="Arial"/>
          <w:sz w:val="22"/>
          <w:szCs w:val="22"/>
        </w:rPr>
        <w:t xml:space="preserve"> or the payment schedule can be extended, with the agreement of the lenders, in accordance with the conditions stipulated in the </w:t>
      </w:r>
      <w:r w:rsidR="002E6092" w:rsidRPr="0026715E">
        <w:rPr>
          <w:rFonts w:ascii="Arial" w:hAnsi="Arial"/>
          <w:sz w:val="22"/>
          <w:szCs w:val="22"/>
        </w:rPr>
        <w:t xml:space="preserve">joint venture agreements described in Note </w:t>
      </w:r>
      <w:r w:rsidR="00732754">
        <w:rPr>
          <w:rFonts w:ascii="Arial" w:hAnsi="Arial"/>
          <w:sz w:val="22"/>
          <w:szCs w:val="22"/>
        </w:rPr>
        <w:t>19</w:t>
      </w:r>
      <w:r w:rsidR="007F0319">
        <w:rPr>
          <w:rFonts w:ascii="Arial" w:hAnsi="Arial"/>
          <w:sz w:val="22"/>
          <w:szCs w:val="22"/>
        </w:rPr>
        <w:t>.1</w:t>
      </w:r>
      <w:r w:rsidR="0057196C">
        <w:rPr>
          <w:rFonts w:ascii="Arial" w:hAnsi="Arial"/>
          <w:sz w:val="22"/>
          <w:szCs w:val="22"/>
        </w:rPr>
        <w:t xml:space="preserve"> to the financial statements</w:t>
      </w:r>
      <w:r w:rsidR="002E6092" w:rsidRPr="0026715E">
        <w:rPr>
          <w:rFonts w:ascii="Arial" w:hAnsi="Arial" w:cs="Arial"/>
          <w:sz w:val="22"/>
          <w:szCs w:val="22"/>
        </w:rPr>
        <w:t>.</w:t>
      </w:r>
    </w:p>
    <w:p w:rsidR="002E6092" w:rsidRPr="0026715E" w:rsidRDefault="00D47A3C" w:rsidP="004B459A">
      <w:pPr>
        <w:pStyle w:val="ListParagraph"/>
        <w:tabs>
          <w:tab w:val="left" w:pos="1620"/>
          <w:tab w:val="left" w:pos="4860"/>
        </w:tabs>
        <w:spacing w:after="0" w:line="380" w:lineRule="exact"/>
        <w:ind w:left="907" w:right="-43"/>
        <w:contextualSpacing w:val="0"/>
        <w:jc w:val="thaiDistribute"/>
        <w:rPr>
          <w:rFonts w:ascii="Arial" w:hAnsi="Arial" w:cs="Arial"/>
          <w:szCs w:val="22"/>
        </w:rPr>
      </w:pPr>
      <w:r w:rsidRPr="0026715E">
        <w:rPr>
          <w:rFonts w:ascii="Arial" w:hAnsi="Arial" w:cs="Arial"/>
          <w:szCs w:val="22"/>
        </w:rPr>
        <w:tab/>
      </w:r>
      <w:r w:rsidR="002E6092" w:rsidRPr="0026715E">
        <w:rPr>
          <w:rFonts w:ascii="Arial" w:hAnsi="Arial" w:cs="Arial"/>
          <w:szCs w:val="22"/>
          <w:u w:val="single"/>
        </w:rPr>
        <w:t>Joint ventures</w:t>
      </w:r>
      <w:r w:rsidR="002E6092" w:rsidRPr="0026715E">
        <w:rPr>
          <w:rFonts w:ascii="Arial" w:hAnsi="Arial" w:cs="Arial"/>
          <w:szCs w:val="22"/>
        </w:rPr>
        <w:tab/>
        <w:t xml:space="preserve">        </w:t>
      </w:r>
      <w:r w:rsidR="002E6092" w:rsidRPr="0026715E">
        <w:rPr>
          <w:rFonts w:ascii="Arial" w:hAnsi="Arial" w:cs="Arial"/>
          <w:szCs w:val="22"/>
          <w:u w:val="single"/>
        </w:rPr>
        <w:t>Due date of principal and interest</w:t>
      </w:r>
    </w:p>
    <w:p w:rsidR="002E6092" w:rsidRPr="0026715E" w:rsidRDefault="002E6092"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Ananda MF Asia Chongnonsi Co., Ltd.</w:t>
      </w:r>
      <w:r w:rsidRPr="0026715E">
        <w:rPr>
          <w:rFonts w:ascii="Arial" w:hAnsi="Arial" w:cs="Arial"/>
          <w:szCs w:val="22"/>
        </w:rPr>
        <w:tab/>
      </w:r>
      <w:r w:rsidR="00732754">
        <w:rPr>
          <w:rFonts w:ascii="Arial" w:hAnsi="Arial" w:cs="Arial"/>
          <w:szCs w:val="22"/>
        </w:rPr>
        <w:t>30 June 2021</w:t>
      </w:r>
    </w:p>
    <w:p w:rsidR="005B21C0" w:rsidRDefault="002E6092"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Ananda MF Asia Taopoon Co., Ltd.</w:t>
      </w:r>
      <w:r w:rsidRPr="0026715E">
        <w:rPr>
          <w:rFonts w:ascii="Arial" w:hAnsi="Arial" w:cs="Arial"/>
          <w:szCs w:val="22"/>
        </w:rPr>
        <w:tab/>
      </w:r>
      <w:r w:rsidR="005B21C0" w:rsidRPr="0026715E">
        <w:rPr>
          <w:rFonts w:ascii="Arial" w:hAnsi="Arial" w:cs="Arial"/>
          <w:szCs w:val="22"/>
        </w:rPr>
        <w:t xml:space="preserve">30 </w:t>
      </w:r>
      <w:r w:rsidR="00732754">
        <w:rPr>
          <w:rFonts w:ascii="Arial" w:hAnsi="Arial" w:cs="Arial"/>
          <w:szCs w:val="22"/>
        </w:rPr>
        <w:t>June 2020</w:t>
      </w:r>
    </w:p>
    <w:p w:rsidR="002157B5" w:rsidRDefault="002E6092"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Ananda MF Asia Thaphra Co., Ltd.</w:t>
      </w:r>
      <w:r w:rsidRPr="0026715E">
        <w:rPr>
          <w:rFonts w:ascii="Arial" w:hAnsi="Arial" w:cs="Arial"/>
          <w:szCs w:val="22"/>
        </w:rPr>
        <w:tab/>
      </w:r>
      <w:r w:rsidR="00732754">
        <w:rPr>
          <w:rFonts w:ascii="Arial" w:hAnsi="Arial" w:cs="Arial"/>
          <w:szCs w:val="22"/>
        </w:rPr>
        <w:t>31 March 202</w:t>
      </w:r>
      <w:r w:rsidR="0049552C">
        <w:rPr>
          <w:rFonts w:ascii="Arial" w:hAnsi="Arial" w:cs="Arial"/>
          <w:szCs w:val="22"/>
        </w:rPr>
        <w:t>0</w:t>
      </w:r>
    </w:p>
    <w:p w:rsidR="00DB774E" w:rsidRDefault="00DB774E"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 xml:space="preserve">Ananda MF Asia </w:t>
      </w:r>
      <w:r>
        <w:rPr>
          <w:rFonts w:ascii="Arial" w:hAnsi="Arial" w:cs="Arial"/>
          <w:szCs w:val="22"/>
        </w:rPr>
        <w:t>Udomsuk</w:t>
      </w:r>
      <w:r w:rsidRPr="0026715E">
        <w:rPr>
          <w:rFonts w:ascii="Arial" w:hAnsi="Arial" w:cs="Arial"/>
          <w:szCs w:val="22"/>
        </w:rPr>
        <w:t xml:space="preserve"> Co., Ltd.</w:t>
      </w:r>
      <w:r w:rsidRPr="0026715E">
        <w:rPr>
          <w:rFonts w:ascii="Arial" w:hAnsi="Arial" w:cs="Arial"/>
          <w:szCs w:val="22"/>
        </w:rPr>
        <w:tab/>
      </w:r>
      <w:r w:rsidR="00732754">
        <w:rPr>
          <w:rFonts w:ascii="Arial" w:hAnsi="Arial" w:cs="Arial"/>
          <w:szCs w:val="22"/>
        </w:rPr>
        <w:t>30 December 2020</w:t>
      </w:r>
    </w:p>
    <w:p w:rsidR="00F61279" w:rsidRDefault="00F61279"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Ananda MF Asia Phraram 9 Co., Ltd.</w:t>
      </w:r>
      <w:r>
        <w:rPr>
          <w:rFonts w:ascii="Arial" w:hAnsi="Arial" w:cs="Arial"/>
          <w:szCs w:val="22"/>
        </w:rPr>
        <w:tab/>
        <w:t>31 May 2020</w:t>
      </w:r>
    </w:p>
    <w:p w:rsidR="00F61279" w:rsidRDefault="00F61279"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Ananda MF Asia Victory Monument Co., Ltd.</w:t>
      </w:r>
      <w:r>
        <w:rPr>
          <w:rFonts w:ascii="Arial" w:hAnsi="Arial" w:cs="Arial"/>
          <w:szCs w:val="22"/>
        </w:rPr>
        <w:tab/>
        <w:t xml:space="preserve">30 September </w:t>
      </w:r>
      <w:r w:rsidR="00732754">
        <w:rPr>
          <w:rFonts w:ascii="Arial" w:hAnsi="Arial" w:cs="Arial"/>
          <w:szCs w:val="22"/>
        </w:rPr>
        <w:t>2020</w:t>
      </w:r>
    </w:p>
    <w:p w:rsidR="007F0319" w:rsidRPr="007F0319" w:rsidRDefault="007F0319"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Ananda MF Asia Udomsuk Two Co., Ltd.</w:t>
      </w:r>
      <w:r w:rsidRPr="007F0319">
        <w:rPr>
          <w:rFonts w:ascii="Arial" w:hAnsi="Arial" w:cs="Arial"/>
          <w:szCs w:val="22"/>
        </w:rPr>
        <w:tab/>
      </w:r>
      <w:r w:rsidR="00732754">
        <w:rPr>
          <w:rFonts w:ascii="Arial" w:hAnsi="Arial" w:cs="Arial"/>
          <w:szCs w:val="22"/>
        </w:rPr>
        <w:t>31 December 2021</w:t>
      </w:r>
    </w:p>
    <w:p w:rsidR="007F0319" w:rsidRPr="007F0319" w:rsidRDefault="007F0319"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Ananda MF Asia Thonglor Co., Ltd.</w:t>
      </w:r>
      <w:r w:rsidRPr="007F0319">
        <w:rPr>
          <w:rFonts w:ascii="Arial" w:hAnsi="Arial" w:cs="Arial"/>
          <w:szCs w:val="22"/>
        </w:rPr>
        <w:tab/>
      </w:r>
      <w:r w:rsidR="00905E47">
        <w:rPr>
          <w:rFonts w:ascii="Arial" w:hAnsi="Arial" w:cs="Arial"/>
          <w:szCs w:val="22"/>
        </w:rPr>
        <w:t>31 December</w:t>
      </w:r>
      <w:r w:rsidRPr="007F0319">
        <w:rPr>
          <w:rFonts w:ascii="Arial" w:hAnsi="Arial" w:cs="Arial"/>
          <w:szCs w:val="22"/>
        </w:rPr>
        <w:t xml:space="preserve"> 2020</w:t>
      </w:r>
    </w:p>
    <w:p w:rsidR="007F0319" w:rsidRPr="007F0319" w:rsidRDefault="007F0319"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Ananda MF Asia Ratchaprarop Co.,</w:t>
      </w:r>
      <w:r w:rsidR="00FD695E">
        <w:rPr>
          <w:rFonts w:ascii="Arial" w:hAnsi="Arial" w:cs="Arial"/>
          <w:szCs w:val="22"/>
        </w:rPr>
        <w:t xml:space="preserve"> </w:t>
      </w:r>
      <w:r w:rsidRPr="007F0319">
        <w:rPr>
          <w:rFonts w:ascii="Arial" w:hAnsi="Arial" w:cs="Arial"/>
          <w:szCs w:val="22"/>
        </w:rPr>
        <w:t>Ltd.</w:t>
      </w:r>
      <w:r w:rsidR="00A550B7">
        <w:rPr>
          <w:rFonts w:ascii="Arial" w:hAnsi="Arial" w:cs="Arial"/>
          <w:szCs w:val="22"/>
        </w:rPr>
        <w:tab/>
      </w:r>
      <w:r w:rsidR="008F0E89">
        <w:rPr>
          <w:rFonts w:ascii="Arial" w:hAnsi="Arial" w:cs="Arial"/>
          <w:szCs w:val="22"/>
        </w:rPr>
        <w:t>30 June 2021</w:t>
      </w:r>
    </w:p>
    <w:p w:rsidR="00E1599B" w:rsidRDefault="00E1599B"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Ananda APAC Phraram9 Two Co., Ltd</w:t>
      </w:r>
      <w:r>
        <w:rPr>
          <w:rFonts w:ascii="Arial" w:hAnsi="Arial" w:cs="Arial"/>
          <w:szCs w:val="22"/>
        </w:rPr>
        <w:tab/>
      </w:r>
      <w:r w:rsidR="00905E47">
        <w:rPr>
          <w:rFonts w:ascii="Arial" w:hAnsi="Arial" w:cs="Arial"/>
          <w:szCs w:val="22"/>
        </w:rPr>
        <w:t>30 June 202</w:t>
      </w:r>
      <w:r w:rsidR="00F01A89">
        <w:rPr>
          <w:rFonts w:ascii="Arial" w:hAnsi="Arial" w:cs="Arial"/>
          <w:szCs w:val="22"/>
        </w:rPr>
        <w:t>2</w:t>
      </w:r>
    </w:p>
    <w:p w:rsidR="00E1599B" w:rsidRPr="008749DC" w:rsidRDefault="00E1599B"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Ananda MF Asia Wongwian Yai Co., Ltd.</w:t>
      </w:r>
      <w:r w:rsidRPr="008749DC">
        <w:rPr>
          <w:rFonts w:ascii="Arial" w:hAnsi="Arial" w:cs="Arial"/>
          <w:szCs w:val="22"/>
        </w:rPr>
        <w:tab/>
      </w:r>
      <w:r w:rsidR="00905E47">
        <w:rPr>
          <w:rFonts w:ascii="Arial" w:hAnsi="Arial" w:cs="Arial"/>
          <w:szCs w:val="22"/>
        </w:rPr>
        <w:t>31 December</w:t>
      </w:r>
      <w:r w:rsidR="00732754">
        <w:rPr>
          <w:rFonts w:ascii="Arial" w:hAnsi="Arial" w:cs="Arial"/>
          <w:szCs w:val="22"/>
        </w:rPr>
        <w:t xml:space="preserve"> 2020</w:t>
      </w:r>
    </w:p>
    <w:p w:rsidR="00E1599B" w:rsidRPr="008749DC" w:rsidRDefault="00E1599B"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APAC1 Co., Ltd. </w:t>
      </w:r>
      <w:r w:rsidRPr="008749DC">
        <w:rPr>
          <w:rFonts w:ascii="Arial" w:hAnsi="Arial" w:cs="Arial"/>
          <w:szCs w:val="22"/>
        </w:rPr>
        <w:tab/>
        <w:t>31 August 2020</w:t>
      </w:r>
    </w:p>
    <w:p w:rsidR="00E1599B" w:rsidRPr="008749DC" w:rsidRDefault="00E1599B" w:rsidP="004B459A">
      <w:pPr>
        <w:tabs>
          <w:tab w:val="left" w:pos="6120"/>
          <w:tab w:val="center" w:pos="6840"/>
          <w:tab w:val="center" w:pos="8280"/>
        </w:tabs>
        <w:spacing w:line="380" w:lineRule="exact"/>
        <w:ind w:left="900" w:right="-43"/>
        <w:jc w:val="thaiDistribute"/>
        <w:rPr>
          <w:rFonts w:ascii="Arial" w:hAnsi="Arial" w:cs="Arial"/>
          <w:sz w:val="22"/>
          <w:szCs w:val="22"/>
        </w:rPr>
      </w:pPr>
      <w:r w:rsidRPr="008749DC">
        <w:rPr>
          <w:rFonts w:ascii="Arial" w:hAnsi="Arial" w:cs="Arial"/>
          <w:sz w:val="22"/>
          <w:szCs w:val="22"/>
        </w:rPr>
        <w:t>Ananda MF Asia Wutthakat Co., Ltd.</w:t>
      </w:r>
      <w:r w:rsidRPr="008749DC">
        <w:rPr>
          <w:rFonts w:ascii="Arial" w:hAnsi="Arial" w:cs="Arial"/>
          <w:sz w:val="22"/>
          <w:szCs w:val="22"/>
        </w:rPr>
        <w:tab/>
        <w:t>31 May 2021</w:t>
      </w:r>
    </w:p>
    <w:p w:rsidR="00E1599B" w:rsidRPr="008749DC" w:rsidRDefault="00E1599B"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Ananda MF Asia Sutthisan Co., Ltd.</w:t>
      </w:r>
      <w:r w:rsidRPr="008749DC">
        <w:rPr>
          <w:rFonts w:ascii="Arial" w:hAnsi="Arial" w:cs="Arial"/>
          <w:szCs w:val="22"/>
        </w:rPr>
        <w:tab/>
        <w:t>31 July 2020</w:t>
      </w:r>
    </w:p>
    <w:p w:rsidR="000C24A9" w:rsidRDefault="000C24A9"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Ananda and Partners Saphankhwai One Co., Ltd.</w:t>
      </w:r>
      <w:r w:rsidRPr="008749DC">
        <w:rPr>
          <w:rFonts w:ascii="Arial" w:hAnsi="Arial" w:cs="Arial"/>
          <w:szCs w:val="22"/>
        </w:rPr>
        <w:tab/>
        <w:t>31 January 2022</w:t>
      </w:r>
    </w:p>
    <w:p w:rsidR="004B459A" w:rsidRPr="004B459A" w:rsidRDefault="004B459A"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Ratchada Co., Ltd.</w:t>
      </w:r>
      <w:r w:rsidR="00732754">
        <w:rPr>
          <w:rFonts w:ascii="Arial" w:hAnsi="Arial" w:cs="Arial"/>
          <w:szCs w:val="22"/>
        </w:rPr>
        <w:tab/>
        <w:t>31 December 2030</w:t>
      </w:r>
    </w:p>
    <w:p w:rsidR="004B459A" w:rsidRPr="004B459A" w:rsidRDefault="004B459A"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Sathorn Co., Ltd.</w:t>
      </w:r>
      <w:r w:rsidR="00732754">
        <w:rPr>
          <w:rFonts w:ascii="Arial" w:hAnsi="Arial" w:cs="Arial"/>
          <w:szCs w:val="22"/>
        </w:rPr>
        <w:tab/>
        <w:t>31 December 2029</w:t>
      </w:r>
    </w:p>
    <w:p w:rsidR="004B459A" w:rsidRPr="004B459A" w:rsidRDefault="004B459A"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Sukhumvit 59 Co., Ltd.</w:t>
      </w:r>
      <w:r w:rsidR="00732754">
        <w:rPr>
          <w:rFonts w:ascii="Arial" w:hAnsi="Arial" w:cs="Arial"/>
          <w:szCs w:val="22"/>
        </w:rPr>
        <w:tab/>
        <w:t>31 December 2029</w:t>
      </w:r>
    </w:p>
    <w:p w:rsidR="004B459A" w:rsidRDefault="004B459A"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Sukhumvit 8 Co., Ltd.</w:t>
      </w:r>
      <w:r w:rsidR="00732754">
        <w:rPr>
          <w:rFonts w:ascii="Arial" w:hAnsi="Arial" w:cs="Arial"/>
          <w:szCs w:val="22"/>
        </w:rPr>
        <w:tab/>
        <w:t>31 December 2028</w:t>
      </w:r>
    </w:p>
    <w:p w:rsidR="004B459A" w:rsidRDefault="004B459A"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AMF Asia Bangphlat Co., Ltd.</w:t>
      </w:r>
      <w:r w:rsidR="00732754">
        <w:rPr>
          <w:rFonts w:ascii="Arial" w:hAnsi="Arial" w:cs="Arial"/>
          <w:szCs w:val="22"/>
        </w:rPr>
        <w:t xml:space="preserve"> (Formerly known </w:t>
      </w:r>
    </w:p>
    <w:p w:rsidR="00732754" w:rsidRDefault="00732754" w:rsidP="00732754">
      <w:pPr>
        <w:pStyle w:val="ListParagraph"/>
        <w:tabs>
          <w:tab w:val="left" w:pos="6120"/>
          <w:tab w:val="center" w:pos="6840"/>
          <w:tab w:val="center" w:pos="8280"/>
        </w:tabs>
        <w:spacing w:after="0" w:line="380" w:lineRule="exact"/>
        <w:ind w:left="1260" w:right="-43" w:hanging="353"/>
        <w:contextualSpacing w:val="0"/>
        <w:jc w:val="thaiDistribute"/>
        <w:rPr>
          <w:rFonts w:ascii="Arial" w:hAnsi="Arial" w:cs="Arial"/>
          <w:szCs w:val="22"/>
        </w:rPr>
      </w:pPr>
      <w:r>
        <w:rPr>
          <w:rFonts w:ascii="Arial" w:hAnsi="Arial" w:cs="Arial"/>
          <w:szCs w:val="22"/>
        </w:rPr>
        <w:tab/>
        <w:t>as “ADC - JV 18 Co., Ltd.”)</w:t>
      </w:r>
      <w:r>
        <w:rPr>
          <w:rFonts w:ascii="Arial" w:hAnsi="Arial" w:cs="Arial"/>
          <w:szCs w:val="22"/>
        </w:rPr>
        <w:tab/>
        <w:t>31 August 2022</w:t>
      </w:r>
    </w:p>
    <w:p w:rsidR="00732754" w:rsidRDefault="00732754">
      <w:pPr>
        <w:overflowPunct/>
        <w:autoSpaceDE/>
        <w:autoSpaceDN/>
        <w:adjustRightInd/>
        <w:spacing w:after="200" w:line="276" w:lineRule="auto"/>
        <w:textAlignment w:val="auto"/>
        <w:rPr>
          <w:rFonts w:ascii="Arial" w:eastAsia="Calibri" w:hAnsi="Arial" w:cs="Arial"/>
          <w:sz w:val="22"/>
          <w:szCs w:val="22"/>
        </w:rPr>
      </w:pPr>
      <w:r>
        <w:rPr>
          <w:rFonts w:ascii="Arial" w:hAnsi="Arial" w:cs="Arial"/>
          <w:szCs w:val="22"/>
        </w:rPr>
        <w:br w:type="page"/>
      </w:r>
    </w:p>
    <w:p w:rsidR="00732754" w:rsidRPr="0026715E" w:rsidRDefault="00732754" w:rsidP="00732754">
      <w:pPr>
        <w:pStyle w:val="ListParagraph"/>
        <w:tabs>
          <w:tab w:val="left" w:pos="1620"/>
          <w:tab w:val="left" w:pos="4860"/>
        </w:tabs>
        <w:spacing w:after="0" w:line="380" w:lineRule="exact"/>
        <w:ind w:left="907" w:right="-43"/>
        <w:contextualSpacing w:val="0"/>
        <w:jc w:val="thaiDistribute"/>
        <w:rPr>
          <w:rFonts w:ascii="Arial" w:hAnsi="Arial" w:cs="Arial"/>
          <w:szCs w:val="22"/>
        </w:rPr>
      </w:pPr>
      <w:r w:rsidRPr="0026715E">
        <w:rPr>
          <w:rFonts w:ascii="Arial" w:hAnsi="Arial" w:cs="Arial"/>
          <w:szCs w:val="22"/>
        </w:rPr>
        <w:tab/>
      </w:r>
      <w:r w:rsidRPr="0026715E">
        <w:rPr>
          <w:rFonts w:ascii="Arial" w:hAnsi="Arial" w:cs="Arial"/>
          <w:szCs w:val="22"/>
          <w:u w:val="single"/>
        </w:rPr>
        <w:t>Joint ventures</w:t>
      </w:r>
      <w:r w:rsidRPr="0026715E">
        <w:rPr>
          <w:rFonts w:ascii="Arial" w:hAnsi="Arial" w:cs="Arial"/>
          <w:szCs w:val="22"/>
        </w:rPr>
        <w:tab/>
        <w:t xml:space="preserve">        </w:t>
      </w:r>
      <w:r w:rsidRPr="0026715E">
        <w:rPr>
          <w:rFonts w:ascii="Arial" w:hAnsi="Arial" w:cs="Arial"/>
          <w:szCs w:val="22"/>
          <w:u w:val="single"/>
        </w:rPr>
        <w:t>Due date of principal and interest</w:t>
      </w:r>
    </w:p>
    <w:p w:rsidR="00732754" w:rsidRDefault="00732754" w:rsidP="00732754">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 xml:space="preserve">AMF Asia Phra Khanong Co., Ltd. (Formerly </w:t>
      </w:r>
    </w:p>
    <w:p w:rsidR="00732754" w:rsidRDefault="00732754" w:rsidP="00732754">
      <w:pPr>
        <w:pStyle w:val="ListParagraph"/>
        <w:tabs>
          <w:tab w:val="left" w:pos="6120"/>
          <w:tab w:val="center" w:pos="6840"/>
          <w:tab w:val="center" w:pos="8280"/>
        </w:tabs>
        <w:spacing w:after="0" w:line="380" w:lineRule="exact"/>
        <w:ind w:left="1260" w:right="-43" w:hanging="353"/>
        <w:contextualSpacing w:val="0"/>
        <w:jc w:val="thaiDistribute"/>
        <w:rPr>
          <w:rFonts w:ascii="Arial" w:hAnsi="Arial" w:cs="Arial"/>
          <w:szCs w:val="22"/>
        </w:rPr>
      </w:pPr>
      <w:r>
        <w:rPr>
          <w:rFonts w:ascii="Arial" w:hAnsi="Arial" w:cs="Arial"/>
          <w:szCs w:val="22"/>
        </w:rPr>
        <w:tab/>
        <w:t>know as “ADC - JV 22 Co., Ltd.”)</w:t>
      </w:r>
      <w:r>
        <w:rPr>
          <w:rFonts w:ascii="Arial" w:hAnsi="Arial" w:cs="Arial"/>
          <w:szCs w:val="22"/>
        </w:rPr>
        <w:tab/>
        <w:t>30 April 2022</w:t>
      </w:r>
    </w:p>
    <w:p w:rsidR="004B459A" w:rsidRDefault="004B459A" w:rsidP="004B459A">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AMF Asia Samyan Co., Ltd.</w:t>
      </w:r>
      <w:r w:rsidR="00732754">
        <w:rPr>
          <w:rFonts w:ascii="Arial" w:hAnsi="Arial" w:cs="Arial"/>
          <w:szCs w:val="22"/>
        </w:rPr>
        <w:t xml:space="preserve"> (Formerly known </w:t>
      </w:r>
    </w:p>
    <w:p w:rsidR="00732754" w:rsidRDefault="00732754" w:rsidP="00732754">
      <w:pPr>
        <w:pStyle w:val="ListParagraph"/>
        <w:tabs>
          <w:tab w:val="left" w:pos="6120"/>
          <w:tab w:val="center" w:pos="6840"/>
          <w:tab w:val="center" w:pos="8280"/>
        </w:tabs>
        <w:spacing w:after="0" w:line="380" w:lineRule="exact"/>
        <w:ind w:left="1260" w:right="-43" w:hanging="353"/>
        <w:contextualSpacing w:val="0"/>
        <w:jc w:val="thaiDistribute"/>
        <w:rPr>
          <w:rFonts w:ascii="Arial" w:hAnsi="Arial" w:cs="Arial"/>
          <w:szCs w:val="22"/>
        </w:rPr>
      </w:pPr>
      <w:r>
        <w:rPr>
          <w:rFonts w:ascii="Arial" w:hAnsi="Arial" w:cs="Arial"/>
          <w:szCs w:val="22"/>
        </w:rPr>
        <w:tab/>
        <w:t>as “ADC - JV 25 Co., Ltd.”)</w:t>
      </w:r>
      <w:r>
        <w:rPr>
          <w:rFonts w:ascii="Arial" w:hAnsi="Arial" w:cs="Arial"/>
          <w:szCs w:val="22"/>
        </w:rPr>
        <w:tab/>
        <w:t>30 November 2022</w:t>
      </w:r>
    </w:p>
    <w:p w:rsidR="004155E9" w:rsidRPr="0057196C" w:rsidRDefault="004B459A" w:rsidP="004155E9">
      <w:pPr>
        <w:tabs>
          <w:tab w:val="left" w:pos="2160"/>
          <w:tab w:val="center" w:pos="6840"/>
          <w:tab w:val="center" w:pos="8280"/>
        </w:tabs>
        <w:spacing w:before="120" w:after="120" w:line="380" w:lineRule="exact"/>
        <w:ind w:left="547" w:right="-43" w:hanging="547"/>
        <w:jc w:val="thaiDistribute"/>
        <w:rPr>
          <w:rFonts w:ascii="Arial" w:hAnsi="Arial"/>
          <w:sz w:val="22"/>
          <w:szCs w:val="22"/>
          <w:u w:val="single"/>
        </w:rPr>
      </w:pPr>
      <w:r>
        <w:rPr>
          <w:rFonts w:ascii="Arial" w:hAnsi="Arial"/>
          <w:sz w:val="22"/>
          <w:szCs w:val="22"/>
        </w:rPr>
        <w:t>7</w:t>
      </w:r>
      <w:r w:rsidR="0057196C">
        <w:rPr>
          <w:rFonts w:ascii="Arial" w:hAnsi="Arial"/>
          <w:sz w:val="22"/>
          <w:szCs w:val="22"/>
        </w:rPr>
        <w:t>.4</w:t>
      </w:r>
      <w:r w:rsidR="007F0319" w:rsidRPr="0057196C">
        <w:rPr>
          <w:rFonts w:ascii="Arial" w:hAnsi="Arial"/>
          <w:sz w:val="22"/>
          <w:szCs w:val="22"/>
        </w:rPr>
        <w:tab/>
      </w:r>
      <w:r w:rsidR="004155E9" w:rsidRPr="0057196C">
        <w:rPr>
          <w:rFonts w:ascii="Arial" w:hAnsi="Arial"/>
          <w:sz w:val="22"/>
          <w:szCs w:val="22"/>
          <w:u w:val="single"/>
        </w:rPr>
        <w:t>Directors and management’s benefits</w:t>
      </w:r>
    </w:p>
    <w:p w:rsidR="00354FA7" w:rsidRPr="0026715E" w:rsidRDefault="00354FA7" w:rsidP="00653ABF">
      <w:pPr>
        <w:tabs>
          <w:tab w:val="left" w:pos="1440"/>
        </w:tabs>
        <w:spacing w:before="120" w:line="380" w:lineRule="exact"/>
        <w:ind w:left="547" w:right="-43" w:hanging="547"/>
        <w:jc w:val="thaiDistribute"/>
        <w:outlineLvl w:val="0"/>
        <w:rPr>
          <w:rFonts w:ascii="Arial" w:hAnsi="Arial"/>
          <w:sz w:val="22"/>
          <w:szCs w:val="22"/>
        </w:rPr>
      </w:pPr>
      <w:r w:rsidRPr="0026715E">
        <w:rPr>
          <w:rFonts w:ascii="Arial" w:hAnsi="Arial"/>
          <w:sz w:val="22"/>
          <w:szCs w:val="22"/>
        </w:rPr>
        <w:tab/>
      </w:r>
      <w:r w:rsidR="00EF54F4" w:rsidRPr="0026715E">
        <w:rPr>
          <w:rFonts w:ascii="Arial" w:hAnsi="Arial"/>
          <w:sz w:val="22"/>
          <w:szCs w:val="22"/>
        </w:rPr>
        <w:t>During the year</w:t>
      </w:r>
      <w:r w:rsidR="00B66AD9" w:rsidRPr="0026715E">
        <w:rPr>
          <w:rFonts w:ascii="Arial" w:hAnsi="Arial"/>
          <w:sz w:val="22"/>
          <w:szCs w:val="22"/>
        </w:rPr>
        <w:t>s</w:t>
      </w:r>
      <w:r w:rsidR="00EF54F4" w:rsidRPr="0026715E">
        <w:rPr>
          <w:rFonts w:ascii="Arial" w:hAnsi="Arial"/>
          <w:sz w:val="22"/>
          <w:szCs w:val="22"/>
        </w:rPr>
        <w:t xml:space="preserve"> ended 31 December </w:t>
      </w:r>
      <w:r w:rsidR="00991DD3">
        <w:rPr>
          <w:rFonts w:ascii="Arial" w:hAnsi="Arial"/>
          <w:sz w:val="22"/>
          <w:szCs w:val="22"/>
        </w:rPr>
        <w:t>201</w:t>
      </w:r>
      <w:r w:rsidR="00950481">
        <w:rPr>
          <w:rFonts w:ascii="Arial" w:hAnsi="Arial"/>
          <w:sz w:val="22"/>
          <w:szCs w:val="22"/>
        </w:rPr>
        <w:t>9</w:t>
      </w:r>
      <w:r w:rsidR="00EF54F4" w:rsidRPr="0026715E">
        <w:rPr>
          <w:rFonts w:ascii="Arial" w:hAnsi="Arial"/>
          <w:sz w:val="22"/>
          <w:szCs w:val="22"/>
        </w:rPr>
        <w:t xml:space="preserve"> and </w:t>
      </w:r>
      <w:r w:rsidR="00991DD3">
        <w:rPr>
          <w:rFonts w:ascii="Arial" w:hAnsi="Arial"/>
          <w:sz w:val="22"/>
          <w:szCs w:val="22"/>
        </w:rPr>
        <w:t>201</w:t>
      </w:r>
      <w:r w:rsidR="00950481">
        <w:rPr>
          <w:rFonts w:ascii="Arial" w:hAnsi="Arial"/>
          <w:sz w:val="22"/>
          <w:szCs w:val="22"/>
        </w:rPr>
        <w:t>8</w:t>
      </w:r>
      <w:r w:rsidR="00EF54F4" w:rsidRPr="0026715E">
        <w:rPr>
          <w:rFonts w:ascii="Arial" w:hAnsi="Arial"/>
          <w:sz w:val="22"/>
          <w:szCs w:val="22"/>
        </w:rPr>
        <w:t xml:space="preserve">, the </w:t>
      </w:r>
      <w:r w:rsidR="00D016FD">
        <w:rPr>
          <w:rFonts w:ascii="Arial" w:hAnsi="Arial"/>
          <w:sz w:val="22"/>
          <w:szCs w:val="22"/>
        </w:rPr>
        <w:t>Group</w:t>
      </w:r>
      <w:r w:rsidR="00EF54F4" w:rsidRPr="0026715E">
        <w:rPr>
          <w:rFonts w:ascii="Arial" w:hAnsi="Arial"/>
          <w:sz w:val="22"/>
          <w:szCs w:val="22"/>
        </w:rPr>
        <w:t xml:space="preserve"> had employee benefit expenses </w:t>
      </w:r>
      <w:r w:rsidR="007F0319">
        <w:rPr>
          <w:rFonts w:ascii="Arial" w:hAnsi="Arial"/>
          <w:sz w:val="22"/>
          <w:szCs w:val="22"/>
        </w:rPr>
        <w:t>payable to the</w:t>
      </w:r>
      <w:r w:rsidR="00EF54F4" w:rsidRPr="0026715E">
        <w:rPr>
          <w:rFonts w:ascii="Arial" w:hAnsi="Arial"/>
          <w:sz w:val="22"/>
          <w:szCs w:val="22"/>
        </w:rPr>
        <w:t xml:space="preserve"> directors and management as below</w:t>
      </w:r>
      <w:r w:rsidRPr="0026715E">
        <w:rPr>
          <w:rFonts w:ascii="Arial" w:hAnsi="Arial"/>
          <w:sz w:val="22"/>
          <w:szCs w:val="22"/>
        </w:rPr>
        <w:t>.</w:t>
      </w:r>
    </w:p>
    <w:p w:rsidR="00345E92" w:rsidRPr="00D7358E" w:rsidRDefault="00345E92" w:rsidP="00A853F3">
      <w:pPr>
        <w:tabs>
          <w:tab w:val="left" w:pos="1440"/>
        </w:tabs>
        <w:spacing w:line="380" w:lineRule="exact"/>
        <w:ind w:left="544" w:hanging="544"/>
        <w:jc w:val="right"/>
        <w:outlineLvl w:val="0"/>
        <w:rPr>
          <w:rFonts w:ascii="Arial" w:hAnsi="Arial" w:cs="Arial"/>
          <w:sz w:val="22"/>
          <w:szCs w:val="22"/>
        </w:rPr>
      </w:pPr>
      <w:r w:rsidRPr="00D7358E">
        <w:rPr>
          <w:rFonts w:ascii="Arial" w:hAnsi="Arial" w:cs="Arial"/>
          <w:sz w:val="22"/>
          <w:szCs w:val="22"/>
        </w:rPr>
        <w:t>(Unit</w:t>
      </w:r>
      <w:r w:rsidRPr="00D7358E">
        <w:rPr>
          <w:rFonts w:ascii="Arial" w:hAnsi="Arial" w:cs="Arial"/>
          <w:sz w:val="22"/>
          <w:szCs w:val="22"/>
          <w:cs/>
        </w:rPr>
        <w:t xml:space="preserve">: </w:t>
      </w:r>
      <w:r w:rsidR="007F0319" w:rsidRPr="00D7358E">
        <w:rPr>
          <w:rFonts w:ascii="Arial" w:hAnsi="Arial" w:cs="Arial"/>
          <w:sz w:val="22"/>
          <w:szCs w:val="22"/>
        </w:rPr>
        <w:t>Million</w:t>
      </w:r>
      <w:r w:rsidRPr="00D7358E">
        <w:rPr>
          <w:rFonts w:ascii="Arial" w:hAnsi="Arial" w:cs="Arial"/>
          <w:sz w:val="22"/>
          <w:szCs w:val="22"/>
        </w:rPr>
        <w:t xml:space="preserve"> Baht)</w:t>
      </w:r>
    </w:p>
    <w:tbl>
      <w:tblPr>
        <w:tblW w:w="8640" w:type="dxa"/>
        <w:tblInd w:w="450" w:type="dxa"/>
        <w:tblLayout w:type="fixed"/>
        <w:tblLook w:val="0000" w:firstRow="0" w:lastRow="0" w:firstColumn="0" w:lastColumn="0" w:noHBand="0" w:noVBand="0"/>
      </w:tblPr>
      <w:tblGrid>
        <w:gridCol w:w="5760"/>
        <w:gridCol w:w="1440"/>
        <w:gridCol w:w="1440"/>
      </w:tblGrid>
      <w:tr w:rsidR="00BA732E" w:rsidRPr="00D7358E" w:rsidTr="00FD695E">
        <w:tc>
          <w:tcPr>
            <w:tcW w:w="5760" w:type="dxa"/>
          </w:tcPr>
          <w:p w:rsidR="00BA732E" w:rsidRPr="00D7358E" w:rsidRDefault="00BA732E" w:rsidP="00C6223F">
            <w:pPr>
              <w:spacing w:line="380" w:lineRule="exact"/>
              <w:ind w:left="162" w:right="-108" w:hanging="162"/>
              <w:jc w:val="center"/>
              <w:rPr>
                <w:rFonts w:ascii="Arial" w:hAnsi="Arial" w:cs="Arial"/>
                <w:szCs w:val="22"/>
              </w:rPr>
            </w:pPr>
          </w:p>
        </w:tc>
        <w:tc>
          <w:tcPr>
            <w:tcW w:w="2880" w:type="dxa"/>
            <w:gridSpan w:val="2"/>
          </w:tcPr>
          <w:p w:rsidR="00BA732E" w:rsidRPr="00D7358E" w:rsidRDefault="00BA732E" w:rsidP="00BA732E">
            <w:pPr>
              <w:pBdr>
                <w:bottom w:val="single" w:sz="6" w:space="1" w:color="auto"/>
              </w:pBdr>
              <w:spacing w:line="380" w:lineRule="exact"/>
              <w:ind w:right="-18"/>
              <w:jc w:val="center"/>
              <w:rPr>
                <w:rFonts w:ascii="Arial" w:hAnsi="Arial" w:cs="Arial"/>
                <w:caps/>
                <w:szCs w:val="22"/>
              </w:rPr>
            </w:pPr>
            <w:r w:rsidRPr="00D7358E">
              <w:rPr>
                <w:rFonts w:ascii="Arial" w:hAnsi="Arial" w:cs="Arial"/>
                <w:sz w:val="22"/>
                <w:szCs w:val="22"/>
              </w:rPr>
              <w:t>Consolidated and separate                           financial statements</w:t>
            </w:r>
          </w:p>
        </w:tc>
      </w:tr>
      <w:tr w:rsidR="00BA732E" w:rsidRPr="00D7358E" w:rsidTr="00FD695E">
        <w:tc>
          <w:tcPr>
            <w:tcW w:w="5760" w:type="dxa"/>
          </w:tcPr>
          <w:p w:rsidR="00BA732E" w:rsidRPr="00D7358E" w:rsidRDefault="00BA732E" w:rsidP="00C6223F">
            <w:pPr>
              <w:spacing w:line="380" w:lineRule="exact"/>
              <w:ind w:left="162" w:right="-108" w:hanging="162"/>
              <w:rPr>
                <w:rFonts w:ascii="Arial" w:hAnsi="Arial" w:cs="Arial"/>
                <w:szCs w:val="22"/>
              </w:rPr>
            </w:pPr>
          </w:p>
        </w:tc>
        <w:tc>
          <w:tcPr>
            <w:tcW w:w="1440" w:type="dxa"/>
          </w:tcPr>
          <w:p w:rsidR="00BA732E" w:rsidRPr="00D7358E" w:rsidRDefault="00BA732E" w:rsidP="00F07865">
            <w:pPr>
              <w:pBdr>
                <w:bottom w:val="single" w:sz="6" w:space="1" w:color="auto"/>
              </w:pBdr>
              <w:spacing w:line="380" w:lineRule="exact"/>
              <w:ind w:right="-18"/>
              <w:jc w:val="center"/>
              <w:rPr>
                <w:rFonts w:ascii="Arial" w:hAnsi="Arial" w:cs="Arial"/>
                <w:szCs w:val="22"/>
              </w:rPr>
            </w:pPr>
            <w:r w:rsidRPr="00D7358E">
              <w:rPr>
                <w:rFonts w:ascii="Arial" w:hAnsi="Arial" w:cs="Arial"/>
                <w:sz w:val="22"/>
                <w:szCs w:val="22"/>
              </w:rPr>
              <w:t>201</w:t>
            </w:r>
            <w:r w:rsidR="00950481">
              <w:rPr>
                <w:rFonts w:ascii="Arial" w:hAnsi="Arial" w:cs="Arial"/>
                <w:sz w:val="22"/>
                <w:szCs w:val="22"/>
              </w:rPr>
              <w:t>9</w:t>
            </w:r>
          </w:p>
        </w:tc>
        <w:tc>
          <w:tcPr>
            <w:tcW w:w="1440" w:type="dxa"/>
          </w:tcPr>
          <w:p w:rsidR="00BA732E" w:rsidRPr="00D7358E" w:rsidRDefault="00BA732E" w:rsidP="00F07865">
            <w:pPr>
              <w:pBdr>
                <w:bottom w:val="single" w:sz="6" w:space="1" w:color="auto"/>
              </w:pBdr>
              <w:spacing w:line="380" w:lineRule="exact"/>
              <w:ind w:right="-18"/>
              <w:jc w:val="center"/>
              <w:rPr>
                <w:rFonts w:ascii="Arial" w:hAnsi="Arial" w:cs="Arial"/>
                <w:szCs w:val="22"/>
              </w:rPr>
            </w:pPr>
            <w:r w:rsidRPr="00D7358E">
              <w:rPr>
                <w:rFonts w:ascii="Arial" w:hAnsi="Arial" w:cs="Arial"/>
                <w:sz w:val="22"/>
                <w:szCs w:val="22"/>
              </w:rPr>
              <w:t>201</w:t>
            </w:r>
            <w:r w:rsidR="00950481">
              <w:rPr>
                <w:rFonts w:ascii="Arial" w:hAnsi="Arial" w:cs="Arial"/>
                <w:sz w:val="22"/>
                <w:szCs w:val="22"/>
              </w:rPr>
              <w:t>8</w:t>
            </w:r>
          </w:p>
        </w:tc>
      </w:tr>
      <w:tr w:rsidR="00155B2A" w:rsidRPr="00D7358E" w:rsidTr="00FD695E">
        <w:tc>
          <w:tcPr>
            <w:tcW w:w="5760" w:type="dxa"/>
          </w:tcPr>
          <w:p w:rsidR="00155B2A" w:rsidRPr="00D7358E" w:rsidRDefault="00155B2A" w:rsidP="00155B2A">
            <w:pPr>
              <w:spacing w:line="380" w:lineRule="exact"/>
              <w:ind w:left="162" w:right="-108" w:hanging="162"/>
              <w:rPr>
                <w:rFonts w:ascii="Arial" w:eastAsia="Arial Unicode MS" w:hAnsi="Arial" w:cs="Arial"/>
                <w:szCs w:val="22"/>
              </w:rPr>
            </w:pPr>
            <w:r w:rsidRPr="00D7358E">
              <w:rPr>
                <w:rFonts w:ascii="Arial" w:eastAsia="Arial Unicode MS" w:hAnsi="Arial" w:cs="Arial"/>
                <w:sz w:val="22"/>
                <w:szCs w:val="22"/>
              </w:rPr>
              <w:t>Short-term employee benefits</w:t>
            </w:r>
          </w:p>
        </w:tc>
        <w:tc>
          <w:tcPr>
            <w:tcW w:w="1440" w:type="dxa"/>
          </w:tcPr>
          <w:p w:rsidR="00155B2A" w:rsidRPr="00155B2A" w:rsidRDefault="00155B2A" w:rsidP="00155B2A">
            <w:pPr>
              <w:tabs>
                <w:tab w:val="decimal" w:pos="1152"/>
              </w:tabs>
              <w:spacing w:line="380" w:lineRule="exact"/>
              <w:rPr>
                <w:rFonts w:ascii="Arial" w:hAnsi="Arial" w:cs="Arial"/>
                <w:sz w:val="22"/>
                <w:szCs w:val="22"/>
              </w:rPr>
            </w:pPr>
            <w:r w:rsidRPr="00155B2A">
              <w:rPr>
                <w:rFonts w:ascii="Arial" w:hAnsi="Arial" w:cs="Arial"/>
                <w:sz w:val="22"/>
                <w:szCs w:val="22"/>
              </w:rPr>
              <w:t>166</w:t>
            </w:r>
          </w:p>
        </w:tc>
        <w:tc>
          <w:tcPr>
            <w:tcW w:w="1440" w:type="dxa"/>
          </w:tcPr>
          <w:p w:rsidR="00155B2A" w:rsidRPr="00653ABF" w:rsidRDefault="00155B2A" w:rsidP="00155B2A">
            <w:pPr>
              <w:tabs>
                <w:tab w:val="decimal" w:pos="1152"/>
              </w:tabs>
              <w:spacing w:line="380" w:lineRule="exact"/>
              <w:rPr>
                <w:rFonts w:ascii="Arial" w:hAnsi="Arial" w:cs="Arial"/>
                <w:szCs w:val="22"/>
              </w:rPr>
            </w:pPr>
            <w:r w:rsidRPr="00653ABF">
              <w:rPr>
                <w:rFonts w:ascii="Arial" w:hAnsi="Arial" w:cs="Arial"/>
                <w:sz w:val="22"/>
                <w:szCs w:val="22"/>
              </w:rPr>
              <w:t>166</w:t>
            </w:r>
          </w:p>
        </w:tc>
      </w:tr>
      <w:tr w:rsidR="00155B2A" w:rsidRPr="00D7358E" w:rsidTr="00FD695E">
        <w:tc>
          <w:tcPr>
            <w:tcW w:w="5760" w:type="dxa"/>
          </w:tcPr>
          <w:p w:rsidR="00155B2A" w:rsidRPr="00D7358E" w:rsidRDefault="00155B2A" w:rsidP="00155B2A">
            <w:pPr>
              <w:spacing w:line="380" w:lineRule="exact"/>
              <w:ind w:left="162" w:right="-108" w:hanging="162"/>
              <w:rPr>
                <w:rFonts w:ascii="Arial" w:eastAsia="Arial Unicode MS" w:hAnsi="Arial" w:cs="Arial"/>
                <w:szCs w:val="22"/>
              </w:rPr>
            </w:pPr>
            <w:r w:rsidRPr="00D7358E">
              <w:rPr>
                <w:rFonts w:ascii="Arial" w:eastAsia="Arial Unicode MS" w:hAnsi="Arial" w:cs="Arial"/>
                <w:sz w:val="22"/>
                <w:szCs w:val="22"/>
              </w:rPr>
              <w:t>Post-employment benefits</w:t>
            </w:r>
          </w:p>
        </w:tc>
        <w:tc>
          <w:tcPr>
            <w:tcW w:w="1440" w:type="dxa"/>
          </w:tcPr>
          <w:p w:rsidR="00155B2A" w:rsidRPr="00155B2A" w:rsidRDefault="00155B2A" w:rsidP="00155B2A">
            <w:pPr>
              <w:pBdr>
                <w:bottom w:val="single" w:sz="4" w:space="1" w:color="auto"/>
              </w:pBdr>
              <w:tabs>
                <w:tab w:val="decimal" w:pos="1152"/>
              </w:tabs>
              <w:spacing w:line="380" w:lineRule="exact"/>
              <w:rPr>
                <w:rFonts w:ascii="Arial" w:hAnsi="Arial" w:cs="Arial"/>
                <w:sz w:val="22"/>
                <w:szCs w:val="22"/>
              </w:rPr>
            </w:pPr>
            <w:r w:rsidRPr="00155B2A">
              <w:rPr>
                <w:rFonts w:ascii="Arial" w:hAnsi="Arial" w:cs="Arial"/>
                <w:sz w:val="22"/>
                <w:szCs w:val="22"/>
              </w:rPr>
              <w:t>45</w:t>
            </w:r>
          </w:p>
        </w:tc>
        <w:tc>
          <w:tcPr>
            <w:tcW w:w="1440" w:type="dxa"/>
          </w:tcPr>
          <w:p w:rsidR="00155B2A" w:rsidRPr="00653ABF" w:rsidRDefault="00155B2A" w:rsidP="00155B2A">
            <w:pPr>
              <w:pBdr>
                <w:bottom w:val="single" w:sz="4" w:space="1" w:color="auto"/>
              </w:pBdr>
              <w:tabs>
                <w:tab w:val="decimal" w:pos="1152"/>
              </w:tabs>
              <w:spacing w:line="380" w:lineRule="exact"/>
              <w:rPr>
                <w:rFonts w:ascii="Arial" w:hAnsi="Arial" w:cs="Arial"/>
                <w:szCs w:val="22"/>
              </w:rPr>
            </w:pPr>
            <w:r w:rsidRPr="00653ABF">
              <w:rPr>
                <w:rFonts w:ascii="Arial" w:hAnsi="Arial" w:cs="Arial"/>
                <w:sz w:val="22"/>
                <w:szCs w:val="22"/>
              </w:rPr>
              <w:t>21</w:t>
            </w:r>
          </w:p>
        </w:tc>
      </w:tr>
      <w:tr w:rsidR="00155B2A" w:rsidRPr="00D7358E" w:rsidTr="00FD695E">
        <w:trPr>
          <w:trHeight w:val="234"/>
        </w:trPr>
        <w:tc>
          <w:tcPr>
            <w:tcW w:w="5760" w:type="dxa"/>
          </w:tcPr>
          <w:p w:rsidR="00155B2A" w:rsidRPr="00D7358E" w:rsidRDefault="00155B2A" w:rsidP="00155B2A">
            <w:pPr>
              <w:spacing w:line="380" w:lineRule="exact"/>
              <w:ind w:left="162" w:right="-108" w:hanging="162"/>
              <w:rPr>
                <w:rFonts w:ascii="Arial" w:eastAsia="Arial Unicode MS" w:hAnsi="Arial" w:cs="Arial"/>
                <w:szCs w:val="22"/>
                <w:cs/>
              </w:rPr>
            </w:pPr>
            <w:r w:rsidRPr="00D7358E">
              <w:rPr>
                <w:rFonts w:ascii="Arial" w:eastAsia="Arial Unicode MS" w:hAnsi="Arial" w:cs="Arial"/>
                <w:sz w:val="22"/>
                <w:szCs w:val="22"/>
              </w:rPr>
              <w:t>Total</w:t>
            </w:r>
          </w:p>
        </w:tc>
        <w:tc>
          <w:tcPr>
            <w:tcW w:w="1440" w:type="dxa"/>
          </w:tcPr>
          <w:p w:rsidR="00155B2A" w:rsidRPr="00155B2A" w:rsidRDefault="00155B2A" w:rsidP="00155B2A">
            <w:pPr>
              <w:pBdr>
                <w:bottom w:val="double" w:sz="4" w:space="1" w:color="auto"/>
              </w:pBdr>
              <w:tabs>
                <w:tab w:val="decimal" w:pos="1152"/>
              </w:tabs>
              <w:spacing w:line="380" w:lineRule="exact"/>
              <w:rPr>
                <w:rFonts w:ascii="Arial" w:hAnsi="Arial" w:cs="Arial"/>
                <w:sz w:val="22"/>
                <w:szCs w:val="22"/>
              </w:rPr>
            </w:pPr>
            <w:r w:rsidRPr="00155B2A">
              <w:rPr>
                <w:rFonts w:ascii="Arial" w:hAnsi="Arial" w:cs="Arial"/>
                <w:sz w:val="22"/>
                <w:szCs w:val="22"/>
              </w:rPr>
              <w:t>211</w:t>
            </w:r>
          </w:p>
        </w:tc>
        <w:tc>
          <w:tcPr>
            <w:tcW w:w="1440" w:type="dxa"/>
          </w:tcPr>
          <w:p w:rsidR="00155B2A" w:rsidRPr="00653ABF" w:rsidRDefault="00155B2A" w:rsidP="00155B2A">
            <w:pPr>
              <w:pBdr>
                <w:bottom w:val="double" w:sz="4" w:space="1" w:color="auto"/>
              </w:pBdr>
              <w:tabs>
                <w:tab w:val="decimal" w:pos="1152"/>
              </w:tabs>
              <w:spacing w:line="380" w:lineRule="exact"/>
              <w:rPr>
                <w:rFonts w:ascii="Arial" w:hAnsi="Arial" w:cs="Arial"/>
                <w:szCs w:val="22"/>
              </w:rPr>
            </w:pPr>
            <w:r w:rsidRPr="00653ABF">
              <w:rPr>
                <w:rFonts w:ascii="Arial" w:hAnsi="Arial" w:cs="Arial"/>
                <w:sz w:val="22"/>
                <w:szCs w:val="22"/>
              </w:rPr>
              <w:t>187</w:t>
            </w:r>
          </w:p>
        </w:tc>
      </w:tr>
    </w:tbl>
    <w:p w:rsidR="004155E9" w:rsidRPr="0057196C" w:rsidRDefault="004B459A" w:rsidP="00A853F3">
      <w:pPr>
        <w:tabs>
          <w:tab w:val="left" w:pos="1440"/>
        </w:tabs>
        <w:spacing w:before="240" w:after="120" w:line="380" w:lineRule="exact"/>
        <w:ind w:left="544" w:right="-45" w:hanging="544"/>
        <w:jc w:val="thaiDistribute"/>
        <w:outlineLvl w:val="0"/>
        <w:rPr>
          <w:rFonts w:ascii="Arial" w:hAnsi="Arial" w:cs="Arial"/>
          <w:sz w:val="22"/>
          <w:szCs w:val="22"/>
          <w:u w:val="single"/>
        </w:rPr>
      </w:pPr>
      <w:r>
        <w:rPr>
          <w:rFonts w:ascii="Arial" w:hAnsi="Arial" w:cs="Arial"/>
          <w:sz w:val="22"/>
          <w:szCs w:val="22"/>
        </w:rPr>
        <w:t>7</w:t>
      </w:r>
      <w:r w:rsidR="0057196C" w:rsidRPr="0057196C">
        <w:rPr>
          <w:rFonts w:ascii="Arial" w:hAnsi="Arial" w:cs="Arial"/>
          <w:sz w:val="22"/>
          <w:szCs w:val="22"/>
        </w:rPr>
        <w:t>.5</w:t>
      </w:r>
      <w:r w:rsidR="00DB774E" w:rsidRPr="0057196C">
        <w:rPr>
          <w:rFonts w:ascii="Arial" w:hAnsi="Arial" w:cs="Arial"/>
          <w:sz w:val="22"/>
          <w:szCs w:val="22"/>
        </w:rPr>
        <w:tab/>
      </w:r>
      <w:r w:rsidR="004155E9" w:rsidRPr="0057196C">
        <w:rPr>
          <w:rFonts w:ascii="Arial" w:hAnsi="Arial" w:cs="Arial"/>
          <w:sz w:val="22"/>
          <w:szCs w:val="22"/>
          <w:u w:val="single"/>
        </w:rPr>
        <w:t>Guarantee obligations with related parties</w:t>
      </w:r>
    </w:p>
    <w:p w:rsidR="00354FA7" w:rsidRPr="0026715E" w:rsidRDefault="00354FA7" w:rsidP="00A853F3">
      <w:pPr>
        <w:tabs>
          <w:tab w:val="left" w:pos="1440"/>
        </w:tabs>
        <w:spacing w:before="120" w:after="120" w:line="380" w:lineRule="exact"/>
        <w:ind w:left="539" w:right="-45" w:hanging="539"/>
        <w:jc w:val="thaiDistribute"/>
        <w:outlineLvl w:val="0"/>
        <w:rPr>
          <w:rFonts w:ascii="Arial" w:hAnsi="Arial"/>
          <w:sz w:val="22"/>
          <w:szCs w:val="22"/>
        </w:rPr>
      </w:pPr>
      <w:r w:rsidRPr="0026715E">
        <w:rPr>
          <w:rFonts w:ascii="Arial" w:hAnsi="Arial"/>
          <w:sz w:val="22"/>
          <w:szCs w:val="22"/>
        </w:rPr>
        <w:tab/>
        <w:t xml:space="preserve">The </w:t>
      </w:r>
      <w:r w:rsidR="00D016FD">
        <w:rPr>
          <w:rFonts w:ascii="Arial" w:hAnsi="Arial"/>
          <w:sz w:val="22"/>
          <w:szCs w:val="22"/>
        </w:rPr>
        <w:t>Group</w:t>
      </w:r>
      <w:r w:rsidRPr="0026715E">
        <w:rPr>
          <w:rFonts w:ascii="Arial" w:hAnsi="Arial"/>
          <w:sz w:val="22"/>
          <w:szCs w:val="22"/>
        </w:rPr>
        <w:t xml:space="preserve"> </w:t>
      </w:r>
      <w:r w:rsidR="00FD3716">
        <w:rPr>
          <w:rFonts w:ascii="Arial" w:hAnsi="Arial"/>
          <w:sz w:val="22"/>
          <w:szCs w:val="22"/>
        </w:rPr>
        <w:t>has</w:t>
      </w:r>
      <w:r w:rsidRPr="0026715E">
        <w:rPr>
          <w:rFonts w:ascii="Arial" w:hAnsi="Arial"/>
          <w:sz w:val="22"/>
          <w:szCs w:val="22"/>
        </w:rPr>
        <w:t xml:space="preserve"> outstanding guarantee obligations with </w:t>
      </w:r>
      <w:r w:rsidR="007F0319">
        <w:rPr>
          <w:rFonts w:ascii="Arial" w:hAnsi="Arial"/>
          <w:sz w:val="22"/>
          <w:szCs w:val="22"/>
        </w:rPr>
        <w:t>their</w:t>
      </w:r>
      <w:r w:rsidRPr="0026715E">
        <w:rPr>
          <w:rFonts w:ascii="Arial" w:hAnsi="Arial"/>
          <w:sz w:val="22"/>
          <w:szCs w:val="22"/>
        </w:rPr>
        <w:t xml:space="preserve"> related parties, as described in Note </w:t>
      </w:r>
      <w:r w:rsidR="00FD3716">
        <w:rPr>
          <w:rFonts w:ascii="Arial" w:hAnsi="Arial"/>
          <w:sz w:val="22"/>
          <w:szCs w:val="22"/>
        </w:rPr>
        <w:t>41.7</w:t>
      </w:r>
      <w:r w:rsidR="0057196C">
        <w:rPr>
          <w:rFonts w:ascii="Arial" w:hAnsi="Arial"/>
          <w:sz w:val="22"/>
          <w:szCs w:val="22"/>
        </w:rPr>
        <w:t xml:space="preserve"> to the financial statements</w:t>
      </w:r>
      <w:r w:rsidRPr="0026715E">
        <w:rPr>
          <w:rFonts w:ascii="Arial" w:hAnsi="Arial"/>
          <w:sz w:val="22"/>
          <w:szCs w:val="22"/>
        </w:rPr>
        <w:t>.</w:t>
      </w:r>
    </w:p>
    <w:p w:rsidR="00354FA7" w:rsidRPr="0026715E" w:rsidRDefault="004B459A" w:rsidP="00A853F3">
      <w:pPr>
        <w:tabs>
          <w:tab w:val="left" w:pos="2160"/>
          <w:tab w:val="right" w:pos="7200"/>
          <w:tab w:val="right" w:pos="8540"/>
        </w:tabs>
        <w:spacing w:before="120" w:after="120" w:line="380" w:lineRule="exact"/>
        <w:ind w:left="544" w:hanging="544"/>
        <w:rPr>
          <w:rFonts w:ascii="Arial" w:hAnsi="Arial"/>
          <w:sz w:val="22"/>
          <w:szCs w:val="22"/>
        </w:rPr>
      </w:pPr>
      <w:r>
        <w:rPr>
          <w:rFonts w:ascii="Arial" w:hAnsi="Arial"/>
          <w:b/>
          <w:bCs/>
          <w:sz w:val="22"/>
          <w:szCs w:val="22"/>
        </w:rPr>
        <w:t>8</w:t>
      </w:r>
      <w:r w:rsidR="00354FA7" w:rsidRPr="0026715E">
        <w:rPr>
          <w:rFonts w:ascii="Arial" w:hAnsi="Arial"/>
          <w:b/>
          <w:bCs/>
          <w:sz w:val="22"/>
          <w:szCs w:val="22"/>
        </w:rPr>
        <w:t>.</w:t>
      </w:r>
      <w:r w:rsidR="00354FA7" w:rsidRPr="0026715E">
        <w:rPr>
          <w:rFonts w:ascii="Arial" w:hAnsi="Arial"/>
          <w:b/>
          <w:bCs/>
          <w:sz w:val="22"/>
          <w:szCs w:val="22"/>
        </w:rPr>
        <w:tab/>
        <w:t>Cash and cash equivalents</w:t>
      </w:r>
    </w:p>
    <w:p w:rsidR="00354FA7" w:rsidRPr="00BA3F9F" w:rsidRDefault="00354FA7" w:rsidP="00691236">
      <w:pPr>
        <w:tabs>
          <w:tab w:val="left" w:pos="1440"/>
        </w:tabs>
        <w:spacing w:line="360" w:lineRule="exact"/>
        <w:ind w:left="547" w:hanging="547"/>
        <w:jc w:val="right"/>
        <w:outlineLvl w:val="0"/>
        <w:rPr>
          <w:rFonts w:ascii="Arial" w:hAnsi="Arial" w:cs="Arial"/>
          <w:sz w:val="22"/>
          <w:szCs w:val="22"/>
        </w:rPr>
      </w:pPr>
      <w:r w:rsidRPr="00BA3F9F">
        <w:rPr>
          <w:rFonts w:ascii="Arial" w:hAnsi="Arial" w:cs="Arial"/>
          <w:sz w:val="22"/>
          <w:szCs w:val="22"/>
        </w:rPr>
        <w:t>(Unit</w:t>
      </w:r>
      <w:r w:rsidRPr="00BA3F9F">
        <w:rPr>
          <w:rFonts w:ascii="Arial" w:hAnsi="Arial" w:cs="Arial"/>
          <w:sz w:val="22"/>
          <w:szCs w:val="22"/>
          <w:cs/>
        </w:rPr>
        <w:t xml:space="preserve">: </w:t>
      </w:r>
      <w:r w:rsidR="00EF54F4" w:rsidRPr="00BA3F9F">
        <w:rPr>
          <w:rFonts w:ascii="Arial" w:hAnsi="Arial" w:cs="Arial"/>
          <w:sz w:val="22"/>
          <w:szCs w:val="22"/>
        </w:rPr>
        <w:t xml:space="preserve">Thousand </w:t>
      </w:r>
      <w:r w:rsidRPr="00BA3F9F">
        <w:rPr>
          <w:rFonts w:ascii="Arial" w:hAnsi="Arial" w:cs="Arial"/>
          <w:sz w:val="22"/>
          <w:szCs w:val="22"/>
        </w:rPr>
        <w:t>Baht)</w:t>
      </w:r>
    </w:p>
    <w:tbl>
      <w:tblPr>
        <w:tblW w:w="8640" w:type="dxa"/>
        <w:tblInd w:w="450" w:type="dxa"/>
        <w:tblLayout w:type="fixed"/>
        <w:tblLook w:val="0000" w:firstRow="0" w:lastRow="0" w:firstColumn="0" w:lastColumn="0" w:noHBand="0" w:noVBand="0"/>
      </w:tblPr>
      <w:tblGrid>
        <w:gridCol w:w="2700"/>
        <w:gridCol w:w="1530"/>
        <w:gridCol w:w="1530"/>
        <w:gridCol w:w="1440"/>
        <w:gridCol w:w="1440"/>
      </w:tblGrid>
      <w:tr w:rsidR="00354FA7" w:rsidRPr="00BA3F9F" w:rsidTr="00FD695E">
        <w:tc>
          <w:tcPr>
            <w:tcW w:w="2700" w:type="dxa"/>
          </w:tcPr>
          <w:p w:rsidR="00354FA7" w:rsidRPr="00BA3F9F" w:rsidRDefault="00354FA7" w:rsidP="00691236">
            <w:pPr>
              <w:spacing w:line="360" w:lineRule="exact"/>
              <w:ind w:left="162" w:right="-108" w:hanging="162"/>
              <w:jc w:val="center"/>
              <w:rPr>
                <w:rFonts w:ascii="Arial" w:hAnsi="Arial" w:cs="Arial"/>
                <w:szCs w:val="22"/>
              </w:rPr>
            </w:pPr>
          </w:p>
        </w:tc>
        <w:tc>
          <w:tcPr>
            <w:tcW w:w="3060" w:type="dxa"/>
            <w:gridSpan w:val="2"/>
          </w:tcPr>
          <w:p w:rsidR="00354FA7" w:rsidRPr="00BA3F9F" w:rsidRDefault="00354FA7" w:rsidP="00691236">
            <w:pPr>
              <w:pBdr>
                <w:bottom w:val="single" w:sz="6" w:space="1" w:color="auto"/>
              </w:pBdr>
              <w:spacing w:line="360" w:lineRule="exact"/>
              <w:ind w:right="-18"/>
              <w:jc w:val="center"/>
              <w:rPr>
                <w:rFonts w:ascii="Arial" w:hAnsi="Arial" w:cs="Arial"/>
                <w:caps/>
                <w:szCs w:val="22"/>
              </w:rPr>
            </w:pPr>
            <w:r w:rsidRPr="00BA3F9F">
              <w:rPr>
                <w:rFonts w:ascii="Arial" w:hAnsi="Arial" w:cs="Arial"/>
                <w:sz w:val="22"/>
                <w:szCs w:val="22"/>
              </w:rPr>
              <w:t>Consolidated                        financial statements</w:t>
            </w:r>
          </w:p>
        </w:tc>
        <w:tc>
          <w:tcPr>
            <w:tcW w:w="2880" w:type="dxa"/>
            <w:gridSpan w:val="2"/>
          </w:tcPr>
          <w:p w:rsidR="00354FA7" w:rsidRPr="00BA3F9F" w:rsidRDefault="00354FA7" w:rsidP="00691236">
            <w:pPr>
              <w:pBdr>
                <w:bottom w:val="single" w:sz="6" w:space="1" w:color="auto"/>
              </w:pBdr>
              <w:spacing w:line="360" w:lineRule="exact"/>
              <w:ind w:right="-18"/>
              <w:jc w:val="center"/>
              <w:rPr>
                <w:rFonts w:ascii="Arial" w:hAnsi="Arial" w:cs="Arial"/>
                <w:caps/>
                <w:szCs w:val="22"/>
              </w:rPr>
            </w:pPr>
            <w:r w:rsidRPr="00BA3F9F">
              <w:rPr>
                <w:rFonts w:ascii="Arial" w:hAnsi="Arial" w:cs="Arial"/>
                <w:sz w:val="22"/>
                <w:szCs w:val="22"/>
              </w:rPr>
              <w:t>Separate                           financial statements</w:t>
            </w:r>
          </w:p>
        </w:tc>
      </w:tr>
      <w:tr w:rsidR="00950481" w:rsidRPr="00BA3F9F" w:rsidTr="00FD695E">
        <w:tc>
          <w:tcPr>
            <w:tcW w:w="2700" w:type="dxa"/>
          </w:tcPr>
          <w:p w:rsidR="00950481" w:rsidRPr="00BA3F9F" w:rsidRDefault="00950481" w:rsidP="00950481">
            <w:pPr>
              <w:spacing w:line="360" w:lineRule="exact"/>
              <w:ind w:left="162" w:right="-108" w:hanging="162"/>
              <w:rPr>
                <w:rFonts w:ascii="Arial" w:hAnsi="Arial" w:cs="Arial"/>
                <w:szCs w:val="22"/>
              </w:rPr>
            </w:pPr>
          </w:p>
        </w:tc>
        <w:tc>
          <w:tcPr>
            <w:tcW w:w="1530" w:type="dxa"/>
          </w:tcPr>
          <w:p w:rsidR="00950481" w:rsidRPr="00BA3F9F" w:rsidRDefault="00950481" w:rsidP="00950481">
            <w:pPr>
              <w:pBdr>
                <w:bottom w:val="single" w:sz="6" w:space="1" w:color="auto"/>
              </w:pBdr>
              <w:spacing w:line="360" w:lineRule="exact"/>
              <w:ind w:right="-18"/>
              <w:jc w:val="center"/>
              <w:rPr>
                <w:rFonts w:ascii="Arial" w:hAnsi="Arial" w:cs="Arial"/>
                <w:szCs w:val="22"/>
              </w:rPr>
            </w:pPr>
            <w:r>
              <w:rPr>
                <w:rFonts w:ascii="Arial" w:hAnsi="Arial" w:cs="Arial"/>
                <w:sz w:val="22"/>
                <w:szCs w:val="22"/>
              </w:rPr>
              <w:t>2019</w:t>
            </w:r>
          </w:p>
        </w:tc>
        <w:tc>
          <w:tcPr>
            <w:tcW w:w="1530" w:type="dxa"/>
          </w:tcPr>
          <w:p w:rsidR="00950481" w:rsidRPr="00BA3F9F" w:rsidRDefault="00950481" w:rsidP="00950481">
            <w:pPr>
              <w:pBdr>
                <w:bottom w:val="single" w:sz="6" w:space="1" w:color="auto"/>
              </w:pBdr>
              <w:spacing w:line="360" w:lineRule="exact"/>
              <w:ind w:right="-18"/>
              <w:jc w:val="center"/>
              <w:rPr>
                <w:rFonts w:ascii="Arial" w:hAnsi="Arial" w:cs="Arial"/>
                <w:szCs w:val="22"/>
              </w:rPr>
            </w:pPr>
            <w:r>
              <w:rPr>
                <w:rFonts w:ascii="Arial" w:hAnsi="Arial" w:cs="Arial"/>
                <w:sz w:val="22"/>
                <w:szCs w:val="22"/>
              </w:rPr>
              <w:t>2018</w:t>
            </w:r>
          </w:p>
        </w:tc>
        <w:tc>
          <w:tcPr>
            <w:tcW w:w="1440" w:type="dxa"/>
          </w:tcPr>
          <w:p w:rsidR="00950481" w:rsidRPr="00BA3F9F" w:rsidRDefault="00950481" w:rsidP="00950481">
            <w:pPr>
              <w:pBdr>
                <w:bottom w:val="single" w:sz="6" w:space="1" w:color="auto"/>
              </w:pBdr>
              <w:spacing w:line="360" w:lineRule="exact"/>
              <w:ind w:right="-18"/>
              <w:jc w:val="center"/>
              <w:rPr>
                <w:rFonts w:ascii="Arial" w:hAnsi="Arial" w:cs="Arial"/>
                <w:szCs w:val="22"/>
              </w:rPr>
            </w:pPr>
            <w:r>
              <w:rPr>
                <w:rFonts w:ascii="Arial" w:hAnsi="Arial" w:cs="Arial"/>
                <w:sz w:val="22"/>
                <w:szCs w:val="22"/>
              </w:rPr>
              <w:t>2019</w:t>
            </w:r>
          </w:p>
        </w:tc>
        <w:tc>
          <w:tcPr>
            <w:tcW w:w="1440" w:type="dxa"/>
          </w:tcPr>
          <w:p w:rsidR="00950481" w:rsidRPr="00BA3F9F" w:rsidRDefault="00950481" w:rsidP="00950481">
            <w:pPr>
              <w:pBdr>
                <w:bottom w:val="single" w:sz="6" w:space="1" w:color="auto"/>
              </w:pBdr>
              <w:spacing w:line="360" w:lineRule="exact"/>
              <w:ind w:right="-18"/>
              <w:jc w:val="center"/>
              <w:rPr>
                <w:rFonts w:ascii="Arial" w:hAnsi="Arial" w:cs="Arial"/>
                <w:szCs w:val="22"/>
              </w:rPr>
            </w:pPr>
            <w:r>
              <w:rPr>
                <w:rFonts w:ascii="Arial" w:hAnsi="Arial" w:cs="Arial"/>
                <w:sz w:val="22"/>
                <w:szCs w:val="22"/>
              </w:rPr>
              <w:t>2018</w:t>
            </w:r>
          </w:p>
        </w:tc>
      </w:tr>
      <w:tr w:rsidR="00155B2A" w:rsidRPr="00BA3F9F" w:rsidTr="00FD695E">
        <w:tc>
          <w:tcPr>
            <w:tcW w:w="2700" w:type="dxa"/>
          </w:tcPr>
          <w:p w:rsidR="00155B2A" w:rsidRPr="00BA3F9F" w:rsidRDefault="00155B2A" w:rsidP="00155B2A">
            <w:pPr>
              <w:spacing w:line="360" w:lineRule="exact"/>
              <w:ind w:left="162" w:right="-108" w:hanging="162"/>
              <w:rPr>
                <w:rFonts w:ascii="Arial" w:eastAsia="Arial Unicode MS" w:hAnsi="Arial" w:cs="Arial"/>
                <w:szCs w:val="22"/>
              </w:rPr>
            </w:pPr>
            <w:r w:rsidRPr="00BA3F9F">
              <w:rPr>
                <w:rFonts w:ascii="Arial" w:eastAsia="Arial Unicode MS" w:hAnsi="Arial" w:cs="Arial"/>
                <w:sz w:val="22"/>
                <w:szCs w:val="22"/>
              </w:rPr>
              <w:t xml:space="preserve">Cash </w:t>
            </w:r>
          </w:p>
        </w:tc>
        <w:tc>
          <w:tcPr>
            <w:tcW w:w="1530" w:type="dxa"/>
          </w:tcPr>
          <w:p w:rsidR="00155B2A" w:rsidRPr="00155B2A" w:rsidRDefault="00155B2A" w:rsidP="00155B2A">
            <w:pPr>
              <w:tabs>
                <w:tab w:val="decimal" w:pos="1152"/>
              </w:tabs>
              <w:spacing w:line="360" w:lineRule="exact"/>
              <w:jc w:val="thaiDistribute"/>
              <w:rPr>
                <w:rFonts w:ascii="Arial" w:hAnsi="Arial" w:cs="Arial"/>
                <w:sz w:val="22"/>
                <w:szCs w:val="22"/>
              </w:rPr>
            </w:pPr>
            <w:r w:rsidRPr="00155B2A">
              <w:rPr>
                <w:rFonts w:ascii="Arial" w:hAnsi="Arial" w:cs="Arial"/>
                <w:sz w:val="22"/>
                <w:szCs w:val="22"/>
              </w:rPr>
              <w:t>2,528</w:t>
            </w:r>
          </w:p>
        </w:tc>
        <w:tc>
          <w:tcPr>
            <w:tcW w:w="1530" w:type="dxa"/>
          </w:tcPr>
          <w:p w:rsidR="00155B2A" w:rsidRPr="00155B2A" w:rsidRDefault="00155B2A" w:rsidP="00155B2A">
            <w:pPr>
              <w:tabs>
                <w:tab w:val="decimal" w:pos="1152"/>
              </w:tabs>
              <w:spacing w:line="360" w:lineRule="exact"/>
              <w:jc w:val="thaiDistribute"/>
              <w:rPr>
                <w:rFonts w:ascii="Arial" w:hAnsi="Arial" w:cs="Arial"/>
                <w:sz w:val="22"/>
                <w:szCs w:val="22"/>
              </w:rPr>
            </w:pPr>
            <w:r w:rsidRPr="00155B2A">
              <w:rPr>
                <w:rFonts w:ascii="Arial" w:hAnsi="Arial" w:cs="Arial"/>
                <w:sz w:val="22"/>
                <w:szCs w:val="22"/>
              </w:rPr>
              <w:t>2,963</w:t>
            </w:r>
          </w:p>
        </w:tc>
        <w:tc>
          <w:tcPr>
            <w:tcW w:w="1440" w:type="dxa"/>
          </w:tcPr>
          <w:p w:rsidR="00155B2A" w:rsidRPr="00155B2A" w:rsidRDefault="00155B2A" w:rsidP="00155B2A">
            <w:pPr>
              <w:tabs>
                <w:tab w:val="decimal" w:pos="1152"/>
              </w:tabs>
              <w:spacing w:line="360" w:lineRule="exact"/>
              <w:jc w:val="thaiDistribute"/>
              <w:rPr>
                <w:rFonts w:ascii="Arial" w:hAnsi="Arial" w:cs="Arial"/>
                <w:sz w:val="22"/>
                <w:szCs w:val="22"/>
              </w:rPr>
            </w:pPr>
            <w:r w:rsidRPr="00155B2A">
              <w:rPr>
                <w:rFonts w:ascii="Arial" w:hAnsi="Arial" w:cs="Arial"/>
                <w:sz w:val="22"/>
                <w:szCs w:val="22"/>
              </w:rPr>
              <w:t>689</w:t>
            </w:r>
          </w:p>
        </w:tc>
        <w:tc>
          <w:tcPr>
            <w:tcW w:w="1440" w:type="dxa"/>
          </w:tcPr>
          <w:p w:rsidR="00155B2A" w:rsidRPr="00653ABF" w:rsidRDefault="00155B2A" w:rsidP="00155B2A">
            <w:pPr>
              <w:tabs>
                <w:tab w:val="decimal" w:pos="1152"/>
              </w:tabs>
              <w:spacing w:line="360" w:lineRule="exact"/>
              <w:jc w:val="thaiDistribute"/>
              <w:rPr>
                <w:rFonts w:ascii="Arial" w:hAnsi="Arial" w:cs="Arial"/>
                <w:szCs w:val="22"/>
              </w:rPr>
            </w:pPr>
            <w:r w:rsidRPr="00653ABF">
              <w:rPr>
                <w:rFonts w:ascii="Arial" w:hAnsi="Arial" w:cs="Arial"/>
                <w:sz w:val="22"/>
                <w:szCs w:val="22"/>
              </w:rPr>
              <w:t>738</w:t>
            </w:r>
          </w:p>
        </w:tc>
      </w:tr>
      <w:tr w:rsidR="00155B2A" w:rsidRPr="00BA3F9F" w:rsidTr="00FD695E">
        <w:tc>
          <w:tcPr>
            <w:tcW w:w="2700" w:type="dxa"/>
          </w:tcPr>
          <w:p w:rsidR="00155B2A" w:rsidRPr="00BA3F9F" w:rsidRDefault="00155B2A" w:rsidP="00155B2A">
            <w:pPr>
              <w:spacing w:line="360" w:lineRule="exact"/>
              <w:ind w:left="162" w:right="-108" w:hanging="162"/>
              <w:rPr>
                <w:rFonts w:ascii="Arial" w:eastAsia="Arial Unicode MS" w:hAnsi="Arial" w:cs="Arial"/>
                <w:szCs w:val="22"/>
              </w:rPr>
            </w:pPr>
            <w:r w:rsidRPr="00BA3F9F">
              <w:rPr>
                <w:rFonts w:ascii="Arial" w:eastAsia="Arial Unicode MS" w:hAnsi="Arial" w:cs="Arial"/>
                <w:sz w:val="22"/>
                <w:szCs w:val="22"/>
              </w:rPr>
              <w:t>Bank deposits</w:t>
            </w:r>
          </w:p>
        </w:tc>
        <w:tc>
          <w:tcPr>
            <w:tcW w:w="1530" w:type="dxa"/>
          </w:tcPr>
          <w:p w:rsidR="00155B2A" w:rsidRPr="00155B2A" w:rsidRDefault="00155B2A" w:rsidP="00155B2A">
            <w:pPr>
              <w:tabs>
                <w:tab w:val="decimal" w:pos="1152"/>
              </w:tabs>
              <w:spacing w:line="360" w:lineRule="exact"/>
              <w:jc w:val="thaiDistribute"/>
              <w:rPr>
                <w:rFonts w:ascii="Arial" w:hAnsi="Arial" w:cs="Arial"/>
                <w:sz w:val="22"/>
                <w:szCs w:val="22"/>
              </w:rPr>
            </w:pPr>
            <w:r w:rsidRPr="00155B2A">
              <w:rPr>
                <w:rFonts w:ascii="Arial" w:hAnsi="Arial" w:cs="Arial"/>
                <w:sz w:val="22"/>
                <w:szCs w:val="22"/>
              </w:rPr>
              <w:t>4,001,</w:t>
            </w:r>
            <w:r w:rsidR="00FD3716">
              <w:rPr>
                <w:rFonts w:ascii="Arial" w:hAnsi="Arial" w:cs="Arial"/>
                <w:sz w:val="22"/>
                <w:szCs w:val="22"/>
              </w:rPr>
              <w:t>792</w:t>
            </w:r>
          </w:p>
        </w:tc>
        <w:tc>
          <w:tcPr>
            <w:tcW w:w="1530" w:type="dxa"/>
          </w:tcPr>
          <w:p w:rsidR="00155B2A" w:rsidRPr="00155B2A" w:rsidRDefault="00155B2A" w:rsidP="00155B2A">
            <w:pPr>
              <w:tabs>
                <w:tab w:val="decimal" w:pos="1152"/>
              </w:tabs>
              <w:spacing w:line="360" w:lineRule="exact"/>
              <w:jc w:val="thaiDistribute"/>
              <w:rPr>
                <w:rFonts w:ascii="Arial" w:hAnsi="Arial" w:cs="Arial"/>
                <w:sz w:val="22"/>
                <w:szCs w:val="22"/>
              </w:rPr>
            </w:pPr>
            <w:r w:rsidRPr="00155B2A">
              <w:rPr>
                <w:rFonts w:ascii="Arial" w:hAnsi="Arial" w:cs="Arial"/>
                <w:sz w:val="22"/>
                <w:szCs w:val="22"/>
              </w:rPr>
              <w:t>4,627,712</w:t>
            </w:r>
          </w:p>
        </w:tc>
        <w:tc>
          <w:tcPr>
            <w:tcW w:w="1440" w:type="dxa"/>
          </w:tcPr>
          <w:p w:rsidR="00155B2A" w:rsidRPr="00155B2A" w:rsidRDefault="00155B2A" w:rsidP="00155B2A">
            <w:pPr>
              <w:tabs>
                <w:tab w:val="decimal" w:pos="1152"/>
              </w:tabs>
              <w:spacing w:line="360" w:lineRule="exact"/>
              <w:jc w:val="thaiDistribute"/>
              <w:rPr>
                <w:rFonts w:ascii="Arial" w:hAnsi="Arial" w:cs="Arial"/>
                <w:sz w:val="22"/>
                <w:szCs w:val="22"/>
              </w:rPr>
            </w:pPr>
            <w:r w:rsidRPr="00155B2A">
              <w:rPr>
                <w:rFonts w:ascii="Arial" w:hAnsi="Arial" w:cs="Arial"/>
                <w:sz w:val="22"/>
                <w:szCs w:val="22"/>
              </w:rPr>
              <w:t>2,191,065</w:t>
            </w:r>
          </w:p>
        </w:tc>
        <w:tc>
          <w:tcPr>
            <w:tcW w:w="1440" w:type="dxa"/>
          </w:tcPr>
          <w:p w:rsidR="00155B2A" w:rsidRPr="00653ABF" w:rsidRDefault="00155B2A" w:rsidP="00155B2A">
            <w:pPr>
              <w:tabs>
                <w:tab w:val="decimal" w:pos="1152"/>
              </w:tabs>
              <w:spacing w:line="360" w:lineRule="exact"/>
              <w:jc w:val="thaiDistribute"/>
              <w:rPr>
                <w:rFonts w:ascii="Arial" w:hAnsi="Arial" w:cs="Arial"/>
                <w:szCs w:val="22"/>
              </w:rPr>
            </w:pPr>
            <w:r w:rsidRPr="00653ABF">
              <w:rPr>
                <w:rFonts w:ascii="Arial" w:hAnsi="Arial" w:cs="Arial"/>
                <w:sz w:val="22"/>
                <w:szCs w:val="22"/>
              </w:rPr>
              <w:t>3,875,775</w:t>
            </w:r>
          </w:p>
        </w:tc>
      </w:tr>
      <w:tr w:rsidR="00155B2A" w:rsidRPr="00BA3F9F" w:rsidTr="00FD695E">
        <w:tc>
          <w:tcPr>
            <w:tcW w:w="2700" w:type="dxa"/>
          </w:tcPr>
          <w:p w:rsidR="00155B2A" w:rsidRPr="00E1599B" w:rsidRDefault="00155B2A" w:rsidP="00155B2A">
            <w:pPr>
              <w:spacing w:line="360" w:lineRule="exact"/>
              <w:ind w:left="162" w:right="-108" w:hanging="162"/>
              <w:rPr>
                <w:rFonts w:ascii="Arial" w:eastAsia="Arial Unicode MS" w:hAnsi="Arial" w:cs="Arial"/>
                <w:szCs w:val="22"/>
              </w:rPr>
            </w:pPr>
            <w:r w:rsidRPr="00E1599B">
              <w:rPr>
                <w:rFonts w:ascii="Arial" w:eastAsia="Arial Unicode MS" w:hAnsi="Arial" w:cs="Arial"/>
                <w:sz w:val="22"/>
                <w:szCs w:val="22"/>
              </w:rPr>
              <w:t>Cheque</w:t>
            </w:r>
            <w:r>
              <w:rPr>
                <w:rFonts w:ascii="Arial" w:eastAsia="Arial Unicode MS" w:hAnsi="Arial" w:cs="Browallia New"/>
                <w:sz w:val="22"/>
              </w:rPr>
              <w:t>s</w:t>
            </w:r>
            <w:r w:rsidRPr="00E1599B">
              <w:rPr>
                <w:rFonts w:ascii="Arial" w:eastAsia="Arial Unicode MS" w:hAnsi="Arial" w:cs="Arial"/>
                <w:sz w:val="22"/>
                <w:szCs w:val="22"/>
              </w:rPr>
              <w:t xml:space="preserve"> in transit</w:t>
            </w:r>
          </w:p>
        </w:tc>
        <w:tc>
          <w:tcPr>
            <w:tcW w:w="1530" w:type="dxa"/>
          </w:tcPr>
          <w:p w:rsidR="00155B2A" w:rsidRPr="00155B2A" w:rsidRDefault="00155B2A" w:rsidP="00155B2A">
            <w:pPr>
              <w:pBdr>
                <w:bottom w:val="single" w:sz="4" w:space="1" w:color="auto"/>
              </w:pBdr>
              <w:tabs>
                <w:tab w:val="decimal" w:pos="1152"/>
              </w:tabs>
              <w:spacing w:line="360" w:lineRule="exact"/>
              <w:jc w:val="thaiDistribute"/>
              <w:rPr>
                <w:rFonts w:ascii="Arial" w:hAnsi="Arial" w:cs="Arial"/>
                <w:sz w:val="22"/>
                <w:szCs w:val="22"/>
              </w:rPr>
            </w:pPr>
            <w:r w:rsidRPr="00155B2A">
              <w:rPr>
                <w:rFonts w:ascii="Arial" w:hAnsi="Arial" w:cs="Arial"/>
                <w:sz w:val="22"/>
                <w:szCs w:val="22"/>
              </w:rPr>
              <w:t>23,979</w:t>
            </w:r>
          </w:p>
        </w:tc>
        <w:tc>
          <w:tcPr>
            <w:tcW w:w="1530" w:type="dxa"/>
          </w:tcPr>
          <w:p w:rsidR="00155B2A" w:rsidRPr="00155B2A" w:rsidRDefault="00155B2A" w:rsidP="00155B2A">
            <w:pPr>
              <w:pBdr>
                <w:bottom w:val="single" w:sz="4" w:space="1" w:color="auto"/>
              </w:pBdr>
              <w:tabs>
                <w:tab w:val="decimal" w:pos="1152"/>
              </w:tabs>
              <w:spacing w:line="360" w:lineRule="exact"/>
              <w:jc w:val="thaiDistribute"/>
              <w:rPr>
                <w:rFonts w:ascii="Arial" w:hAnsi="Arial" w:cs="Arial"/>
                <w:sz w:val="22"/>
                <w:szCs w:val="22"/>
              </w:rPr>
            </w:pPr>
            <w:r w:rsidRPr="00155B2A">
              <w:rPr>
                <w:rFonts w:ascii="Arial" w:hAnsi="Arial" w:cs="Arial"/>
                <w:sz w:val="22"/>
                <w:szCs w:val="22"/>
              </w:rPr>
              <w:t>83,239</w:t>
            </w:r>
          </w:p>
        </w:tc>
        <w:tc>
          <w:tcPr>
            <w:tcW w:w="1440" w:type="dxa"/>
          </w:tcPr>
          <w:p w:rsidR="00155B2A" w:rsidRPr="00155B2A" w:rsidRDefault="00155B2A" w:rsidP="00155B2A">
            <w:pPr>
              <w:pBdr>
                <w:bottom w:val="single" w:sz="4" w:space="1" w:color="auto"/>
              </w:pBdr>
              <w:tabs>
                <w:tab w:val="decimal" w:pos="1152"/>
              </w:tabs>
              <w:spacing w:line="360" w:lineRule="exact"/>
              <w:jc w:val="thaiDistribute"/>
              <w:rPr>
                <w:rFonts w:ascii="Arial" w:hAnsi="Arial" w:cs="Arial"/>
                <w:sz w:val="22"/>
                <w:szCs w:val="22"/>
              </w:rPr>
            </w:pPr>
            <w:r w:rsidRPr="00155B2A">
              <w:rPr>
                <w:rFonts w:ascii="Arial" w:hAnsi="Arial" w:cs="Arial"/>
                <w:sz w:val="22"/>
                <w:szCs w:val="22"/>
              </w:rPr>
              <w:t>-</w:t>
            </w:r>
          </w:p>
        </w:tc>
        <w:tc>
          <w:tcPr>
            <w:tcW w:w="1440" w:type="dxa"/>
          </w:tcPr>
          <w:p w:rsidR="00155B2A" w:rsidRPr="00653ABF" w:rsidRDefault="00155B2A" w:rsidP="00155B2A">
            <w:pPr>
              <w:pBdr>
                <w:bottom w:val="single" w:sz="4" w:space="1" w:color="auto"/>
              </w:pBdr>
              <w:tabs>
                <w:tab w:val="decimal" w:pos="1152"/>
              </w:tabs>
              <w:spacing w:line="360" w:lineRule="exact"/>
              <w:jc w:val="thaiDistribute"/>
              <w:rPr>
                <w:rFonts w:ascii="Arial" w:hAnsi="Arial" w:cs="Arial"/>
                <w:szCs w:val="22"/>
              </w:rPr>
            </w:pPr>
            <w:r w:rsidRPr="00653ABF">
              <w:rPr>
                <w:rFonts w:ascii="Arial" w:hAnsi="Arial" w:cs="Arial"/>
                <w:sz w:val="22"/>
                <w:szCs w:val="22"/>
              </w:rPr>
              <w:t>35,350</w:t>
            </w:r>
          </w:p>
        </w:tc>
      </w:tr>
      <w:tr w:rsidR="00155B2A" w:rsidRPr="00BA3F9F" w:rsidTr="00FD695E">
        <w:tc>
          <w:tcPr>
            <w:tcW w:w="2700" w:type="dxa"/>
          </w:tcPr>
          <w:p w:rsidR="00155B2A" w:rsidRPr="00BA3F9F" w:rsidRDefault="00155B2A" w:rsidP="00155B2A">
            <w:pPr>
              <w:spacing w:line="360" w:lineRule="exact"/>
              <w:ind w:left="162" w:right="-108" w:hanging="162"/>
              <w:rPr>
                <w:rFonts w:ascii="Arial" w:eastAsia="Arial Unicode MS" w:hAnsi="Arial" w:cs="Arial"/>
                <w:szCs w:val="22"/>
              </w:rPr>
            </w:pPr>
            <w:r w:rsidRPr="00BA3F9F">
              <w:rPr>
                <w:rFonts w:ascii="Arial" w:eastAsia="Arial Unicode MS" w:hAnsi="Arial" w:cs="Arial"/>
                <w:sz w:val="22"/>
                <w:szCs w:val="22"/>
              </w:rPr>
              <w:t>Total</w:t>
            </w:r>
          </w:p>
        </w:tc>
        <w:tc>
          <w:tcPr>
            <w:tcW w:w="1530" w:type="dxa"/>
          </w:tcPr>
          <w:p w:rsidR="00155B2A" w:rsidRPr="00155B2A" w:rsidRDefault="00155B2A" w:rsidP="00155B2A">
            <w:pPr>
              <w:pBdr>
                <w:bottom w:val="double" w:sz="4" w:space="1" w:color="auto"/>
              </w:pBdr>
              <w:tabs>
                <w:tab w:val="decimal" w:pos="1152"/>
              </w:tabs>
              <w:spacing w:line="360" w:lineRule="exact"/>
              <w:jc w:val="thaiDistribute"/>
              <w:rPr>
                <w:rFonts w:ascii="Arial" w:hAnsi="Arial" w:cs="Arial"/>
                <w:sz w:val="22"/>
                <w:szCs w:val="22"/>
              </w:rPr>
            </w:pPr>
            <w:r w:rsidRPr="00155B2A">
              <w:rPr>
                <w:rFonts w:ascii="Arial" w:hAnsi="Arial" w:cs="Arial"/>
                <w:sz w:val="22"/>
                <w:szCs w:val="22"/>
              </w:rPr>
              <w:t>4,028,</w:t>
            </w:r>
            <w:r w:rsidR="00FD3716">
              <w:rPr>
                <w:rFonts w:ascii="Arial" w:hAnsi="Arial" w:cs="Arial"/>
                <w:sz w:val="22"/>
                <w:szCs w:val="22"/>
              </w:rPr>
              <w:t>299</w:t>
            </w:r>
          </w:p>
        </w:tc>
        <w:tc>
          <w:tcPr>
            <w:tcW w:w="1530" w:type="dxa"/>
          </w:tcPr>
          <w:p w:rsidR="00155B2A" w:rsidRPr="00155B2A" w:rsidRDefault="00155B2A" w:rsidP="00155B2A">
            <w:pPr>
              <w:pBdr>
                <w:bottom w:val="double" w:sz="4" w:space="1" w:color="auto"/>
              </w:pBdr>
              <w:tabs>
                <w:tab w:val="decimal" w:pos="1152"/>
              </w:tabs>
              <w:spacing w:line="360" w:lineRule="exact"/>
              <w:jc w:val="thaiDistribute"/>
              <w:rPr>
                <w:rFonts w:ascii="Arial" w:hAnsi="Arial" w:cs="Arial"/>
                <w:sz w:val="22"/>
                <w:szCs w:val="22"/>
              </w:rPr>
            </w:pPr>
            <w:r w:rsidRPr="00155B2A">
              <w:rPr>
                <w:rFonts w:ascii="Arial" w:hAnsi="Arial" w:cs="Arial"/>
                <w:sz w:val="22"/>
                <w:szCs w:val="22"/>
              </w:rPr>
              <w:t>4,713,914</w:t>
            </w:r>
          </w:p>
        </w:tc>
        <w:tc>
          <w:tcPr>
            <w:tcW w:w="1440" w:type="dxa"/>
          </w:tcPr>
          <w:p w:rsidR="00155B2A" w:rsidRPr="00155B2A" w:rsidRDefault="00155B2A" w:rsidP="00155B2A">
            <w:pPr>
              <w:pBdr>
                <w:bottom w:val="double" w:sz="4" w:space="1" w:color="auto"/>
              </w:pBdr>
              <w:tabs>
                <w:tab w:val="decimal" w:pos="1152"/>
              </w:tabs>
              <w:spacing w:line="360" w:lineRule="exact"/>
              <w:jc w:val="thaiDistribute"/>
              <w:rPr>
                <w:rFonts w:ascii="Arial" w:hAnsi="Arial" w:cs="Arial"/>
                <w:sz w:val="22"/>
                <w:szCs w:val="22"/>
              </w:rPr>
            </w:pPr>
            <w:r w:rsidRPr="00155B2A">
              <w:rPr>
                <w:rFonts w:ascii="Arial" w:hAnsi="Arial" w:cs="Arial"/>
                <w:sz w:val="22"/>
                <w:szCs w:val="22"/>
              </w:rPr>
              <w:t>2,191,754</w:t>
            </w:r>
          </w:p>
        </w:tc>
        <w:tc>
          <w:tcPr>
            <w:tcW w:w="1440" w:type="dxa"/>
          </w:tcPr>
          <w:p w:rsidR="00155B2A" w:rsidRPr="00653ABF" w:rsidRDefault="00155B2A" w:rsidP="00155B2A">
            <w:pPr>
              <w:pBdr>
                <w:bottom w:val="double" w:sz="4" w:space="1" w:color="auto"/>
              </w:pBdr>
              <w:tabs>
                <w:tab w:val="decimal" w:pos="1152"/>
              </w:tabs>
              <w:spacing w:line="360" w:lineRule="exact"/>
              <w:jc w:val="thaiDistribute"/>
              <w:rPr>
                <w:rFonts w:ascii="Arial" w:hAnsi="Arial" w:cs="Arial"/>
                <w:szCs w:val="22"/>
              </w:rPr>
            </w:pPr>
            <w:r w:rsidRPr="00653ABF">
              <w:rPr>
                <w:rFonts w:ascii="Arial" w:hAnsi="Arial" w:cs="Arial"/>
                <w:sz w:val="22"/>
                <w:szCs w:val="22"/>
              </w:rPr>
              <w:t>3,911,863</w:t>
            </w:r>
          </w:p>
        </w:tc>
      </w:tr>
    </w:tbl>
    <w:p w:rsidR="00354FA7" w:rsidRPr="0026715E" w:rsidRDefault="00354FA7" w:rsidP="00E1599B">
      <w:pPr>
        <w:tabs>
          <w:tab w:val="left" w:pos="1440"/>
        </w:tabs>
        <w:spacing w:before="240" w:after="120" w:line="380" w:lineRule="exact"/>
        <w:ind w:left="547" w:hanging="547"/>
        <w:jc w:val="thaiDistribute"/>
        <w:outlineLvl w:val="0"/>
        <w:rPr>
          <w:rFonts w:ascii="Arial" w:hAnsi="Arial" w:cs="Arial"/>
          <w:sz w:val="22"/>
          <w:szCs w:val="22"/>
        </w:rPr>
      </w:pPr>
      <w:r w:rsidRPr="0026715E">
        <w:rPr>
          <w:rFonts w:ascii="Arial" w:hAnsi="Arial"/>
          <w:sz w:val="22"/>
          <w:szCs w:val="22"/>
        </w:rPr>
        <w:tab/>
      </w:r>
      <w:r w:rsidRPr="0026715E">
        <w:rPr>
          <w:rFonts w:ascii="Arial" w:hAnsi="Arial" w:cs="Arial"/>
          <w:sz w:val="22"/>
          <w:szCs w:val="22"/>
        </w:rPr>
        <w:t xml:space="preserve">As at 31 December </w:t>
      </w:r>
      <w:r w:rsidR="00991DD3">
        <w:rPr>
          <w:rFonts w:ascii="Arial" w:hAnsi="Arial" w:cs="Arial"/>
          <w:sz w:val="22"/>
          <w:szCs w:val="22"/>
        </w:rPr>
        <w:t>201</w:t>
      </w:r>
      <w:r w:rsidR="00950481">
        <w:rPr>
          <w:rFonts w:ascii="Arial" w:hAnsi="Arial" w:cs="Arial"/>
          <w:sz w:val="22"/>
          <w:szCs w:val="22"/>
        </w:rPr>
        <w:t>9</w:t>
      </w:r>
      <w:r w:rsidRPr="0026715E">
        <w:rPr>
          <w:rFonts w:ascii="Arial" w:hAnsi="Arial" w:cs="Arial"/>
          <w:sz w:val="22"/>
          <w:szCs w:val="22"/>
        </w:rPr>
        <w:t>, bank deposits in saving</w:t>
      </w:r>
      <w:r w:rsidR="00E432DB">
        <w:rPr>
          <w:rFonts w:ascii="Arial" w:hAnsi="Arial" w:cs="Arial"/>
          <w:sz w:val="22"/>
          <w:szCs w:val="22"/>
        </w:rPr>
        <w:t>s</w:t>
      </w:r>
      <w:r w:rsidRPr="0026715E">
        <w:rPr>
          <w:rFonts w:ascii="Arial" w:hAnsi="Arial" w:cs="Arial"/>
          <w:sz w:val="22"/>
          <w:szCs w:val="22"/>
        </w:rPr>
        <w:t xml:space="preserve"> accounts carried interests between </w:t>
      </w:r>
      <w:r w:rsidR="00155B2A">
        <w:rPr>
          <w:rFonts w:ascii="Arial" w:hAnsi="Arial" w:cs="Arial"/>
          <w:sz w:val="22"/>
          <w:szCs w:val="22"/>
        </w:rPr>
        <w:t>0.10% to 0.50%</w:t>
      </w:r>
      <w:r w:rsidR="00EC1616" w:rsidRPr="0026715E">
        <w:rPr>
          <w:rFonts w:ascii="Arial" w:hAnsi="Arial" w:cs="Arial"/>
          <w:sz w:val="22"/>
          <w:szCs w:val="22"/>
        </w:rPr>
        <w:t xml:space="preserve"> </w:t>
      </w:r>
      <w:r w:rsidR="00E1599B">
        <w:rPr>
          <w:rFonts w:ascii="Arial" w:hAnsi="Arial" w:cs="Arial"/>
          <w:sz w:val="22"/>
          <w:szCs w:val="22"/>
        </w:rPr>
        <w:t>per annum (201</w:t>
      </w:r>
      <w:r w:rsidR="00950481">
        <w:rPr>
          <w:rFonts w:ascii="Arial" w:hAnsi="Arial" w:cs="Arial"/>
          <w:sz w:val="22"/>
          <w:szCs w:val="22"/>
        </w:rPr>
        <w:t>8</w:t>
      </w:r>
      <w:r w:rsidR="00E1599B">
        <w:rPr>
          <w:rFonts w:ascii="Arial" w:hAnsi="Arial" w:cs="Arial"/>
          <w:sz w:val="22"/>
          <w:szCs w:val="22"/>
        </w:rPr>
        <w:t>: 0.10% - 0.40% per annum).</w:t>
      </w:r>
    </w:p>
    <w:p w:rsidR="00B72681" w:rsidRDefault="00B7268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4F5B54" w:rsidRPr="0026715E" w:rsidRDefault="004B459A" w:rsidP="004F5B54">
      <w:pPr>
        <w:tabs>
          <w:tab w:val="left" w:pos="2160"/>
          <w:tab w:val="right" w:pos="7200"/>
          <w:tab w:val="right" w:pos="8540"/>
        </w:tabs>
        <w:spacing w:before="120" w:after="120" w:line="380" w:lineRule="exact"/>
        <w:ind w:left="547" w:hanging="547"/>
        <w:rPr>
          <w:rFonts w:ascii="Arial" w:hAnsi="Arial"/>
          <w:sz w:val="22"/>
          <w:szCs w:val="22"/>
        </w:rPr>
      </w:pPr>
      <w:r>
        <w:rPr>
          <w:rFonts w:ascii="Arial" w:hAnsi="Arial"/>
          <w:b/>
          <w:bCs/>
          <w:sz w:val="22"/>
          <w:szCs w:val="22"/>
        </w:rPr>
        <w:t>9</w:t>
      </w:r>
      <w:r w:rsidR="004F5B54">
        <w:rPr>
          <w:rFonts w:ascii="Arial" w:hAnsi="Arial"/>
          <w:b/>
          <w:bCs/>
          <w:sz w:val="22"/>
          <w:szCs w:val="22"/>
        </w:rPr>
        <w:t>.</w:t>
      </w:r>
      <w:r w:rsidR="004F5B54">
        <w:rPr>
          <w:rFonts w:ascii="Arial" w:hAnsi="Arial"/>
          <w:b/>
          <w:bCs/>
          <w:sz w:val="22"/>
          <w:szCs w:val="22"/>
        </w:rPr>
        <w:tab/>
        <w:t>Current investments</w:t>
      </w:r>
    </w:p>
    <w:p w:rsidR="004F5B54" w:rsidRPr="00950481" w:rsidRDefault="004F5B54" w:rsidP="004F5B54">
      <w:pPr>
        <w:tabs>
          <w:tab w:val="left" w:pos="1440"/>
        </w:tabs>
        <w:spacing w:line="360" w:lineRule="exact"/>
        <w:ind w:left="547" w:hanging="547"/>
        <w:jc w:val="right"/>
        <w:outlineLvl w:val="0"/>
        <w:rPr>
          <w:rFonts w:ascii="Arial" w:hAnsi="Arial" w:cs="Arial"/>
          <w:sz w:val="22"/>
          <w:szCs w:val="22"/>
        </w:rPr>
      </w:pPr>
      <w:r w:rsidRPr="00950481">
        <w:rPr>
          <w:rFonts w:ascii="Arial" w:hAnsi="Arial" w:cs="Arial"/>
          <w:sz w:val="22"/>
          <w:szCs w:val="22"/>
        </w:rPr>
        <w:t>(Unit</w:t>
      </w:r>
      <w:r w:rsidRPr="00950481">
        <w:rPr>
          <w:rFonts w:ascii="Arial" w:hAnsi="Arial" w:cs="Arial"/>
          <w:sz w:val="22"/>
          <w:szCs w:val="22"/>
          <w:cs/>
        </w:rPr>
        <w:t xml:space="preserve">: </w:t>
      </w:r>
      <w:r w:rsidRPr="00950481">
        <w:rPr>
          <w:rFonts w:ascii="Arial" w:hAnsi="Arial" w:cs="Arial"/>
          <w:sz w:val="22"/>
          <w:szCs w:val="22"/>
        </w:rPr>
        <w:t>Thousand Baht)</w:t>
      </w:r>
    </w:p>
    <w:tbl>
      <w:tblPr>
        <w:tblW w:w="8730" w:type="dxa"/>
        <w:tblInd w:w="450" w:type="dxa"/>
        <w:tblLayout w:type="fixed"/>
        <w:tblLook w:val="0000" w:firstRow="0" w:lastRow="0" w:firstColumn="0" w:lastColumn="0" w:noHBand="0" w:noVBand="0"/>
      </w:tblPr>
      <w:tblGrid>
        <w:gridCol w:w="5670"/>
        <w:gridCol w:w="1530"/>
        <w:gridCol w:w="1530"/>
      </w:tblGrid>
      <w:tr w:rsidR="004F5B54" w:rsidRPr="00950481" w:rsidTr="00FD695E">
        <w:tc>
          <w:tcPr>
            <w:tcW w:w="5670" w:type="dxa"/>
          </w:tcPr>
          <w:p w:rsidR="004F5B54" w:rsidRPr="00950481" w:rsidRDefault="004F5B54" w:rsidP="00D7358E">
            <w:pPr>
              <w:spacing w:line="380" w:lineRule="exact"/>
              <w:ind w:left="162" w:right="-108" w:hanging="162"/>
              <w:jc w:val="center"/>
              <w:rPr>
                <w:rFonts w:ascii="Arial" w:hAnsi="Arial" w:cs="Arial"/>
                <w:sz w:val="22"/>
                <w:szCs w:val="22"/>
              </w:rPr>
            </w:pPr>
          </w:p>
        </w:tc>
        <w:tc>
          <w:tcPr>
            <w:tcW w:w="3060" w:type="dxa"/>
            <w:gridSpan w:val="2"/>
          </w:tcPr>
          <w:p w:rsidR="004F5B54" w:rsidRPr="00950481" w:rsidRDefault="00381D6E" w:rsidP="00D7358E">
            <w:pPr>
              <w:pBdr>
                <w:bottom w:val="single" w:sz="6" w:space="1" w:color="auto"/>
              </w:pBdr>
              <w:spacing w:line="380" w:lineRule="exact"/>
              <w:ind w:right="-18"/>
              <w:jc w:val="center"/>
              <w:rPr>
                <w:rFonts w:ascii="Arial" w:hAnsi="Arial" w:cs="Arial"/>
                <w:caps/>
                <w:sz w:val="22"/>
                <w:szCs w:val="22"/>
              </w:rPr>
            </w:pPr>
            <w:r w:rsidRPr="00950481">
              <w:rPr>
                <w:rFonts w:ascii="Arial" w:hAnsi="Arial" w:cs="Arial"/>
                <w:sz w:val="22"/>
                <w:szCs w:val="22"/>
              </w:rPr>
              <w:t xml:space="preserve">Consolidated and </w:t>
            </w:r>
            <w:r w:rsidR="005C2EE8" w:rsidRPr="00950481">
              <w:rPr>
                <w:rFonts w:ascii="Arial" w:hAnsi="Arial" w:cs="Arial"/>
                <w:sz w:val="22"/>
                <w:szCs w:val="22"/>
              </w:rPr>
              <w:t>S</w:t>
            </w:r>
            <w:r w:rsidRPr="00950481">
              <w:rPr>
                <w:rFonts w:ascii="Arial" w:hAnsi="Arial" w:cs="Arial"/>
                <w:sz w:val="22"/>
                <w:szCs w:val="22"/>
              </w:rPr>
              <w:t>eparate</w:t>
            </w:r>
            <w:r w:rsidR="004F5B54" w:rsidRPr="00950481">
              <w:rPr>
                <w:rFonts w:ascii="Arial" w:hAnsi="Arial" w:cs="Arial"/>
                <w:sz w:val="22"/>
                <w:szCs w:val="22"/>
              </w:rPr>
              <w:t xml:space="preserve">                        financial statements</w:t>
            </w:r>
          </w:p>
        </w:tc>
      </w:tr>
      <w:tr w:rsidR="004F5B54" w:rsidRPr="00950481" w:rsidTr="00FD695E">
        <w:tc>
          <w:tcPr>
            <w:tcW w:w="5670" w:type="dxa"/>
          </w:tcPr>
          <w:p w:rsidR="004F5B54" w:rsidRPr="00950481" w:rsidRDefault="004F5B54" w:rsidP="00D7358E">
            <w:pPr>
              <w:spacing w:line="380" w:lineRule="exact"/>
              <w:ind w:left="162" w:right="-108" w:hanging="162"/>
              <w:rPr>
                <w:rFonts w:ascii="Arial" w:hAnsi="Arial" w:cs="Arial"/>
                <w:sz w:val="22"/>
                <w:szCs w:val="22"/>
              </w:rPr>
            </w:pPr>
          </w:p>
        </w:tc>
        <w:tc>
          <w:tcPr>
            <w:tcW w:w="1530" w:type="dxa"/>
          </w:tcPr>
          <w:p w:rsidR="004F5B54" w:rsidRPr="00950481" w:rsidRDefault="00991DD3" w:rsidP="00D7358E">
            <w:pPr>
              <w:pBdr>
                <w:bottom w:val="single" w:sz="6" w:space="1" w:color="auto"/>
              </w:pBdr>
              <w:spacing w:line="380" w:lineRule="exact"/>
              <w:ind w:right="-18"/>
              <w:jc w:val="center"/>
              <w:rPr>
                <w:rFonts w:ascii="Arial" w:hAnsi="Arial" w:cs="Arial"/>
                <w:sz w:val="22"/>
                <w:szCs w:val="22"/>
              </w:rPr>
            </w:pPr>
            <w:r w:rsidRPr="00950481">
              <w:rPr>
                <w:rFonts w:ascii="Arial" w:hAnsi="Arial" w:cs="Arial"/>
                <w:sz w:val="22"/>
                <w:szCs w:val="22"/>
              </w:rPr>
              <w:t>201</w:t>
            </w:r>
            <w:r w:rsidR="00950481" w:rsidRPr="00950481">
              <w:rPr>
                <w:rFonts w:ascii="Arial" w:hAnsi="Arial" w:cs="Arial"/>
                <w:sz w:val="22"/>
                <w:szCs w:val="22"/>
              </w:rPr>
              <w:t>9</w:t>
            </w:r>
          </w:p>
        </w:tc>
        <w:tc>
          <w:tcPr>
            <w:tcW w:w="1530" w:type="dxa"/>
          </w:tcPr>
          <w:p w:rsidR="004F5B54" w:rsidRPr="00950481" w:rsidRDefault="00991DD3" w:rsidP="00D7358E">
            <w:pPr>
              <w:pBdr>
                <w:bottom w:val="single" w:sz="6" w:space="1" w:color="auto"/>
              </w:pBdr>
              <w:spacing w:line="380" w:lineRule="exact"/>
              <w:ind w:right="-18"/>
              <w:jc w:val="center"/>
              <w:rPr>
                <w:rFonts w:ascii="Arial" w:hAnsi="Arial" w:cs="Arial"/>
                <w:sz w:val="22"/>
                <w:szCs w:val="22"/>
              </w:rPr>
            </w:pPr>
            <w:r w:rsidRPr="00950481">
              <w:rPr>
                <w:rFonts w:ascii="Arial" w:hAnsi="Arial" w:cs="Arial"/>
                <w:sz w:val="22"/>
                <w:szCs w:val="22"/>
              </w:rPr>
              <w:t>201</w:t>
            </w:r>
            <w:r w:rsidR="00950481" w:rsidRPr="00950481">
              <w:rPr>
                <w:rFonts w:ascii="Arial" w:hAnsi="Arial" w:cs="Arial"/>
                <w:sz w:val="22"/>
                <w:szCs w:val="22"/>
              </w:rPr>
              <w:t>8</w:t>
            </w:r>
          </w:p>
        </w:tc>
      </w:tr>
      <w:tr w:rsidR="004F5B54" w:rsidRPr="00950481" w:rsidTr="00FD695E">
        <w:tc>
          <w:tcPr>
            <w:tcW w:w="5670" w:type="dxa"/>
          </w:tcPr>
          <w:p w:rsidR="004F5B54" w:rsidRPr="00950481" w:rsidRDefault="004F5B54" w:rsidP="00D7358E">
            <w:pPr>
              <w:spacing w:line="380" w:lineRule="exact"/>
              <w:ind w:left="162" w:right="-108" w:hanging="162"/>
              <w:rPr>
                <w:rFonts w:ascii="Arial" w:eastAsia="Arial Unicode MS" w:hAnsi="Arial" w:cs="Arial"/>
                <w:b/>
                <w:bCs/>
                <w:sz w:val="22"/>
                <w:szCs w:val="22"/>
              </w:rPr>
            </w:pPr>
            <w:r w:rsidRPr="00950481">
              <w:rPr>
                <w:rFonts w:ascii="Arial" w:eastAsia="Arial Unicode MS" w:hAnsi="Arial" w:cs="Arial"/>
                <w:b/>
                <w:bCs/>
                <w:sz w:val="22"/>
                <w:szCs w:val="22"/>
              </w:rPr>
              <w:t>Investments in trading securities</w:t>
            </w:r>
          </w:p>
        </w:tc>
        <w:tc>
          <w:tcPr>
            <w:tcW w:w="1530" w:type="dxa"/>
          </w:tcPr>
          <w:p w:rsidR="004F5B54" w:rsidRPr="00950481" w:rsidRDefault="004F5B54" w:rsidP="00D7358E">
            <w:pPr>
              <w:tabs>
                <w:tab w:val="decimal" w:pos="1152"/>
              </w:tabs>
              <w:spacing w:line="380" w:lineRule="exact"/>
              <w:jc w:val="thaiDistribute"/>
              <w:rPr>
                <w:rFonts w:ascii="Arial" w:hAnsi="Arial" w:cs="Arial"/>
                <w:sz w:val="22"/>
                <w:szCs w:val="22"/>
              </w:rPr>
            </w:pPr>
          </w:p>
        </w:tc>
        <w:tc>
          <w:tcPr>
            <w:tcW w:w="1530" w:type="dxa"/>
          </w:tcPr>
          <w:p w:rsidR="004F5B54" w:rsidRPr="00950481" w:rsidRDefault="004F5B54" w:rsidP="00D7358E">
            <w:pPr>
              <w:tabs>
                <w:tab w:val="decimal" w:pos="1152"/>
              </w:tabs>
              <w:spacing w:line="380" w:lineRule="exact"/>
              <w:jc w:val="thaiDistribute"/>
              <w:rPr>
                <w:rFonts w:ascii="Arial" w:hAnsi="Arial" w:cs="Arial"/>
                <w:sz w:val="22"/>
                <w:szCs w:val="22"/>
              </w:rPr>
            </w:pPr>
          </w:p>
        </w:tc>
      </w:tr>
      <w:tr w:rsidR="00155B2A" w:rsidRPr="00950481" w:rsidTr="00FD695E">
        <w:tc>
          <w:tcPr>
            <w:tcW w:w="5670" w:type="dxa"/>
          </w:tcPr>
          <w:p w:rsidR="00155B2A" w:rsidRPr="00950481" w:rsidRDefault="00155B2A" w:rsidP="00155B2A">
            <w:pPr>
              <w:spacing w:line="380" w:lineRule="exact"/>
              <w:ind w:right="-108"/>
              <w:rPr>
                <w:rFonts w:ascii="Arial" w:eastAsia="Arial Unicode MS" w:hAnsi="Arial" w:cstheme="minorBidi"/>
                <w:sz w:val="22"/>
                <w:szCs w:val="22"/>
              </w:rPr>
            </w:pPr>
            <w:r w:rsidRPr="00950481">
              <w:rPr>
                <w:rFonts w:ascii="Arial" w:eastAsia="Arial Unicode MS" w:hAnsi="Arial" w:cs="Arial"/>
                <w:sz w:val="22"/>
                <w:szCs w:val="22"/>
              </w:rPr>
              <w:t>Investments in open-end fixed income fund</w:t>
            </w:r>
          </w:p>
        </w:tc>
        <w:tc>
          <w:tcPr>
            <w:tcW w:w="1530" w:type="dxa"/>
          </w:tcPr>
          <w:p w:rsidR="00155B2A" w:rsidRPr="00155B2A" w:rsidRDefault="00155B2A" w:rsidP="00155B2A">
            <w:pPr>
              <w:tabs>
                <w:tab w:val="decimal" w:pos="1152"/>
              </w:tabs>
              <w:spacing w:line="380" w:lineRule="exact"/>
              <w:jc w:val="thaiDistribute"/>
              <w:rPr>
                <w:rFonts w:ascii="Arial" w:hAnsi="Arial" w:cs="Arial"/>
                <w:sz w:val="22"/>
                <w:szCs w:val="22"/>
              </w:rPr>
            </w:pPr>
            <w:r w:rsidRPr="00155B2A">
              <w:rPr>
                <w:rFonts w:ascii="Arial" w:hAnsi="Arial" w:cs="Arial"/>
                <w:sz w:val="22"/>
                <w:szCs w:val="22"/>
              </w:rPr>
              <w:t>2,260,816</w:t>
            </w:r>
          </w:p>
        </w:tc>
        <w:tc>
          <w:tcPr>
            <w:tcW w:w="1530" w:type="dxa"/>
          </w:tcPr>
          <w:p w:rsidR="00155B2A" w:rsidRPr="00950481" w:rsidRDefault="00155B2A" w:rsidP="00155B2A">
            <w:pPr>
              <w:tabs>
                <w:tab w:val="decimal" w:pos="1152"/>
              </w:tabs>
              <w:spacing w:line="380" w:lineRule="exact"/>
              <w:jc w:val="thaiDistribute"/>
              <w:rPr>
                <w:rFonts w:ascii="Arial" w:hAnsi="Arial" w:cs="Arial"/>
                <w:sz w:val="22"/>
                <w:szCs w:val="22"/>
              </w:rPr>
            </w:pPr>
            <w:r w:rsidRPr="00950481">
              <w:rPr>
                <w:rFonts w:ascii="Arial" w:hAnsi="Arial" w:cs="Arial"/>
                <w:sz w:val="22"/>
                <w:szCs w:val="22"/>
              </w:rPr>
              <w:t>200,000</w:t>
            </w:r>
          </w:p>
        </w:tc>
      </w:tr>
      <w:tr w:rsidR="00155B2A" w:rsidRPr="00950481" w:rsidTr="00FD695E">
        <w:tc>
          <w:tcPr>
            <w:tcW w:w="5670" w:type="dxa"/>
          </w:tcPr>
          <w:p w:rsidR="00155B2A" w:rsidRPr="00950481" w:rsidRDefault="00155B2A" w:rsidP="00155B2A">
            <w:pPr>
              <w:spacing w:line="380" w:lineRule="exact"/>
              <w:ind w:right="-108"/>
              <w:rPr>
                <w:rFonts w:ascii="Arial" w:eastAsia="Arial Unicode MS" w:hAnsi="Arial" w:cs="Arial"/>
                <w:sz w:val="22"/>
                <w:szCs w:val="22"/>
              </w:rPr>
            </w:pPr>
            <w:r w:rsidRPr="00950481">
              <w:rPr>
                <w:rFonts w:ascii="Arial" w:eastAsia="Arial Unicode MS" w:hAnsi="Arial" w:cs="Arial"/>
                <w:sz w:val="22"/>
                <w:szCs w:val="22"/>
              </w:rPr>
              <w:t>Add: Unrealised gain on changes in value of investments</w:t>
            </w:r>
          </w:p>
        </w:tc>
        <w:tc>
          <w:tcPr>
            <w:tcW w:w="1530" w:type="dxa"/>
          </w:tcPr>
          <w:p w:rsidR="00155B2A" w:rsidRPr="00155B2A" w:rsidRDefault="00155B2A" w:rsidP="00155B2A">
            <w:pPr>
              <w:pBdr>
                <w:bottom w:val="single" w:sz="4" w:space="1" w:color="auto"/>
              </w:pBdr>
              <w:tabs>
                <w:tab w:val="decimal" w:pos="1152"/>
              </w:tabs>
              <w:spacing w:line="380" w:lineRule="exact"/>
              <w:jc w:val="thaiDistribute"/>
              <w:rPr>
                <w:rFonts w:ascii="Arial" w:hAnsi="Arial" w:cs="Arial"/>
                <w:sz w:val="22"/>
                <w:szCs w:val="22"/>
              </w:rPr>
            </w:pPr>
            <w:r w:rsidRPr="00155B2A">
              <w:rPr>
                <w:rFonts w:ascii="Arial" w:hAnsi="Arial" w:cs="Arial"/>
                <w:sz w:val="22"/>
                <w:szCs w:val="22"/>
              </w:rPr>
              <w:t>26,778</w:t>
            </w:r>
          </w:p>
        </w:tc>
        <w:tc>
          <w:tcPr>
            <w:tcW w:w="1530" w:type="dxa"/>
          </w:tcPr>
          <w:p w:rsidR="00155B2A" w:rsidRPr="00950481" w:rsidRDefault="00155B2A" w:rsidP="00155B2A">
            <w:pPr>
              <w:pBdr>
                <w:bottom w:val="single" w:sz="4" w:space="1" w:color="auto"/>
              </w:pBdr>
              <w:tabs>
                <w:tab w:val="decimal" w:pos="1152"/>
              </w:tabs>
              <w:spacing w:line="380" w:lineRule="exact"/>
              <w:jc w:val="thaiDistribute"/>
              <w:rPr>
                <w:rFonts w:ascii="Arial" w:hAnsi="Arial" w:cs="Arial"/>
                <w:sz w:val="22"/>
                <w:szCs w:val="22"/>
              </w:rPr>
            </w:pPr>
            <w:r w:rsidRPr="00950481">
              <w:rPr>
                <w:rFonts w:ascii="Arial" w:hAnsi="Arial" w:cs="Arial"/>
                <w:sz w:val="22"/>
                <w:szCs w:val="22"/>
              </w:rPr>
              <w:t>251</w:t>
            </w:r>
          </w:p>
        </w:tc>
      </w:tr>
      <w:tr w:rsidR="00FD3716" w:rsidRPr="00950481" w:rsidTr="00FD695E">
        <w:tc>
          <w:tcPr>
            <w:tcW w:w="5670" w:type="dxa"/>
          </w:tcPr>
          <w:p w:rsidR="00FD3716" w:rsidRPr="00FD3716" w:rsidRDefault="00FD3716" w:rsidP="00FD3716">
            <w:pPr>
              <w:spacing w:line="380" w:lineRule="exact"/>
              <w:ind w:right="-108"/>
              <w:rPr>
                <w:rFonts w:ascii="Arial" w:eastAsia="Arial Unicode MS" w:hAnsi="Arial" w:cstheme="minorBidi"/>
                <w:sz w:val="22"/>
                <w:szCs w:val="22"/>
                <w:vertAlign w:val="superscript"/>
              </w:rPr>
            </w:pPr>
            <w:r w:rsidRPr="00950481">
              <w:rPr>
                <w:rFonts w:ascii="Arial" w:eastAsia="Arial Unicode MS" w:hAnsi="Arial" w:cs="Arial"/>
                <w:sz w:val="22"/>
                <w:szCs w:val="22"/>
              </w:rPr>
              <w:t>Investments in open-end fixed income fund</w:t>
            </w:r>
            <w:r>
              <w:rPr>
                <w:rFonts w:ascii="Arial" w:eastAsia="Arial Unicode MS" w:hAnsi="Arial" w:cs="Arial"/>
                <w:sz w:val="22"/>
                <w:szCs w:val="22"/>
              </w:rPr>
              <w:t xml:space="preserve"> - </w:t>
            </w:r>
            <w:proofErr w:type="gramStart"/>
            <w:r>
              <w:rPr>
                <w:rFonts w:ascii="Arial" w:eastAsia="Arial Unicode MS" w:hAnsi="Arial" w:cs="Arial"/>
                <w:sz w:val="22"/>
                <w:szCs w:val="22"/>
              </w:rPr>
              <w:t>net</w:t>
            </w:r>
            <w:r>
              <w:rPr>
                <w:rFonts w:ascii="Arial" w:eastAsia="Arial Unicode MS" w:hAnsi="Arial" w:cs="Arial"/>
                <w:sz w:val="22"/>
                <w:szCs w:val="22"/>
                <w:vertAlign w:val="superscript"/>
              </w:rPr>
              <w:t>(</w:t>
            </w:r>
            <w:proofErr w:type="gramEnd"/>
            <w:r>
              <w:rPr>
                <w:rFonts w:ascii="Arial" w:eastAsia="Arial Unicode MS" w:hAnsi="Arial" w:cs="Arial"/>
                <w:sz w:val="22"/>
                <w:szCs w:val="22"/>
                <w:vertAlign w:val="superscript"/>
              </w:rPr>
              <w:t>1)</w:t>
            </w:r>
          </w:p>
        </w:tc>
        <w:tc>
          <w:tcPr>
            <w:tcW w:w="1530" w:type="dxa"/>
          </w:tcPr>
          <w:p w:rsidR="00FD3716" w:rsidRPr="00155B2A" w:rsidRDefault="00FD3716" w:rsidP="00FD3716">
            <w:pPr>
              <w:pBdr>
                <w:bottom w:val="double" w:sz="4" w:space="1" w:color="auto"/>
              </w:pBdr>
              <w:tabs>
                <w:tab w:val="decimal" w:pos="1152"/>
              </w:tabs>
              <w:spacing w:line="380" w:lineRule="exact"/>
              <w:jc w:val="thaiDistribute"/>
              <w:rPr>
                <w:rFonts w:ascii="Arial" w:hAnsi="Arial" w:cs="Arial"/>
                <w:sz w:val="22"/>
                <w:szCs w:val="22"/>
              </w:rPr>
            </w:pPr>
            <w:r w:rsidRPr="00155B2A">
              <w:rPr>
                <w:rFonts w:ascii="Arial" w:hAnsi="Arial" w:cs="Arial"/>
                <w:sz w:val="22"/>
                <w:szCs w:val="22"/>
              </w:rPr>
              <w:t>2,287,594</w:t>
            </w:r>
          </w:p>
        </w:tc>
        <w:tc>
          <w:tcPr>
            <w:tcW w:w="1530" w:type="dxa"/>
          </w:tcPr>
          <w:p w:rsidR="00FD3716" w:rsidRPr="00950481" w:rsidRDefault="00FD3716" w:rsidP="00FD3716">
            <w:pPr>
              <w:pBdr>
                <w:bottom w:val="double" w:sz="4" w:space="1" w:color="auto"/>
              </w:pBdr>
              <w:tabs>
                <w:tab w:val="decimal" w:pos="1152"/>
              </w:tabs>
              <w:spacing w:line="380" w:lineRule="exact"/>
              <w:jc w:val="thaiDistribute"/>
              <w:rPr>
                <w:rFonts w:ascii="Arial" w:hAnsi="Arial" w:cs="Arial"/>
                <w:sz w:val="22"/>
                <w:szCs w:val="22"/>
              </w:rPr>
            </w:pPr>
            <w:r w:rsidRPr="00950481">
              <w:rPr>
                <w:rFonts w:ascii="Arial" w:hAnsi="Arial" w:cs="Arial"/>
                <w:sz w:val="22"/>
                <w:szCs w:val="22"/>
              </w:rPr>
              <w:t>200,251</w:t>
            </w:r>
          </w:p>
        </w:tc>
      </w:tr>
    </w:tbl>
    <w:p w:rsidR="00FD3716" w:rsidRPr="00FD3716" w:rsidRDefault="00FD3716" w:rsidP="006859CD">
      <w:pPr>
        <w:tabs>
          <w:tab w:val="left" w:pos="810"/>
          <w:tab w:val="right" w:pos="7200"/>
          <w:tab w:val="right" w:pos="8540"/>
        </w:tabs>
        <w:spacing w:after="120" w:line="380" w:lineRule="exact"/>
        <w:ind w:left="547" w:hanging="547"/>
        <w:rPr>
          <w:rFonts w:ascii="Arial" w:hAnsi="Arial"/>
          <w:sz w:val="18"/>
          <w:szCs w:val="18"/>
        </w:rPr>
      </w:pPr>
      <w:r w:rsidRPr="00FD3716">
        <w:rPr>
          <w:rFonts w:ascii="Arial" w:hAnsi="Arial"/>
          <w:sz w:val="18"/>
          <w:szCs w:val="18"/>
        </w:rPr>
        <w:tab/>
      </w:r>
      <w:r w:rsidRPr="00FD3716">
        <w:rPr>
          <w:rFonts w:ascii="Arial" w:hAnsi="Arial"/>
          <w:sz w:val="18"/>
          <w:szCs w:val="18"/>
          <w:vertAlign w:val="superscript"/>
        </w:rPr>
        <w:t>(1)</w:t>
      </w:r>
      <w:r w:rsidRPr="00FD3716">
        <w:rPr>
          <w:rFonts w:ascii="Arial" w:hAnsi="Arial"/>
          <w:sz w:val="18"/>
          <w:szCs w:val="18"/>
        </w:rPr>
        <w:tab/>
        <w:t xml:space="preserve">Investments in open-end fixed </w:t>
      </w:r>
      <w:r>
        <w:rPr>
          <w:rFonts w:ascii="Arial" w:hAnsi="Arial"/>
          <w:sz w:val="18"/>
          <w:szCs w:val="18"/>
        </w:rPr>
        <w:t>income fund was measured at fair value using Level 2 input.</w:t>
      </w:r>
    </w:p>
    <w:p w:rsidR="00354FA7" w:rsidRPr="0026715E" w:rsidRDefault="004B459A" w:rsidP="004F5B54">
      <w:pPr>
        <w:tabs>
          <w:tab w:val="left" w:pos="2160"/>
          <w:tab w:val="right" w:pos="7200"/>
          <w:tab w:val="right" w:pos="8540"/>
        </w:tabs>
        <w:spacing w:before="240" w:after="120" w:line="380" w:lineRule="exact"/>
        <w:ind w:left="547" w:hanging="547"/>
        <w:rPr>
          <w:rFonts w:ascii="Arial" w:hAnsi="Arial"/>
          <w:sz w:val="22"/>
          <w:szCs w:val="22"/>
        </w:rPr>
      </w:pPr>
      <w:r>
        <w:rPr>
          <w:rFonts w:ascii="Arial" w:hAnsi="Arial"/>
          <w:b/>
          <w:bCs/>
          <w:sz w:val="22"/>
          <w:szCs w:val="22"/>
        </w:rPr>
        <w:t>10</w:t>
      </w:r>
      <w:r w:rsidR="00354FA7" w:rsidRPr="0026715E">
        <w:rPr>
          <w:rFonts w:ascii="Arial" w:hAnsi="Arial"/>
          <w:b/>
          <w:bCs/>
          <w:sz w:val="22"/>
          <w:szCs w:val="22"/>
        </w:rPr>
        <w:t xml:space="preserve">.  </w:t>
      </w:r>
      <w:r w:rsidR="00354FA7" w:rsidRPr="0026715E">
        <w:rPr>
          <w:rFonts w:ascii="Arial" w:hAnsi="Arial"/>
          <w:b/>
          <w:bCs/>
          <w:sz w:val="22"/>
          <w:szCs w:val="22"/>
        </w:rPr>
        <w:tab/>
        <w:t xml:space="preserve">Trade </w:t>
      </w:r>
      <w:r w:rsidR="00345E92" w:rsidRPr="0026715E">
        <w:rPr>
          <w:rFonts w:ascii="Arial" w:hAnsi="Arial"/>
          <w:b/>
          <w:bCs/>
          <w:sz w:val="22"/>
          <w:szCs w:val="22"/>
        </w:rPr>
        <w:t>and other</w:t>
      </w:r>
      <w:r w:rsidR="00354FA7" w:rsidRPr="0026715E">
        <w:rPr>
          <w:rFonts w:ascii="Arial" w:hAnsi="Arial"/>
          <w:b/>
          <w:bCs/>
          <w:sz w:val="22"/>
          <w:szCs w:val="22"/>
        </w:rPr>
        <w:t xml:space="preserve"> receivable</w:t>
      </w:r>
      <w:r w:rsidR="00345E92" w:rsidRPr="0026715E">
        <w:rPr>
          <w:rFonts w:ascii="Arial" w:hAnsi="Arial"/>
          <w:b/>
          <w:bCs/>
          <w:sz w:val="22"/>
          <w:szCs w:val="22"/>
        </w:rPr>
        <w:t>s</w:t>
      </w:r>
    </w:p>
    <w:p w:rsidR="00354FA7" w:rsidRPr="0026715E" w:rsidRDefault="00354FA7" w:rsidP="00767CA6">
      <w:pPr>
        <w:tabs>
          <w:tab w:val="left" w:pos="1440"/>
        </w:tabs>
        <w:spacing w:line="340" w:lineRule="exact"/>
        <w:ind w:left="544" w:right="-331" w:hanging="544"/>
        <w:jc w:val="right"/>
        <w:outlineLvl w:val="0"/>
        <w:rPr>
          <w:rFonts w:ascii="Arial" w:hAnsi="Arial"/>
          <w:sz w:val="19"/>
          <w:szCs w:val="19"/>
        </w:rPr>
      </w:pPr>
      <w:r w:rsidRPr="0026715E">
        <w:rPr>
          <w:rFonts w:ascii="Arial" w:hAnsi="Arial"/>
          <w:sz w:val="19"/>
          <w:szCs w:val="19"/>
        </w:rPr>
        <w:t>(Unit</w:t>
      </w:r>
      <w:r w:rsidRPr="0026715E">
        <w:rPr>
          <w:rFonts w:ascii="Arial" w:hAnsi="Arial"/>
          <w:sz w:val="19"/>
          <w:szCs w:val="19"/>
          <w:cs/>
        </w:rPr>
        <w:t xml:space="preserve">: </w:t>
      </w:r>
      <w:r w:rsidR="00345E92" w:rsidRPr="0026715E">
        <w:rPr>
          <w:rFonts w:ascii="Arial" w:hAnsi="Arial"/>
          <w:sz w:val="19"/>
          <w:szCs w:val="19"/>
        </w:rPr>
        <w:t xml:space="preserve">Thousand </w:t>
      </w:r>
      <w:r w:rsidRPr="0026715E">
        <w:rPr>
          <w:rFonts w:ascii="Arial" w:hAnsi="Arial"/>
          <w:sz w:val="19"/>
          <w:szCs w:val="19"/>
        </w:rPr>
        <w:t>Baht)</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354FA7" w:rsidRPr="0026715E" w:rsidTr="00767CA6">
        <w:tc>
          <w:tcPr>
            <w:tcW w:w="3600" w:type="dxa"/>
          </w:tcPr>
          <w:p w:rsidR="00354FA7" w:rsidRPr="0026715E" w:rsidRDefault="00354FA7" w:rsidP="00691236">
            <w:pPr>
              <w:spacing w:line="340" w:lineRule="exact"/>
              <w:ind w:left="162" w:right="-108" w:hanging="162"/>
              <w:jc w:val="center"/>
              <w:rPr>
                <w:rFonts w:ascii="Arial" w:hAnsi="Arial" w:cs="Arial"/>
                <w:sz w:val="19"/>
                <w:szCs w:val="19"/>
              </w:rPr>
            </w:pPr>
          </w:p>
        </w:tc>
        <w:tc>
          <w:tcPr>
            <w:tcW w:w="2700" w:type="dxa"/>
            <w:gridSpan w:val="2"/>
          </w:tcPr>
          <w:p w:rsidR="00354FA7" w:rsidRPr="0026715E" w:rsidRDefault="00354FA7" w:rsidP="00691236">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Consolidated                        financial statements</w:t>
            </w:r>
          </w:p>
        </w:tc>
        <w:tc>
          <w:tcPr>
            <w:tcW w:w="2700" w:type="dxa"/>
            <w:gridSpan w:val="2"/>
          </w:tcPr>
          <w:p w:rsidR="00354FA7" w:rsidRPr="0026715E" w:rsidRDefault="00354FA7" w:rsidP="00691236">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Separate                           financial statements</w:t>
            </w:r>
          </w:p>
        </w:tc>
      </w:tr>
      <w:tr w:rsidR="00950481" w:rsidRPr="0026715E" w:rsidTr="00767CA6">
        <w:tc>
          <w:tcPr>
            <w:tcW w:w="3600" w:type="dxa"/>
          </w:tcPr>
          <w:p w:rsidR="00950481" w:rsidRPr="0026715E" w:rsidRDefault="00950481" w:rsidP="00950481">
            <w:pPr>
              <w:spacing w:line="340" w:lineRule="exact"/>
              <w:ind w:left="162" w:right="-108" w:hanging="162"/>
              <w:rPr>
                <w:rFonts w:ascii="Arial" w:hAnsi="Arial" w:cs="Arial"/>
                <w:sz w:val="19"/>
                <w:szCs w:val="19"/>
              </w:rPr>
            </w:pPr>
          </w:p>
        </w:tc>
        <w:tc>
          <w:tcPr>
            <w:tcW w:w="1350" w:type="dxa"/>
          </w:tcPr>
          <w:p w:rsidR="00950481" w:rsidRPr="0026715E" w:rsidRDefault="00950481" w:rsidP="00950481">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2019</w:t>
            </w:r>
          </w:p>
        </w:tc>
        <w:tc>
          <w:tcPr>
            <w:tcW w:w="1350" w:type="dxa"/>
          </w:tcPr>
          <w:p w:rsidR="00950481" w:rsidRPr="0026715E" w:rsidRDefault="00950481" w:rsidP="00950481">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2018</w:t>
            </w:r>
          </w:p>
        </w:tc>
        <w:tc>
          <w:tcPr>
            <w:tcW w:w="1350" w:type="dxa"/>
          </w:tcPr>
          <w:p w:rsidR="00950481" w:rsidRPr="0026715E" w:rsidRDefault="00950481" w:rsidP="00950481">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2019</w:t>
            </w:r>
          </w:p>
        </w:tc>
        <w:tc>
          <w:tcPr>
            <w:tcW w:w="1350" w:type="dxa"/>
          </w:tcPr>
          <w:p w:rsidR="00950481" w:rsidRPr="0026715E" w:rsidRDefault="00950481" w:rsidP="00950481">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2018</w:t>
            </w:r>
          </w:p>
        </w:tc>
      </w:tr>
      <w:tr w:rsidR="00950481" w:rsidRPr="0026715E" w:rsidTr="00767CA6">
        <w:tc>
          <w:tcPr>
            <w:tcW w:w="4950" w:type="dxa"/>
            <w:gridSpan w:val="2"/>
          </w:tcPr>
          <w:p w:rsidR="00950481" w:rsidRPr="0026715E" w:rsidRDefault="00950481" w:rsidP="00950481">
            <w:pPr>
              <w:tabs>
                <w:tab w:val="decimal" w:pos="1062"/>
                <w:tab w:val="decimal" w:pos="1242"/>
              </w:tabs>
              <w:spacing w:line="34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 xml:space="preserve">Trade receivables </w:t>
            </w:r>
            <w:r w:rsidRPr="0026715E">
              <w:rPr>
                <w:rFonts w:ascii="Arial" w:eastAsia="Arial Unicode MS" w:hAnsi="Arial" w:cs="Arial"/>
                <w:sz w:val="19"/>
                <w:szCs w:val="19"/>
                <w:u w:val="single"/>
                <w:cs/>
                <w:lang w:val="en-AU"/>
              </w:rPr>
              <w:t xml:space="preserve">- </w:t>
            </w:r>
            <w:r w:rsidRPr="0026715E">
              <w:rPr>
                <w:rFonts w:ascii="Arial" w:eastAsia="Arial Unicode MS" w:hAnsi="Arial" w:cs="Arial"/>
                <w:sz w:val="19"/>
                <w:szCs w:val="19"/>
                <w:u w:val="single"/>
              </w:rPr>
              <w:t>related parties</w:t>
            </w:r>
          </w:p>
        </w:tc>
        <w:tc>
          <w:tcPr>
            <w:tcW w:w="1350" w:type="dxa"/>
          </w:tcPr>
          <w:p w:rsidR="00950481" w:rsidRPr="0026715E" w:rsidRDefault="00950481" w:rsidP="00950481">
            <w:pPr>
              <w:tabs>
                <w:tab w:val="decimal" w:pos="1062"/>
              </w:tabs>
              <w:spacing w:line="340" w:lineRule="exact"/>
              <w:jc w:val="thaiDistribute"/>
              <w:rPr>
                <w:rFonts w:ascii="Arial" w:eastAsia="Arial Unicode MS" w:hAnsi="Arial" w:cs="Arial"/>
                <w:sz w:val="19"/>
                <w:szCs w:val="19"/>
              </w:rPr>
            </w:pPr>
          </w:p>
        </w:tc>
        <w:tc>
          <w:tcPr>
            <w:tcW w:w="1350" w:type="dxa"/>
          </w:tcPr>
          <w:p w:rsidR="00950481" w:rsidRPr="0026715E" w:rsidRDefault="00950481" w:rsidP="00950481">
            <w:pPr>
              <w:tabs>
                <w:tab w:val="decimal" w:pos="1062"/>
              </w:tabs>
              <w:spacing w:line="340" w:lineRule="exact"/>
              <w:jc w:val="thaiDistribute"/>
              <w:rPr>
                <w:rFonts w:ascii="Arial" w:eastAsia="Arial Unicode MS" w:hAnsi="Arial" w:cs="Arial"/>
                <w:sz w:val="19"/>
                <w:szCs w:val="19"/>
              </w:rPr>
            </w:pPr>
          </w:p>
        </w:tc>
        <w:tc>
          <w:tcPr>
            <w:tcW w:w="1350" w:type="dxa"/>
          </w:tcPr>
          <w:p w:rsidR="00950481" w:rsidRPr="0026715E" w:rsidRDefault="00950481" w:rsidP="00950481">
            <w:pPr>
              <w:tabs>
                <w:tab w:val="decimal" w:pos="1062"/>
              </w:tabs>
              <w:spacing w:line="340" w:lineRule="exact"/>
              <w:jc w:val="thaiDistribute"/>
              <w:rPr>
                <w:rFonts w:ascii="Arial" w:eastAsia="Arial Unicode MS" w:hAnsi="Arial" w:cs="Arial"/>
                <w:sz w:val="19"/>
                <w:szCs w:val="19"/>
              </w:rPr>
            </w:pPr>
          </w:p>
        </w:tc>
      </w:tr>
      <w:tr w:rsidR="00950481" w:rsidRPr="0026715E" w:rsidTr="00767CA6">
        <w:tc>
          <w:tcPr>
            <w:tcW w:w="3600" w:type="dxa"/>
          </w:tcPr>
          <w:p w:rsidR="00950481" w:rsidRPr="0026715E" w:rsidRDefault="00950481" w:rsidP="00950481">
            <w:pPr>
              <w:spacing w:line="340" w:lineRule="exact"/>
              <w:ind w:left="158" w:right="-115" w:hanging="158"/>
              <w:rPr>
                <w:rFonts w:ascii="Arial" w:eastAsia="Arial Unicode MS" w:hAnsi="Arial" w:cs="Arial"/>
                <w:sz w:val="19"/>
                <w:szCs w:val="19"/>
              </w:rPr>
            </w:pPr>
            <w:r w:rsidRPr="0026715E">
              <w:rPr>
                <w:rFonts w:ascii="Arial" w:hAnsi="Arial" w:cs="Arial"/>
                <w:sz w:val="19"/>
                <w:szCs w:val="19"/>
              </w:rPr>
              <w:t xml:space="preserve">Aged </w:t>
            </w:r>
            <w:proofErr w:type="gramStart"/>
            <w:r w:rsidRPr="0026715E">
              <w:rPr>
                <w:rFonts w:ascii="Arial" w:hAnsi="Arial" w:cs="Arial"/>
                <w:sz w:val="19"/>
                <w:szCs w:val="19"/>
              </w:rPr>
              <w:t>on the basis of</w:t>
            </w:r>
            <w:proofErr w:type="gramEnd"/>
            <w:r w:rsidRPr="0026715E">
              <w:rPr>
                <w:rFonts w:ascii="Arial" w:hAnsi="Arial" w:cs="Arial"/>
                <w:sz w:val="19"/>
                <w:szCs w:val="19"/>
              </w:rPr>
              <w:t xml:space="preserve"> due dates</w:t>
            </w:r>
          </w:p>
        </w:tc>
        <w:tc>
          <w:tcPr>
            <w:tcW w:w="1350" w:type="dxa"/>
          </w:tcPr>
          <w:p w:rsidR="00950481" w:rsidRPr="0026715E" w:rsidRDefault="00950481" w:rsidP="00950481">
            <w:pPr>
              <w:tabs>
                <w:tab w:val="decimal" w:pos="1062"/>
              </w:tabs>
              <w:spacing w:line="340" w:lineRule="exact"/>
              <w:jc w:val="thaiDistribute"/>
              <w:rPr>
                <w:rFonts w:ascii="Arial" w:eastAsia="Arial Unicode MS" w:hAnsi="Arial" w:cs="Arial"/>
                <w:sz w:val="19"/>
                <w:szCs w:val="19"/>
              </w:rPr>
            </w:pPr>
          </w:p>
        </w:tc>
        <w:tc>
          <w:tcPr>
            <w:tcW w:w="1350" w:type="dxa"/>
          </w:tcPr>
          <w:p w:rsidR="00950481" w:rsidRPr="0026715E" w:rsidRDefault="00950481" w:rsidP="00950481">
            <w:pPr>
              <w:tabs>
                <w:tab w:val="decimal" w:pos="1062"/>
              </w:tabs>
              <w:spacing w:line="340" w:lineRule="exact"/>
              <w:jc w:val="thaiDistribute"/>
              <w:rPr>
                <w:rFonts w:ascii="Arial" w:eastAsia="Arial Unicode MS" w:hAnsi="Arial" w:cs="Arial"/>
                <w:sz w:val="19"/>
                <w:szCs w:val="19"/>
              </w:rPr>
            </w:pPr>
          </w:p>
        </w:tc>
        <w:tc>
          <w:tcPr>
            <w:tcW w:w="1350" w:type="dxa"/>
          </w:tcPr>
          <w:p w:rsidR="00950481" w:rsidRPr="0026715E" w:rsidRDefault="00950481" w:rsidP="00950481">
            <w:pPr>
              <w:tabs>
                <w:tab w:val="decimal" w:pos="1062"/>
              </w:tabs>
              <w:spacing w:line="340" w:lineRule="exact"/>
              <w:jc w:val="thaiDistribute"/>
              <w:rPr>
                <w:rFonts w:ascii="Arial" w:eastAsia="Arial Unicode MS" w:hAnsi="Arial" w:cs="Arial"/>
                <w:sz w:val="19"/>
                <w:szCs w:val="19"/>
              </w:rPr>
            </w:pPr>
          </w:p>
        </w:tc>
        <w:tc>
          <w:tcPr>
            <w:tcW w:w="1350" w:type="dxa"/>
          </w:tcPr>
          <w:p w:rsidR="00950481" w:rsidRPr="0026715E" w:rsidRDefault="00950481" w:rsidP="00950481">
            <w:pPr>
              <w:tabs>
                <w:tab w:val="decimal" w:pos="1062"/>
              </w:tabs>
              <w:spacing w:line="340" w:lineRule="exact"/>
              <w:jc w:val="thaiDistribute"/>
              <w:rPr>
                <w:rFonts w:ascii="Arial" w:eastAsia="Arial Unicode MS" w:hAnsi="Arial" w:cs="Arial"/>
                <w:sz w:val="19"/>
                <w:szCs w:val="19"/>
              </w:rPr>
            </w:pPr>
          </w:p>
        </w:tc>
      </w:tr>
      <w:tr w:rsidR="00155B2A" w:rsidRPr="0026715E" w:rsidTr="00767CA6">
        <w:tc>
          <w:tcPr>
            <w:tcW w:w="3600" w:type="dxa"/>
          </w:tcPr>
          <w:p w:rsidR="00155B2A" w:rsidRPr="0026715E" w:rsidRDefault="00155B2A" w:rsidP="00155B2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Not yet due </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455,165</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410,998</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361,337</w:t>
            </w:r>
          </w:p>
        </w:tc>
        <w:tc>
          <w:tcPr>
            <w:tcW w:w="1350" w:type="dxa"/>
          </w:tcPr>
          <w:p w:rsidR="00155B2A" w:rsidRPr="00653ABF" w:rsidRDefault="00155B2A" w:rsidP="00155B2A">
            <w:pP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384,688</w:t>
            </w:r>
          </w:p>
        </w:tc>
      </w:tr>
      <w:tr w:rsidR="00155B2A" w:rsidRPr="0026715E" w:rsidTr="00767CA6">
        <w:tc>
          <w:tcPr>
            <w:tcW w:w="3600" w:type="dxa"/>
          </w:tcPr>
          <w:p w:rsidR="00155B2A" w:rsidRPr="0026715E" w:rsidRDefault="00155B2A" w:rsidP="00155B2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Past due</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p>
        </w:tc>
        <w:tc>
          <w:tcPr>
            <w:tcW w:w="1350" w:type="dxa"/>
          </w:tcPr>
          <w:p w:rsidR="00155B2A" w:rsidRPr="00653ABF" w:rsidRDefault="00155B2A" w:rsidP="00155B2A">
            <w:pPr>
              <w:tabs>
                <w:tab w:val="decimal" w:pos="1062"/>
              </w:tabs>
              <w:spacing w:line="340" w:lineRule="exact"/>
              <w:jc w:val="thaiDistribute"/>
              <w:rPr>
                <w:rFonts w:ascii="Arial" w:eastAsia="Arial Unicode MS" w:hAnsi="Arial" w:cs="Arial"/>
                <w:sz w:val="19"/>
                <w:szCs w:val="19"/>
              </w:rPr>
            </w:pPr>
          </w:p>
        </w:tc>
      </w:tr>
      <w:tr w:rsidR="00155B2A" w:rsidRPr="0026715E" w:rsidTr="00767CA6">
        <w:tc>
          <w:tcPr>
            <w:tcW w:w="3600" w:type="dxa"/>
          </w:tcPr>
          <w:p w:rsidR="00155B2A" w:rsidRPr="0026715E" w:rsidRDefault="00155B2A" w:rsidP="00155B2A">
            <w:pPr>
              <w:spacing w:line="34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ab/>
              <w:t>Up to 3 months</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9,870</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2,170</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8,875</w:t>
            </w:r>
          </w:p>
        </w:tc>
        <w:tc>
          <w:tcPr>
            <w:tcW w:w="1350" w:type="dxa"/>
          </w:tcPr>
          <w:p w:rsidR="00155B2A" w:rsidRPr="00653ABF" w:rsidRDefault="00155B2A" w:rsidP="00155B2A">
            <w:pP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w:t>
            </w:r>
          </w:p>
        </w:tc>
      </w:tr>
      <w:tr w:rsidR="00155B2A" w:rsidRPr="0026715E" w:rsidTr="00767CA6">
        <w:tc>
          <w:tcPr>
            <w:tcW w:w="3600" w:type="dxa"/>
          </w:tcPr>
          <w:p w:rsidR="00155B2A" w:rsidRPr="0026715E" w:rsidRDefault="00155B2A" w:rsidP="00155B2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   </w:t>
            </w:r>
            <w:r>
              <w:rPr>
                <w:rFonts w:ascii="Arial" w:eastAsia="Arial Unicode MS" w:hAnsi="Arial" w:cs="Arial"/>
                <w:sz w:val="19"/>
                <w:szCs w:val="19"/>
              </w:rPr>
              <w:t>3 - 6 months</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466</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w:t>
            </w:r>
          </w:p>
        </w:tc>
        <w:tc>
          <w:tcPr>
            <w:tcW w:w="1350" w:type="dxa"/>
          </w:tcPr>
          <w:p w:rsidR="00155B2A" w:rsidRPr="00653ABF" w:rsidRDefault="00155B2A" w:rsidP="00155B2A">
            <w:pP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w:t>
            </w:r>
          </w:p>
        </w:tc>
      </w:tr>
      <w:tr w:rsidR="00155B2A" w:rsidRPr="0026715E" w:rsidTr="00767CA6">
        <w:tc>
          <w:tcPr>
            <w:tcW w:w="3600" w:type="dxa"/>
          </w:tcPr>
          <w:p w:rsidR="00155B2A" w:rsidRPr="0026715E" w:rsidRDefault="00155B2A" w:rsidP="00155B2A">
            <w:pPr>
              <w:spacing w:line="340" w:lineRule="exact"/>
              <w:ind w:left="162" w:right="-108" w:hanging="162"/>
              <w:rPr>
                <w:rFonts w:ascii="Arial" w:eastAsia="Arial Unicode MS" w:hAnsi="Arial" w:cs="Arial"/>
                <w:sz w:val="19"/>
                <w:szCs w:val="19"/>
                <w:cs/>
              </w:rPr>
            </w:pPr>
            <w:r>
              <w:rPr>
                <w:rFonts w:ascii="Arial" w:eastAsia="Arial Unicode MS" w:hAnsi="Arial" w:cs="Arial"/>
                <w:sz w:val="19"/>
                <w:szCs w:val="19"/>
              </w:rPr>
              <w:tab/>
              <w:t>6 - 12 months</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1,348</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2,166</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w:t>
            </w:r>
          </w:p>
        </w:tc>
        <w:tc>
          <w:tcPr>
            <w:tcW w:w="1350" w:type="dxa"/>
          </w:tcPr>
          <w:p w:rsidR="00155B2A" w:rsidRPr="00653ABF"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w:t>
            </w:r>
          </w:p>
        </w:tc>
      </w:tr>
      <w:tr w:rsidR="00155B2A" w:rsidRPr="0026715E" w:rsidTr="00767CA6">
        <w:tc>
          <w:tcPr>
            <w:tcW w:w="3600" w:type="dxa"/>
          </w:tcPr>
          <w:p w:rsidR="00155B2A" w:rsidRPr="0026715E" w:rsidRDefault="00FD3716" w:rsidP="00155B2A">
            <w:pPr>
              <w:spacing w:line="34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 xml:space="preserve">Total trade receivables </w:t>
            </w:r>
            <w:r w:rsidRPr="0026715E">
              <w:rPr>
                <w:rFonts w:ascii="Arial" w:eastAsia="Arial Unicode MS" w:hAnsi="Arial" w:cs="Arial"/>
                <w:sz w:val="19"/>
                <w:szCs w:val="19"/>
                <w:cs/>
                <w:lang w:val="en-AU"/>
              </w:rPr>
              <w:t>-</w:t>
            </w:r>
            <w:r w:rsidRPr="0026715E">
              <w:rPr>
                <w:rFonts w:ascii="Arial" w:eastAsia="Arial Unicode MS" w:hAnsi="Arial" w:cs="Arial"/>
                <w:sz w:val="19"/>
                <w:szCs w:val="19"/>
              </w:rPr>
              <w:t xml:space="preserve"> related </w:t>
            </w:r>
            <w:r w:rsidR="00155B2A" w:rsidRPr="0026715E">
              <w:rPr>
                <w:rFonts w:ascii="Arial" w:eastAsia="Arial Unicode MS" w:hAnsi="Arial" w:cs="Arial"/>
                <w:sz w:val="19"/>
                <w:szCs w:val="19"/>
              </w:rPr>
              <w:t>parties</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466,383</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415,800</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370,212</w:t>
            </w:r>
          </w:p>
        </w:tc>
        <w:tc>
          <w:tcPr>
            <w:tcW w:w="1350" w:type="dxa"/>
          </w:tcPr>
          <w:p w:rsidR="00155B2A" w:rsidRPr="00653ABF"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384,688</w:t>
            </w:r>
          </w:p>
        </w:tc>
      </w:tr>
      <w:tr w:rsidR="00155B2A" w:rsidRPr="0026715E" w:rsidTr="00767CA6">
        <w:tc>
          <w:tcPr>
            <w:tcW w:w="6300" w:type="dxa"/>
            <w:gridSpan w:val="3"/>
          </w:tcPr>
          <w:p w:rsidR="00155B2A" w:rsidRPr="0026715E" w:rsidRDefault="00155B2A" w:rsidP="00155B2A">
            <w:pPr>
              <w:tabs>
                <w:tab w:val="decimal" w:pos="1062"/>
              </w:tabs>
              <w:spacing w:line="34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Trade receivables - unrelated parties</w:t>
            </w:r>
          </w:p>
        </w:tc>
        <w:tc>
          <w:tcPr>
            <w:tcW w:w="1350" w:type="dxa"/>
          </w:tcPr>
          <w:p w:rsidR="00155B2A" w:rsidRPr="0026715E" w:rsidRDefault="00155B2A" w:rsidP="00155B2A">
            <w:pPr>
              <w:spacing w:line="340" w:lineRule="exact"/>
              <w:jc w:val="right"/>
              <w:rPr>
                <w:rFonts w:ascii="Angsana New" w:hAnsi="Angsana New"/>
                <w:sz w:val="28"/>
                <w:cs/>
                <w:lang w:val="th-TH"/>
              </w:rPr>
            </w:pPr>
          </w:p>
        </w:tc>
        <w:tc>
          <w:tcPr>
            <w:tcW w:w="1350" w:type="dxa"/>
          </w:tcPr>
          <w:p w:rsidR="00155B2A" w:rsidRPr="0026715E" w:rsidRDefault="00155B2A" w:rsidP="00155B2A">
            <w:pPr>
              <w:spacing w:line="340" w:lineRule="exact"/>
              <w:jc w:val="right"/>
              <w:rPr>
                <w:rFonts w:ascii="Angsana New" w:hAnsi="Angsana New"/>
                <w:sz w:val="28"/>
                <w:cs/>
                <w:lang w:val="th-TH"/>
              </w:rPr>
            </w:pPr>
          </w:p>
        </w:tc>
      </w:tr>
      <w:tr w:rsidR="00155B2A" w:rsidRPr="0026715E" w:rsidTr="00767CA6">
        <w:tc>
          <w:tcPr>
            <w:tcW w:w="3600" w:type="dxa"/>
          </w:tcPr>
          <w:p w:rsidR="00155B2A" w:rsidRPr="0026715E" w:rsidRDefault="00155B2A" w:rsidP="00155B2A">
            <w:pPr>
              <w:spacing w:line="340" w:lineRule="exact"/>
              <w:ind w:left="158" w:right="-115" w:hanging="158"/>
              <w:rPr>
                <w:rFonts w:ascii="Arial" w:eastAsia="Arial Unicode MS" w:hAnsi="Arial" w:cs="Arial"/>
                <w:sz w:val="19"/>
                <w:szCs w:val="19"/>
              </w:rPr>
            </w:pPr>
            <w:r w:rsidRPr="0026715E">
              <w:rPr>
                <w:rFonts w:ascii="Arial" w:hAnsi="Arial" w:cs="Arial"/>
                <w:sz w:val="19"/>
                <w:szCs w:val="19"/>
              </w:rPr>
              <w:t xml:space="preserve">Aged </w:t>
            </w:r>
            <w:proofErr w:type="gramStart"/>
            <w:r w:rsidRPr="0026715E">
              <w:rPr>
                <w:rFonts w:ascii="Arial" w:hAnsi="Arial" w:cs="Arial"/>
                <w:sz w:val="19"/>
                <w:szCs w:val="19"/>
              </w:rPr>
              <w:t>on the basis of</w:t>
            </w:r>
            <w:proofErr w:type="gramEnd"/>
            <w:r w:rsidRPr="0026715E">
              <w:rPr>
                <w:rFonts w:ascii="Arial" w:hAnsi="Arial" w:cs="Arial"/>
                <w:sz w:val="19"/>
                <w:szCs w:val="19"/>
              </w:rPr>
              <w:t xml:space="preserve"> due dates</w:t>
            </w:r>
          </w:p>
        </w:tc>
        <w:tc>
          <w:tcPr>
            <w:tcW w:w="1350" w:type="dxa"/>
          </w:tcPr>
          <w:p w:rsidR="00155B2A" w:rsidRPr="0026715E" w:rsidRDefault="00155B2A" w:rsidP="00155B2A">
            <w:pPr>
              <w:tabs>
                <w:tab w:val="decimal" w:pos="1062"/>
              </w:tabs>
              <w:spacing w:line="340" w:lineRule="exact"/>
              <w:jc w:val="thaiDistribute"/>
              <w:rPr>
                <w:rFonts w:ascii="Arial" w:eastAsia="Arial Unicode MS" w:hAnsi="Arial" w:cs="Arial"/>
                <w:sz w:val="19"/>
                <w:szCs w:val="19"/>
              </w:rPr>
            </w:pPr>
          </w:p>
        </w:tc>
        <w:tc>
          <w:tcPr>
            <w:tcW w:w="1350" w:type="dxa"/>
          </w:tcPr>
          <w:p w:rsidR="00155B2A" w:rsidRPr="0026715E" w:rsidRDefault="00155B2A" w:rsidP="00155B2A">
            <w:pPr>
              <w:tabs>
                <w:tab w:val="decimal" w:pos="1062"/>
              </w:tabs>
              <w:spacing w:line="340" w:lineRule="exact"/>
              <w:jc w:val="thaiDistribute"/>
              <w:rPr>
                <w:rFonts w:ascii="Arial" w:eastAsia="Arial Unicode MS" w:hAnsi="Arial" w:cs="Arial"/>
                <w:sz w:val="19"/>
                <w:szCs w:val="19"/>
              </w:rPr>
            </w:pPr>
          </w:p>
        </w:tc>
        <w:tc>
          <w:tcPr>
            <w:tcW w:w="1350" w:type="dxa"/>
          </w:tcPr>
          <w:p w:rsidR="00155B2A" w:rsidRPr="0026715E" w:rsidRDefault="00155B2A" w:rsidP="00155B2A">
            <w:pPr>
              <w:tabs>
                <w:tab w:val="decimal" w:pos="1062"/>
              </w:tabs>
              <w:spacing w:line="340" w:lineRule="exact"/>
              <w:jc w:val="thaiDistribute"/>
              <w:rPr>
                <w:rFonts w:ascii="Arial" w:eastAsia="Arial Unicode MS" w:hAnsi="Arial" w:cs="Arial"/>
                <w:sz w:val="19"/>
                <w:szCs w:val="19"/>
              </w:rPr>
            </w:pPr>
          </w:p>
        </w:tc>
        <w:tc>
          <w:tcPr>
            <w:tcW w:w="1350" w:type="dxa"/>
          </w:tcPr>
          <w:p w:rsidR="00155B2A" w:rsidRPr="0026715E" w:rsidRDefault="00155B2A" w:rsidP="00155B2A">
            <w:pPr>
              <w:tabs>
                <w:tab w:val="decimal" w:pos="1062"/>
              </w:tabs>
              <w:spacing w:line="340" w:lineRule="exact"/>
              <w:jc w:val="thaiDistribute"/>
              <w:rPr>
                <w:rFonts w:ascii="Arial" w:eastAsia="Arial Unicode MS" w:hAnsi="Arial" w:cs="Arial"/>
                <w:sz w:val="19"/>
                <w:szCs w:val="19"/>
              </w:rPr>
            </w:pPr>
          </w:p>
        </w:tc>
      </w:tr>
      <w:tr w:rsidR="00155B2A" w:rsidRPr="0026715E" w:rsidTr="00767CA6">
        <w:tc>
          <w:tcPr>
            <w:tcW w:w="3600" w:type="dxa"/>
          </w:tcPr>
          <w:p w:rsidR="00155B2A" w:rsidRPr="0026715E" w:rsidRDefault="00155B2A" w:rsidP="00155B2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Not yet due </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93,471</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158,006</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310</w:t>
            </w:r>
          </w:p>
        </w:tc>
        <w:tc>
          <w:tcPr>
            <w:tcW w:w="1350" w:type="dxa"/>
          </w:tcPr>
          <w:p w:rsidR="00155B2A" w:rsidRPr="00653ABF" w:rsidRDefault="00155B2A" w:rsidP="00155B2A">
            <w:pP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314</w:t>
            </w:r>
          </w:p>
        </w:tc>
      </w:tr>
      <w:tr w:rsidR="00155B2A" w:rsidRPr="0026715E" w:rsidTr="00767CA6">
        <w:tc>
          <w:tcPr>
            <w:tcW w:w="3600" w:type="dxa"/>
          </w:tcPr>
          <w:p w:rsidR="00155B2A" w:rsidRPr="0026715E" w:rsidRDefault="00155B2A" w:rsidP="00155B2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Past due</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p>
        </w:tc>
        <w:tc>
          <w:tcPr>
            <w:tcW w:w="1350" w:type="dxa"/>
          </w:tcPr>
          <w:p w:rsidR="00155B2A" w:rsidRPr="00653ABF" w:rsidRDefault="00155B2A" w:rsidP="00155B2A">
            <w:pPr>
              <w:tabs>
                <w:tab w:val="decimal" w:pos="1062"/>
              </w:tabs>
              <w:spacing w:line="340" w:lineRule="exact"/>
              <w:jc w:val="thaiDistribute"/>
              <w:rPr>
                <w:rFonts w:ascii="Arial" w:eastAsia="Arial Unicode MS" w:hAnsi="Arial" w:cs="Arial"/>
                <w:sz w:val="19"/>
                <w:szCs w:val="19"/>
              </w:rPr>
            </w:pPr>
          </w:p>
        </w:tc>
      </w:tr>
      <w:tr w:rsidR="00155B2A" w:rsidRPr="0026715E" w:rsidTr="00767CA6">
        <w:tc>
          <w:tcPr>
            <w:tcW w:w="3600" w:type="dxa"/>
          </w:tcPr>
          <w:p w:rsidR="00155B2A" w:rsidRPr="0026715E" w:rsidRDefault="00155B2A" w:rsidP="00155B2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Up to 3 months</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59,434</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38,014</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w:t>
            </w:r>
          </w:p>
        </w:tc>
        <w:tc>
          <w:tcPr>
            <w:tcW w:w="1350" w:type="dxa"/>
          </w:tcPr>
          <w:p w:rsidR="00155B2A" w:rsidRPr="00653ABF" w:rsidRDefault="00155B2A" w:rsidP="00155B2A">
            <w:pP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68</w:t>
            </w:r>
          </w:p>
        </w:tc>
      </w:tr>
      <w:tr w:rsidR="00155B2A" w:rsidRPr="0026715E" w:rsidTr="00767CA6">
        <w:tc>
          <w:tcPr>
            <w:tcW w:w="3600" w:type="dxa"/>
          </w:tcPr>
          <w:p w:rsidR="00155B2A" w:rsidRPr="0026715E" w:rsidRDefault="00155B2A" w:rsidP="00155B2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3 - 6 months</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8,359</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w:t>
            </w:r>
          </w:p>
        </w:tc>
        <w:tc>
          <w:tcPr>
            <w:tcW w:w="1350" w:type="dxa"/>
          </w:tcPr>
          <w:p w:rsidR="00155B2A" w:rsidRPr="00653ABF" w:rsidRDefault="00155B2A" w:rsidP="00155B2A">
            <w:pP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w:t>
            </w:r>
          </w:p>
        </w:tc>
      </w:tr>
      <w:tr w:rsidR="00155B2A" w:rsidRPr="0026715E" w:rsidTr="00767CA6">
        <w:tc>
          <w:tcPr>
            <w:tcW w:w="3600" w:type="dxa"/>
          </w:tcPr>
          <w:p w:rsidR="00155B2A" w:rsidRPr="0026715E" w:rsidRDefault="00155B2A" w:rsidP="00155B2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6</w:t>
            </w:r>
            <w:r w:rsidRPr="0026715E">
              <w:rPr>
                <w:rFonts w:ascii="Arial" w:eastAsia="Arial Unicode MS" w:hAnsi="Arial" w:cs="Arial"/>
                <w:sz w:val="19"/>
                <w:szCs w:val="19"/>
                <w:cs/>
              </w:rPr>
              <w:t xml:space="preserve"> -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1,061</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60</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w:t>
            </w:r>
          </w:p>
        </w:tc>
        <w:tc>
          <w:tcPr>
            <w:tcW w:w="1350" w:type="dxa"/>
          </w:tcPr>
          <w:p w:rsidR="00155B2A" w:rsidRPr="00653ABF" w:rsidRDefault="00155B2A" w:rsidP="00155B2A">
            <w:pP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60</w:t>
            </w:r>
          </w:p>
        </w:tc>
      </w:tr>
      <w:tr w:rsidR="00155B2A" w:rsidRPr="0026715E" w:rsidTr="00767CA6">
        <w:tc>
          <w:tcPr>
            <w:tcW w:w="3600" w:type="dxa"/>
          </w:tcPr>
          <w:p w:rsidR="00155B2A" w:rsidRPr="0026715E" w:rsidRDefault="00155B2A" w:rsidP="00155B2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   Over</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5,930</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5,930</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5,011</w:t>
            </w:r>
          </w:p>
        </w:tc>
        <w:tc>
          <w:tcPr>
            <w:tcW w:w="1350" w:type="dxa"/>
          </w:tcPr>
          <w:p w:rsidR="00155B2A" w:rsidRPr="00653ABF"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5,011</w:t>
            </w:r>
          </w:p>
        </w:tc>
      </w:tr>
      <w:tr w:rsidR="00155B2A" w:rsidRPr="0026715E" w:rsidTr="00767CA6">
        <w:tc>
          <w:tcPr>
            <w:tcW w:w="3600" w:type="dxa"/>
          </w:tcPr>
          <w:p w:rsidR="00155B2A" w:rsidRPr="0026715E" w:rsidRDefault="00155B2A" w:rsidP="00155B2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159,896</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210,369</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5,321</w:t>
            </w:r>
          </w:p>
        </w:tc>
        <w:tc>
          <w:tcPr>
            <w:tcW w:w="1350" w:type="dxa"/>
          </w:tcPr>
          <w:p w:rsidR="00155B2A" w:rsidRPr="00653ABF" w:rsidRDefault="00155B2A" w:rsidP="00155B2A">
            <w:pP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5,453</w:t>
            </w:r>
          </w:p>
        </w:tc>
      </w:tr>
      <w:tr w:rsidR="00155B2A" w:rsidRPr="0026715E" w:rsidTr="00767CA6">
        <w:tc>
          <w:tcPr>
            <w:tcW w:w="3600" w:type="dxa"/>
          </w:tcPr>
          <w:p w:rsidR="00155B2A" w:rsidRPr="0026715E" w:rsidRDefault="00155B2A" w:rsidP="00155B2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Less: Allowance for doubtful debts</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(5,93</w:t>
            </w:r>
            <w:r w:rsidR="00FD3716">
              <w:rPr>
                <w:rFonts w:ascii="Arial" w:eastAsia="Arial Unicode MS" w:hAnsi="Arial" w:cs="Arial"/>
                <w:sz w:val="19"/>
                <w:szCs w:val="19"/>
              </w:rPr>
              <w:t>0</w:t>
            </w:r>
            <w:r w:rsidRPr="00155B2A">
              <w:rPr>
                <w:rFonts w:ascii="Arial" w:eastAsia="Arial Unicode MS" w:hAnsi="Arial" w:cs="Arial"/>
                <w:sz w:val="19"/>
                <w:szCs w:val="19"/>
              </w:rPr>
              <w:t>)</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(5,930)</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(5,011)</w:t>
            </w:r>
          </w:p>
        </w:tc>
        <w:tc>
          <w:tcPr>
            <w:tcW w:w="1350" w:type="dxa"/>
          </w:tcPr>
          <w:p w:rsidR="00155B2A" w:rsidRPr="00653ABF"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(5,011)</w:t>
            </w:r>
          </w:p>
        </w:tc>
      </w:tr>
      <w:tr w:rsidR="00155B2A" w:rsidRPr="0026715E" w:rsidTr="00767CA6">
        <w:tc>
          <w:tcPr>
            <w:tcW w:w="3600" w:type="dxa"/>
          </w:tcPr>
          <w:p w:rsidR="00155B2A" w:rsidRPr="0026715E" w:rsidRDefault="00155B2A" w:rsidP="00155B2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trade receivables - unrelated</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p>
        </w:tc>
        <w:tc>
          <w:tcPr>
            <w:tcW w:w="1350" w:type="dxa"/>
          </w:tcPr>
          <w:p w:rsidR="00155B2A" w:rsidRPr="00653ABF" w:rsidRDefault="00155B2A" w:rsidP="00155B2A">
            <w:pPr>
              <w:tabs>
                <w:tab w:val="decimal" w:pos="1062"/>
              </w:tabs>
              <w:spacing w:line="340" w:lineRule="exact"/>
              <w:jc w:val="thaiDistribute"/>
              <w:rPr>
                <w:rFonts w:ascii="Arial" w:eastAsia="Arial Unicode MS" w:hAnsi="Arial" w:cs="Arial"/>
                <w:sz w:val="19"/>
                <w:szCs w:val="19"/>
              </w:rPr>
            </w:pPr>
          </w:p>
        </w:tc>
      </w:tr>
      <w:tr w:rsidR="00155B2A" w:rsidRPr="0026715E" w:rsidTr="00767CA6">
        <w:tc>
          <w:tcPr>
            <w:tcW w:w="3600" w:type="dxa"/>
          </w:tcPr>
          <w:p w:rsidR="00155B2A" w:rsidRPr="0026715E" w:rsidRDefault="00155B2A" w:rsidP="00155B2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ab/>
              <w:t>parties - net</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153,96</w:t>
            </w:r>
            <w:r w:rsidR="00FD3716">
              <w:rPr>
                <w:rFonts w:ascii="Arial" w:eastAsia="Arial Unicode MS" w:hAnsi="Arial" w:cs="Arial"/>
                <w:sz w:val="19"/>
                <w:szCs w:val="19"/>
              </w:rPr>
              <w:t>6</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204,439</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310</w:t>
            </w:r>
          </w:p>
        </w:tc>
        <w:tc>
          <w:tcPr>
            <w:tcW w:w="1350" w:type="dxa"/>
          </w:tcPr>
          <w:p w:rsidR="00155B2A" w:rsidRPr="00653ABF"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442</w:t>
            </w:r>
          </w:p>
        </w:tc>
      </w:tr>
      <w:tr w:rsidR="00155B2A" w:rsidRPr="0026715E" w:rsidTr="00767CA6">
        <w:tc>
          <w:tcPr>
            <w:tcW w:w="3600" w:type="dxa"/>
          </w:tcPr>
          <w:p w:rsidR="00155B2A" w:rsidRPr="0026715E" w:rsidRDefault="00155B2A" w:rsidP="00155B2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trade receivables - net</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620,34</w:t>
            </w:r>
            <w:r w:rsidR="00FD3716">
              <w:rPr>
                <w:rFonts w:ascii="Arial" w:eastAsia="Arial Unicode MS" w:hAnsi="Arial" w:cs="Arial"/>
                <w:sz w:val="19"/>
                <w:szCs w:val="19"/>
              </w:rPr>
              <w:t>9</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620,239</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370,522</w:t>
            </w:r>
          </w:p>
        </w:tc>
        <w:tc>
          <w:tcPr>
            <w:tcW w:w="1350" w:type="dxa"/>
          </w:tcPr>
          <w:p w:rsidR="00155B2A" w:rsidRPr="00653ABF"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385,130</w:t>
            </w:r>
          </w:p>
        </w:tc>
      </w:tr>
    </w:tbl>
    <w:p w:rsidR="00B72681" w:rsidRPr="0026715E" w:rsidRDefault="00B72681" w:rsidP="00767CA6">
      <w:pPr>
        <w:tabs>
          <w:tab w:val="left" w:pos="1440"/>
        </w:tabs>
        <w:spacing w:line="340" w:lineRule="exact"/>
        <w:ind w:left="544" w:right="-331" w:hanging="544"/>
        <w:jc w:val="right"/>
        <w:outlineLvl w:val="0"/>
        <w:rPr>
          <w:rFonts w:ascii="Arial" w:hAnsi="Arial"/>
          <w:sz w:val="19"/>
          <w:szCs w:val="19"/>
        </w:rPr>
      </w:pPr>
      <w:r>
        <w:br w:type="page"/>
      </w:r>
      <w:r w:rsidRPr="0026715E">
        <w:rPr>
          <w:rFonts w:ascii="Arial" w:hAnsi="Arial"/>
          <w:sz w:val="19"/>
          <w:szCs w:val="19"/>
        </w:rPr>
        <w:t>(Unit</w:t>
      </w:r>
      <w:r w:rsidRPr="0026715E">
        <w:rPr>
          <w:rFonts w:ascii="Arial" w:hAnsi="Arial"/>
          <w:sz w:val="19"/>
          <w:szCs w:val="19"/>
          <w:cs/>
        </w:rPr>
        <w:t xml:space="preserve">: </w:t>
      </w:r>
      <w:r w:rsidRPr="0026715E">
        <w:rPr>
          <w:rFonts w:ascii="Arial" w:hAnsi="Arial"/>
          <w:sz w:val="19"/>
          <w:szCs w:val="19"/>
        </w:rPr>
        <w:t>Thousand Baht)</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B72681" w:rsidRPr="0026715E" w:rsidTr="00767CA6">
        <w:tc>
          <w:tcPr>
            <w:tcW w:w="3600" w:type="dxa"/>
          </w:tcPr>
          <w:p w:rsidR="00B72681" w:rsidRPr="0026715E" w:rsidRDefault="00B72681" w:rsidP="00A857EC">
            <w:pPr>
              <w:spacing w:line="340" w:lineRule="exact"/>
              <w:ind w:left="162" w:right="-108" w:hanging="162"/>
              <w:jc w:val="center"/>
              <w:rPr>
                <w:rFonts w:ascii="Arial" w:hAnsi="Arial" w:cs="Arial"/>
                <w:sz w:val="19"/>
                <w:szCs w:val="19"/>
              </w:rPr>
            </w:pPr>
          </w:p>
        </w:tc>
        <w:tc>
          <w:tcPr>
            <w:tcW w:w="2700" w:type="dxa"/>
            <w:gridSpan w:val="2"/>
          </w:tcPr>
          <w:p w:rsidR="00B72681" w:rsidRPr="0026715E" w:rsidRDefault="00B72681" w:rsidP="00A857EC">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Consolidated                        financial statements</w:t>
            </w:r>
          </w:p>
        </w:tc>
        <w:tc>
          <w:tcPr>
            <w:tcW w:w="2700" w:type="dxa"/>
            <w:gridSpan w:val="2"/>
          </w:tcPr>
          <w:p w:rsidR="00B72681" w:rsidRPr="0026715E" w:rsidRDefault="00B72681" w:rsidP="00A857EC">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Separate                           financial statements</w:t>
            </w:r>
          </w:p>
        </w:tc>
      </w:tr>
      <w:tr w:rsidR="00B72681" w:rsidRPr="0026715E" w:rsidTr="00767CA6">
        <w:tc>
          <w:tcPr>
            <w:tcW w:w="3600" w:type="dxa"/>
          </w:tcPr>
          <w:p w:rsidR="00B72681" w:rsidRPr="0026715E" w:rsidRDefault="00B72681" w:rsidP="00A857EC">
            <w:pPr>
              <w:spacing w:line="340" w:lineRule="exact"/>
              <w:ind w:left="162" w:right="-108" w:hanging="162"/>
              <w:rPr>
                <w:rFonts w:ascii="Arial" w:hAnsi="Arial" w:cs="Arial"/>
                <w:sz w:val="19"/>
                <w:szCs w:val="19"/>
              </w:rPr>
            </w:pPr>
          </w:p>
        </w:tc>
        <w:tc>
          <w:tcPr>
            <w:tcW w:w="1350" w:type="dxa"/>
          </w:tcPr>
          <w:p w:rsidR="00B72681" w:rsidRPr="0026715E" w:rsidRDefault="00B72681" w:rsidP="00A857EC">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2019</w:t>
            </w:r>
          </w:p>
        </w:tc>
        <w:tc>
          <w:tcPr>
            <w:tcW w:w="1350" w:type="dxa"/>
          </w:tcPr>
          <w:p w:rsidR="00B72681" w:rsidRPr="0026715E" w:rsidRDefault="00B72681" w:rsidP="00A857EC">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2018</w:t>
            </w:r>
          </w:p>
        </w:tc>
        <w:tc>
          <w:tcPr>
            <w:tcW w:w="1350" w:type="dxa"/>
          </w:tcPr>
          <w:p w:rsidR="00B72681" w:rsidRPr="0026715E" w:rsidRDefault="00B72681" w:rsidP="00A857EC">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2019</w:t>
            </w:r>
          </w:p>
        </w:tc>
        <w:tc>
          <w:tcPr>
            <w:tcW w:w="1350" w:type="dxa"/>
          </w:tcPr>
          <w:p w:rsidR="00B72681" w:rsidRPr="0026715E" w:rsidRDefault="00B72681" w:rsidP="00A857EC">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2018</w:t>
            </w:r>
          </w:p>
        </w:tc>
      </w:tr>
      <w:tr w:rsidR="00653ABF" w:rsidRPr="0026715E" w:rsidTr="00767CA6">
        <w:tc>
          <w:tcPr>
            <w:tcW w:w="4950" w:type="dxa"/>
            <w:gridSpan w:val="2"/>
          </w:tcPr>
          <w:p w:rsidR="00653ABF" w:rsidRPr="0026715E" w:rsidRDefault="00653ABF" w:rsidP="00653ABF">
            <w:pPr>
              <w:tabs>
                <w:tab w:val="decimal" w:pos="1062"/>
                <w:tab w:val="decimal" w:pos="1242"/>
              </w:tabs>
              <w:spacing w:line="34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Other receivables</w:t>
            </w:r>
          </w:p>
        </w:tc>
        <w:tc>
          <w:tcPr>
            <w:tcW w:w="1350" w:type="dxa"/>
          </w:tcPr>
          <w:p w:rsidR="00653ABF" w:rsidRPr="00387A53" w:rsidRDefault="00653ABF" w:rsidP="00653ABF">
            <w:pPr>
              <w:tabs>
                <w:tab w:val="decimal" w:pos="1062"/>
                <w:tab w:val="decimal" w:pos="1242"/>
              </w:tabs>
              <w:jc w:val="thaiDistribute"/>
              <w:rPr>
                <w:rFonts w:ascii="Angsana New" w:hAnsi="Angsana New"/>
                <w:sz w:val="28"/>
              </w:rPr>
            </w:pPr>
          </w:p>
        </w:tc>
        <w:tc>
          <w:tcPr>
            <w:tcW w:w="1350" w:type="dxa"/>
          </w:tcPr>
          <w:p w:rsidR="00653ABF" w:rsidRPr="00387A53" w:rsidRDefault="00653ABF" w:rsidP="00653ABF">
            <w:pPr>
              <w:tabs>
                <w:tab w:val="decimal" w:pos="1062"/>
                <w:tab w:val="decimal" w:pos="1242"/>
              </w:tabs>
              <w:jc w:val="thaiDistribute"/>
              <w:rPr>
                <w:rFonts w:ascii="Angsana New" w:hAnsi="Angsana New"/>
                <w:sz w:val="28"/>
              </w:rPr>
            </w:pPr>
          </w:p>
        </w:tc>
        <w:tc>
          <w:tcPr>
            <w:tcW w:w="1350" w:type="dxa"/>
          </w:tcPr>
          <w:p w:rsidR="00653ABF" w:rsidRPr="00387A53" w:rsidRDefault="00653ABF" w:rsidP="00653ABF">
            <w:pPr>
              <w:tabs>
                <w:tab w:val="decimal" w:pos="1062"/>
              </w:tabs>
              <w:jc w:val="thaiDistribute"/>
              <w:rPr>
                <w:rFonts w:ascii="Angsana New" w:hAnsi="Angsana New"/>
                <w:sz w:val="28"/>
              </w:rPr>
            </w:pPr>
          </w:p>
        </w:tc>
      </w:tr>
      <w:tr w:rsidR="00155B2A" w:rsidRPr="0026715E" w:rsidTr="00767CA6">
        <w:tc>
          <w:tcPr>
            <w:tcW w:w="3600" w:type="dxa"/>
          </w:tcPr>
          <w:p w:rsidR="00155B2A" w:rsidRPr="0026715E" w:rsidRDefault="00155B2A" w:rsidP="00155B2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Advances - related parties</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cs/>
              </w:rPr>
            </w:pPr>
            <w:r w:rsidRPr="00155B2A">
              <w:rPr>
                <w:rFonts w:ascii="Arial" w:eastAsia="Arial Unicode MS" w:hAnsi="Arial" w:cs="Arial"/>
                <w:sz w:val="19"/>
                <w:szCs w:val="19"/>
              </w:rPr>
              <w:t>2,146</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cs/>
              </w:rPr>
            </w:pPr>
            <w:r w:rsidRPr="00155B2A">
              <w:rPr>
                <w:rFonts w:ascii="Arial" w:eastAsia="Arial Unicode MS" w:hAnsi="Arial" w:cs="Arial"/>
                <w:sz w:val="19"/>
                <w:szCs w:val="19"/>
              </w:rPr>
              <w:t>2,146</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cs/>
              </w:rPr>
            </w:pPr>
            <w:r w:rsidRPr="00155B2A">
              <w:rPr>
                <w:rFonts w:ascii="Arial" w:eastAsia="Arial Unicode MS" w:hAnsi="Arial" w:cs="Arial"/>
                <w:sz w:val="19"/>
                <w:szCs w:val="19"/>
              </w:rPr>
              <w:t>2,146</w:t>
            </w:r>
          </w:p>
        </w:tc>
        <w:tc>
          <w:tcPr>
            <w:tcW w:w="1350" w:type="dxa"/>
          </w:tcPr>
          <w:p w:rsidR="00155B2A" w:rsidRPr="00653ABF" w:rsidRDefault="00155B2A" w:rsidP="00155B2A">
            <w:pPr>
              <w:tabs>
                <w:tab w:val="decimal" w:pos="1062"/>
              </w:tabs>
              <w:spacing w:line="340" w:lineRule="exact"/>
              <w:jc w:val="thaiDistribute"/>
              <w:rPr>
                <w:rFonts w:ascii="Arial" w:eastAsia="Arial Unicode MS" w:hAnsi="Arial" w:cs="Arial"/>
                <w:sz w:val="19"/>
                <w:szCs w:val="19"/>
                <w:cs/>
              </w:rPr>
            </w:pPr>
            <w:r w:rsidRPr="00653ABF">
              <w:rPr>
                <w:rFonts w:ascii="Arial" w:eastAsia="Arial Unicode MS" w:hAnsi="Arial" w:cs="Arial"/>
                <w:sz w:val="19"/>
                <w:szCs w:val="19"/>
              </w:rPr>
              <w:t>2,302</w:t>
            </w:r>
          </w:p>
        </w:tc>
      </w:tr>
      <w:tr w:rsidR="00155B2A" w:rsidRPr="0026715E" w:rsidTr="00767CA6">
        <w:tc>
          <w:tcPr>
            <w:tcW w:w="3600" w:type="dxa"/>
          </w:tcPr>
          <w:p w:rsidR="00155B2A" w:rsidRPr="0026715E" w:rsidRDefault="00B4320F" w:rsidP="00155B2A">
            <w:pPr>
              <w:spacing w:line="340" w:lineRule="exact"/>
              <w:ind w:left="162" w:right="-108" w:hanging="162"/>
              <w:rPr>
                <w:rFonts w:ascii="Arial" w:eastAsia="Arial Unicode MS" w:hAnsi="Arial" w:cs="Arial"/>
                <w:sz w:val="19"/>
                <w:szCs w:val="19"/>
              </w:rPr>
            </w:pPr>
            <w:r>
              <w:rPr>
                <w:rFonts w:ascii="Arial" w:eastAsia="Arial Unicode MS" w:hAnsi="Arial" w:cs="Arial"/>
                <w:sz w:val="19"/>
                <w:szCs w:val="19"/>
              </w:rPr>
              <w:t>Retention</w:t>
            </w:r>
            <w:r w:rsidR="00155B2A" w:rsidRPr="0026715E">
              <w:rPr>
                <w:rFonts w:ascii="Arial" w:eastAsia="Arial Unicode MS" w:hAnsi="Arial" w:cs="Arial"/>
                <w:sz w:val="19"/>
                <w:szCs w:val="19"/>
              </w:rPr>
              <w:t xml:space="preserve"> receivables - related parties</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62,</w:t>
            </w:r>
            <w:r w:rsidR="00767CA6">
              <w:rPr>
                <w:rFonts w:ascii="Arial" w:eastAsia="Arial Unicode MS" w:hAnsi="Arial" w:cs="Arial"/>
                <w:sz w:val="19"/>
                <w:szCs w:val="19"/>
              </w:rPr>
              <w:t>712</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21,</w:t>
            </w:r>
            <w:r w:rsidR="00767CA6">
              <w:rPr>
                <w:rFonts w:ascii="Arial" w:eastAsia="Arial Unicode MS" w:hAnsi="Arial" w:cs="Arial"/>
                <w:sz w:val="19"/>
                <w:szCs w:val="19"/>
              </w:rPr>
              <w:t>205</w:t>
            </w:r>
          </w:p>
        </w:tc>
        <w:tc>
          <w:tcPr>
            <w:tcW w:w="1350" w:type="dxa"/>
          </w:tcPr>
          <w:p w:rsidR="00155B2A" w:rsidRPr="00155B2A" w:rsidRDefault="00767CA6" w:rsidP="00155B2A">
            <w:pP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w:t>
            </w:r>
          </w:p>
        </w:tc>
        <w:tc>
          <w:tcPr>
            <w:tcW w:w="1350" w:type="dxa"/>
          </w:tcPr>
          <w:p w:rsidR="00155B2A" w:rsidRPr="00653ABF" w:rsidRDefault="00767CA6" w:rsidP="00155B2A">
            <w:pP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w:t>
            </w:r>
          </w:p>
        </w:tc>
      </w:tr>
      <w:tr w:rsidR="00767CA6" w:rsidRPr="0026715E" w:rsidTr="00767CA6">
        <w:tc>
          <w:tcPr>
            <w:tcW w:w="3600" w:type="dxa"/>
          </w:tcPr>
          <w:p w:rsidR="00767CA6" w:rsidRPr="0026715E" w:rsidRDefault="00767CA6" w:rsidP="00767CA6">
            <w:pPr>
              <w:spacing w:line="340" w:lineRule="exact"/>
              <w:ind w:left="162" w:right="-108" w:hanging="162"/>
              <w:rPr>
                <w:rFonts w:ascii="Arial" w:eastAsia="Arial Unicode MS" w:hAnsi="Arial" w:cs="Arial"/>
                <w:sz w:val="19"/>
                <w:szCs w:val="19"/>
              </w:rPr>
            </w:pPr>
            <w:r>
              <w:rPr>
                <w:rFonts w:ascii="Arial" w:eastAsia="Arial Unicode MS" w:hAnsi="Arial" w:cs="Arial"/>
                <w:sz w:val="19"/>
                <w:szCs w:val="19"/>
              </w:rPr>
              <w:t>Retention</w:t>
            </w:r>
            <w:r w:rsidRPr="0026715E">
              <w:rPr>
                <w:rFonts w:ascii="Arial" w:eastAsia="Arial Unicode MS" w:hAnsi="Arial" w:cs="Arial"/>
                <w:sz w:val="19"/>
                <w:szCs w:val="19"/>
              </w:rPr>
              <w:t xml:space="preserve"> receivables - </w:t>
            </w:r>
            <w:r>
              <w:rPr>
                <w:rFonts w:ascii="Arial" w:eastAsia="Arial Unicode MS" w:hAnsi="Arial" w:cs="Arial"/>
                <w:sz w:val="19"/>
                <w:szCs w:val="19"/>
              </w:rPr>
              <w:t>un</w:t>
            </w:r>
            <w:r w:rsidRPr="0026715E">
              <w:rPr>
                <w:rFonts w:ascii="Arial" w:eastAsia="Arial Unicode MS" w:hAnsi="Arial" w:cs="Arial"/>
                <w:sz w:val="19"/>
                <w:szCs w:val="19"/>
              </w:rPr>
              <w:t>related parties</w:t>
            </w:r>
          </w:p>
        </w:tc>
        <w:tc>
          <w:tcPr>
            <w:tcW w:w="1350" w:type="dxa"/>
            <w:vAlign w:val="bottom"/>
          </w:tcPr>
          <w:p w:rsidR="00767CA6" w:rsidRPr="00155B2A" w:rsidRDefault="00767CA6" w:rsidP="00767CA6">
            <w:pP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203,148</w:t>
            </w:r>
          </w:p>
        </w:tc>
        <w:tc>
          <w:tcPr>
            <w:tcW w:w="1350" w:type="dxa"/>
            <w:vAlign w:val="bottom"/>
          </w:tcPr>
          <w:p w:rsidR="00767CA6" w:rsidRPr="00155B2A" w:rsidRDefault="00767CA6" w:rsidP="00767CA6">
            <w:pP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120,557</w:t>
            </w:r>
          </w:p>
        </w:tc>
        <w:tc>
          <w:tcPr>
            <w:tcW w:w="1350" w:type="dxa"/>
            <w:vAlign w:val="bottom"/>
          </w:tcPr>
          <w:p w:rsidR="00767CA6" w:rsidRPr="00155B2A" w:rsidRDefault="00767CA6" w:rsidP="00767CA6">
            <w:pP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w:t>
            </w:r>
          </w:p>
        </w:tc>
        <w:tc>
          <w:tcPr>
            <w:tcW w:w="1350" w:type="dxa"/>
            <w:vAlign w:val="bottom"/>
          </w:tcPr>
          <w:p w:rsidR="00767CA6" w:rsidRPr="00653ABF" w:rsidRDefault="00767CA6" w:rsidP="00767CA6">
            <w:pP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w:t>
            </w:r>
          </w:p>
        </w:tc>
      </w:tr>
      <w:tr w:rsidR="00767CA6" w:rsidRPr="0026715E" w:rsidTr="00767CA6">
        <w:tc>
          <w:tcPr>
            <w:tcW w:w="3600" w:type="dxa"/>
          </w:tcPr>
          <w:p w:rsidR="00767CA6" w:rsidRPr="0026715E" w:rsidRDefault="00767CA6" w:rsidP="00767CA6">
            <w:pPr>
              <w:spacing w:line="340" w:lineRule="exact"/>
              <w:ind w:right="-108"/>
              <w:rPr>
                <w:rFonts w:ascii="Arial" w:eastAsia="Arial Unicode MS" w:hAnsi="Arial" w:cs="Arial"/>
                <w:sz w:val="19"/>
                <w:szCs w:val="19"/>
              </w:rPr>
            </w:pPr>
            <w:r w:rsidRPr="0026715E">
              <w:rPr>
                <w:rFonts w:ascii="Arial" w:eastAsia="Arial Unicode MS" w:hAnsi="Arial" w:cs="Arial"/>
                <w:sz w:val="19"/>
                <w:szCs w:val="19"/>
              </w:rPr>
              <w:t>Other receivables - related parties</w:t>
            </w:r>
          </w:p>
        </w:tc>
        <w:tc>
          <w:tcPr>
            <w:tcW w:w="1350" w:type="dxa"/>
            <w:vAlign w:val="bottom"/>
          </w:tcPr>
          <w:p w:rsidR="00767CA6" w:rsidRPr="00155B2A" w:rsidRDefault="00767CA6" w:rsidP="00767CA6">
            <w:pP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125</w:t>
            </w:r>
          </w:p>
        </w:tc>
        <w:tc>
          <w:tcPr>
            <w:tcW w:w="1350" w:type="dxa"/>
            <w:vAlign w:val="bottom"/>
          </w:tcPr>
          <w:p w:rsidR="00767CA6" w:rsidRPr="00155B2A" w:rsidRDefault="008E607D" w:rsidP="00767CA6">
            <w:pP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245</w:t>
            </w:r>
          </w:p>
        </w:tc>
        <w:tc>
          <w:tcPr>
            <w:tcW w:w="1350" w:type="dxa"/>
            <w:vAlign w:val="bottom"/>
          </w:tcPr>
          <w:p w:rsidR="00767CA6" w:rsidRPr="00155B2A" w:rsidRDefault="00767CA6" w:rsidP="00767CA6">
            <w:pP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80</w:t>
            </w:r>
          </w:p>
        </w:tc>
        <w:tc>
          <w:tcPr>
            <w:tcW w:w="1350" w:type="dxa"/>
            <w:vAlign w:val="bottom"/>
          </w:tcPr>
          <w:p w:rsidR="00767CA6" w:rsidRPr="00653ABF" w:rsidRDefault="00767CA6" w:rsidP="00767CA6">
            <w:pP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229</w:t>
            </w:r>
          </w:p>
        </w:tc>
      </w:tr>
      <w:tr w:rsidR="00767CA6" w:rsidRPr="0026715E" w:rsidTr="00767CA6">
        <w:tc>
          <w:tcPr>
            <w:tcW w:w="3600" w:type="dxa"/>
          </w:tcPr>
          <w:p w:rsidR="00767CA6" w:rsidRPr="0026715E" w:rsidRDefault="00767CA6" w:rsidP="00767CA6">
            <w:pPr>
              <w:spacing w:line="340" w:lineRule="exact"/>
              <w:ind w:right="-108"/>
              <w:rPr>
                <w:rFonts w:ascii="Arial" w:eastAsia="Arial Unicode MS" w:hAnsi="Arial" w:cs="Arial"/>
                <w:sz w:val="19"/>
                <w:szCs w:val="19"/>
              </w:rPr>
            </w:pPr>
            <w:r w:rsidRPr="0026715E">
              <w:rPr>
                <w:rFonts w:ascii="Arial" w:eastAsia="Arial Unicode MS" w:hAnsi="Arial" w:cs="Arial"/>
                <w:sz w:val="19"/>
                <w:szCs w:val="19"/>
              </w:rPr>
              <w:t>Other receivables - unrelated parties</w:t>
            </w:r>
          </w:p>
        </w:tc>
        <w:tc>
          <w:tcPr>
            <w:tcW w:w="1350" w:type="dxa"/>
          </w:tcPr>
          <w:p w:rsidR="00767CA6" w:rsidRPr="00155B2A" w:rsidRDefault="00FD3716" w:rsidP="00767CA6">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40,673</w:t>
            </w:r>
          </w:p>
        </w:tc>
        <w:tc>
          <w:tcPr>
            <w:tcW w:w="1350" w:type="dxa"/>
          </w:tcPr>
          <w:p w:rsidR="00767CA6" w:rsidRPr="00155B2A" w:rsidRDefault="00FD3716" w:rsidP="00767CA6">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11,272</w:t>
            </w:r>
          </w:p>
        </w:tc>
        <w:tc>
          <w:tcPr>
            <w:tcW w:w="1350" w:type="dxa"/>
          </w:tcPr>
          <w:p w:rsidR="00767CA6" w:rsidRPr="00155B2A" w:rsidRDefault="00767CA6" w:rsidP="00767CA6">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22,983</w:t>
            </w:r>
          </w:p>
        </w:tc>
        <w:tc>
          <w:tcPr>
            <w:tcW w:w="1350" w:type="dxa"/>
          </w:tcPr>
          <w:p w:rsidR="00767CA6" w:rsidRPr="00653ABF" w:rsidRDefault="00767CA6" w:rsidP="00767CA6">
            <w:pPr>
              <w:pBdr>
                <w:bottom w:val="single" w:sz="4" w:space="1" w:color="auto"/>
              </w:pBd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2,414</w:t>
            </w:r>
          </w:p>
        </w:tc>
      </w:tr>
      <w:tr w:rsidR="00767CA6" w:rsidRPr="0026715E" w:rsidTr="00767CA6">
        <w:tc>
          <w:tcPr>
            <w:tcW w:w="3600" w:type="dxa"/>
          </w:tcPr>
          <w:p w:rsidR="00767CA6" w:rsidRPr="0026715E" w:rsidRDefault="00767CA6" w:rsidP="00767CA6">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tcPr>
          <w:p w:rsidR="00767CA6" w:rsidRPr="00155B2A" w:rsidRDefault="00767CA6" w:rsidP="00767CA6">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308,80</w:t>
            </w:r>
            <w:r w:rsidR="00FD3716">
              <w:rPr>
                <w:rFonts w:ascii="Arial" w:eastAsia="Arial Unicode MS" w:hAnsi="Arial" w:cs="Arial"/>
                <w:sz w:val="19"/>
                <w:szCs w:val="19"/>
              </w:rPr>
              <w:t>4</w:t>
            </w:r>
          </w:p>
        </w:tc>
        <w:tc>
          <w:tcPr>
            <w:tcW w:w="1350" w:type="dxa"/>
          </w:tcPr>
          <w:p w:rsidR="00767CA6" w:rsidRPr="00155B2A" w:rsidRDefault="00767CA6" w:rsidP="00767CA6">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155,425</w:t>
            </w:r>
          </w:p>
        </w:tc>
        <w:tc>
          <w:tcPr>
            <w:tcW w:w="1350" w:type="dxa"/>
          </w:tcPr>
          <w:p w:rsidR="00767CA6" w:rsidRPr="00155B2A" w:rsidRDefault="00767CA6" w:rsidP="00767CA6">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25,209</w:t>
            </w:r>
          </w:p>
        </w:tc>
        <w:tc>
          <w:tcPr>
            <w:tcW w:w="1350" w:type="dxa"/>
          </w:tcPr>
          <w:p w:rsidR="00767CA6" w:rsidRPr="00653ABF" w:rsidRDefault="00767CA6" w:rsidP="00767CA6">
            <w:pP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4,945</w:t>
            </w:r>
          </w:p>
        </w:tc>
      </w:tr>
      <w:tr w:rsidR="00767CA6" w:rsidRPr="0026715E" w:rsidTr="00767CA6">
        <w:tc>
          <w:tcPr>
            <w:tcW w:w="3600" w:type="dxa"/>
          </w:tcPr>
          <w:p w:rsidR="00767CA6" w:rsidRPr="0026715E" w:rsidRDefault="00767CA6" w:rsidP="00767CA6">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Less: Allowance for doubtful debts</w:t>
            </w:r>
          </w:p>
        </w:tc>
        <w:tc>
          <w:tcPr>
            <w:tcW w:w="1350" w:type="dxa"/>
          </w:tcPr>
          <w:p w:rsidR="00767CA6" w:rsidRPr="00155B2A" w:rsidRDefault="00767CA6" w:rsidP="00767CA6">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(14,237)</w:t>
            </w:r>
          </w:p>
        </w:tc>
        <w:tc>
          <w:tcPr>
            <w:tcW w:w="1350" w:type="dxa"/>
          </w:tcPr>
          <w:p w:rsidR="00767CA6" w:rsidRPr="00155B2A" w:rsidRDefault="00767CA6" w:rsidP="00767CA6">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(2,961)</w:t>
            </w:r>
          </w:p>
        </w:tc>
        <w:tc>
          <w:tcPr>
            <w:tcW w:w="1350" w:type="dxa"/>
          </w:tcPr>
          <w:p w:rsidR="00767CA6" w:rsidRPr="00155B2A" w:rsidRDefault="00767CA6" w:rsidP="00767CA6">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(14,165)</w:t>
            </w:r>
          </w:p>
        </w:tc>
        <w:tc>
          <w:tcPr>
            <w:tcW w:w="1350" w:type="dxa"/>
          </w:tcPr>
          <w:p w:rsidR="00767CA6" w:rsidRPr="00653ABF" w:rsidRDefault="00767CA6" w:rsidP="00767CA6">
            <w:pPr>
              <w:pBdr>
                <w:bottom w:val="single" w:sz="4" w:space="1" w:color="auto"/>
              </w:pBd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(2,890)</w:t>
            </w:r>
          </w:p>
        </w:tc>
      </w:tr>
      <w:tr w:rsidR="00767CA6" w:rsidRPr="0026715E" w:rsidTr="00767CA6">
        <w:tc>
          <w:tcPr>
            <w:tcW w:w="3600" w:type="dxa"/>
          </w:tcPr>
          <w:p w:rsidR="00767CA6" w:rsidRPr="0026715E" w:rsidRDefault="00767CA6" w:rsidP="00767CA6">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other receivables</w:t>
            </w:r>
            <w:r>
              <w:rPr>
                <w:rFonts w:ascii="Arial" w:eastAsia="Arial Unicode MS" w:hAnsi="Arial" w:cs="Arial"/>
                <w:sz w:val="19"/>
                <w:szCs w:val="19"/>
              </w:rPr>
              <w:t xml:space="preserve"> - net</w:t>
            </w:r>
          </w:p>
        </w:tc>
        <w:tc>
          <w:tcPr>
            <w:tcW w:w="1350" w:type="dxa"/>
          </w:tcPr>
          <w:p w:rsidR="00767CA6" w:rsidRPr="00155B2A" w:rsidRDefault="00767CA6" w:rsidP="00767CA6">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294,56</w:t>
            </w:r>
            <w:r w:rsidR="00FD3716">
              <w:rPr>
                <w:rFonts w:ascii="Arial" w:eastAsia="Arial Unicode MS" w:hAnsi="Arial" w:cs="Arial"/>
                <w:sz w:val="19"/>
                <w:szCs w:val="19"/>
              </w:rPr>
              <w:t>7</w:t>
            </w:r>
          </w:p>
        </w:tc>
        <w:tc>
          <w:tcPr>
            <w:tcW w:w="1350" w:type="dxa"/>
          </w:tcPr>
          <w:p w:rsidR="00767CA6" w:rsidRPr="00155B2A" w:rsidRDefault="00767CA6" w:rsidP="00767CA6">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152,464</w:t>
            </w:r>
          </w:p>
        </w:tc>
        <w:tc>
          <w:tcPr>
            <w:tcW w:w="1350" w:type="dxa"/>
          </w:tcPr>
          <w:p w:rsidR="00767CA6" w:rsidRPr="00155B2A" w:rsidRDefault="00767CA6" w:rsidP="00767CA6">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11,044</w:t>
            </w:r>
          </w:p>
        </w:tc>
        <w:tc>
          <w:tcPr>
            <w:tcW w:w="1350" w:type="dxa"/>
          </w:tcPr>
          <w:p w:rsidR="00767CA6" w:rsidRPr="00653ABF" w:rsidRDefault="00767CA6" w:rsidP="00767CA6">
            <w:pPr>
              <w:pBdr>
                <w:bottom w:val="single" w:sz="4" w:space="1" w:color="auto"/>
              </w:pBd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2,055</w:t>
            </w:r>
          </w:p>
        </w:tc>
      </w:tr>
      <w:tr w:rsidR="00767CA6" w:rsidRPr="0026715E" w:rsidTr="00767CA6">
        <w:tc>
          <w:tcPr>
            <w:tcW w:w="3600" w:type="dxa"/>
          </w:tcPr>
          <w:p w:rsidR="00767CA6" w:rsidRPr="0026715E" w:rsidRDefault="00767CA6" w:rsidP="00767CA6">
            <w:pPr>
              <w:spacing w:line="34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 xml:space="preserve">Trade and other receivables </w:t>
            </w:r>
            <w:r w:rsidRPr="0026715E">
              <w:rPr>
                <w:rFonts w:ascii="Arial" w:eastAsia="Arial Unicode MS" w:hAnsi="Arial" w:cs="Arial"/>
                <w:sz w:val="19"/>
                <w:szCs w:val="19"/>
                <w:cs/>
                <w:lang w:val="en-AU"/>
              </w:rPr>
              <w:t>-</w:t>
            </w:r>
            <w:r w:rsidRPr="0026715E">
              <w:rPr>
                <w:rFonts w:ascii="Arial" w:eastAsia="Arial Unicode MS" w:hAnsi="Arial" w:cs="Arial"/>
                <w:sz w:val="19"/>
                <w:szCs w:val="19"/>
              </w:rPr>
              <w:t xml:space="preserve"> net</w:t>
            </w:r>
          </w:p>
        </w:tc>
        <w:tc>
          <w:tcPr>
            <w:tcW w:w="1350" w:type="dxa"/>
          </w:tcPr>
          <w:p w:rsidR="00767CA6" w:rsidRPr="00155B2A" w:rsidRDefault="00767CA6" w:rsidP="00767CA6">
            <w:pPr>
              <w:pBdr>
                <w:bottom w:val="doub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914,916</w:t>
            </w:r>
          </w:p>
        </w:tc>
        <w:tc>
          <w:tcPr>
            <w:tcW w:w="1350" w:type="dxa"/>
          </w:tcPr>
          <w:p w:rsidR="00767CA6" w:rsidRPr="00155B2A" w:rsidRDefault="00767CA6" w:rsidP="00767CA6">
            <w:pPr>
              <w:pBdr>
                <w:bottom w:val="doub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772,703</w:t>
            </w:r>
          </w:p>
        </w:tc>
        <w:tc>
          <w:tcPr>
            <w:tcW w:w="1350" w:type="dxa"/>
          </w:tcPr>
          <w:p w:rsidR="00767CA6" w:rsidRPr="00155B2A" w:rsidRDefault="00767CA6" w:rsidP="00767CA6">
            <w:pPr>
              <w:pBdr>
                <w:bottom w:val="doub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381,566</w:t>
            </w:r>
          </w:p>
        </w:tc>
        <w:tc>
          <w:tcPr>
            <w:tcW w:w="1350" w:type="dxa"/>
          </w:tcPr>
          <w:p w:rsidR="00767CA6" w:rsidRPr="00653ABF" w:rsidRDefault="00767CA6" w:rsidP="00767CA6">
            <w:pPr>
              <w:pBdr>
                <w:bottom w:val="double" w:sz="4" w:space="1" w:color="auto"/>
              </w:pBd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387,185</w:t>
            </w:r>
          </w:p>
        </w:tc>
      </w:tr>
    </w:tbl>
    <w:p w:rsidR="00354FA7" w:rsidRPr="0026715E" w:rsidRDefault="00155B2A" w:rsidP="009E304C">
      <w:pPr>
        <w:tabs>
          <w:tab w:val="left" w:pos="540"/>
          <w:tab w:val="left" w:pos="1440"/>
          <w:tab w:val="left" w:pos="2880"/>
        </w:tabs>
        <w:spacing w:before="12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11</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t>Inventories</w:t>
      </w:r>
    </w:p>
    <w:p w:rsidR="00CD127E" w:rsidRPr="0026715E" w:rsidRDefault="00CD127E" w:rsidP="00CD127E">
      <w:pPr>
        <w:tabs>
          <w:tab w:val="left" w:pos="1440"/>
        </w:tabs>
        <w:spacing w:before="120" w:after="120" w:line="380" w:lineRule="exact"/>
        <w:ind w:left="547" w:hanging="547"/>
        <w:jc w:val="right"/>
        <w:outlineLvl w:val="0"/>
        <w:rPr>
          <w:rFonts w:ascii="Arial" w:hAnsi="Arial"/>
          <w:sz w:val="19"/>
          <w:szCs w:val="19"/>
        </w:rPr>
      </w:pPr>
      <w:r w:rsidRPr="0026715E">
        <w:rPr>
          <w:rFonts w:ascii="Arial" w:hAnsi="Arial"/>
          <w:sz w:val="19"/>
          <w:szCs w:val="19"/>
        </w:rPr>
        <w:t>(Unit</w:t>
      </w:r>
      <w:r w:rsidRPr="0026715E">
        <w:rPr>
          <w:rFonts w:ascii="Arial" w:hAnsi="Arial"/>
          <w:sz w:val="19"/>
          <w:szCs w:val="19"/>
          <w:cs/>
        </w:rPr>
        <w:t xml:space="preserve">: </w:t>
      </w:r>
      <w:r w:rsidRPr="0026715E">
        <w:rPr>
          <w:rFonts w:ascii="Arial" w:hAnsi="Arial"/>
          <w:sz w:val="19"/>
          <w:szCs w:val="19"/>
        </w:rPr>
        <w:t>Thousand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CD127E" w:rsidRPr="0026715E" w:rsidTr="00045B66">
        <w:tc>
          <w:tcPr>
            <w:tcW w:w="3330" w:type="dxa"/>
          </w:tcPr>
          <w:p w:rsidR="00CD127E" w:rsidRPr="0026715E" w:rsidRDefault="00CD127E" w:rsidP="00045B66">
            <w:pPr>
              <w:spacing w:line="340" w:lineRule="exact"/>
              <w:ind w:left="162" w:right="-108" w:hanging="162"/>
              <w:jc w:val="center"/>
              <w:rPr>
                <w:rFonts w:ascii="Arial" w:hAnsi="Arial" w:cs="Arial"/>
                <w:sz w:val="19"/>
                <w:szCs w:val="19"/>
              </w:rPr>
            </w:pPr>
          </w:p>
        </w:tc>
        <w:tc>
          <w:tcPr>
            <w:tcW w:w="2700" w:type="dxa"/>
            <w:gridSpan w:val="2"/>
          </w:tcPr>
          <w:p w:rsidR="00CD127E" w:rsidRPr="0026715E" w:rsidRDefault="00CD127E" w:rsidP="00045B66">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Consolidated                        financial statements</w:t>
            </w:r>
          </w:p>
        </w:tc>
        <w:tc>
          <w:tcPr>
            <w:tcW w:w="2700" w:type="dxa"/>
            <w:gridSpan w:val="2"/>
          </w:tcPr>
          <w:p w:rsidR="00CD127E" w:rsidRPr="0026715E" w:rsidRDefault="00CD127E" w:rsidP="00045B66">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Separate                           financial statements</w:t>
            </w:r>
          </w:p>
        </w:tc>
      </w:tr>
      <w:tr w:rsidR="00950481" w:rsidRPr="0026715E" w:rsidTr="00045B66">
        <w:tc>
          <w:tcPr>
            <w:tcW w:w="3330" w:type="dxa"/>
          </w:tcPr>
          <w:p w:rsidR="00950481" w:rsidRPr="0026715E" w:rsidRDefault="00950481" w:rsidP="00950481">
            <w:pPr>
              <w:spacing w:line="340" w:lineRule="exact"/>
              <w:ind w:left="162" w:right="-108" w:hanging="162"/>
              <w:rPr>
                <w:rFonts w:ascii="Arial" w:hAnsi="Arial" w:cs="Arial"/>
                <w:sz w:val="19"/>
                <w:szCs w:val="19"/>
              </w:rPr>
            </w:pPr>
          </w:p>
        </w:tc>
        <w:tc>
          <w:tcPr>
            <w:tcW w:w="1350" w:type="dxa"/>
          </w:tcPr>
          <w:p w:rsidR="00950481" w:rsidRPr="0026715E" w:rsidRDefault="00950481" w:rsidP="00950481">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2019</w:t>
            </w:r>
          </w:p>
        </w:tc>
        <w:tc>
          <w:tcPr>
            <w:tcW w:w="1350" w:type="dxa"/>
          </w:tcPr>
          <w:p w:rsidR="00950481" w:rsidRPr="0026715E" w:rsidRDefault="00950481" w:rsidP="00950481">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2018</w:t>
            </w:r>
          </w:p>
        </w:tc>
        <w:tc>
          <w:tcPr>
            <w:tcW w:w="1350" w:type="dxa"/>
          </w:tcPr>
          <w:p w:rsidR="00950481" w:rsidRPr="0026715E" w:rsidRDefault="00950481" w:rsidP="00950481">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2019</w:t>
            </w:r>
          </w:p>
        </w:tc>
        <w:tc>
          <w:tcPr>
            <w:tcW w:w="1350" w:type="dxa"/>
          </w:tcPr>
          <w:p w:rsidR="00950481" w:rsidRPr="0026715E" w:rsidRDefault="00950481" w:rsidP="00950481">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2018</w:t>
            </w:r>
          </w:p>
        </w:tc>
      </w:tr>
      <w:tr w:rsidR="00155B2A" w:rsidRPr="0026715E" w:rsidTr="00272E42">
        <w:tc>
          <w:tcPr>
            <w:tcW w:w="3330" w:type="dxa"/>
          </w:tcPr>
          <w:p w:rsidR="00155B2A" w:rsidRPr="0026715E" w:rsidRDefault="00155B2A" w:rsidP="00155B2A">
            <w:pPr>
              <w:spacing w:line="340" w:lineRule="exact"/>
              <w:ind w:left="162" w:right="-108" w:hanging="162"/>
              <w:rPr>
                <w:rFonts w:ascii="Arial" w:eastAsia="Arial Unicode MS" w:hAnsi="Arial" w:cs="Arial"/>
                <w:sz w:val="19"/>
                <w:szCs w:val="19"/>
              </w:rPr>
            </w:pPr>
            <w:r>
              <w:rPr>
                <w:rFonts w:ascii="Arial" w:eastAsia="Arial Unicode MS" w:hAnsi="Arial" w:cs="Arial"/>
                <w:sz w:val="19"/>
                <w:szCs w:val="19"/>
              </w:rPr>
              <w:t>Food</w:t>
            </w:r>
            <w:r w:rsidRPr="0026715E">
              <w:rPr>
                <w:rFonts w:ascii="Arial" w:eastAsia="Arial Unicode MS" w:hAnsi="Arial" w:cs="Arial"/>
                <w:sz w:val="19"/>
                <w:szCs w:val="19"/>
              </w:rPr>
              <w:t xml:space="preserve"> and beverages</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252</w:t>
            </w:r>
          </w:p>
        </w:tc>
        <w:tc>
          <w:tcPr>
            <w:tcW w:w="1350" w:type="dxa"/>
          </w:tcPr>
          <w:p w:rsidR="00155B2A" w:rsidRPr="00155B2A" w:rsidRDefault="00155B2A" w:rsidP="00155B2A">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w:t>
            </w:r>
          </w:p>
        </w:tc>
        <w:tc>
          <w:tcPr>
            <w:tcW w:w="1350" w:type="dxa"/>
          </w:tcPr>
          <w:p w:rsidR="00155B2A" w:rsidRPr="00653ABF" w:rsidRDefault="00155B2A" w:rsidP="00155B2A">
            <w:pP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w:t>
            </w:r>
          </w:p>
        </w:tc>
      </w:tr>
      <w:tr w:rsidR="00155B2A" w:rsidRPr="0026715E" w:rsidTr="00045B66">
        <w:tc>
          <w:tcPr>
            <w:tcW w:w="3330" w:type="dxa"/>
          </w:tcPr>
          <w:p w:rsidR="00155B2A" w:rsidRPr="0026715E" w:rsidRDefault="00155B2A" w:rsidP="00155B2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Construction materials</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46,209</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27,095</w:t>
            </w:r>
          </w:p>
        </w:tc>
        <w:tc>
          <w:tcPr>
            <w:tcW w:w="1350" w:type="dxa"/>
          </w:tcPr>
          <w:p w:rsidR="00155B2A" w:rsidRPr="00155B2A"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w:t>
            </w:r>
          </w:p>
        </w:tc>
        <w:tc>
          <w:tcPr>
            <w:tcW w:w="1350" w:type="dxa"/>
          </w:tcPr>
          <w:p w:rsidR="00155B2A" w:rsidRPr="00653ABF" w:rsidRDefault="00155B2A" w:rsidP="00155B2A">
            <w:pPr>
              <w:pBdr>
                <w:bottom w:val="single" w:sz="4" w:space="1" w:color="auto"/>
              </w:pBd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w:t>
            </w:r>
          </w:p>
        </w:tc>
      </w:tr>
      <w:tr w:rsidR="00155B2A" w:rsidRPr="0026715E" w:rsidTr="00045B66">
        <w:tc>
          <w:tcPr>
            <w:tcW w:w="3330" w:type="dxa"/>
          </w:tcPr>
          <w:p w:rsidR="00155B2A" w:rsidRPr="0026715E" w:rsidRDefault="00155B2A" w:rsidP="00155B2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tcPr>
          <w:p w:rsidR="00155B2A" w:rsidRPr="00155B2A" w:rsidRDefault="00155B2A" w:rsidP="00155B2A">
            <w:pPr>
              <w:pBdr>
                <w:bottom w:val="doub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46,209</w:t>
            </w:r>
          </w:p>
        </w:tc>
        <w:tc>
          <w:tcPr>
            <w:tcW w:w="1350" w:type="dxa"/>
          </w:tcPr>
          <w:p w:rsidR="00155B2A" w:rsidRPr="00155B2A" w:rsidRDefault="00155B2A" w:rsidP="00155B2A">
            <w:pPr>
              <w:pBdr>
                <w:bottom w:val="doub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27,347</w:t>
            </w:r>
          </w:p>
        </w:tc>
        <w:tc>
          <w:tcPr>
            <w:tcW w:w="1350" w:type="dxa"/>
          </w:tcPr>
          <w:p w:rsidR="00155B2A" w:rsidRPr="00155B2A" w:rsidRDefault="00155B2A" w:rsidP="00155B2A">
            <w:pPr>
              <w:pBdr>
                <w:bottom w:val="doub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w:t>
            </w:r>
          </w:p>
        </w:tc>
        <w:tc>
          <w:tcPr>
            <w:tcW w:w="1350" w:type="dxa"/>
          </w:tcPr>
          <w:p w:rsidR="00155B2A" w:rsidRPr="00653ABF" w:rsidRDefault="00155B2A" w:rsidP="00155B2A">
            <w:pPr>
              <w:pBdr>
                <w:bottom w:val="double" w:sz="4" w:space="1" w:color="auto"/>
              </w:pBdr>
              <w:tabs>
                <w:tab w:val="decimal" w:pos="1062"/>
              </w:tabs>
              <w:spacing w:line="340" w:lineRule="exact"/>
              <w:jc w:val="thaiDistribute"/>
              <w:rPr>
                <w:rFonts w:ascii="Arial" w:eastAsia="Arial Unicode MS" w:hAnsi="Arial" w:cs="Arial"/>
                <w:sz w:val="19"/>
                <w:szCs w:val="19"/>
              </w:rPr>
            </w:pPr>
            <w:r w:rsidRPr="00653ABF">
              <w:rPr>
                <w:rFonts w:ascii="Arial" w:eastAsia="Arial Unicode MS" w:hAnsi="Arial" w:cs="Arial"/>
                <w:sz w:val="19"/>
                <w:szCs w:val="19"/>
              </w:rPr>
              <w:t>-</w:t>
            </w:r>
          </w:p>
        </w:tc>
      </w:tr>
    </w:tbl>
    <w:p w:rsidR="00354FA7" w:rsidRPr="0026715E" w:rsidRDefault="00155B2A" w:rsidP="00F444B0">
      <w:pPr>
        <w:tabs>
          <w:tab w:val="left" w:pos="540"/>
          <w:tab w:val="left" w:pos="1440"/>
          <w:tab w:val="left" w:pos="2880"/>
        </w:tabs>
        <w:spacing w:before="24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12</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t xml:space="preserve">Real estate development costs </w:t>
      </w:r>
    </w:p>
    <w:p w:rsidR="00354FA7" w:rsidRPr="00305F8C" w:rsidRDefault="00354FA7" w:rsidP="00F14A14">
      <w:pPr>
        <w:tabs>
          <w:tab w:val="left" w:pos="900"/>
          <w:tab w:val="left" w:pos="2160"/>
        </w:tabs>
        <w:spacing w:before="120" w:after="120" w:line="380" w:lineRule="exact"/>
        <w:ind w:left="360" w:right="-43" w:hanging="360"/>
        <w:jc w:val="right"/>
        <w:rPr>
          <w:rFonts w:ascii="Arial" w:eastAsia="Arial Unicode MS" w:hAnsi="Arial" w:cs="Arial"/>
          <w:sz w:val="16"/>
          <w:szCs w:val="16"/>
        </w:rPr>
      </w:pPr>
      <w:r w:rsidRPr="00305F8C">
        <w:rPr>
          <w:rFonts w:ascii="Arial" w:eastAsia="Arial Unicode MS" w:hAnsi="Arial" w:cs="Arial"/>
          <w:sz w:val="16"/>
          <w:szCs w:val="16"/>
        </w:rPr>
        <w:t xml:space="preserve">(Unit: </w:t>
      </w:r>
      <w:r w:rsidR="00F14A14" w:rsidRPr="00305F8C">
        <w:rPr>
          <w:rFonts w:ascii="Arial" w:eastAsia="Arial Unicode MS" w:hAnsi="Arial" w:cs="Arial"/>
          <w:sz w:val="16"/>
          <w:szCs w:val="16"/>
        </w:rPr>
        <w:t xml:space="preserve">Thousand </w:t>
      </w:r>
      <w:r w:rsidRPr="00305F8C">
        <w:rPr>
          <w:rFonts w:ascii="Arial" w:eastAsia="Arial Unicode MS" w:hAnsi="Arial" w:cs="Arial"/>
          <w:sz w:val="16"/>
          <w:szCs w:val="16"/>
        </w:rPr>
        <w:t>Baht)</w:t>
      </w:r>
    </w:p>
    <w:tbl>
      <w:tblPr>
        <w:tblW w:w="8640" w:type="dxa"/>
        <w:tblInd w:w="558" w:type="dxa"/>
        <w:tblLayout w:type="fixed"/>
        <w:tblLook w:val="0000" w:firstRow="0" w:lastRow="0" w:firstColumn="0" w:lastColumn="0" w:noHBand="0" w:noVBand="0"/>
      </w:tblPr>
      <w:tblGrid>
        <w:gridCol w:w="3960"/>
        <w:gridCol w:w="1170"/>
        <w:gridCol w:w="1170"/>
        <w:gridCol w:w="1170"/>
        <w:gridCol w:w="1170"/>
      </w:tblGrid>
      <w:tr w:rsidR="00354FA7" w:rsidRPr="00305F8C" w:rsidTr="00305F8C">
        <w:tc>
          <w:tcPr>
            <w:tcW w:w="3960" w:type="dxa"/>
          </w:tcPr>
          <w:p w:rsidR="00354FA7" w:rsidRPr="00305F8C" w:rsidRDefault="00354FA7" w:rsidP="00767CA6">
            <w:pPr>
              <w:tabs>
                <w:tab w:val="left" w:pos="342"/>
              </w:tabs>
              <w:spacing w:line="300" w:lineRule="exact"/>
              <w:ind w:left="162" w:hanging="162"/>
              <w:jc w:val="both"/>
              <w:rPr>
                <w:rFonts w:ascii="Arial" w:hAnsi="Arial" w:cs="Arial"/>
                <w:sz w:val="16"/>
                <w:szCs w:val="16"/>
              </w:rPr>
            </w:pPr>
          </w:p>
        </w:tc>
        <w:tc>
          <w:tcPr>
            <w:tcW w:w="2340" w:type="dxa"/>
            <w:gridSpan w:val="2"/>
          </w:tcPr>
          <w:p w:rsidR="00354FA7" w:rsidRPr="00305F8C" w:rsidRDefault="00354FA7" w:rsidP="00767CA6">
            <w:pPr>
              <w:spacing w:line="300" w:lineRule="exact"/>
              <w:jc w:val="center"/>
              <w:rPr>
                <w:rFonts w:ascii="Arial" w:eastAsia="Arial Unicode MS" w:hAnsi="Arial" w:cs="Arial"/>
                <w:sz w:val="16"/>
                <w:szCs w:val="16"/>
              </w:rPr>
            </w:pPr>
            <w:r w:rsidRPr="00305F8C">
              <w:rPr>
                <w:rFonts w:ascii="Arial" w:eastAsia="Arial Unicode MS" w:hAnsi="Arial" w:cs="Arial"/>
                <w:sz w:val="16"/>
                <w:szCs w:val="16"/>
              </w:rPr>
              <w:t>Consolidated</w:t>
            </w:r>
          </w:p>
        </w:tc>
        <w:tc>
          <w:tcPr>
            <w:tcW w:w="2340" w:type="dxa"/>
            <w:gridSpan w:val="2"/>
          </w:tcPr>
          <w:p w:rsidR="00354FA7" w:rsidRPr="00305F8C" w:rsidRDefault="00354FA7" w:rsidP="00767CA6">
            <w:pPr>
              <w:spacing w:line="300" w:lineRule="exact"/>
              <w:jc w:val="center"/>
              <w:rPr>
                <w:rFonts w:ascii="Arial" w:eastAsia="Arial Unicode MS" w:hAnsi="Arial" w:cs="Arial"/>
                <w:sz w:val="16"/>
                <w:szCs w:val="16"/>
              </w:rPr>
            </w:pPr>
            <w:r w:rsidRPr="00305F8C">
              <w:rPr>
                <w:rFonts w:ascii="Arial" w:eastAsia="Arial Unicode MS" w:hAnsi="Arial" w:cs="Arial"/>
                <w:sz w:val="16"/>
                <w:szCs w:val="16"/>
              </w:rPr>
              <w:t>Separate</w:t>
            </w:r>
          </w:p>
        </w:tc>
      </w:tr>
      <w:tr w:rsidR="00354FA7" w:rsidRPr="00305F8C" w:rsidTr="00305F8C">
        <w:tc>
          <w:tcPr>
            <w:tcW w:w="3960" w:type="dxa"/>
          </w:tcPr>
          <w:p w:rsidR="00354FA7" w:rsidRPr="00305F8C" w:rsidRDefault="00354FA7" w:rsidP="00767CA6">
            <w:pPr>
              <w:tabs>
                <w:tab w:val="left" w:pos="342"/>
              </w:tabs>
              <w:spacing w:line="300" w:lineRule="exact"/>
              <w:ind w:left="162" w:hanging="162"/>
              <w:jc w:val="both"/>
              <w:rPr>
                <w:rFonts w:ascii="Arial" w:hAnsi="Arial" w:cs="Arial"/>
                <w:sz w:val="16"/>
                <w:szCs w:val="16"/>
              </w:rPr>
            </w:pPr>
          </w:p>
        </w:tc>
        <w:tc>
          <w:tcPr>
            <w:tcW w:w="2340" w:type="dxa"/>
            <w:gridSpan w:val="2"/>
          </w:tcPr>
          <w:p w:rsidR="00354FA7" w:rsidRPr="00305F8C" w:rsidRDefault="00354FA7" w:rsidP="00767CA6">
            <w:pPr>
              <w:pBdr>
                <w:bottom w:val="single" w:sz="4" w:space="1" w:color="auto"/>
              </w:pBdr>
              <w:spacing w:line="300" w:lineRule="exact"/>
              <w:ind w:left="-18" w:right="-18"/>
              <w:jc w:val="center"/>
              <w:rPr>
                <w:rFonts w:ascii="Arial" w:hAnsi="Arial" w:cs="Arial"/>
                <w:sz w:val="16"/>
                <w:szCs w:val="16"/>
              </w:rPr>
            </w:pPr>
            <w:r w:rsidRPr="00305F8C">
              <w:rPr>
                <w:rFonts w:ascii="Arial" w:hAnsi="Arial" w:cs="Arial"/>
                <w:sz w:val="16"/>
                <w:szCs w:val="16"/>
              </w:rPr>
              <w:t>financial statements</w:t>
            </w:r>
          </w:p>
        </w:tc>
        <w:tc>
          <w:tcPr>
            <w:tcW w:w="2340" w:type="dxa"/>
            <w:gridSpan w:val="2"/>
          </w:tcPr>
          <w:p w:rsidR="00354FA7" w:rsidRPr="00305F8C" w:rsidRDefault="00354FA7" w:rsidP="00767CA6">
            <w:pPr>
              <w:pBdr>
                <w:bottom w:val="single" w:sz="4" w:space="1" w:color="auto"/>
              </w:pBdr>
              <w:spacing w:line="300" w:lineRule="exact"/>
              <w:ind w:left="-18" w:right="-18"/>
              <w:jc w:val="center"/>
              <w:rPr>
                <w:rFonts w:ascii="Arial" w:hAnsi="Arial" w:cs="Arial"/>
                <w:sz w:val="16"/>
                <w:szCs w:val="16"/>
              </w:rPr>
            </w:pPr>
            <w:r w:rsidRPr="00305F8C">
              <w:rPr>
                <w:rFonts w:ascii="Arial" w:hAnsi="Arial" w:cs="Arial"/>
                <w:sz w:val="16"/>
                <w:szCs w:val="16"/>
              </w:rPr>
              <w:t>financial statements</w:t>
            </w:r>
          </w:p>
        </w:tc>
      </w:tr>
      <w:tr w:rsidR="00D50FF0" w:rsidRPr="00305F8C" w:rsidTr="00305F8C">
        <w:tc>
          <w:tcPr>
            <w:tcW w:w="3960" w:type="dxa"/>
          </w:tcPr>
          <w:p w:rsidR="00D50FF0" w:rsidRPr="00305F8C" w:rsidRDefault="00D50FF0" w:rsidP="00767CA6">
            <w:pPr>
              <w:tabs>
                <w:tab w:val="left" w:pos="342"/>
              </w:tabs>
              <w:spacing w:line="300" w:lineRule="exact"/>
              <w:ind w:left="162" w:hanging="162"/>
              <w:jc w:val="both"/>
              <w:rPr>
                <w:rFonts w:ascii="Arial" w:hAnsi="Arial" w:cs="Arial"/>
                <w:sz w:val="16"/>
                <w:szCs w:val="16"/>
              </w:rPr>
            </w:pPr>
          </w:p>
        </w:tc>
        <w:tc>
          <w:tcPr>
            <w:tcW w:w="1170" w:type="dxa"/>
          </w:tcPr>
          <w:p w:rsidR="00D50FF0" w:rsidRPr="00305F8C" w:rsidRDefault="00D50FF0" w:rsidP="00767CA6">
            <w:pPr>
              <w:pBdr>
                <w:bottom w:val="single" w:sz="4" w:space="1" w:color="auto"/>
              </w:pBdr>
              <w:spacing w:line="300" w:lineRule="exact"/>
              <w:jc w:val="center"/>
              <w:rPr>
                <w:rFonts w:ascii="Arial" w:eastAsia="Arial Unicode MS" w:hAnsi="Arial" w:cs="Arial"/>
                <w:sz w:val="16"/>
                <w:szCs w:val="16"/>
              </w:rPr>
            </w:pPr>
            <w:r w:rsidRPr="00305F8C">
              <w:rPr>
                <w:rFonts w:ascii="Arial" w:eastAsia="Arial Unicode MS" w:hAnsi="Arial" w:cs="Arial"/>
                <w:sz w:val="16"/>
                <w:szCs w:val="16"/>
              </w:rPr>
              <w:t>201</w:t>
            </w:r>
            <w:r>
              <w:rPr>
                <w:rFonts w:ascii="Arial" w:eastAsia="Arial Unicode MS" w:hAnsi="Arial" w:cs="Arial"/>
                <w:sz w:val="16"/>
                <w:szCs w:val="16"/>
              </w:rPr>
              <w:t>9</w:t>
            </w:r>
          </w:p>
        </w:tc>
        <w:tc>
          <w:tcPr>
            <w:tcW w:w="1170" w:type="dxa"/>
          </w:tcPr>
          <w:p w:rsidR="00D50FF0" w:rsidRPr="00305F8C" w:rsidRDefault="00D50FF0" w:rsidP="00767CA6">
            <w:pPr>
              <w:pBdr>
                <w:bottom w:val="single" w:sz="4" w:space="1" w:color="auto"/>
              </w:pBdr>
              <w:spacing w:line="300" w:lineRule="exact"/>
              <w:jc w:val="center"/>
              <w:rPr>
                <w:rFonts w:ascii="Arial" w:eastAsia="Arial Unicode MS" w:hAnsi="Arial" w:cs="Arial"/>
                <w:sz w:val="16"/>
                <w:szCs w:val="16"/>
              </w:rPr>
            </w:pPr>
            <w:r w:rsidRPr="00305F8C">
              <w:rPr>
                <w:rFonts w:ascii="Arial" w:eastAsia="Arial Unicode MS" w:hAnsi="Arial" w:cs="Arial"/>
                <w:sz w:val="16"/>
                <w:szCs w:val="16"/>
              </w:rPr>
              <w:t>201</w:t>
            </w:r>
            <w:r>
              <w:rPr>
                <w:rFonts w:ascii="Arial" w:eastAsia="Arial Unicode MS" w:hAnsi="Arial" w:cs="Arial"/>
                <w:sz w:val="16"/>
                <w:szCs w:val="16"/>
              </w:rPr>
              <w:t>8</w:t>
            </w:r>
          </w:p>
        </w:tc>
        <w:tc>
          <w:tcPr>
            <w:tcW w:w="1170" w:type="dxa"/>
          </w:tcPr>
          <w:p w:rsidR="00D50FF0" w:rsidRPr="00305F8C" w:rsidRDefault="00D50FF0" w:rsidP="00767CA6">
            <w:pPr>
              <w:pBdr>
                <w:bottom w:val="single" w:sz="4" w:space="1" w:color="auto"/>
              </w:pBdr>
              <w:spacing w:line="300" w:lineRule="exact"/>
              <w:jc w:val="center"/>
              <w:rPr>
                <w:rFonts w:ascii="Arial" w:eastAsia="Arial Unicode MS" w:hAnsi="Arial" w:cs="Arial"/>
                <w:sz w:val="16"/>
                <w:szCs w:val="16"/>
              </w:rPr>
            </w:pPr>
            <w:r w:rsidRPr="00305F8C">
              <w:rPr>
                <w:rFonts w:ascii="Arial" w:eastAsia="Arial Unicode MS" w:hAnsi="Arial" w:cs="Arial"/>
                <w:sz w:val="16"/>
                <w:szCs w:val="16"/>
              </w:rPr>
              <w:t>201</w:t>
            </w:r>
            <w:r>
              <w:rPr>
                <w:rFonts w:ascii="Arial" w:eastAsia="Arial Unicode MS" w:hAnsi="Arial" w:cs="Arial"/>
                <w:sz w:val="16"/>
                <w:szCs w:val="16"/>
              </w:rPr>
              <w:t>9</w:t>
            </w:r>
          </w:p>
        </w:tc>
        <w:tc>
          <w:tcPr>
            <w:tcW w:w="1170" w:type="dxa"/>
          </w:tcPr>
          <w:p w:rsidR="00D50FF0" w:rsidRPr="00305F8C" w:rsidRDefault="00D50FF0" w:rsidP="00767CA6">
            <w:pPr>
              <w:pBdr>
                <w:bottom w:val="single" w:sz="4" w:space="1" w:color="auto"/>
              </w:pBdr>
              <w:spacing w:line="300" w:lineRule="exact"/>
              <w:jc w:val="center"/>
              <w:rPr>
                <w:rFonts w:ascii="Arial" w:eastAsia="Arial Unicode MS" w:hAnsi="Arial" w:cs="Arial"/>
                <w:sz w:val="16"/>
                <w:szCs w:val="16"/>
              </w:rPr>
            </w:pPr>
            <w:r w:rsidRPr="00305F8C">
              <w:rPr>
                <w:rFonts w:ascii="Arial" w:eastAsia="Arial Unicode MS" w:hAnsi="Arial" w:cs="Arial"/>
                <w:sz w:val="16"/>
                <w:szCs w:val="16"/>
              </w:rPr>
              <w:t>201</w:t>
            </w:r>
            <w:r>
              <w:rPr>
                <w:rFonts w:ascii="Arial" w:eastAsia="Arial Unicode MS" w:hAnsi="Arial" w:cs="Arial"/>
                <w:sz w:val="16"/>
                <w:szCs w:val="16"/>
              </w:rPr>
              <w:t>8</w:t>
            </w:r>
          </w:p>
        </w:tc>
      </w:tr>
      <w:tr w:rsidR="00155B2A" w:rsidRPr="00305F8C" w:rsidTr="00305F8C">
        <w:tc>
          <w:tcPr>
            <w:tcW w:w="3960" w:type="dxa"/>
            <w:vAlign w:val="bottom"/>
          </w:tcPr>
          <w:p w:rsidR="00155B2A" w:rsidRPr="00305F8C" w:rsidRDefault="00155B2A" w:rsidP="00767CA6">
            <w:pPr>
              <w:pStyle w:val="Default"/>
              <w:spacing w:line="300" w:lineRule="exact"/>
              <w:ind w:left="-18"/>
              <w:rPr>
                <w:rFonts w:ascii="Arial" w:hAnsi="Arial" w:cs="Arial"/>
                <w:color w:val="auto"/>
                <w:sz w:val="16"/>
                <w:szCs w:val="16"/>
              </w:rPr>
            </w:pPr>
            <w:r w:rsidRPr="00305F8C">
              <w:rPr>
                <w:rFonts w:ascii="Arial" w:hAnsi="Arial" w:cs="Arial"/>
                <w:color w:val="auto"/>
                <w:sz w:val="16"/>
                <w:szCs w:val="16"/>
              </w:rPr>
              <w:t>Costs of land</w:t>
            </w:r>
          </w:p>
        </w:tc>
        <w:tc>
          <w:tcPr>
            <w:tcW w:w="1170" w:type="dxa"/>
            <w:vAlign w:val="center"/>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17,706,251</w:t>
            </w:r>
          </w:p>
        </w:tc>
        <w:tc>
          <w:tcPr>
            <w:tcW w:w="1170" w:type="dxa"/>
            <w:vAlign w:val="center"/>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15,357,689</w:t>
            </w:r>
          </w:p>
        </w:tc>
        <w:tc>
          <w:tcPr>
            <w:tcW w:w="1170" w:type="dxa"/>
            <w:vAlign w:val="center"/>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3,217,452</w:t>
            </w:r>
          </w:p>
        </w:tc>
        <w:tc>
          <w:tcPr>
            <w:tcW w:w="1170" w:type="dxa"/>
            <w:vAlign w:val="center"/>
          </w:tcPr>
          <w:p w:rsidR="00155B2A" w:rsidRPr="00653ABF" w:rsidRDefault="00155B2A" w:rsidP="00767CA6">
            <w:pPr>
              <w:tabs>
                <w:tab w:val="decimal" w:pos="885"/>
              </w:tabs>
              <w:spacing w:line="300" w:lineRule="exact"/>
              <w:ind w:left="-18"/>
              <w:rPr>
                <w:rFonts w:ascii="Arial" w:hAnsi="Arial" w:cs="Arial"/>
                <w:color w:val="000000"/>
                <w:sz w:val="16"/>
                <w:szCs w:val="16"/>
              </w:rPr>
            </w:pPr>
            <w:r w:rsidRPr="00653ABF">
              <w:rPr>
                <w:rFonts w:ascii="Arial" w:hAnsi="Arial" w:cs="Arial"/>
                <w:color w:val="000000"/>
                <w:sz w:val="16"/>
                <w:szCs w:val="16"/>
              </w:rPr>
              <w:t>4,558,148</w:t>
            </w:r>
          </w:p>
        </w:tc>
      </w:tr>
      <w:tr w:rsidR="00155B2A" w:rsidRPr="00305F8C" w:rsidTr="00305F8C">
        <w:tc>
          <w:tcPr>
            <w:tcW w:w="3960" w:type="dxa"/>
            <w:vAlign w:val="bottom"/>
          </w:tcPr>
          <w:p w:rsidR="00155B2A" w:rsidRPr="00305F8C" w:rsidRDefault="00155B2A" w:rsidP="00767CA6">
            <w:pPr>
              <w:pStyle w:val="Default"/>
              <w:spacing w:line="300" w:lineRule="exact"/>
              <w:ind w:left="-18"/>
              <w:rPr>
                <w:rFonts w:ascii="Arial" w:hAnsi="Arial" w:cs="Arial"/>
                <w:color w:val="auto"/>
                <w:sz w:val="16"/>
                <w:szCs w:val="16"/>
              </w:rPr>
            </w:pPr>
            <w:r w:rsidRPr="00305F8C">
              <w:rPr>
                <w:rFonts w:ascii="Arial" w:hAnsi="Arial" w:cs="Arial"/>
                <w:color w:val="auto"/>
                <w:sz w:val="16"/>
                <w:szCs w:val="16"/>
              </w:rPr>
              <w:t xml:space="preserve">Construction in progress </w:t>
            </w:r>
          </w:p>
        </w:tc>
        <w:tc>
          <w:tcPr>
            <w:tcW w:w="1170" w:type="dxa"/>
            <w:vAlign w:val="center"/>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12,458,327</w:t>
            </w:r>
          </w:p>
        </w:tc>
        <w:tc>
          <w:tcPr>
            <w:tcW w:w="1170" w:type="dxa"/>
            <w:vAlign w:val="center"/>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14,471,081</w:t>
            </w:r>
          </w:p>
        </w:tc>
        <w:tc>
          <w:tcPr>
            <w:tcW w:w="1170" w:type="dxa"/>
            <w:vAlign w:val="center"/>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5,662,112</w:t>
            </w:r>
          </w:p>
        </w:tc>
        <w:tc>
          <w:tcPr>
            <w:tcW w:w="1170" w:type="dxa"/>
            <w:vAlign w:val="center"/>
          </w:tcPr>
          <w:p w:rsidR="00155B2A" w:rsidRPr="00653ABF" w:rsidRDefault="00155B2A" w:rsidP="00767CA6">
            <w:pPr>
              <w:tabs>
                <w:tab w:val="decimal" w:pos="885"/>
              </w:tabs>
              <w:spacing w:line="300" w:lineRule="exact"/>
              <w:ind w:left="-18"/>
              <w:rPr>
                <w:rFonts w:ascii="Arial" w:hAnsi="Arial" w:cs="Arial"/>
                <w:color w:val="000000"/>
                <w:sz w:val="16"/>
                <w:szCs w:val="16"/>
              </w:rPr>
            </w:pPr>
            <w:r>
              <w:rPr>
                <w:rFonts w:ascii="Arial" w:hAnsi="Arial" w:cs="Arial"/>
                <w:color w:val="000000"/>
                <w:sz w:val="16"/>
                <w:szCs w:val="16"/>
              </w:rPr>
              <w:t>7,747,944</w:t>
            </w:r>
          </w:p>
        </w:tc>
      </w:tr>
      <w:tr w:rsidR="00155B2A" w:rsidRPr="00305F8C" w:rsidTr="00305F8C">
        <w:tc>
          <w:tcPr>
            <w:tcW w:w="3960" w:type="dxa"/>
            <w:vAlign w:val="bottom"/>
          </w:tcPr>
          <w:p w:rsidR="00155B2A" w:rsidRPr="00305F8C" w:rsidRDefault="00155B2A" w:rsidP="00767CA6">
            <w:pPr>
              <w:pStyle w:val="Default"/>
              <w:spacing w:line="300" w:lineRule="exact"/>
              <w:ind w:left="162" w:hanging="180"/>
              <w:rPr>
                <w:rFonts w:ascii="Arial" w:hAnsi="Arial" w:cs="Arial"/>
                <w:color w:val="auto"/>
                <w:sz w:val="16"/>
                <w:szCs w:val="16"/>
              </w:rPr>
            </w:pPr>
            <w:r w:rsidRPr="00305F8C">
              <w:rPr>
                <w:rFonts w:ascii="Arial" w:hAnsi="Arial" w:cs="Arial"/>
                <w:color w:val="auto"/>
                <w:sz w:val="16"/>
                <w:szCs w:val="16"/>
              </w:rPr>
              <w:t>Project management and advisory fee</w:t>
            </w:r>
          </w:p>
        </w:tc>
        <w:tc>
          <w:tcPr>
            <w:tcW w:w="1170" w:type="dxa"/>
            <w:vAlign w:val="bottom"/>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571,597</w:t>
            </w:r>
          </w:p>
        </w:tc>
        <w:tc>
          <w:tcPr>
            <w:tcW w:w="1170" w:type="dxa"/>
            <w:vAlign w:val="bottom"/>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574,618</w:t>
            </w:r>
          </w:p>
        </w:tc>
        <w:tc>
          <w:tcPr>
            <w:tcW w:w="1170" w:type="dxa"/>
            <w:vAlign w:val="bottom"/>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175,200</w:t>
            </w:r>
          </w:p>
        </w:tc>
        <w:tc>
          <w:tcPr>
            <w:tcW w:w="1170" w:type="dxa"/>
            <w:vAlign w:val="bottom"/>
          </w:tcPr>
          <w:p w:rsidR="00155B2A" w:rsidRPr="00653ABF" w:rsidRDefault="00155B2A" w:rsidP="00767CA6">
            <w:pPr>
              <w:tabs>
                <w:tab w:val="decimal" w:pos="885"/>
              </w:tabs>
              <w:spacing w:line="300" w:lineRule="exact"/>
              <w:ind w:left="-18"/>
              <w:rPr>
                <w:rFonts w:ascii="Arial" w:hAnsi="Arial" w:cs="Arial"/>
                <w:color w:val="000000"/>
                <w:sz w:val="16"/>
                <w:szCs w:val="16"/>
              </w:rPr>
            </w:pPr>
            <w:r w:rsidRPr="00653ABF">
              <w:rPr>
                <w:rFonts w:ascii="Arial" w:hAnsi="Arial" w:cs="Arial"/>
                <w:color w:val="000000"/>
                <w:sz w:val="16"/>
                <w:szCs w:val="16"/>
              </w:rPr>
              <w:t>234,324</w:t>
            </w:r>
          </w:p>
        </w:tc>
      </w:tr>
      <w:tr w:rsidR="00155B2A" w:rsidRPr="00305F8C" w:rsidTr="00305F8C">
        <w:tc>
          <w:tcPr>
            <w:tcW w:w="3960" w:type="dxa"/>
            <w:vAlign w:val="bottom"/>
          </w:tcPr>
          <w:p w:rsidR="00155B2A" w:rsidRPr="00305F8C" w:rsidRDefault="00155B2A" w:rsidP="00767CA6">
            <w:pPr>
              <w:pStyle w:val="Default"/>
              <w:spacing w:line="300" w:lineRule="exact"/>
              <w:ind w:left="162" w:hanging="180"/>
              <w:rPr>
                <w:rFonts w:ascii="Arial" w:hAnsi="Arial" w:cs="Arial"/>
                <w:color w:val="auto"/>
                <w:sz w:val="16"/>
                <w:szCs w:val="16"/>
              </w:rPr>
            </w:pPr>
            <w:r w:rsidRPr="00305F8C">
              <w:rPr>
                <w:rFonts w:ascii="Arial" w:hAnsi="Arial" w:cs="Arial"/>
                <w:color w:val="auto"/>
                <w:sz w:val="16"/>
                <w:szCs w:val="16"/>
              </w:rPr>
              <w:t>Capitalised borrowing cost</w:t>
            </w:r>
          </w:p>
        </w:tc>
        <w:tc>
          <w:tcPr>
            <w:tcW w:w="1170" w:type="dxa"/>
            <w:vAlign w:val="center"/>
          </w:tcPr>
          <w:p w:rsidR="00155B2A" w:rsidRPr="00155B2A" w:rsidRDefault="00155B2A" w:rsidP="00767CA6">
            <w:pPr>
              <w:pBdr>
                <w:bottom w:val="single" w:sz="4" w:space="1" w:color="auto"/>
              </w:pBd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1,217,314</w:t>
            </w:r>
          </w:p>
        </w:tc>
        <w:tc>
          <w:tcPr>
            <w:tcW w:w="1170" w:type="dxa"/>
            <w:vAlign w:val="center"/>
          </w:tcPr>
          <w:p w:rsidR="00155B2A" w:rsidRPr="00155B2A" w:rsidRDefault="00155B2A" w:rsidP="00767CA6">
            <w:pPr>
              <w:pBdr>
                <w:bottom w:val="single" w:sz="4" w:space="1" w:color="auto"/>
              </w:pBd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1,032,475</w:t>
            </w:r>
          </w:p>
        </w:tc>
        <w:tc>
          <w:tcPr>
            <w:tcW w:w="1170" w:type="dxa"/>
            <w:vAlign w:val="center"/>
          </w:tcPr>
          <w:p w:rsidR="00155B2A" w:rsidRPr="00155B2A" w:rsidRDefault="00155B2A" w:rsidP="00767CA6">
            <w:pPr>
              <w:pBdr>
                <w:bottom w:val="single" w:sz="4" w:space="1" w:color="auto"/>
              </w:pBd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440,76</w:t>
            </w:r>
            <w:r w:rsidR="001A0B47">
              <w:rPr>
                <w:rFonts w:ascii="Arial" w:hAnsi="Arial" w:cs="Arial"/>
                <w:color w:val="000000"/>
                <w:sz w:val="16"/>
                <w:szCs w:val="16"/>
              </w:rPr>
              <w:t>4</w:t>
            </w:r>
          </w:p>
        </w:tc>
        <w:tc>
          <w:tcPr>
            <w:tcW w:w="1170" w:type="dxa"/>
            <w:vAlign w:val="center"/>
          </w:tcPr>
          <w:p w:rsidR="00155B2A" w:rsidRPr="00653ABF" w:rsidRDefault="00155B2A" w:rsidP="00767CA6">
            <w:pPr>
              <w:pBdr>
                <w:bottom w:val="single" w:sz="4" w:space="1" w:color="auto"/>
              </w:pBdr>
              <w:tabs>
                <w:tab w:val="decimal" w:pos="885"/>
              </w:tabs>
              <w:spacing w:line="300" w:lineRule="exact"/>
              <w:ind w:left="-18"/>
              <w:rPr>
                <w:rFonts w:ascii="Arial" w:hAnsi="Arial" w:cs="Arial"/>
                <w:color w:val="000000"/>
                <w:sz w:val="16"/>
                <w:szCs w:val="16"/>
              </w:rPr>
            </w:pPr>
            <w:r w:rsidRPr="00653ABF">
              <w:rPr>
                <w:rFonts w:ascii="Arial" w:hAnsi="Arial" w:cs="Arial"/>
                <w:color w:val="000000"/>
                <w:sz w:val="16"/>
                <w:szCs w:val="16"/>
              </w:rPr>
              <w:t>548,994</w:t>
            </w:r>
          </w:p>
        </w:tc>
      </w:tr>
      <w:tr w:rsidR="00155B2A" w:rsidRPr="00305F8C" w:rsidTr="00305F8C">
        <w:tc>
          <w:tcPr>
            <w:tcW w:w="3960" w:type="dxa"/>
            <w:vAlign w:val="bottom"/>
          </w:tcPr>
          <w:p w:rsidR="00155B2A" w:rsidRPr="00305F8C" w:rsidRDefault="00155B2A" w:rsidP="00767CA6">
            <w:pPr>
              <w:pStyle w:val="Default"/>
              <w:spacing w:line="300" w:lineRule="exact"/>
              <w:ind w:left="162" w:hanging="180"/>
              <w:rPr>
                <w:rFonts w:ascii="Arial" w:hAnsi="Arial" w:cs="Arial"/>
                <w:color w:val="auto"/>
                <w:sz w:val="16"/>
                <w:szCs w:val="16"/>
              </w:rPr>
            </w:pPr>
            <w:r w:rsidRPr="00305F8C">
              <w:rPr>
                <w:rFonts w:ascii="Arial" w:hAnsi="Arial" w:cs="Arial"/>
                <w:color w:val="auto"/>
                <w:sz w:val="16"/>
                <w:szCs w:val="16"/>
              </w:rPr>
              <w:t>Total</w:t>
            </w:r>
          </w:p>
        </w:tc>
        <w:tc>
          <w:tcPr>
            <w:tcW w:w="1170" w:type="dxa"/>
            <w:vAlign w:val="center"/>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31,953,489</w:t>
            </w:r>
          </w:p>
        </w:tc>
        <w:tc>
          <w:tcPr>
            <w:tcW w:w="1170" w:type="dxa"/>
            <w:vAlign w:val="center"/>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31,435,863</w:t>
            </w:r>
          </w:p>
        </w:tc>
        <w:tc>
          <w:tcPr>
            <w:tcW w:w="1170" w:type="dxa"/>
            <w:vAlign w:val="center"/>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9,495,52</w:t>
            </w:r>
            <w:r w:rsidR="001A0B47">
              <w:rPr>
                <w:rFonts w:ascii="Arial" w:hAnsi="Arial" w:cs="Arial"/>
                <w:color w:val="000000"/>
                <w:sz w:val="16"/>
                <w:szCs w:val="16"/>
              </w:rPr>
              <w:t>8</w:t>
            </w:r>
          </w:p>
        </w:tc>
        <w:tc>
          <w:tcPr>
            <w:tcW w:w="1170" w:type="dxa"/>
            <w:vAlign w:val="center"/>
          </w:tcPr>
          <w:p w:rsidR="00155B2A" w:rsidRPr="00653ABF" w:rsidRDefault="00155B2A" w:rsidP="00767CA6">
            <w:pPr>
              <w:tabs>
                <w:tab w:val="decimal" w:pos="885"/>
              </w:tabs>
              <w:spacing w:line="300" w:lineRule="exact"/>
              <w:ind w:left="-18"/>
              <w:rPr>
                <w:rFonts w:ascii="Arial" w:hAnsi="Arial" w:cs="Arial"/>
                <w:color w:val="000000"/>
                <w:sz w:val="16"/>
                <w:szCs w:val="16"/>
              </w:rPr>
            </w:pPr>
            <w:r>
              <w:rPr>
                <w:rFonts w:ascii="Arial" w:hAnsi="Arial" w:cs="Arial"/>
                <w:color w:val="000000"/>
                <w:sz w:val="16"/>
                <w:szCs w:val="16"/>
              </w:rPr>
              <w:t>13,089,410</w:t>
            </w:r>
          </w:p>
        </w:tc>
      </w:tr>
      <w:tr w:rsidR="00155B2A" w:rsidRPr="00305F8C" w:rsidTr="00305F8C">
        <w:tc>
          <w:tcPr>
            <w:tcW w:w="3960" w:type="dxa"/>
            <w:vAlign w:val="bottom"/>
          </w:tcPr>
          <w:p w:rsidR="00155B2A" w:rsidRPr="00305F8C" w:rsidRDefault="00155B2A" w:rsidP="00767CA6">
            <w:pPr>
              <w:pStyle w:val="Default"/>
              <w:spacing w:line="300" w:lineRule="exact"/>
              <w:ind w:left="702" w:hanging="720"/>
              <w:rPr>
                <w:rFonts w:ascii="Arial" w:hAnsi="Arial" w:cs="Arial"/>
                <w:color w:val="auto"/>
                <w:sz w:val="16"/>
                <w:szCs w:val="16"/>
              </w:rPr>
            </w:pPr>
            <w:r w:rsidRPr="00305F8C">
              <w:rPr>
                <w:rFonts w:ascii="Arial" w:hAnsi="Arial" w:cs="Arial"/>
                <w:color w:val="auto"/>
                <w:sz w:val="16"/>
                <w:szCs w:val="16"/>
              </w:rPr>
              <w:t>Less: Accumulated transfer to cost of projects</w:t>
            </w:r>
          </w:p>
        </w:tc>
        <w:tc>
          <w:tcPr>
            <w:tcW w:w="1170" w:type="dxa"/>
            <w:vAlign w:val="bottom"/>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(11,023,009)</w:t>
            </w:r>
          </w:p>
        </w:tc>
        <w:tc>
          <w:tcPr>
            <w:tcW w:w="1170" w:type="dxa"/>
            <w:vAlign w:val="bottom"/>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(13,808,638)</w:t>
            </w:r>
          </w:p>
        </w:tc>
        <w:tc>
          <w:tcPr>
            <w:tcW w:w="1170" w:type="dxa"/>
            <w:vAlign w:val="bottom"/>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(4,775,154)</w:t>
            </w:r>
          </w:p>
        </w:tc>
        <w:tc>
          <w:tcPr>
            <w:tcW w:w="1170" w:type="dxa"/>
            <w:vAlign w:val="bottom"/>
          </w:tcPr>
          <w:p w:rsidR="00155B2A" w:rsidRPr="00653ABF" w:rsidRDefault="00155B2A" w:rsidP="00767CA6">
            <w:pPr>
              <w:tabs>
                <w:tab w:val="decimal" w:pos="885"/>
              </w:tabs>
              <w:spacing w:line="300" w:lineRule="exact"/>
              <w:ind w:left="-18"/>
              <w:rPr>
                <w:rFonts w:ascii="Arial" w:hAnsi="Arial" w:cs="Arial"/>
                <w:color w:val="000000"/>
                <w:sz w:val="16"/>
                <w:szCs w:val="16"/>
              </w:rPr>
            </w:pPr>
            <w:r w:rsidRPr="00653ABF">
              <w:rPr>
                <w:rFonts w:ascii="Arial" w:hAnsi="Arial" w:cs="Arial"/>
                <w:color w:val="000000"/>
                <w:sz w:val="16"/>
                <w:szCs w:val="16"/>
              </w:rPr>
              <w:t>(7,877,352)</w:t>
            </w:r>
          </w:p>
        </w:tc>
      </w:tr>
      <w:tr w:rsidR="00155B2A" w:rsidRPr="00305F8C" w:rsidTr="00305F8C">
        <w:tc>
          <w:tcPr>
            <w:tcW w:w="3960" w:type="dxa"/>
            <w:vAlign w:val="bottom"/>
          </w:tcPr>
          <w:p w:rsidR="00155B2A" w:rsidRPr="00305F8C" w:rsidRDefault="00155B2A" w:rsidP="00767CA6">
            <w:pPr>
              <w:pStyle w:val="Default"/>
              <w:spacing w:line="300" w:lineRule="exact"/>
              <w:ind w:left="702" w:hanging="720"/>
              <w:rPr>
                <w:rFonts w:ascii="Arial" w:hAnsi="Arial" w:cs="Arial"/>
                <w:color w:val="auto"/>
                <w:sz w:val="16"/>
                <w:szCs w:val="16"/>
              </w:rPr>
            </w:pPr>
            <w:r w:rsidRPr="00305F8C">
              <w:rPr>
                <w:rFonts w:ascii="Arial" w:hAnsi="Arial" w:cs="Arial"/>
                <w:color w:val="FFFFFF" w:themeColor="background1"/>
                <w:sz w:val="16"/>
                <w:szCs w:val="16"/>
              </w:rPr>
              <w:t>Less:</w:t>
            </w:r>
            <w:r w:rsidRPr="00305F8C">
              <w:rPr>
                <w:rFonts w:ascii="Arial" w:hAnsi="Arial" w:cs="Arial"/>
                <w:color w:val="auto"/>
                <w:sz w:val="16"/>
                <w:szCs w:val="16"/>
              </w:rPr>
              <w:t xml:space="preserve"> Accumulated transfer to investment properties</w:t>
            </w:r>
          </w:p>
        </w:tc>
        <w:tc>
          <w:tcPr>
            <w:tcW w:w="1170" w:type="dxa"/>
            <w:vAlign w:val="bottom"/>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(34,139)</w:t>
            </w:r>
          </w:p>
        </w:tc>
        <w:tc>
          <w:tcPr>
            <w:tcW w:w="1170" w:type="dxa"/>
            <w:vAlign w:val="bottom"/>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(57,168)</w:t>
            </w:r>
          </w:p>
        </w:tc>
        <w:tc>
          <w:tcPr>
            <w:tcW w:w="1170" w:type="dxa"/>
            <w:vAlign w:val="bottom"/>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(7,439)</w:t>
            </w:r>
          </w:p>
        </w:tc>
        <w:tc>
          <w:tcPr>
            <w:tcW w:w="1170" w:type="dxa"/>
            <w:vAlign w:val="bottom"/>
          </w:tcPr>
          <w:p w:rsidR="00155B2A" w:rsidRPr="00653ABF" w:rsidRDefault="00155B2A" w:rsidP="00767CA6">
            <w:pPr>
              <w:tabs>
                <w:tab w:val="decimal" w:pos="885"/>
              </w:tabs>
              <w:spacing w:line="300" w:lineRule="exact"/>
              <w:ind w:left="-18"/>
              <w:rPr>
                <w:rFonts w:ascii="Arial" w:hAnsi="Arial" w:cs="Arial"/>
                <w:color w:val="000000"/>
                <w:sz w:val="16"/>
                <w:szCs w:val="16"/>
              </w:rPr>
            </w:pPr>
            <w:r w:rsidRPr="00653ABF">
              <w:rPr>
                <w:rFonts w:ascii="Arial" w:hAnsi="Arial" w:cs="Arial"/>
                <w:color w:val="000000"/>
                <w:sz w:val="16"/>
                <w:szCs w:val="16"/>
              </w:rPr>
              <w:t>(33,586)</w:t>
            </w:r>
          </w:p>
        </w:tc>
      </w:tr>
      <w:tr w:rsidR="00155B2A" w:rsidRPr="00305F8C" w:rsidTr="00305F8C">
        <w:tc>
          <w:tcPr>
            <w:tcW w:w="3960" w:type="dxa"/>
            <w:vAlign w:val="bottom"/>
          </w:tcPr>
          <w:p w:rsidR="00155B2A" w:rsidRPr="00305F8C" w:rsidRDefault="00155B2A" w:rsidP="00767CA6">
            <w:pPr>
              <w:pStyle w:val="Default"/>
              <w:spacing w:line="300" w:lineRule="exact"/>
              <w:ind w:left="702" w:hanging="720"/>
              <w:rPr>
                <w:rFonts w:ascii="Arial" w:hAnsi="Arial" w:cs="Arial"/>
                <w:color w:val="auto"/>
                <w:sz w:val="16"/>
                <w:szCs w:val="16"/>
              </w:rPr>
            </w:pPr>
            <w:r w:rsidRPr="00305F8C">
              <w:rPr>
                <w:rFonts w:ascii="Arial" w:hAnsi="Arial" w:cs="Arial"/>
                <w:color w:val="FFFFFF" w:themeColor="background1"/>
                <w:sz w:val="16"/>
                <w:szCs w:val="16"/>
              </w:rPr>
              <w:t>Less:</w:t>
            </w:r>
            <w:r w:rsidRPr="00305F8C">
              <w:rPr>
                <w:rFonts w:ascii="Arial" w:hAnsi="Arial" w:cs="Arial"/>
                <w:color w:val="auto"/>
                <w:sz w:val="16"/>
                <w:szCs w:val="16"/>
              </w:rPr>
              <w:t xml:space="preserve"> Accumulated transfer to </w:t>
            </w:r>
            <w:r>
              <w:rPr>
                <w:rFonts w:ascii="Arial" w:hAnsi="Arial" w:cs="Arial"/>
                <w:color w:val="auto"/>
                <w:sz w:val="16"/>
                <w:szCs w:val="16"/>
              </w:rPr>
              <w:t>property, building and equipment</w:t>
            </w:r>
          </w:p>
        </w:tc>
        <w:tc>
          <w:tcPr>
            <w:tcW w:w="1170" w:type="dxa"/>
            <w:vAlign w:val="bottom"/>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w:t>
            </w:r>
            <w:r w:rsidR="00B72681">
              <w:rPr>
                <w:rFonts w:ascii="Arial" w:hAnsi="Arial" w:cs="Arial"/>
                <w:color w:val="000000"/>
                <w:sz w:val="16"/>
                <w:szCs w:val="16"/>
              </w:rPr>
              <w:t>452,210</w:t>
            </w:r>
            <w:r w:rsidRPr="00155B2A">
              <w:rPr>
                <w:rFonts w:ascii="Arial" w:hAnsi="Arial" w:cs="Arial"/>
                <w:color w:val="000000"/>
                <w:sz w:val="16"/>
                <w:szCs w:val="16"/>
              </w:rPr>
              <w:t>)</w:t>
            </w:r>
          </w:p>
        </w:tc>
        <w:tc>
          <w:tcPr>
            <w:tcW w:w="1170" w:type="dxa"/>
            <w:vAlign w:val="bottom"/>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w:t>
            </w:r>
          </w:p>
        </w:tc>
        <w:tc>
          <w:tcPr>
            <w:tcW w:w="1170" w:type="dxa"/>
            <w:vAlign w:val="bottom"/>
          </w:tcPr>
          <w:p w:rsidR="00155B2A" w:rsidRPr="00155B2A" w:rsidRDefault="00155B2A" w:rsidP="00767CA6">
            <w:pP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w:t>
            </w:r>
          </w:p>
        </w:tc>
        <w:tc>
          <w:tcPr>
            <w:tcW w:w="1170" w:type="dxa"/>
            <w:vAlign w:val="bottom"/>
          </w:tcPr>
          <w:p w:rsidR="00155B2A" w:rsidRPr="00653ABF" w:rsidRDefault="00155B2A" w:rsidP="00767CA6">
            <w:pPr>
              <w:tabs>
                <w:tab w:val="decimal" w:pos="885"/>
              </w:tabs>
              <w:spacing w:line="300" w:lineRule="exact"/>
              <w:ind w:left="-18"/>
              <w:rPr>
                <w:rFonts w:ascii="Arial" w:hAnsi="Arial" w:cs="Arial"/>
                <w:color w:val="000000"/>
                <w:sz w:val="16"/>
                <w:szCs w:val="16"/>
              </w:rPr>
            </w:pPr>
            <w:r>
              <w:rPr>
                <w:rFonts w:ascii="Arial" w:hAnsi="Arial" w:cs="Arial"/>
                <w:color w:val="000000"/>
                <w:sz w:val="16"/>
                <w:szCs w:val="16"/>
              </w:rPr>
              <w:t>-</w:t>
            </w:r>
          </w:p>
        </w:tc>
      </w:tr>
      <w:tr w:rsidR="00155B2A" w:rsidRPr="00305F8C" w:rsidTr="00305F8C">
        <w:trPr>
          <w:trHeight w:val="80"/>
        </w:trPr>
        <w:tc>
          <w:tcPr>
            <w:tcW w:w="3960" w:type="dxa"/>
            <w:vAlign w:val="bottom"/>
          </w:tcPr>
          <w:p w:rsidR="00155B2A" w:rsidRPr="00305F8C" w:rsidRDefault="00155B2A" w:rsidP="00767CA6">
            <w:pPr>
              <w:pStyle w:val="Default"/>
              <w:spacing w:line="300" w:lineRule="exact"/>
              <w:ind w:left="702" w:hanging="720"/>
              <w:rPr>
                <w:rFonts w:ascii="Arial" w:hAnsi="Arial" w:cs="Arial"/>
                <w:color w:val="auto"/>
                <w:sz w:val="16"/>
                <w:szCs w:val="16"/>
              </w:rPr>
            </w:pPr>
            <w:r w:rsidRPr="00305F8C">
              <w:rPr>
                <w:rFonts w:ascii="Arial" w:hAnsi="Arial" w:cs="Arial"/>
                <w:color w:val="FFFFFF" w:themeColor="background1"/>
                <w:sz w:val="16"/>
                <w:szCs w:val="16"/>
              </w:rPr>
              <w:t>Less:</w:t>
            </w:r>
            <w:r w:rsidRPr="00305F8C">
              <w:rPr>
                <w:rFonts w:ascii="Arial" w:hAnsi="Arial" w:cs="Arial"/>
                <w:color w:val="auto"/>
                <w:sz w:val="16"/>
                <w:szCs w:val="16"/>
              </w:rPr>
              <w:t xml:space="preserve"> Reduce cost to net realisable value</w:t>
            </w:r>
          </w:p>
        </w:tc>
        <w:tc>
          <w:tcPr>
            <w:tcW w:w="1170" w:type="dxa"/>
            <w:vAlign w:val="bottom"/>
          </w:tcPr>
          <w:p w:rsidR="00155B2A" w:rsidRPr="00155B2A" w:rsidRDefault="00155B2A" w:rsidP="00767CA6">
            <w:pPr>
              <w:pBdr>
                <w:bottom w:val="single" w:sz="4" w:space="1" w:color="auto"/>
              </w:pBd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(33,127)</w:t>
            </w:r>
          </w:p>
        </w:tc>
        <w:tc>
          <w:tcPr>
            <w:tcW w:w="1170" w:type="dxa"/>
            <w:vAlign w:val="bottom"/>
          </w:tcPr>
          <w:p w:rsidR="00155B2A" w:rsidRPr="00155B2A" w:rsidRDefault="00155B2A" w:rsidP="00767CA6">
            <w:pPr>
              <w:pBdr>
                <w:bottom w:val="single" w:sz="4" w:space="1" w:color="auto"/>
              </w:pBd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(219,364)</w:t>
            </w:r>
          </w:p>
        </w:tc>
        <w:tc>
          <w:tcPr>
            <w:tcW w:w="1170" w:type="dxa"/>
            <w:vAlign w:val="bottom"/>
          </w:tcPr>
          <w:p w:rsidR="00155B2A" w:rsidRPr="00155B2A" w:rsidRDefault="00155B2A" w:rsidP="00767CA6">
            <w:pPr>
              <w:pBdr>
                <w:bottom w:val="single" w:sz="4" w:space="1" w:color="auto"/>
              </w:pBd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(19,905)</w:t>
            </w:r>
          </w:p>
        </w:tc>
        <w:tc>
          <w:tcPr>
            <w:tcW w:w="1170" w:type="dxa"/>
            <w:vAlign w:val="bottom"/>
          </w:tcPr>
          <w:p w:rsidR="00155B2A" w:rsidRPr="00155B2A" w:rsidRDefault="00155B2A" w:rsidP="00767CA6">
            <w:pPr>
              <w:pBdr>
                <w:bottom w:val="single" w:sz="4" w:space="1" w:color="auto"/>
              </w:pBd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(34,053)</w:t>
            </w:r>
          </w:p>
        </w:tc>
      </w:tr>
      <w:tr w:rsidR="00155B2A" w:rsidRPr="00305F8C" w:rsidTr="00D216DD">
        <w:tc>
          <w:tcPr>
            <w:tcW w:w="3960" w:type="dxa"/>
          </w:tcPr>
          <w:p w:rsidR="00155B2A" w:rsidRPr="00305F8C" w:rsidRDefault="00155B2A" w:rsidP="00767CA6">
            <w:pPr>
              <w:pStyle w:val="Default"/>
              <w:spacing w:line="300" w:lineRule="exact"/>
              <w:ind w:left="-14" w:right="-108"/>
              <w:rPr>
                <w:rFonts w:ascii="Arial" w:hAnsi="Arial" w:cs="Arial"/>
                <w:color w:val="auto"/>
                <w:sz w:val="16"/>
                <w:szCs w:val="16"/>
              </w:rPr>
            </w:pPr>
            <w:r w:rsidRPr="00305F8C">
              <w:rPr>
                <w:rFonts w:ascii="Arial" w:hAnsi="Arial" w:cs="Arial"/>
                <w:b/>
                <w:bCs/>
                <w:sz w:val="16"/>
                <w:szCs w:val="16"/>
              </w:rPr>
              <w:t>Total real estate development costs - net</w:t>
            </w:r>
          </w:p>
        </w:tc>
        <w:tc>
          <w:tcPr>
            <w:tcW w:w="1170" w:type="dxa"/>
          </w:tcPr>
          <w:p w:rsidR="00155B2A" w:rsidRPr="00155B2A" w:rsidRDefault="00155B2A" w:rsidP="00767CA6">
            <w:pPr>
              <w:pBdr>
                <w:bottom w:val="double" w:sz="4" w:space="1" w:color="auto"/>
              </w:pBd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20,411,004</w:t>
            </w:r>
          </w:p>
        </w:tc>
        <w:tc>
          <w:tcPr>
            <w:tcW w:w="1170" w:type="dxa"/>
          </w:tcPr>
          <w:p w:rsidR="00155B2A" w:rsidRPr="00155B2A" w:rsidRDefault="00155B2A" w:rsidP="00767CA6">
            <w:pPr>
              <w:pBdr>
                <w:bottom w:val="double" w:sz="4" w:space="1" w:color="auto"/>
              </w:pBd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17,350,693</w:t>
            </w:r>
          </w:p>
        </w:tc>
        <w:tc>
          <w:tcPr>
            <w:tcW w:w="1170" w:type="dxa"/>
          </w:tcPr>
          <w:p w:rsidR="00155B2A" w:rsidRPr="00155B2A" w:rsidRDefault="00155B2A" w:rsidP="00767CA6">
            <w:pPr>
              <w:pBdr>
                <w:bottom w:val="double" w:sz="4" w:space="1" w:color="auto"/>
              </w:pBdr>
              <w:tabs>
                <w:tab w:val="decimal" w:pos="885"/>
              </w:tabs>
              <w:spacing w:line="300" w:lineRule="exact"/>
              <w:ind w:left="-18"/>
              <w:rPr>
                <w:rFonts w:ascii="Arial" w:hAnsi="Arial" w:cs="Arial"/>
                <w:color w:val="000000"/>
                <w:sz w:val="16"/>
                <w:szCs w:val="16"/>
              </w:rPr>
            </w:pPr>
            <w:r w:rsidRPr="00155B2A">
              <w:rPr>
                <w:rFonts w:ascii="Arial" w:hAnsi="Arial" w:cs="Arial"/>
                <w:color w:val="000000"/>
                <w:sz w:val="16"/>
                <w:szCs w:val="16"/>
              </w:rPr>
              <w:t>4,693,0</w:t>
            </w:r>
            <w:r w:rsidR="001A0B47">
              <w:rPr>
                <w:rFonts w:ascii="Arial" w:hAnsi="Arial" w:cs="Arial"/>
                <w:color w:val="000000"/>
                <w:sz w:val="16"/>
                <w:szCs w:val="16"/>
              </w:rPr>
              <w:t>30</w:t>
            </w:r>
          </w:p>
        </w:tc>
        <w:tc>
          <w:tcPr>
            <w:tcW w:w="1170" w:type="dxa"/>
          </w:tcPr>
          <w:p w:rsidR="00155B2A" w:rsidRPr="00653ABF" w:rsidRDefault="00155B2A" w:rsidP="00767CA6">
            <w:pPr>
              <w:pBdr>
                <w:bottom w:val="double" w:sz="4" w:space="1" w:color="auto"/>
              </w:pBdr>
              <w:tabs>
                <w:tab w:val="decimal" w:pos="885"/>
              </w:tabs>
              <w:spacing w:line="300" w:lineRule="exact"/>
              <w:ind w:left="-18"/>
              <w:rPr>
                <w:rFonts w:ascii="Arial" w:hAnsi="Arial" w:cs="Arial"/>
                <w:color w:val="000000"/>
                <w:sz w:val="16"/>
                <w:szCs w:val="16"/>
              </w:rPr>
            </w:pPr>
            <w:r>
              <w:rPr>
                <w:rFonts w:ascii="Arial" w:hAnsi="Arial" w:cs="Arial"/>
                <w:color w:val="000000"/>
                <w:sz w:val="16"/>
                <w:szCs w:val="16"/>
              </w:rPr>
              <w:t>5,144,419</w:t>
            </w:r>
          </w:p>
        </w:tc>
      </w:tr>
    </w:tbl>
    <w:p w:rsidR="00C5154C" w:rsidRPr="0026715E" w:rsidRDefault="00E22811" w:rsidP="00E22811">
      <w:pPr>
        <w:tabs>
          <w:tab w:val="left" w:pos="1440"/>
        </w:tabs>
        <w:spacing w:before="240" w:after="120" w:line="380" w:lineRule="exact"/>
        <w:ind w:left="547" w:right="-43" w:hanging="547"/>
        <w:jc w:val="thaiDistribute"/>
        <w:outlineLvl w:val="0"/>
        <w:rPr>
          <w:rFonts w:ascii="Arial" w:hAnsi="Arial"/>
          <w:sz w:val="22"/>
          <w:szCs w:val="22"/>
        </w:rPr>
      </w:pPr>
      <w:r w:rsidRPr="0026715E">
        <w:rPr>
          <w:rFonts w:ascii="Arial" w:hAnsi="Arial"/>
          <w:sz w:val="22"/>
          <w:szCs w:val="22"/>
        </w:rPr>
        <w:tab/>
      </w:r>
      <w:r w:rsidR="0057196C">
        <w:rPr>
          <w:rFonts w:ascii="Arial" w:hAnsi="Arial"/>
          <w:sz w:val="22"/>
          <w:szCs w:val="22"/>
        </w:rPr>
        <w:t>During the year, t</w:t>
      </w:r>
      <w:r w:rsidR="00C5154C" w:rsidRPr="0026715E">
        <w:rPr>
          <w:rFonts w:ascii="Arial" w:hAnsi="Arial"/>
          <w:sz w:val="22"/>
          <w:szCs w:val="22"/>
        </w:rPr>
        <w:t xml:space="preserve">he </w:t>
      </w:r>
      <w:r w:rsidR="00D016FD">
        <w:rPr>
          <w:rFonts w:ascii="Arial" w:hAnsi="Arial"/>
          <w:sz w:val="22"/>
          <w:szCs w:val="22"/>
        </w:rPr>
        <w:t>Group</w:t>
      </w:r>
      <w:r w:rsidR="00C5154C" w:rsidRPr="0026715E">
        <w:rPr>
          <w:rFonts w:ascii="Arial" w:hAnsi="Arial"/>
          <w:sz w:val="22"/>
          <w:szCs w:val="22"/>
        </w:rPr>
        <w:t xml:space="preserve"> capitalised borrowing costs in the cost of land and construction in progress during the year which </w:t>
      </w:r>
      <w:r w:rsidR="00E432DB">
        <w:rPr>
          <w:rFonts w:ascii="Arial" w:hAnsi="Arial"/>
          <w:sz w:val="22"/>
          <w:szCs w:val="22"/>
        </w:rPr>
        <w:t>are</w:t>
      </w:r>
      <w:r w:rsidR="00C5154C" w:rsidRPr="0026715E">
        <w:rPr>
          <w:rFonts w:ascii="Arial" w:hAnsi="Arial"/>
          <w:sz w:val="22"/>
          <w:szCs w:val="22"/>
        </w:rPr>
        <w:t xml:space="preserve"> calculated from </w:t>
      </w:r>
      <w:r w:rsidR="00E432DB">
        <w:rPr>
          <w:rFonts w:ascii="Arial" w:hAnsi="Arial"/>
          <w:sz w:val="22"/>
          <w:szCs w:val="22"/>
        </w:rPr>
        <w:t>capitalis</w:t>
      </w:r>
      <w:r w:rsidR="007E711A" w:rsidRPr="0026715E">
        <w:rPr>
          <w:rFonts w:ascii="Arial" w:hAnsi="Arial"/>
          <w:sz w:val="22"/>
          <w:szCs w:val="22"/>
        </w:rPr>
        <w:t>ation rate from</w:t>
      </w:r>
      <w:r w:rsidR="00C5154C" w:rsidRPr="0026715E">
        <w:rPr>
          <w:rFonts w:ascii="Arial" w:hAnsi="Arial"/>
          <w:sz w:val="22"/>
          <w:szCs w:val="22"/>
        </w:rPr>
        <w:t xml:space="preserve"> weighted average rate of </w:t>
      </w:r>
      <w:r w:rsidR="007E711A" w:rsidRPr="0026715E">
        <w:rPr>
          <w:rFonts w:ascii="Arial" w:hAnsi="Arial"/>
          <w:sz w:val="22"/>
          <w:szCs w:val="22"/>
        </w:rPr>
        <w:t>loans as follows:</w:t>
      </w:r>
    </w:p>
    <w:tbl>
      <w:tblPr>
        <w:tblW w:w="8730" w:type="dxa"/>
        <w:tblInd w:w="558" w:type="dxa"/>
        <w:tblLayout w:type="fixed"/>
        <w:tblLook w:val="0000" w:firstRow="0" w:lastRow="0" w:firstColumn="0" w:lastColumn="0" w:noHBand="0" w:noVBand="0"/>
      </w:tblPr>
      <w:tblGrid>
        <w:gridCol w:w="3780"/>
        <w:gridCol w:w="1237"/>
        <w:gridCol w:w="1238"/>
        <w:gridCol w:w="1237"/>
        <w:gridCol w:w="1238"/>
      </w:tblGrid>
      <w:tr w:rsidR="007E711A" w:rsidRPr="0026715E" w:rsidTr="0057196C">
        <w:tc>
          <w:tcPr>
            <w:tcW w:w="3780" w:type="dxa"/>
          </w:tcPr>
          <w:p w:rsidR="007E711A" w:rsidRPr="0057196C" w:rsidRDefault="007E711A" w:rsidP="00BB332F">
            <w:pPr>
              <w:tabs>
                <w:tab w:val="left" w:pos="342"/>
              </w:tabs>
              <w:spacing w:line="360" w:lineRule="exact"/>
              <w:ind w:left="162" w:hanging="162"/>
              <w:jc w:val="both"/>
              <w:rPr>
                <w:rFonts w:ascii="Arial" w:hAnsi="Arial" w:cs="Arial"/>
                <w:sz w:val="18"/>
                <w:szCs w:val="18"/>
              </w:rPr>
            </w:pPr>
          </w:p>
        </w:tc>
        <w:tc>
          <w:tcPr>
            <w:tcW w:w="2475" w:type="dxa"/>
            <w:gridSpan w:val="2"/>
          </w:tcPr>
          <w:p w:rsidR="007E711A" w:rsidRPr="0057196C" w:rsidRDefault="007E711A" w:rsidP="00BB332F">
            <w:pPr>
              <w:spacing w:line="360" w:lineRule="exact"/>
              <w:jc w:val="center"/>
              <w:rPr>
                <w:rFonts w:ascii="Arial" w:eastAsia="Arial Unicode MS" w:hAnsi="Arial" w:cs="Arial"/>
                <w:sz w:val="18"/>
                <w:szCs w:val="18"/>
              </w:rPr>
            </w:pPr>
            <w:r w:rsidRPr="0057196C">
              <w:rPr>
                <w:rFonts w:ascii="Arial" w:eastAsia="Arial Unicode MS" w:hAnsi="Arial" w:cs="Arial"/>
                <w:sz w:val="18"/>
                <w:szCs w:val="18"/>
              </w:rPr>
              <w:t>Consolidated</w:t>
            </w:r>
          </w:p>
        </w:tc>
        <w:tc>
          <w:tcPr>
            <w:tcW w:w="2475" w:type="dxa"/>
            <w:gridSpan w:val="2"/>
          </w:tcPr>
          <w:p w:rsidR="007E711A" w:rsidRPr="0057196C" w:rsidRDefault="007E711A" w:rsidP="00BB332F">
            <w:pPr>
              <w:spacing w:line="360" w:lineRule="exact"/>
              <w:jc w:val="center"/>
              <w:rPr>
                <w:rFonts w:ascii="Arial" w:eastAsia="Arial Unicode MS" w:hAnsi="Arial" w:cs="Arial"/>
                <w:sz w:val="18"/>
                <w:szCs w:val="18"/>
              </w:rPr>
            </w:pPr>
            <w:r w:rsidRPr="0057196C">
              <w:rPr>
                <w:rFonts w:ascii="Arial" w:eastAsia="Arial Unicode MS" w:hAnsi="Arial" w:cs="Arial"/>
                <w:sz w:val="18"/>
                <w:szCs w:val="18"/>
              </w:rPr>
              <w:t>Separate</w:t>
            </w:r>
          </w:p>
        </w:tc>
      </w:tr>
      <w:tr w:rsidR="007E711A" w:rsidRPr="0026715E" w:rsidTr="0057196C">
        <w:tc>
          <w:tcPr>
            <w:tcW w:w="3780" w:type="dxa"/>
          </w:tcPr>
          <w:p w:rsidR="007E711A" w:rsidRPr="0057196C" w:rsidRDefault="007E711A" w:rsidP="00BB332F">
            <w:pPr>
              <w:tabs>
                <w:tab w:val="left" w:pos="342"/>
              </w:tabs>
              <w:spacing w:line="360" w:lineRule="exact"/>
              <w:ind w:left="162" w:hanging="162"/>
              <w:jc w:val="both"/>
              <w:rPr>
                <w:rFonts w:ascii="Arial" w:hAnsi="Arial" w:cs="Arial"/>
                <w:sz w:val="18"/>
                <w:szCs w:val="18"/>
              </w:rPr>
            </w:pPr>
          </w:p>
        </w:tc>
        <w:tc>
          <w:tcPr>
            <w:tcW w:w="2475" w:type="dxa"/>
            <w:gridSpan w:val="2"/>
          </w:tcPr>
          <w:p w:rsidR="007E711A" w:rsidRPr="0057196C" w:rsidRDefault="007E711A" w:rsidP="00BB332F">
            <w:pPr>
              <w:pBdr>
                <w:bottom w:val="single" w:sz="4" w:space="1" w:color="auto"/>
              </w:pBdr>
              <w:spacing w:line="360" w:lineRule="exact"/>
              <w:ind w:left="-18" w:right="-18"/>
              <w:jc w:val="center"/>
              <w:rPr>
                <w:rFonts w:ascii="Arial" w:hAnsi="Arial" w:cs="Arial"/>
                <w:sz w:val="18"/>
                <w:szCs w:val="18"/>
              </w:rPr>
            </w:pPr>
            <w:r w:rsidRPr="0057196C">
              <w:rPr>
                <w:rFonts w:ascii="Arial" w:hAnsi="Arial" w:cs="Arial"/>
                <w:sz w:val="18"/>
                <w:szCs w:val="18"/>
              </w:rPr>
              <w:t>financial statements</w:t>
            </w:r>
          </w:p>
        </w:tc>
        <w:tc>
          <w:tcPr>
            <w:tcW w:w="2475" w:type="dxa"/>
            <w:gridSpan w:val="2"/>
          </w:tcPr>
          <w:p w:rsidR="007E711A" w:rsidRPr="0057196C" w:rsidRDefault="007E711A" w:rsidP="00BB332F">
            <w:pPr>
              <w:pBdr>
                <w:bottom w:val="single" w:sz="4" w:space="1" w:color="auto"/>
              </w:pBdr>
              <w:spacing w:line="360" w:lineRule="exact"/>
              <w:ind w:left="-18" w:right="-18"/>
              <w:jc w:val="center"/>
              <w:rPr>
                <w:rFonts w:ascii="Arial" w:hAnsi="Arial" w:cs="Arial"/>
                <w:sz w:val="18"/>
                <w:szCs w:val="18"/>
              </w:rPr>
            </w:pPr>
            <w:r w:rsidRPr="0057196C">
              <w:rPr>
                <w:rFonts w:ascii="Arial" w:hAnsi="Arial" w:cs="Arial"/>
                <w:sz w:val="18"/>
                <w:szCs w:val="18"/>
              </w:rPr>
              <w:t>financial statements</w:t>
            </w:r>
          </w:p>
        </w:tc>
      </w:tr>
      <w:tr w:rsidR="00D50FF0" w:rsidRPr="0026715E" w:rsidTr="0057196C">
        <w:tc>
          <w:tcPr>
            <w:tcW w:w="3780" w:type="dxa"/>
          </w:tcPr>
          <w:p w:rsidR="00D50FF0" w:rsidRPr="0057196C" w:rsidRDefault="00D50FF0" w:rsidP="00D50FF0">
            <w:pPr>
              <w:tabs>
                <w:tab w:val="left" w:pos="342"/>
              </w:tabs>
              <w:spacing w:line="360" w:lineRule="exact"/>
              <w:ind w:left="162" w:hanging="162"/>
              <w:jc w:val="both"/>
              <w:rPr>
                <w:rFonts w:ascii="Arial" w:hAnsi="Arial" w:cs="Arial"/>
                <w:sz w:val="18"/>
                <w:szCs w:val="18"/>
              </w:rPr>
            </w:pPr>
          </w:p>
        </w:tc>
        <w:tc>
          <w:tcPr>
            <w:tcW w:w="1237" w:type="dxa"/>
          </w:tcPr>
          <w:p w:rsidR="00D50FF0" w:rsidRPr="0057196C" w:rsidRDefault="00D50FF0" w:rsidP="00D50FF0">
            <w:pPr>
              <w:pBdr>
                <w:bottom w:val="single" w:sz="4" w:space="1" w:color="auto"/>
              </w:pBdr>
              <w:spacing w:line="360" w:lineRule="exact"/>
              <w:jc w:val="center"/>
              <w:rPr>
                <w:rFonts w:ascii="Arial" w:eastAsia="Arial Unicode MS" w:hAnsi="Arial" w:cs="Arial"/>
                <w:sz w:val="18"/>
                <w:szCs w:val="18"/>
              </w:rPr>
            </w:pPr>
            <w:r w:rsidRPr="0057196C">
              <w:rPr>
                <w:rFonts w:ascii="Arial" w:eastAsia="Arial Unicode MS" w:hAnsi="Arial" w:cs="Arial"/>
                <w:sz w:val="18"/>
                <w:szCs w:val="18"/>
              </w:rPr>
              <w:t>201</w:t>
            </w:r>
            <w:r>
              <w:rPr>
                <w:rFonts w:ascii="Arial" w:eastAsia="Arial Unicode MS" w:hAnsi="Arial" w:cs="Arial"/>
                <w:sz w:val="18"/>
                <w:szCs w:val="18"/>
              </w:rPr>
              <w:t>9</w:t>
            </w:r>
          </w:p>
        </w:tc>
        <w:tc>
          <w:tcPr>
            <w:tcW w:w="1238" w:type="dxa"/>
          </w:tcPr>
          <w:p w:rsidR="00D50FF0" w:rsidRPr="0057196C" w:rsidRDefault="00D50FF0" w:rsidP="00D50FF0">
            <w:pPr>
              <w:pBdr>
                <w:bottom w:val="single" w:sz="4" w:space="1" w:color="auto"/>
              </w:pBdr>
              <w:spacing w:line="360" w:lineRule="exact"/>
              <w:jc w:val="center"/>
              <w:rPr>
                <w:rFonts w:ascii="Arial" w:eastAsia="Arial Unicode MS" w:hAnsi="Arial" w:cs="Arial"/>
                <w:sz w:val="18"/>
                <w:szCs w:val="18"/>
              </w:rPr>
            </w:pPr>
            <w:r w:rsidRPr="0057196C">
              <w:rPr>
                <w:rFonts w:ascii="Arial" w:eastAsia="Arial Unicode MS" w:hAnsi="Arial" w:cs="Arial"/>
                <w:sz w:val="18"/>
                <w:szCs w:val="18"/>
              </w:rPr>
              <w:t>201</w:t>
            </w:r>
            <w:r>
              <w:rPr>
                <w:rFonts w:ascii="Arial" w:eastAsia="Arial Unicode MS" w:hAnsi="Arial" w:cs="Arial"/>
                <w:sz w:val="18"/>
                <w:szCs w:val="18"/>
              </w:rPr>
              <w:t>8</w:t>
            </w:r>
          </w:p>
        </w:tc>
        <w:tc>
          <w:tcPr>
            <w:tcW w:w="1237" w:type="dxa"/>
          </w:tcPr>
          <w:p w:rsidR="00D50FF0" w:rsidRPr="0057196C" w:rsidRDefault="00D50FF0" w:rsidP="00D50FF0">
            <w:pPr>
              <w:pBdr>
                <w:bottom w:val="single" w:sz="4" w:space="1" w:color="auto"/>
              </w:pBdr>
              <w:spacing w:line="360" w:lineRule="exact"/>
              <w:jc w:val="center"/>
              <w:rPr>
                <w:rFonts w:ascii="Arial" w:eastAsia="Arial Unicode MS" w:hAnsi="Arial" w:cs="Arial"/>
                <w:sz w:val="18"/>
                <w:szCs w:val="18"/>
              </w:rPr>
            </w:pPr>
            <w:r w:rsidRPr="0057196C">
              <w:rPr>
                <w:rFonts w:ascii="Arial" w:eastAsia="Arial Unicode MS" w:hAnsi="Arial" w:cs="Arial"/>
                <w:sz w:val="18"/>
                <w:szCs w:val="18"/>
              </w:rPr>
              <w:t>201</w:t>
            </w:r>
            <w:r>
              <w:rPr>
                <w:rFonts w:ascii="Arial" w:eastAsia="Arial Unicode MS" w:hAnsi="Arial" w:cs="Arial"/>
                <w:sz w:val="18"/>
                <w:szCs w:val="18"/>
              </w:rPr>
              <w:t>9</w:t>
            </w:r>
          </w:p>
        </w:tc>
        <w:tc>
          <w:tcPr>
            <w:tcW w:w="1238" w:type="dxa"/>
          </w:tcPr>
          <w:p w:rsidR="00D50FF0" w:rsidRPr="0057196C" w:rsidRDefault="00D50FF0" w:rsidP="00D50FF0">
            <w:pPr>
              <w:pBdr>
                <w:bottom w:val="single" w:sz="4" w:space="1" w:color="auto"/>
              </w:pBdr>
              <w:spacing w:line="360" w:lineRule="exact"/>
              <w:jc w:val="center"/>
              <w:rPr>
                <w:rFonts w:ascii="Arial" w:eastAsia="Arial Unicode MS" w:hAnsi="Arial" w:cs="Arial"/>
                <w:sz w:val="18"/>
                <w:szCs w:val="18"/>
              </w:rPr>
            </w:pPr>
            <w:r w:rsidRPr="0057196C">
              <w:rPr>
                <w:rFonts w:ascii="Arial" w:eastAsia="Arial Unicode MS" w:hAnsi="Arial" w:cs="Arial"/>
                <w:sz w:val="18"/>
                <w:szCs w:val="18"/>
              </w:rPr>
              <w:t>201</w:t>
            </w:r>
            <w:r>
              <w:rPr>
                <w:rFonts w:ascii="Arial" w:eastAsia="Arial Unicode MS" w:hAnsi="Arial" w:cs="Arial"/>
                <w:sz w:val="18"/>
                <w:szCs w:val="18"/>
              </w:rPr>
              <w:t>8</w:t>
            </w:r>
          </w:p>
        </w:tc>
      </w:tr>
      <w:tr w:rsidR="00155B2A" w:rsidRPr="0026715E" w:rsidTr="0057196C">
        <w:tc>
          <w:tcPr>
            <w:tcW w:w="3780" w:type="dxa"/>
            <w:vAlign w:val="bottom"/>
          </w:tcPr>
          <w:p w:rsidR="00155B2A" w:rsidRPr="0057196C" w:rsidRDefault="00155B2A" w:rsidP="00155B2A">
            <w:pPr>
              <w:pStyle w:val="Default"/>
              <w:spacing w:line="360" w:lineRule="exact"/>
              <w:ind w:left="162" w:hanging="180"/>
              <w:rPr>
                <w:rFonts w:ascii="Arial" w:hAnsi="Arial" w:cs="Arial"/>
                <w:color w:val="auto"/>
                <w:sz w:val="18"/>
                <w:szCs w:val="18"/>
              </w:rPr>
            </w:pPr>
            <w:r w:rsidRPr="0057196C">
              <w:rPr>
                <w:rFonts w:ascii="Arial" w:hAnsi="Arial"/>
                <w:sz w:val="18"/>
                <w:szCs w:val="18"/>
              </w:rPr>
              <w:t>Borrowing costs included in the cost of land and construction in progress (Million Baht)</w:t>
            </w:r>
          </w:p>
        </w:tc>
        <w:tc>
          <w:tcPr>
            <w:tcW w:w="1237" w:type="dxa"/>
            <w:vAlign w:val="bottom"/>
          </w:tcPr>
          <w:p w:rsidR="00155B2A" w:rsidRPr="00155B2A" w:rsidRDefault="00155B2A" w:rsidP="00155B2A">
            <w:pPr>
              <w:spacing w:line="360" w:lineRule="exact"/>
              <w:ind w:left="-18"/>
              <w:jc w:val="center"/>
              <w:rPr>
                <w:rFonts w:ascii="Arial" w:hAnsi="Arial" w:cs="Arial"/>
                <w:color w:val="000000"/>
                <w:sz w:val="18"/>
                <w:szCs w:val="18"/>
              </w:rPr>
            </w:pPr>
            <w:r w:rsidRPr="00155B2A">
              <w:rPr>
                <w:rFonts w:ascii="Arial" w:hAnsi="Arial" w:cs="Arial"/>
                <w:color w:val="000000"/>
                <w:sz w:val="18"/>
                <w:szCs w:val="18"/>
              </w:rPr>
              <w:t>354</w:t>
            </w:r>
          </w:p>
        </w:tc>
        <w:tc>
          <w:tcPr>
            <w:tcW w:w="1238" w:type="dxa"/>
            <w:vAlign w:val="bottom"/>
          </w:tcPr>
          <w:p w:rsidR="00155B2A" w:rsidRPr="00155B2A" w:rsidRDefault="00155B2A" w:rsidP="00155B2A">
            <w:pPr>
              <w:spacing w:line="360" w:lineRule="exact"/>
              <w:ind w:left="-18"/>
              <w:jc w:val="center"/>
              <w:rPr>
                <w:rFonts w:ascii="Arial" w:hAnsi="Arial" w:cs="Arial"/>
                <w:color w:val="000000"/>
                <w:sz w:val="18"/>
                <w:szCs w:val="18"/>
              </w:rPr>
            </w:pPr>
            <w:r w:rsidRPr="00155B2A">
              <w:rPr>
                <w:rFonts w:ascii="Arial" w:hAnsi="Arial" w:cs="Arial"/>
                <w:color w:val="000000"/>
                <w:sz w:val="18"/>
                <w:szCs w:val="18"/>
              </w:rPr>
              <w:t>275</w:t>
            </w:r>
          </w:p>
        </w:tc>
        <w:tc>
          <w:tcPr>
            <w:tcW w:w="1237" w:type="dxa"/>
            <w:vAlign w:val="bottom"/>
          </w:tcPr>
          <w:p w:rsidR="00155B2A" w:rsidRPr="00155B2A" w:rsidRDefault="00155B2A" w:rsidP="00155B2A">
            <w:pPr>
              <w:spacing w:line="360" w:lineRule="exact"/>
              <w:ind w:left="-18"/>
              <w:jc w:val="center"/>
              <w:rPr>
                <w:rFonts w:ascii="Arial" w:hAnsi="Arial" w:cs="Arial"/>
                <w:color w:val="000000"/>
                <w:sz w:val="18"/>
                <w:szCs w:val="18"/>
              </w:rPr>
            </w:pPr>
            <w:r w:rsidRPr="00155B2A">
              <w:rPr>
                <w:rFonts w:ascii="Arial" w:hAnsi="Arial" w:cs="Arial"/>
                <w:color w:val="000000"/>
                <w:sz w:val="18"/>
                <w:szCs w:val="18"/>
              </w:rPr>
              <w:t>74</w:t>
            </w:r>
          </w:p>
        </w:tc>
        <w:tc>
          <w:tcPr>
            <w:tcW w:w="1238" w:type="dxa"/>
            <w:vAlign w:val="bottom"/>
          </w:tcPr>
          <w:p w:rsidR="00155B2A" w:rsidRPr="00653ABF" w:rsidRDefault="00155B2A" w:rsidP="00155B2A">
            <w:pPr>
              <w:spacing w:line="360" w:lineRule="exact"/>
              <w:ind w:left="-18"/>
              <w:jc w:val="center"/>
              <w:rPr>
                <w:rFonts w:ascii="Arial" w:hAnsi="Arial" w:cs="Arial"/>
                <w:color w:val="000000"/>
                <w:sz w:val="18"/>
                <w:szCs w:val="18"/>
              </w:rPr>
            </w:pPr>
            <w:r w:rsidRPr="00653ABF">
              <w:rPr>
                <w:rFonts w:ascii="Arial" w:hAnsi="Arial" w:cs="Arial"/>
                <w:color w:val="000000"/>
                <w:sz w:val="18"/>
                <w:szCs w:val="18"/>
              </w:rPr>
              <w:t>72</w:t>
            </w:r>
          </w:p>
        </w:tc>
      </w:tr>
      <w:tr w:rsidR="00155B2A" w:rsidRPr="0026715E" w:rsidTr="0057196C">
        <w:tc>
          <w:tcPr>
            <w:tcW w:w="3780" w:type="dxa"/>
            <w:vAlign w:val="bottom"/>
          </w:tcPr>
          <w:p w:rsidR="00155B2A" w:rsidRPr="0057196C" w:rsidRDefault="00155B2A" w:rsidP="00155B2A">
            <w:pPr>
              <w:pStyle w:val="Default"/>
              <w:spacing w:line="360" w:lineRule="exact"/>
              <w:ind w:left="-18"/>
              <w:rPr>
                <w:rFonts w:ascii="Arial" w:hAnsi="Arial" w:cs="Arial"/>
                <w:color w:val="auto"/>
                <w:sz w:val="18"/>
                <w:szCs w:val="18"/>
              </w:rPr>
            </w:pPr>
            <w:r w:rsidRPr="0057196C">
              <w:rPr>
                <w:rFonts w:ascii="Arial" w:hAnsi="Arial"/>
                <w:sz w:val="18"/>
                <w:szCs w:val="18"/>
              </w:rPr>
              <w:t>Capitalisation rate</w:t>
            </w:r>
            <w:r w:rsidRPr="0057196C">
              <w:rPr>
                <w:rFonts w:ascii="Arial" w:hAnsi="Arial" w:cs="Arial"/>
                <w:color w:val="auto"/>
                <w:sz w:val="18"/>
                <w:szCs w:val="18"/>
              </w:rPr>
              <w:t xml:space="preserve"> (%)</w:t>
            </w:r>
          </w:p>
        </w:tc>
        <w:tc>
          <w:tcPr>
            <w:tcW w:w="1237" w:type="dxa"/>
            <w:vAlign w:val="bottom"/>
          </w:tcPr>
          <w:p w:rsidR="00155B2A" w:rsidRPr="00155B2A" w:rsidRDefault="00155B2A" w:rsidP="00155B2A">
            <w:pPr>
              <w:spacing w:line="360" w:lineRule="exact"/>
              <w:ind w:left="-18"/>
              <w:jc w:val="center"/>
              <w:rPr>
                <w:rFonts w:ascii="Arial" w:hAnsi="Arial" w:cs="Arial"/>
                <w:color w:val="000000"/>
                <w:sz w:val="18"/>
                <w:szCs w:val="18"/>
              </w:rPr>
            </w:pPr>
            <w:r w:rsidRPr="00155B2A">
              <w:rPr>
                <w:rFonts w:ascii="Arial" w:hAnsi="Arial" w:cs="Arial"/>
                <w:color w:val="000000"/>
                <w:sz w:val="18"/>
                <w:szCs w:val="18"/>
              </w:rPr>
              <w:t>2.95 - 5.00</w:t>
            </w:r>
          </w:p>
        </w:tc>
        <w:tc>
          <w:tcPr>
            <w:tcW w:w="1238" w:type="dxa"/>
            <w:vAlign w:val="bottom"/>
          </w:tcPr>
          <w:p w:rsidR="00155B2A" w:rsidRPr="00155B2A" w:rsidRDefault="00155B2A" w:rsidP="00155B2A">
            <w:pPr>
              <w:spacing w:line="360" w:lineRule="exact"/>
              <w:ind w:left="-18"/>
              <w:jc w:val="center"/>
              <w:rPr>
                <w:rFonts w:ascii="Arial" w:hAnsi="Arial" w:cs="Arial"/>
                <w:color w:val="000000"/>
                <w:sz w:val="18"/>
                <w:szCs w:val="18"/>
              </w:rPr>
            </w:pPr>
            <w:r w:rsidRPr="00155B2A">
              <w:rPr>
                <w:rFonts w:ascii="Arial" w:hAnsi="Arial" w:cs="Arial"/>
                <w:color w:val="000000"/>
                <w:sz w:val="18"/>
                <w:szCs w:val="18"/>
              </w:rPr>
              <w:t>2.95 - 5.00</w:t>
            </w:r>
          </w:p>
        </w:tc>
        <w:tc>
          <w:tcPr>
            <w:tcW w:w="1237" w:type="dxa"/>
            <w:vAlign w:val="bottom"/>
          </w:tcPr>
          <w:p w:rsidR="00155B2A" w:rsidRPr="00155B2A" w:rsidRDefault="00155B2A" w:rsidP="00155B2A">
            <w:pPr>
              <w:spacing w:line="360" w:lineRule="exact"/>
              <w:ind w:left="-18"/>
              <w:jc w:val="center"/>
              <w:rPr>
                <w:rFonts w:ascii="Arial" w:hAnsi="Arial" w:cs="Arial"/>
                <w:color w:val="000000"/>
                <w:sz w:val="18"/>
                <w:szCs w:val="18"/>
              </w:rPr>
            </w:pPr>
            <w:r w:rsidRPr="00155B2A">
              <w:rPr>
                <w:rFonts w:ascii="Arial" w:hAnsi="Arial" w:cs="Arial"/>
                <w:color w:val="000000"/>
                <w:sz w:val="18"/>
                <w:szCs w:val="18"/>
              </w:rPr>
              <w:t>2.95 - 3.95</w:t>
            </w:r>
          </w:p>
        </w:tc>
        <w:tc>
          <w:tcPr>
            <w:tcW w:w="1238" w:type="dxa"/>
            <w:vAlign w:val="bottom"/>
          </w:tcPr>
          <w:p w:rsidR="00155B2A" w:rsidRPr="00653ABF" w:rsidRDefault="00155B2A" w:rsidP="00155B2A">
            <w:pPr>
              <w:spacing w:line="360" w:lineRule="exact"/>
              <w:ind w:left="-18"/>
              <w:jc w:val="right"/>
              <w:rPr>
                <w:rFonts w:ascii="Arial" w:hAnsi="Arial" w:cs="Arial"/>
                <w:color w:val="000000"/>
                <w:sz w:val="18"/>
                <w:szCs w:val="18"/>
              </w:rPr>
            </w:pPr>
            <w:r w:rsidRPr="00653ABF">
              <w:rPr>
                <w:rFonts w:ascii="Arial" w:hAnsi="Arial" w:cs="Arial"/>
                <w:color w:val="000000"/>
                <w:sz w:val="18"/>
                <w:szCs w:val="18"/>
              </w:rPr>
              <w:t>2.95 - 4.90</w:t>
            </w:r>
          </w:p>
        </w:tc>
      </w:tr>
    </w:tbl>
    <w:p w:rsidR="00354FA7" w:rsidRPr="0026715E" w:rsidRDefault="00155B2A" w:rsidP="007E711A">
      <w:pPr>
        <w:tabs>
          <w:tab w:val="left" w:pos="1440"/>
        </w:tabs>
        <w:spacing w:before="240" w:after="120" w:line="380" w:lineRule="exact"/>
        <w:ind w:left="547" w:right="-43" w:hanging="547"/>
        <w:jc w:val="thaiDistribute"/>
        <w:outlineLvl w:val="0"/>
        <w:rPr>
          <w:rFonts w:ascii="Arial" w:hAnsi="Arial"/>
          <w:sz w:val="22"/>
          <w:szCs w:val="22"/>
        </w:rPr>
      </w:pPr>
      <w:r>
        <w:rPr>
          <w:rFonts w:ascii="Arial" w:hAnsi="Arial" w:cs="Arial"/>
          <w:sz w:val="22"/>
          <w:szCs w:val="22"/>
        </w:rPr>
        <w:tab/>
      </w:r>
      <w:r w:rsidR="007E711A" w:rsidRPr="0026715E">
        <w:rPr>
          <w:rFonts w:ascii="Arial" w:hAnsi="Arial" w:cs="Arial"/>
          <w:sz w:val="22"/>
          <w:szCs w:val="22"/>
        </w:rPr>
        <w:t xml:space="preserve">As at 31 December </w:t>
      </w:r>
      <w:r w:rsidR="00991DD3">
        <w:rPr>
          <w:rFonts w:ascii="Arial" w:hAnsi="Arial" w:cs="Arial"/>
          <w:sz w:val="22"/>
          <w:szCs w:val="22"/>
        </w:rPr>
        <w:t>201</w:t>
      </w:r>
      <w:r w:rsidR="00D50FF0">
        <w:rPr>
          <w:rFonts w:ascii="Arial" w:hAnsi="Arial" w:cs="Arial"/>
          <w:sz w:val="22"/>
          <w:szCs w:val="22"/>
        </w:rPr>
        <w:t>9</w:t>
      </w:r>
      <w:r w:rsidR="00D47A3C" w:rsidRPr="0026715E">
        <w:rPr>
          <w:rFonts w:ascii="Arial" w:hAnsi="Arial" w:cs="Arial"/>
          <w:sz w:val="22"/>
          <w:szCs w:val="22"/>
        </w:rPr>
        <w:t xml:space="preserve"> and </w:t>
      </w:r>
      <w:r w:rsidR="00991DD3">
        <w:rPr>
          <w:rFonts w:ascii="Arial" w:hAnsi="Arial" w:cs="Arial"/>
          <w:sz w:val="22"/>
          <w:szCs w:val="22"/>
        </w:rPr>
        <w:t>201</w:t>
      </w:r>
      <w:r w:rsidR="00D50FF0">
        <w:rPr>
          <w:rFonts w:ascii="Arial" w:hAnsi="Arial" w:cs="Arial"/>
          <w:sz w:val="22"/>
          <w:szCs w:val="22"/>
        </w:rPr>
        <w:t>8</w:t>
      </w:r>
      <w:r w:rsidR="007E711A" w:rsidRPr="0026715E">
        <w:rPr>
          <w:rFonts w:ascii="Arial" w:hAnsi="Arial" w:cs="Arial"/>
          <w:sz w:val="22"/>
          <w:szCs w:val="22"/>
        </w:rPr>
        <w:t xml:space="preserve">, </w:t>
      </w:r>
      <w:r w:rsidR="00354FA7" w:rsidRPr="0026715E">
        <w:rPr>
          <w:rFonts w:ascii="Arial" w:hAnsi="Arial"/>
          <w:sz w:val="22"/>
          <w:szCs w:val="22"/>
        </w:rPr>
        <w:t xml:space="preserve">the </w:t>
      </w:r>
      <w:r w:rsidR="00FD3716">
        <w:rPr>
          <w:rFonts w:ascii="Arial" w:hAnsi="Arial"/>
          <w:sz w:val="22"/>
          <w:szCs w:val="22"/>
        </w:rPr>
        <w:t>Group</w:t>
      </w:r>
      <w:r w:rsidR="00354FA7" w:rsidRPr="0026715E">
        <w:rPr>
          <w:rFonts w:ascii="Arial" w:hAnsi="Arial"/>
          <w:sz w:val="22"/>
          <w:szCs w:val="22"/>
        </w:rPr>
        <w:t xml:space="preserve"> </w:t>
      </w:r>
      <w:r w:rsidR="00A716DB" w:rsidRPr="0026715E">
        <w:rPr>
          <w:rFonts w:ascii="Arial" w:hAnsi="Arial"/>
          <w:sz w:val="22"/>
          <w:szCs w:val="22"/>
        </w:rPr>
        <w:t>ha</w:t>
      </w:r>
      <w:r w:rsidR="00FD3716">
        <w:rPr>
          <w:rFonts w:ascii="Arial" w:hAnsi="Arial"/>
          <w:sz w:val="22"/>
          <w:szCs w:val="22"/>
        </w:rPr>
        <w:t>s</w:t>
      </w:r>
      <w:r w:rsidR="007E711A" w:rsidRPr="0026715E">
        <w:rPr>
          <w:rFonts w:ascii="Arial" w:hAnsi="Arial"/>
          <w:sz w:val="22"/>
          <w:szCs w:val="22"/>
        </w:rPr>
        <w:t xml:space="preserve"> pledged</w:t>
      </w:r>
      <w:r w:rsidR="007F0319">
        <w:rPr>
          <w:rFonts w:ascii="Arial" w:hAnsi="Arial"/>
          <w:sz w:val="22"/>
          <w:szCs w:val="22"/>
        </w:rPr>
        <w:t xml:space="preserve"> some</w:t>
      </w:r>
      <w:r w:rsidR="007E711A" w:rsidRPr="0026715E">
        <w:rPr>
          <w:rFonts w:ascii="Arial" w:hAnsi="Arial"/>
          <w:sz w:val="22"/>
          <w:szCs w:val="22"/>
        </w:rPr>
        <w:t xml:space="preserve"> land and construction </w:t>
      </w:r>
      <w:r w:rsidR="007F0319">
        <w:rPr>
          <w:rFonts w:ascii="Arial" w:hAnsi="Arial"/>
          <w:sz w:val="22"/>
          <w:szCs w:val="22"/>
        </w:rPr>
        <w:t xml:space="preserve">thereon </w:t>
      </w:r>
      <w:r w:rsidR="00354FA7" w:rsidRPr="0026715E">
        <w:rPr>
          <w:rFonts w:ascii="Arial" w:hAnsi="Arial"/>
          <w:sz w:val="22"/>
          <w:szCs w:val="22"/>
        </w:rPr>
        <w:t xml:space="preserve">as collateral for </w:t>
      </w:r>
      <w:r w:rsidR="00497C0F" w:rsidRPr="0026715E">
        <w:rPr>
          <w:rFonts w:ascii="Arial" w:hAnsi="Arial"/>
          <w:sz w:val="22"/>
          <w:szCs w:val="22"/>
        </w:rPr>
        <w:t>credit facilities</w:t>
      </w:r>
      <w:r w:rsidR="00F8060E" w:rsidRPr="0026715E">
        <w:rPr>
          <w:rFonts w:ascii="Arial" w:hAnsi="Arial"/>
          <w:sz w:val="22"/>
          <w:szCs w:val="22"/>
        </w:rPr>
        <w:t xml:space="preserve"> and overdrafts </w:t>
      </w:r>
      <w:r w:rsidR="007F0319">
        <w:rPr>
          <w:rFonts w:ascii="Arial" w:hAnsi="Arial"/>
          <w:sz w:val="22"/>
          <w:szCs w:val="22"/>
        </w:rPr>
        <w:t>of</w:t>
      </w:r>
      <w:r w:rsidR="00F8060E" w:rsidRPr="0026715E">
        <w:rPr>
          <w:rFonts w:ascii="Arial" w:hAnsi="Arial"/>
          <w:sz w:val="22"/>
          <w:szCs w:val="22"/>
        </w:rPr>
        <w:t xml:space="preserve"> the </w:t>
      </w:r>
      <w:r w:rsidR="00FD3716">
        <w:rPr>
          <w:rFonts w:ascii="Arial" w:hAnsi="Arial"/>
          <w:sz w:val="22"/>
          <w:szCs w:val="22"/>
        </w:rPr>
        <w:t>Group</w:t>
      </w:r>
      <w:r w:rsidR="00FD3716" w:rsidRPr="0026715E">
        <w:rPr>
          <w:rFonts w:ascii="Arial" w:hAnsi="Arial"/>
          <w:sz w:val="22"/>
          <w:szCs w:val="22"/>
        </w:rPr>
        <w:t xml:space="preserve"> </w:t>
      </w:r>
      <w:r w:rsidR="00F8060E" w:rsidRPr="0026715E">
        <w:rPr>
          <w:rFonts w:ascii="Arial" w:hAnsi="Arial"/>
          <w:sz w:val="22"/>
          <w:szCs w:val="22"/>
        </w:rPr>
        <w:t xml:space="preserve">which </w:t>
      </w:r>
      <w:r w:rsidR="00FD3716" w:rsidRPr="0026715E">
        <w:rPr>
          <w:rFonts w:ascii="Arial" w:hAnsi="Arial"/>
          <w:sz w:val="22"/>
          <w:szCs w:val="22"/>
        </w:rPr>
        <w:t>ha</w:t>
      </w:r>
      <w:r w:rsidR="00FD3716">
        <w:rPr>
          <w:rFonts w:ascii="Arial" w:hAnsi="Arial"/>
          <w:sz w:val="22"/>
          <w:szCs w:val="22"/>
        </w:rPr>
        <w:t>s</w:t>
      </w:r>
      <w:r w:rsidR="00FD3716" w:rsidRPr="0026715E">
        <w:rPr>
          <w:rFonts w:ascii="Arial" w:hAnsi="Arial"/>
          <w:sz w:val="22"/>
          <w:szCs w:val="22"/>
        </w:rPr>
        <w:t xml:space="preserve"> </w:t>
      </w:r>
      <w:r w:rsidR="00F8060E" w:rsidRPr="0026715E">
        <w:rPr>
          <w:rFonts w:ascii="Arial" w:eastAsia="Arial Unicode MS" w:hAnsi="Arial" w:cs="Arial"/>
          <w:sz w:val="22"/>
          <w:szCs w:val="22"/>
        </w:rPr>
        <w:t>net book value as follows:</w:t>
      </w:r>
    </w:p>
    <w:p w:rsidR="007E711A" w:rsidRPr="0026715E" w:rsidRDefault="007E711A" w:rsidP="007E711A">
      <w:pPr>
        <w:tabs>
          <w:tab w:val="left" w:pos="900"/>
          <w:tab w:val="left" w:pos="2160"/>
        </w:tabs>
        <w:spacing w:line="380" w:lineRule="exact"/>
        <w:ind w:left="357" w:right="-45" w:hanging="357"/>
        <w:jc w:val="right"/>
        <w:rPr>
          <w:rFonts w:ascii="Arial" w:eastAsia="Arial Unicode MS" w:hAnsi="Arial" w:cs="Arial Unicode MS"/>
          <w:sz w:val="22"/>
          <w:szCs w:val="22"/>
        </w:rPr>
      </w:pPr>
      <w:r w:rsidRPr="0026715E">
        <w:rPr>
          <w:rFonts w:ascii="Arial" w:eastAsia="Arial Unicode MS" w:hAnsi="Arial" w:cs="Arial Unicode MS"/>
          <w:sz w:val="22"/>
          <w:szCs w:val="22"/>
        </w:rPr>
        <w:t>(Unit: Million Baht)</w:t>
      </w:r>
    </w:p>
    <w:tbl>
      <w:tblPr>
        <w:tblW w:w="8910" w:type="dxa"/>
        <w:tblInd w:w="378" w:type="dxa"/>
        <w:tblLayout w:type="fixed"/>
        <w:tblLook w:val="0000" w:firstRow="0" w:lastRow="0" w:firstColumn="0" w:lastColumn="0" w:noHBand="0" w:noVBand="0"/>
      </w:tblPr>
      <w:tblGrid>
        <w:gridCol w:w="3870"/>
        <w:gridCol w:w="1260"/>
        <w:gridCol w:w="1260"/>
        <w:gridCol w:w="1260"/>
        <w:gridCol w:w="1260"/>
      </w:tblGrid>
      <w:tr w:rsidR="007E711A" w:rsidRPr="0026715E" w:rsidTr="00BB332F">
        <w:tc>
          <w:tcPr>
            <w:tcW w:w="3870" w:type="dxa"/>
          </w:tcPr>
          <w:p w:rsidR="007E711A" w:rsidRPr="0026715E" w:rsidRDefault="007E711A" w:rsidP="00BB332F">
            <w:pPr>
              <w:tabs>
                <w:tab w:val="left" w:pos="342"/>
              </w:tabs>
              <w:spacing w:line="380" w:lineRule="exact"/>
              <w:ind w:left="162" w:hanging="162"/>
              <w:jc w:val="both"/>
              <w:rPr>
                <w:rFonts w:ascii="Arial" w:hAnsi="Arial" w:cs="Arial"/>
                <w:szCs w:val="22"/>
              </w:rPr>
            </w:pPr>
          </w:p>
        </w:tc>
        <w:tc>
          <w:tcPr>
            <w:tcW w:w="2520" w:type="dxa"/>
            <w:gridSpan w:val="2"/>
          </w:tcPr>
          <w:p w:rsidR="007E711A" w:rsidRPr="0026715E" w:rsidRDefault="007E711A" w:rsidP="00BB332F">
            <w:pPr>
              <w:pBdr>
                <w:bottom w:val="single" w:sz="4" w:space="1" w:color="auto"/>
              </w:pBdr>
              <w:spacing w:line="380" w:lineRule="exact"/>
              <w:ind w:left="-18" w:right="-18"/>
              <w:jc w:val="center"/>
              <w:rPr>
                <w:rFonts w:ascii="Arial" w:hAnsi="Arial"/>
                <w:szCs w:val="22"/>
              </w:rPr>
            </w:pPr>
            <w:r w:rsidRPr="0026715E">
              <w:rPr>
                <w:rFonts w:ascii="Arial" w:hAnsi="Arial"/>
                <w:sz w:val="22"/>
                <w:szCs w:val="22"/>
              </w:rPr>
              <w:t>Consolidated                                    financial statements</w:t>
            </w:r>
          </w:p>
        </w:tc>
        <w:tc>
          <w:tcPr>
            <w:tcW w:w="2520" w:type="dxa"/>
            <w:gridSpan w:val="2"/>
          </w:tcPr>
          <w:p w:rsidR="007E711A" w:rsidRPr="0026715E" w:rsidRDefault="007E711A" w:rsidP="00BB332F">
            <w:pPr>
              <w:pBdr>
                <w:bottom w:val="single" w:sz="4" w:space="1" w:color="auto"/>
              </w:pBdr>
              <w:spacing w:line="380" w:lineRule="exact"/>
              <w:ind w:left="-18" w:right="-18"/>
              <w:jc w:val="center"/>
              <w:rPr>
                <w:rFonts w:ascii="Arial" w:hAnsi="Arial"/>
                <w:szCs w:val="22"/>
              </w:rPr>
            </w:pPr>
            <w:r w:rsidRPr="0026715E">
              <w:rPr>
                <w:rFonts w:ascii="Arial" w:hAnsi="Arial"/>
                <w:sz w:val="22"/>
                <w:szCs w:val="22"/>
              </w:rPr>
              <w:t>Separate                                  financial statements</w:t>
            </w:r>
          </w:p>
        </w:tc>
      </w:tr>
      <w:tr w:rsidR="00D50FF0" w:rsidRPr="0026715E" w:rsidTr="00D47A3C">
        <w:tc>
          <w:tcPr>
            <w:tcW w:w="3870" w:type="dxa"/>
          </w:tcPr>
          <w:p w:rsidR="00D50FF0" w:rsidRPr="0026715E" w:rsidRDefault="00D50FF0" w:rsidP="00D50FF0">
            <w:pPr>
              <w:tabs>
                <w:tab w:val="left" w:pos="342"/>
              </w:tabs>
              <w:spacing w:line="380" w:lineRule="exact"/>
              <w:ind w:left="162" w:hanging="162"/>
              <w:jc w:val="both"/>
              <w:rPr>
                <w:rFonts w:ascii="Arial" w:hAnsi="Arial" w:cs="Arial"/>
                <w:szCs w:val="22"/>
              </w:rPr>
            </w:pPr>
          </w:p>
        </w:tc>
        <w:tc>
          <w:tcPr>
            <w:tcW w:w="1260" w:type="dxa"/>
          </w:tcPr>
          <w:p w:rsidR="00D50FF0" w:rsidRPr="0026715E" w:rsidRDefault="00D50FF0" w:rsidP="00D50FF0">
            <w:pPr>
              <w:pBdr>
                <w:bottom w:val="single" w:sz="4" w:space="1" w:color="auto"/>
              </w:pBdr>
              <w:spacing w:line="380" w:lineRule="exact"/>
              <w:ind w:left="-18" w:right="-18"/>
              <w:jc w:val="center"/>
              <w:rPr>
                <w:rFonts w:ascii="Arial" w:hAnsi="Arial"/>
                <w:szCs w:val="22"/>
              </w:rPr>
            </w:pPr>
            <w:r>
              <w:rPr>
                <w:rFonts w:ascii="Arial" w:hAnsi="Arial"/>
                <w:sz w:val="22"/>
                <w:szCs w:val="22"/>
              </w:rPr>
              <w:t>2019</w:t>
            </w:r>
          </w:p>
        </w:tc>
        <w:tc>
          <w:tcPr>
            <w:tcW w:w="1260" w:type="dxa"/>
          </w:tcPr>
          <w:p w:rsidR="00D50FF0" w:rsidRPr="0026715E" w:rsidRDefault="00D50FF0" w:rsidP="00D50FF0">
            <w:pPr>
              <w:pBdr>
                <w:bottom w:val="single" w:sz="4" w:space="1" w:color="auto"/>
              </w:pBdr>
              <w:spacing w:line="380" w:lineRule="exact"/>
              <w:ind w:left="-18" w:right="-18"/>
              <w:jc w:val="center"/>
              <w:rPr>
                <w:rFonts w:ascii="Arial" w:hAnsi="Arial"/>
                <w:szCs w:val="22"/>
              </w:rPr>
            </w:pPr>
            <w:r>
              <w:rPr>
                <w:rFonts w:ascii="Arial" w:hAnsi="Arial"/>
                <w:sz w:val="22"/>
                <w:szCs w:val="22"/>
              </w:rPr>
              <w:t>2018</w:t>
            </w:r>
          </w:p>
        </w:tc>
        <w:tc>
          <w:tcPr>
            <w:tcW w:w="1260" w:type="dxa"/>
          </w:tcPr>
          <w:p w:rsidR="00D50FF0" w:rsidRPr="0026715E" w:rsidRDefault="00D50FF0" w:rsidP="00D50FF0">
            <w:pPr>
              <w:pBdr>
                <w:bottom w:val="single" w:sz="4" w:space="1" w:color="auto"/>
              </w:pBdr>
              <w:spacing w:line="380" w:lineRule="exact"/>
              <w:ind w:left="-18" w:right="-18"/>
              <w:jc w:val="center"/>
              <w:rPr>
                <w:rFonts w:ascii="Arial" w:hAnsi="Arial"/>
                <w:szCs w:val="22"/>
              </w:rPr>
            </w:pPr>
            <w:r>
              <w:rPr>
                <w:rFonts w:ascii="Arial" w:hAnsi="Arial"/>
                <w:sz w:val="22"/>
                <w:szCs w:val="22"/>
              </w:rPr>
              <w:t>2019</w:t>
            </w:r>
          </w:p>
        </w:tc>
        <w:tc>
          <w:tcPr>
            <w:tcW w:w="1260" w:type="dxa"/>
          </w:tcPr>
          <w:p w:rsidR="00D50FF0" w:rsidRPr="0026715E" w:rsidRDefault="00D50FF0" w:rsidP="00D50FF0">
            <w:pPr>
              <w:pBdr>
                <w:bottom w:val="single" w:sz="4" w:space="1" w:color="auto"/>
              </w:pBdr>
              <w:spacing w:line="380" w:lineRule="exact"/>
              <w:ind w:left="-18" w:right="-18"/>
              <w:jc w:val="center"/>
              <w:rPr>
                <w:rFonts w:ascii="Arial" w:hAnsi="Arial"/>
                <w:szCs w:val="22"/>
              </w:rPr>
            </w:pPr>
            <w:r>
              <w:rPr>
                <w:rFonts w:ascii="Arial" w:hAnsi="Arial"/>
                <w:sz w:val="22"/>
                <w:szCs w:val="22"/>
              </w:rPr>
              <w:t>2018</w:t>
            </w:r>
          </w:p>
        </w:tc>
      </w:tr>
      <w:tr w:rsidR="00D50FF0" w:rsidRPr="0026715E" w:rsidTr="00F07865">
        <w:tc>
          <w:tcPr>
            <w:tcW w:w="3870" w:type="dxa"/>
          </w:tcPr>
          <w:p w:rsidR="00D50FF0" w:rsidRPr="0026715E" w:rsidRDefault="00D50FF0" w:rsidP="00D50FF0">
            <w:pPr>
              <w:spacing w:line="380" w:lineRule="exact"/>
              <w:ind w:left="342" w:right="-108" w:hanging="180"/>
              <w:rPr>
                <w:rFonts w:ascii="Arial" w:eastAsia="Arial Unicode MS" w:hAnsi="Arial" w:cs="Arial"/>
                <w:szCs w:val="22"/>
              </w:rPr>
            </w:pPr>
            <w:r w:rsidRPr="0026715E">
              <w:rPr>
                <w:rFonts w:ascii="Arial" w:eastAsia="Arial Unicode MS" w:hAnsi="Arial" w:cs="Arial"/>
                <w:sz w:val="22"/>
                <w:szCs w:val="22"/>
              </w:rPr>
              <w:t xml:space="preserve">Net book value of </w:t>
            </w:r>
            <w:r w:rsidRPr="0026715E">
              <w:rPr>
                <w:rFonts w:ascii="Arial" w:hAnsi="Arial"/>
                <w:sz w:val="22"/>
                <w:szCs w:val="22"/>
              </w:rPr>
              <w:t>land and construction that have been pledged as collateral</w:t>
            </w:r>
          </w:p>
        </w:tc>
        <w:tc>
          <w:tcPr>
            <w:tcW w:w="1260" w:type="dxa"/>
            <w:vAlign w:val="bottom"/>
          </w:tcPr>
          <w:p w:rsidR="00D50FF0" w:rsidRPr="00155B2A" w:rsidRDefault="00155B2A" w:rsidP="00D50FF0">
            <w:pPr>
              <w:tabs>
                <w:tab w:val="decimal" w:pos="885"/>
              </w:tabs>
              <w:spacing w:line="360" w:lineRule="exact"/>
              <w:ind w:left="-18"/>
              <w:rPr>
                <w:rFonts w:ascii="Arial" w:hAnsi="Arial" w:cs="Arial"/>
                <w:color w:val="000000"/>
                <w:sz w:val="22"/>
                <w:szCs w:val="22"/>
              </w:rPr>
            </w:pPr>
            <w:r w:rsidRPr="00155B2A">
              <w:rPr>
                <w:rFonts w:ascii="Arial" w:hAnsi="Arial" w:cs="Arial"/>
                <w:color w:val="000000"/>
                <w:sz w:val="22"/>
                <w:szCs w:val="22"/>
              </w:rPr>
              <w:t>14,162</w:t>
            </w:r>
          </w:p>
        </w:tc>
        <w:tc>
          <w:tcPr>
            <w:tcW w:w="1260" w:type="dxa"/>
            <w:vAlign w:val="bottom"/>
          </w:tcPr>
          <w:p w:rsidR="00D50FF0" w:rsidRPr="00155B2A" w:rsidRDefault="00D50FF0" w:rsidP="00D50FF0">
            <w:pPr>
              <w:tabs>
                <w:tab w:val="decimal" w:pos="885"/>
              </w:tabs>
              <w:spacing w:line="360" w:lineRule="exact"/>
              <w:ind w:left="-18"/>
              <w:rPr>
                <w:rFonts w:ascii="Arial" w:hAnsi="Arial" w:cs="Arial"/>
                <w:color w:val="000000"/>
                <w:sz w:val="22"/>
                <w:szCs w:val="22"/>
              </w:rPr>
            </w:pPr>
            <w:r w:rsidRPr="00155B2A">
              <w:rPr>
                <w:rFonts w:ascii="Arial" w:hAnsi="Arial" w:cs="Arial"/>
                <w:color w:val="000000"/>
                <w:sz w:val="22"/>
                <w:szCs w:val="22"/>
              </w:rPr>
              <w:t>11,500</w:t>
            </w:r>
          </w:p>
        </w:tc>
        <w:tc>
          <w:tcPr>
            <w:tcW w:w="1260" w:type="dxa"/>
            <w:vAlign w:val="bottom"/>
          </w:tcPr>
          <w:p w:rsidR="00D50FF0" w:rsidRPr="00155B2A" w:rsidRDefault="00155B2A" w:rsidP="00D50FF0">
            <w:pPr>
              <w:tabs>
                <w:tab w:val="decimal" w:pos="885"/>
              </w:tabs>
              <w:spacing w:line="360" w:lineRule="exact"/>
              <w:ind w:left="-18"/>
              <w:rPr>
                <w:rFonts w:ascii="Arial" w:hAnsi="Arial" w:cs="Arial"/>
                <w:color w:val="000000"/>
                <w:sz w:val="22"/>
                <w:szCs w:val="22"/>
              </w:rPr>
            </w:pPr>
            <w:r w:rsidRPr="00155B2A">
              <w:rPr>
                <w:rFonts w:ascii="Arial" w:hAnsi="Arial" w:cs="Arial"/>
                <w:color w:val="000000"/>
                <w:sz w:val="22"/>
                <w:szCs w:val="22"/>
              </w:rPr>
              <w:t>-</w:t>
            </w:r>
          </w:p>
        </w:tc>
        <w:tc>
          <w:tcPr>
            <w:tcW w:w="1260" w:type="dxa"/>
            <w:vAlign w:val="bottom"/>
          </w:tcPr>
          <w:p w:rsidR="00D50FF0" w:rsidRPr="00155B2A" w:rsidRDefault="00D50FF0" w:rsidP="00D50FF0">
            <w:pPr>
              <w:tabs>
                <w:tab w:val="decimal" w:pos="885"/>
              </w:tabs>
              <w:spacing w:line="360" w:lineRule="exact"/>
              <w:ind w:left="-18"/>
              <w:rPr>
                <w:rFonts w:ascii="Arial" w:hAnsi="Arial" w:cs="Arial"/>
                <w:color w:val="000000"/>
                <w:sz w:val="22"/>
                <w:szCs w:val="22"/>
              </w:rPr>
            </w:pPr>
            <w:r w:rsidRPr="00155B2A">
              <w:rPr>
                <w:rFonts w:ascii="Arial" w:hAnsi="Arial" w:cs="Arial"/>
                <w:color w:val="000000"/>
                <w:sz w:val="22"/>
                <w:szCs w:val="22"/>
              </w:rPr>
              <w:t>326</w:t>
            </w:r>
          </w:p>
        </w:tc>
      </w:tr>
    </w:tbl>
    <w:p w:rsidR="007E711A" w:rsidRPr="0026715E" w:rsidRDefault="00354FA7" w:rsidP="007E711A">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26715E">
        <w:rPr>
          <w:rFonts w:ascii="Arial" w:hAnsi="Arial"/>
          <w:sz w:val="22"/>
          <w:szCs w:val="22"/>
        </w:rPr>
        <w:tab/>
      </w:r>
      <w:r w:rsidR="007E711A" w:rsidRPr="0026715E">
        <w:rPr>
          <w:rFonts w:ascii="Arial" w:hAnsi="Arial" w:cs="Arial"/>
          <w:sz w:val="22"/>
          <w:szCs w:val="22"/>
        </w:rPr>
        <w:t xml:space="preserve">Movements in the reduction of cost to net realisable value </w:t>
      </w:r>
      <w:r w:rsidR="000D66DB" w:rsidRPr="0026715E">
        <w:rPr>
          <w:rFonts w:ascii="Arial" w:hAnsi="Arial" w:cs="Arial"/>
          <w:sz w:val="22"/>
          <w:szCs w:val="22"/>
        </w:rPr>
        <w:t xml:space="preserve">for the year </w:t>
      </w:r>
      <w:r w:rsidR="007E711A" w:rsidRPr="0026715E">
        <w:rPr>
          <w:rFonts w:ascii="Arial" w:hAnsi="Arial" w:cs="Arial"/>
          <w:sz w:val="22"/>
          <w:szCs w:val="22"/>
        </w:rPr>
        <w:t>ended</w:t>
      </w:r>
      <w:r w:rsidR="000D66DB" w:rsidRPr="0026715E">
        <w:rPr>
          <w:rFonts w:ascii="Arial" w:hAnsi="Arial" w:cs="Arial"/>
          <w:sz w:val="22"/>
          <w:szCs w:val="22"/>
        </w:rPr>
        <w:t xml:space="preserve">            </w:t>
      </w:r>
      <w:r w:rsidR="00981F75">
        <w:rPr>
          <w:rFonts w:ascii="Arial" w:hAnsi="Arial" w:cs="Arial"/>
          <w:sz w:val="22"/>
          <w:szCs w:val="22"/>
        </w:rPr>
        <w:t xml:space="preserve"> </w:t>
      </w:r>
      <w:r w:rsidR="000D66DB" w:rsidRPr="0026715E">
        <w:rPr>
          <w:rFonts w:ascii="Arial" w:hAnsi="Arial" w:cs="Arial"/>
          <w:sz w:val="22"/>
          <w:szCs w:val="22"/>
        </w:rPr>
        <w:t xml:space="preserve">        </w:t>
      </w:r>
      <w:r w:rsidR="007E711A" w:rsidRPr="0026715E">
        <w:rPr>
          <w:rFonts w:ascii="Arial" w:hAnsi="Arial" w:cs="Arial"/>
          <w:sz w:val="22"/>
          <w:szCs w:val="22"/>
        </w:rPr>
        <w:t xml:space="preserve"> 31 December </w:t>
      </w:r>
      <w:r w:rsidR="00991DD3">
        <w:rPr>
          <w:rFonts w:ascii="Arial" w:hAnsi="Arial" w:cs="Arial"/>
          <w:sz w:val="22"/>
          <w:szCs w:val="22"/>
        </w:rPr>
        <w:t>201</w:t>
      </w:r>
      <w:r w:rsidR="00D50FF0">
        <w:rPr>
          <w:rFonts w:ascii="Arial" w:hAnsi="Arial" w:cs="Arial"/>
          <w:sz w:val="22"/>
          <w:szCs w:val="22"/>
        </w:rPr>
        <w:t>9</w:t>
      </w:r>
      <w:r w:rsidR="00B043FA">
        <w:rPr>
          <w:rFonts w:ascii="Arial" w:hAnsi="Arial" w:cs="Arial"/>
          <w:sz w:val="22"/>
          <w:szCs w:val="22"/>
        </w:rPr>
        <w:t xml:space="preserve"> are summarised below:</w:t>
      </w:r>
    </w:p>
    <w:p w:rsidR="007E711A" w:rsidRPr="00DB13BC" w:rsidRDefault="007E711A" w:rsidP="007E711A">
      <w:pPr>
        <w:tabs>
          <w:tab w:val="left" w:pos="900"/>
          <w:tab w:val="left" w:pos="2160"/>
        </w:tabs>
        <w:spacing w:line="380" w:lineRule="exact"/>
        <w:ind w:left="357" w:right="-45" w:hanging="357"/>
        <w:jc w:val="right"/>
        <w:rPr>
          <w:rFonts w:ascii="Arial" w:eastAsia="Arial Unicode MS" w:hAnsi="Arial" w:cs="Arial Unicode MS"/>
          <w:sz w:val="22"/>
          <w:szCs w:val="22"/>
        </w:rPr>
      </w:pPr>
      <w:r w:rsidRPr="00DB13BC">
        <w:rPr>
          <w:rFonts w:ascii="Arial" w:eastAsia="Arial Unicode MS" w:hAnsi="Arial" w:cs="Arial Unicode MS"/>
          <w:sz w:val="22"/>
          <w:szCs w:val="22"/>
        </w:rPr>
        <w:t>(Unit: Thousand Baht)</w:t>
      </w:r>
    </w:p>
    <w:tbl>
      <w:tblPr>
        <w:tblW w:w="8820" w:type="dxa"/>
        <w:tblInd w:w="378" w:type="dxa"/>
        <w:tblLayout w:type="fixed"/>
        <w:tblLook w:val="0000" w:firstRow="0" w:lastRow="0" w:firstColumn="0" w:lastColumn="0" w:noHBand="0" w:noVBand="0"/>
      </w:tblPr>
      <w:tblGrid>
        <w:gridCol w:w="4320"/>
        <w:gridCol w:w="2250"/>
        <w:gridCol w:w="2250"/>
      </w:tblGrid>
      <w:tr w:rsidR="00DB774E" w:rsidRPr="00DB13BC" w:rsidTr="00DB13BC">
        <w:tc>
          <w:tcPr>
            <w:tcW w:w="4320" w:type="dxa"/>
          </w:tcPr>
          <w:p w:rsidR="00DB774E" w:rsidRPr="00DB13BC" w:rsidRDefault="00DB774E" w:rsidP="00DB774E">
            <w:pPr>
              <w:tabs>
                <w:tab w:val="left" w:pos="342"/>
              </w:tabs>
              <w:spacing w:line="380" w:lineRule="exact"/>
              <w:ind w:left="162" w:hanging="162"/>
              <w:jc w:val="both"/>
              <w:rPr>
                <w:rFonts w:ascii="Arial" w:hAnsi="Arial" w:cs="Arial"/>
                <w:szCs w:val="22"/>
              </w:rPr>
            </w:pPr>
          </w:p>
        </w:tc>
        <w:tc>
          <w:tcPr>
            <w:tcW w:w="2250" w:type="dxa"/>
          </w:tcPr>
          <w:p w:rsidR="00DB774E" w:rsidRPr="00DB13BC" w:rsidRDefault="00DB774E" w:rsidP="00DB774E">
            <w:pPr>
              <w:pBdr>
                <w:bottom w:val="single" w:sz="4" w:space="1" w:color="auto"/>
              </w:pBdr>
              <w:spacing w:line="380" w:lineRule="exact"/>
              <w:ind w:left="-18" w:right="-18"/>
              <w:jc w:val="center"/>
              <w:rPr>
                <w:rFonts w:ascii="Arial" w:hAnsi="Arial"/>
                <w:szCs w:val="22"/>
              </w:rPr>
            </w:pPr>
            <w:r w:rsidRPr="00DB13BC">
              <w:rPr>
                <w:rFonts w:ascii="Arial" w:hAnsi="Arial"/>
                <w:sz w:val="22"/>
                <w:szCs w:val="22"/>
              </w:rPr>
              <w:t xml:space="preserve">Consolidated                                    </w:t>
            </w:r>
            <w:r w:rsidR="00FD35A7" w:rsidRPr="00DB13BC">
              <w:rPr>
                <w:rFonts w:ascii="Arial" w:hAnsi="Arial"/>
                <w:sz w:val="22"/>
                <w:szCs w:val="22"/>
              </w:rPr>
              <w:t>financial statement</w:t>
            </w:r>
          </w:p>
        </w:tc>
        <w:tc>
          <w:tcPr>
            <w:tcW w:w="2250" w:type="dxa"/>
          </w:tcPr>
          <w:p w:rsidR="00DB774E" w:rsidRPr="00DB13BC" w:rsidRDefault="00DB774E" w:rsidP="00DB774E">
            <w:pPr>
              <w:pBdr>
                <w:bottom w:val="single" w:sz="4" w:space="1" w:color="auto"/>
              </w:pBdr>
              <w:spacing w:line="380" w:lineRule="exact"/>
              <w:ind w:left="-18" w:right="-18"/>
              <w:jc w:val="center"/>
              <w:rPr>
                <w:rFonts w:ascii="Arial" w:hAnsi="Arial"/>
                <w:szCs w:val="22"/>
              </w:rPr>
            </w:pPr>
            <w:r w:rsidRPr="00DB13BC">
              <w:rPr>
                <w:rFonts w:ascii="Arial" w:hAnsi="Arial"/>
                <w:sz w:val="22"/>
                <w:szCs w:val="22"/>
              </w:rPr>
              <w:t xml:space="preserve">Separate                                    </w:t>
            </w:r>
            <w:r w:rsidR="00FD35A7" w:rsidRPr="00DB13BC">
              <w:rPr>
                <w:rFonts w:ascii="Arial" w:hAnsi="Arial"/>
                <w:sz w:val="22"/>
                <w:szCs w:val="22"/>
              </w:rPr>
              <w:t>financial statement</w:t>
            </w:r>
          </w:p>
        </w:tc>
      </w:tr>
      <w:tr w:rsidR="00DB774E" w:rsidRPr="00DB13BC" w:rsidTr="00DB13BC">
        <w:tc>
          <w:tcPr>
            <w:tcW w:w="4320" w:type="dxa"/>
          </w:tcPr>
          <w:p w:rsidR="00DB774E" w:rsidRPr="00DB13BC" w:rsidRDefault="00DB774E" w:rsidP="00F07865">
            <w:pPr>
              <w:spacing w:line="380" w:lineRule="exact"/>
              <w:ind w:left="162" w:right="-108"/>
              <w:rPr>
                <w:rFonts w:ascii="Arial" w:eastAsia="Arial Unicode MS" w:hAnsi="Arial" w:cs="Arial"/>
                <w:szCs w:val="22"/>
              </w:rPr>
            </w:pPr>
            <w:r w:rsidRPr="00DB13BC">
              <w:rPr>
                <w:rFonts w:ascii="Arial" w:eastAsia="Arial Unicode MS" w:hAnsi="Arial" w:cs="Arial"/>
                <w:sz w:val="22"/>
                <w:szCs w:val="22"/>
              </w:rPr>
              <w:t xml:space="preserve">Balance as at 1 January </w:t>
            </w:r>
            <w:r w:rsidR="00991DD3" w:rsidRPr="00DB13BC">
              <w:rPr>
                <w:rFonts w:ascii="Arial" w:eastAsia="Arial Unicode MS" w:hAnsi="Arial" w:cs="Arial"/>
                <w:sz w:val="22"/>
                <w:szCs w:val="22"/>
              </w:rPr>
              <w:t>201</w:t>
            </w:r>
            <w:r w:rsidR="00D50FF0">
              <w:rPr>
                <w:rFonts w:ascii="Arial" w:eastAsia="Arial Unicode MS" w:hAnsi="Arial" w:cs="Arial"/>
                <w:sz w:val="22"/>
                <w:szCs w:val="22"/>
              </w:rPr>
              <w:t>9</w:t>
            </w:r>
          </w:p>
        </w:tc>
        <w:tc>
          <w:tcPr>
            <w:tcW w:w="2250" w:type="dxa"/>
          </w:tcPr>
          <w:p w:rsidR="00DB774E" w:rsidRPr="00DB13BC" w:rsidRDefault="00D50FF0" w:rsidP="00DB13BC">
            <w:pPr>
              <w:tabs>
                <w:tab w:val="decimal" w:pos="1785"/>
              </w:tabs>
              <w:spacing w:line="380" w:lineRule="exact"/>
              <w:ind w:right="72"/>
              <w:rPr>
                <w:rFonts w:ascii="Arial" w:hAnsi="Arial" w:cs="Arial"/>
                <w:color w:val="000000"/>
                <w:szCs w:val="22"/>
              </w:rPr>
            </w:pPr>
            <w:r>
              <w:rPr>
                <w:rFonts w:ascii="Arial" w:hAnsi="Arial" w:cs="Arial"/>
                <w:color w:val="000000"/>
                <w:sz w:val="22"/>
                <w:szCs w:val="22"/>
              </w:rPr>
              <w:t>219,364</w:t>
            </w:r>
          </w:p>
        </w:tc>
        <w:tc>
          <w:tcPr>
            <w:tcW w:w="2250" w:type="dxa"/>
          </w:tcPr>
          <w:p w:rsidR="00DB774E" w:rsidRPr="00DB13BC" w:rsidRDefault="00D50FF0" w:rsidP="00DB13BC">
            <w:pPr>
              <w:tabs>
                <w:tab w:val="decimal" w:pos="1785"/>
              </w:tabs>
              <w:spacing w:line="380" w:lineRule="exact"/>
              <w:ind w:right="72"/>
              <w:rPr>
                <w:rFonts w:ascii="Arial" w:hAnsi="Arial" w:cs="Arial"/>
                <w:color w:val="000000"/>
                <w:szCs w:val="22"/>
              </w:rPr>
            </w:pPr>
            <w:r w:rsidRPr="00653ABF">
              <w:rPr>
                <w:rFonts w:ascii="Arial" w:hAnsi="Arial" w:cs="Arial"/>
                <w:color w:val="000000"/>
                <w:sz w:val="22"/>
                <w:szCs w:val="22"/>
              </w:rPr>
              <w:t>34,053</w:t>
            </w:r>
          </w:p>
        </w:tc>
      </w:tr>
      <w:tr w:rsidR="00155B2A" w:rsidRPr="00DB13BC" w:rsidTr="00DB13BC">
        <w:tc>
          <w:tcPr>
            <w:tcW w:w="4320" w:type="dxa"/>
          </w:tcPr>
          <w:p w:rsidR="00155B2A" w:rsidRPr="00DB13BC" w:rsidRDefault="00155B2A" w:rsidP="00155B2A">
            <w:pPr>
              <w:tabs>
                <w:tab w:val="left" w:pos="792"/>
              </w:tabs>
              <w:spacing w:line="380" w:lineRule="exact"/>
              <w:ind w:left="162" w:right="-108"/>
              <w:rPr>
                <w:rFonts w:ascii="Arial" w:eastAsia="Arial Unicode MS" w:hAnsi="Arial" w:cs="Arial"/>
                <w:szCs w:val="22"/>
              </w:rPr>
            </w:pPr>
            <w:r w:rsidRPr="00DB13BC">
              <w:rPr>
                <w:rFonts w:ascii="Arial" w:eastAsia="Arial Unicode MS" w:hAnsi="Arial" w:cs="Arial"/>
                <w:sz w:val="22"/>
                <w:szCs w:val="22"/>
              </w:rPr>
              <w:t xml:space="preserve">Less: </w:t>
            </w:r>
            <w:r w:rsidRPr="00DB13BC">
              <w:rPr>
                <w:rFonts w:ascii="Arial" w:eastAsia="Arial Unicode MS" w:hAnsi="Arial" w:cs="Arial"/>
                <w:sz w:val="22"/>
                <w:szCs w:val="22"/>
              </w:rPr>
              <w:tab/>
              <w:t xml:space="preserve">Reversal </w:t>
            </w:r>
            <w:r w:rsidR="00FD3716">
              <w:rPr>
                <w:rFonts w:ascii="Arial" w:eastAsia="Arial Unicode MS" w:hAnsi="Arial" w:cs="Arial"/>
                <w:sz w:val="22"/>
                <w:szCs w:val="22"/>
              </w:rPr>
              <w:t>during the year</w:t>
            </w:r>
          </w:p>
        </w:tc>
        <w:tc>
          <w:tcPr>
            <w:tcW w:w="2250" w:type="dxa"/>
          </w:tcPr>
          <w:p w:rsidR="00155B2A" w:rsidRPr="00155B2A" w:rsidRDefault="00155B2A" w:rsidP="00155B2A">
            <w:pPr>
              <w:tabs>
                <w:tab w:val="decimal" w:pos="1785"/>
              </w:tabs>
              <w:spacing w:line="380" w:lineRule="exact"/>
              <w:ind w:right="72"/>
              <w:rPr>
                <w:rFonts w:ascii="Arial" w:hAnsi="Arial" w:cs="Arial"/>
                <w:color w:val="000000"/>
                <w:sz w:val="22"/>
                <w:szCs w:val="22"/>
              </w:rPr>
            </w:pPr>
            <w:r w:rsidRPr="00155B2A">
              <w:rPr>
                <w:rFonts w:ascii="Arial" w:hAnsi="Arial" w:cs="Arial"/>
                <w:color w:val="000000"/>
                <w:sz w:val="22"/>
                <w:szCs w:val="22"/>
              </w:rPr>
              <w:t>(</w:t>
            </w:r>
            <w:r w:rsidR="00FD3716">
              <w:rPr>
                <w:rFonts w:ascii="Arial" w:hAnsi="Arial" w:cs="Arial"/>
                <w:color w:val="000000"/>
                <w:sz w:val="22"/>
                <w:szCs w:val="22"/>
              </w:rPr>
              <w:t>163,080</w:t>
            </w:r>
            <w:r w:rsidRPr="00155B2A">
              <w:rPr>
                <w:rFonts w:ascii="Arial" w:hAnsi="Arial" w:cs="Arial"/>
                <w:color w:val="000000"/>
                <w:sz w:val="22"/>
                <w:szCs w:val="22"/>
              </w:rPr>
              <w:t>)</w:t>
            </w:r>
          </w:p>
        </w:tc>
        <w:tc>
          <w:tcPr>
            <w:tcW w:w="2250" w:type="dxa"/>
          </w:tcPr>
          <w:p w:rsidR="00155B2A" w:rsidRPr="00155B2A" w:rsidRDefault="00FD3716" w:rsidP="00155B2A">
            <w:pPr>
              <w:tabs>
                <w:tab w:val="decimal" w:pos="1785"/>
              </w:tabs>
              <w:spacing w:line="380" w:lineRule="exact"/>
              <w:ind w:right="72"/>
              <w:rPr>
                <w:rFonts w:ascii="Arial" w:hAnsi="Arial" w:cs="Arial"/>
                <w:color w:val="000000"/>
                <w:sz w:val="22"/>
                <w:szCs w:val="22"/>
              </w:rPr>
            </w:pPr>
            <w:r>
              <w:rPr>
                <w:rFonts w:ascii="Arial" w:hAnsi="Arial" w:cs="Arial"/>
                <w:color w:val="000000"/>
                <w:sz w:val="22"/>
                <w:szCs w:val="22"/>
              </w:rPr>
              <w:t>(14,148)</w:t>
            </w:r>
          </w:p>
        </w:tc>
      </w:tr>
      <w:tr w:rsidR="00FD3716" w:rsidRPr="00DB13BC" w:rsidTr="00FD3716">
        <w:tc>
          <w:tcPr>
            <w:tcW w:w="4320" w:type="dxa"/>
          </w:tcPr>
          <w:p w:rsidR="00FD3716" w:rsidRPr="00DB13BC" w:rsidRDefault="00FD3716" w:rsidP="00FD3716">
            <w:pPr>
              <w:tabs>
                <w:tab w:val="left" w:pos="792"/>
                <w:tab w:val="left" w:pos="1050"/>
              </w:tabs>
              <w:spacing w:line="380" w:lineRule="exact"/>
              <w:ind w:left="162" w:right="-108"/>
              <w:rPr>
                <w:rFonts w:ascii="Arial" w:eastAsia="Arial Unicode MS" w:hAnsi="Arial" w:cs="Arial"/>
                <w:szCs w:val="22"/>
              </w:rPr>
            </w:pPr>
            <w:r w:rsidRPr="00FD3716">
              <w:rPr>
                <w:rFonts w:ascii="Arial" w:eastAsia="Arial Unicode MS" w:hAnsi="Arial" w:cs="Arial"/>
                <w:color w:val="FFFFFF" w:themeColor="background1"/>
                <w:sz w:val="22"/>
                <w:szCs w:val="22"/>
              </w:rPr>
              <w:t xml:space="preserve">Less: </w:t>
            </w:r>
            <w:r w:rsidRPr="00FD3716">
              <w:rPr>
                <w:rFonts w:ascii="Arial" w:eastAsia="Arial Unicode MS" w:hAnsi="Arial" w:cs="Arial"/>
                <w:color w:val="FFFFFF" w:themeColor="background1"/>
                <w:sz w:val="22"/>
                <w:szCs w:val="22"/>
              </w:rPr>
              <w:tab/>
            </w:r>
            <w:r w:rsidRPr="00DB13BC">
              <w:rPr>
                <w:rFonts w:ascii="Arial" w:eastAsia="Arial Unicode MS" w:hAnsi="Arial" w:cs="Arial"/>
                <w:sz w:val="22"/>
                <w:szCs w:val="22"/>
              </w:rPr>
              <w:t xml:space="preserve">Reversal </w:t>
            </w:r>
            <w:proofErr w:type="gramStart"/>
            <w:r>
              <w:rPr>
                <w:rFonts w:ascii="Arial" w:eastAsia="Arial Unicode MS" w:hAnsi="Arial" w:cs="Arial"/>
                <w:sz w:val="22"/>
                <w:szCs w:val="22"/>
              </w:rPr>
              <w:t>as a result of</w:t>
            </w:r>
            <w:proofErr w:type="gramEnd"/>
            <w:r>
              <w:rPr>
                <w:rFonts w:ascii="Arial" w:eastAsia="Arial Unicode MS" w:hAnsi="Arial" w:cs="Arial"/>
                <w:sz w:val="22"/>
                <w:szCs w:val="22"/>
              </w:rPr>
              <w:t xml:space="preserve"> sale during </w:t>
            </w:r>
            <w:r>
              <w:rPr>
                <w:rFonts w:ascii="Arial" w:eastAsia="Arial Unicode MS" w:hAnsi="Arial" w:cstheme="minorBidi"/>
                <w:sz w:val="22"/>
                <w:szCs w:val="22"/>
                <w:cs/>
              </w:rPr>
              <w:tab/>
            </w:r>
            <w:r>
              <w:rPr>
                <w:rFonts w:ascii="Arial" w:eastAsia="Arial Unicode MS" w:hAnsi="Arial" w:cstheme="minorBidi"/>
                <w:sz w:val="22"/>
                <w:szCs w:val="22"/>
                <w:cs/>
              </w:rPr>
              <w:tab/>
            </w:r>
            <w:r>
              <w:rPr>
                <w:rFonts w:ascii="Arial" w:eastAsia="Arial Unicode MS" w:hAnsi="Arial" w:cs="Arial"/>
                <w:sz w:val="22"/>
                <w:szCs w:val="22"/>
              </w:rPr>
              <w:t>the year</w:t>
            </w:r>
          </w:p>
        </w:tc>
        <w:tc>
          <w:tcPr>
            <w:tcW w:w="2250" w:type="dxa"/>
            <w:vAlign w:val="bottom"/>
          </w:tcPr>
          <w:p w:rsidR="00FD3716" w:rsidRPr="00155B2A" w:rsidRDefault="00FD3716" w:rsidP="00FD3716">
            <w:pPr>
              <w:pBdr>
                <w:bottom w:val="single" w:sz="4" w:space="1" w:color="auto"/>
              </w:pBdr>
              <w:tabs>
                <w:tab w:val="decimal" w:pos="1785"/>
              </w:tabs>
              <w:spacing w:line="380" w:lineRule="exact"/>
              <w:ind w:right="72"/>
              <w:rPr>
                <w:rFonts w:ascii="Arial" w:hAnsi="Arial" w:cs="Arial"/>
                <w:color w:val="000000"/>
                <w:sz w:val="22"/>
                <w:szCs w:val="22"/>
              </w:rPr>
            </w:pPr>
            <w:r w:rsidRPr="00155B2A">
              <w:rPr>
                <w:rFonts w:ascii="Arial" w:hAnsi="Arial" w:cs="Arial"/>
                <w:color w:val="000000"/>
                <w:sz w:val="22"/>
                <w:szCs w:val="22"/>
              </w:rPr>
              <w:t>(23,157)</w:t>
            </w:r>
          </w:p>
        </w:tc>
        <w:tc>
          <w:tcPr>
            <w:tcW w:w="2250" w:type="dxa"/>
            <w:vAlign w:val="bottom"/>
          </w:tcPr>
          <w:p w:rsidR="00FD3716" w:rsidRPr="00155B2A" w:rsidRDefault="00FD3716" w:rsidP="00FD3716">
            <w:pPr>
              <w:pBdr>
                <w:bottom w:val="single" w:sz="4" w:space="1" w:color="auto"/>
              </w:pBdr>
              <w:tabs>
                <w:tab w:val="decimal" w:pos="1785"/>
              </w:tabs>
              <w:spacing w:line="380" w:lineRule="exact"/>
              <w:ind w:right="72"/>
              <w:rPr>
                <w:rFonts w:ascii="Arial" w:hAnsi="Arial" w:cs="Arial"/>
                <w:color w:val="000000"/>
                <w:sz w:val="22"/>
                <w:szCs w:val="22"/>
              </w:rPr>
            </w:pPr>
            <w:r w:rsidRPr="00155B2A">
              <w:rPr>
                <w:rFonts w:ascii="Arial" w:hAnsi="Arial" w:cs="Arial"/>
                <w:color w:val="000000"/>
                <w:sz w:val="22"/>
                <w:szCs w:val="22"/>
              </w:rPr>
              <w:t>-</w:t>
            </w:r>
          </w:p>
        </w:tc>
      </w:tr>
      <w:tr w:rsidR="00FD3716" w:rsidRPr="00DB13BC" w:rsidTr="00DB13BC">
        <w:tc>
          <w:tcPr>
            <w:tcW w:w="4320" w:type="dxa"/>
          </w:tcPr>
          <w:p w:rsidR="00FD3716" w:rsidRPr="00DB13BC" w:rsidRDefault="00FD3716" w:rsidP="00FD3716">
            <w:pPr>
              <w:spacing w:line="380" w:lineRule="exact"/>
              <w:ind w:left="162" w:right="-108"/>
              <w:rPr>
                <w:rFonts w:ascii="Arial" w:eastAsia="Arial Unicode MS" w:hAnsi="Arial" w:cs="Arial"/>
                <w:szCs w:val="22"/>
              </w:rPr>
            </w:pPr>
            <w:r w:rsidRPr="00DB13BC">
              <w:rPr>
                <w:rFonts w:ascii="Arial" w:eastAsia="Arial Unicode MS" w:hAnsi="Arial" w:cs="Arial"/>
                <w:sz w:val="22"/>
                <w:szCs w:val="22"/>
              </w:rPr>
              <w:t>Balance as at 31 December 201</w:t>
            </w:r>
            <w:r>
              <w:rPr>
                <w:rFonts w:ascii="Arial" w:eastAsia="Arial Unicode MS" w:hAnsi="Arial" w:cs="Arial"/>
                <w:sz w:val="22"/>
                <w:szCs w:val="22"/>
              </w:rPr>
              <w:t>9</w:t>
            </w:r>
          </w:p>
        </w:tc>
        <w:tc>
          <w:tcPr>
            <w:tcW w:w="2250" w:type="dxa"/>
          </w:tcPr>
          <w:p w:rsidR="00FD3716" w:rsidRPr="00155B2A" w:rsidRDefault="00FD3716" w:rsidP="00FD3716">
            <w:pPr>
              <w:pBdr>
                <w:bottom w:val="double" w:sz="4" w:space="1" w:color="auto"/>
              </w:pBdr>
              <w:tabs>
                <w:tab w:val="decimal" w:pos="1785"/>
              </w:tabs>
              <w:spacing w:line="380" w:lineRule="exact"/>
              <w:ind w:right="72"/>
              <w:rPr>
                <w:rFonts w:ascii="Arial" w:hAnsi="Arial" w:cs="Arial"/>
                <w:color w:val="000000"/>
                <w:sz w:val="22"/>
                <w:szCs w:val="22"/>
              </w:rPr>
            </w:pPr>
            <w:r w:rsidRPr="00155B2A">
              <w:rPr>
                <w:rFonts w:ascii="Arial" w:hAnsi="Arial" w:cs="Arial"/>
                <w:color w:val="000000"/>
                <w:sz w:val="22"/>
                <w:szCs w:val="22"/>
              </w:rPr>
              <w:t>33,127</w:t>
            </w:r>
          </w:p>
        </w:tc>
        <w:tc>
          <w:tcPr>
            <w:tcW w:w="2250" w:type="dxa"/>
          </w:tcPr>
          <w:p w:rsidR="00FD3716" w:rsidRPr="00155B2A" w:rsidRDefault="00FD3716" w:rsidP="00FD3716">
            <w:pPr>
              <w:pBdr>
                <w:bottom w:val="double" w:sz="4" w:space="1" w:color="auto"/>
              </w:pBdr>
              <w:tabs>
                <w:tab w:val="decimal" w:pos="1785"/>
              </w:tabs>
              <w:spacing w:line="380" w:lineRule="exact"/>
              <w:ind w:right="72"/>
              <w:rPr>
                <w:rFonts w:ascii="Arial" w:hAnsi="Arial" w:cs="Arial"/>
                <w:color w:val="000000"/>
                <w:sz w:val="22"/>
                <w:szCs w:val="22"/>
              </w:rPr>
            </w:pPr>
            <w:r w:rsidRPr="00155B2A">
              <w:rPr>
                <w:rFonts w:ascii="Arial" w:hAnsi="Arial" w:cs="Arial"/>
                <w:color w:val="000000"/>
                <w:sz w:val="22"/>
                <w:szCs w:val="22"/>
              </w:rPr>
              <w:t>19,905</w:t>
            </w:r>
          </w:p>
        </w:tc>
      </w:tr>
    </w:tbl>
    <w:p w:rsidR="00B72681" w:rsidRPr="00FD3716" w:rsidRDefault="00CD127E" w:rsidP="00FD3716">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FD3716">
        <w:rPr>
          <w:rFonts w:ascii="Arial" w:hAnsi="Arial" w:cs="Arial"/>
          <w:sz w:val="22"/>
          <w:szCs w:val="22"/>
        </w:rPr>
        <w:tab/>
      </w:r>
      <w:r w:rsidR="00FD3716" w:rsidRPr="00FD3716">
        <w:rPr>
          <w:rFonts w:ascii="Arial" w:hAnsi="Arial" w:cs="Arial"/>
          <w:sz w:val="22"/>
          <w:szCs w:val="22"/>
        </w:rPr>
        <w:t xml:space="preserve">During the current year, the </w:t>
      </w:r>
      <w:r w:rsidR="006859CD">
        <w:rPr>
          <w:rFonts w:ascii="Arial" w:hAnsi="Arial" w:cs="Arial"/>
          <w:sz w:val="22"/>
          <w:szCs w:val="22"/>
        </w:rPr>
        <w:t>Group</w:t>
      </w:r>
      <w:r w:rsidR="00FD3716" w:rsidRPr="00FD3716">
        <w:rPr>
          <w:rFonts w:ascii="Arial" w:hAnsi="Arial" w:cs="Arial"/>
          <w:sz w:val="22"/>
          <w:szCs w:val="22"/>
        </w:rPr>
        <w:t xml:space="preserve"> arranged for an independent professional valuer to appraise the value of land and construction in progress of low turnover projects using the market approach and/or the hypothetical development method.</w:t>
      </w:r>
    </w:p>
    <w:p w:rsidR="00B72681" w:rsidRDefault="00B72681" w:rsidP="00B72681">
      <w:r>
        <w:br w:type="page"/>
      </w:r>
    </w:p>
    <w:p w:rsidR="00CD127E" w:rsidRPr="0026715E" w:rsidRDefault="00B72681" w:rsidP="00DB13BC">
      <w:pPr>
        <w:tabs>
          <w:tab w:val="left" w:pos="1440"/>
        </w:tabs>
        <w:spacing w:before="240" w:after="120" w:line="380" w:lineRule="exact"/>
        <w:ind w:left="547" w:right="-43" w:hanging="547"/>
        <w:jc w:val="thaiDistribute"/>
        <w:outlineLvl w:val="0"/>
        <w:rPr>
          <w:rFonts w:ascii="Arial" w:hAnsi="Arial"/>
          <w:b/>
          <w:bCs/>
          <w:sz w:val="22"/>
          <w:szCs w:val="22"/>
        </w:rPr>
      </w:pPr>
      <w:r>
        <w:rPr>
          <w:rFonts w:ascii="Arial" w:hAnsi="Arial"/>
          <w:b/>
          <w:bCs/>
          <w:sz w:val="22"/>
          <w:szCs w:val="22"/>
        </w:rPr>
        <w:tab/>
      </w:r>
      <w:r w:rsidR="00CD127E" w:rsidRPr="0026715E">
        <w:rPr>
          <w:rFonts w:ascii="Arial" w:hAnsi="Arial"/>
          <w:b/>
          <w:bCs/>
          <w:sz w:val="22"/>
          <w:szCs w:val="22"/>
        </w:rPr>
        <w:t>Additional information of the projects</w:t>
      </w:r>
    </w:p>
    <w:p w:rsidR="00CD127E" w:rsidRPr="0026715E" w:rsidRDefault="00CD127E" w:rsidP="00860C00">
      <w:pPr>
        <w:tabs>
          <w:tab w:val="left" w:pos="900"/>
          <w:tab w:val="left" w:pos="2160"/>
        </w:tabs>
        <w:spacing w:line="380" w:lineRule="exact"/>
        <w:ind w:left="357" w:right="-45" w:hanging="357"/>
        <w:jc w:val="right"/>
        <w:rPr>
          <w:rFonts w:ascii="Arial" w:eastAsia="Arial Unicode MS" w:hAnsi="Arial" w:cs="Arial Unicode MS"/>
          <w:sz w:val="16"/>
          <w:szCs w:val="16"/>
        </w:rPr>
      </w:pPr>
      <w:r w:rsidRPr="0026715E">
        <w:rPr>
          <w:rFonts w:ascii="Arial" w:eastAsia="Arial Unicode MS" w:hAnsi="Arial" w:cs="Arial Unicode MS"/>
          <w:sz w:val="16"/>
          <w:szCs w:val="16"/>
        </w:rPr>
        <w:t xml:space="preserve"> (Unit: </w:t>
      </w:r>
      <w:r w:rsidR="00A550B7">
        <w:rPr>
          <w:rFonts w:ascii="Arial" w:eastAsia="Arial Unicode MS" w:hAnsi="Arial" w:cs="Arial Unicode MS"/>
          <w:sz w:val="16"/>
          <w:szCs w:val="16"/>
        </w:rPr>
        <w:t>Million</w:t>
      </w:r>
      <w:r w:rsidRPr="0026715E">
        <w:rPr>
          <w:rFonts w:ascii="Arial" w:eastAsia="Arial Unicode MS" w:hAnsi="Arial" w:cs="Arial Unicode MS"/>
          <w:sz w:val="16"/>
          <w:szCs w:val="16"/>
        </w:rPr>
        <w:t xml:space="preserve"> Baht)</w:t>
      </w:r>
    </w:p>
    <w:tbl>
      <w:tblPr>
        <w:tblW w:w="8730" w:type="dxa"/>
        <w:tblInd w:w="378" w:type="dxa"/>
        <w:tblLayout w:type="fixed"/>
        <w:tblLook w:val="0000" w:firstRow="0" w:lastRow="0" w:firstColumn="0" w:lastColumn="0" w:noHBand="0" w:noVBand="0"/>
      </w:tblPr>
      <w:tblGrid>
        <w:gridCol w:w="3690"/>
        <w:gridCol w:w="1260"/>
        <w:gridCol w:w="1260"/>
        <w:gridCol w:w="1260"/>
        <w:gridCol w:w="1260"/>
      </w:tblGrid>
      <w:tr w:rsidR="00CD127E" w:rsidRPr="0026715E" w:rsidTr="00045B66">
        <w:tc>
          <w:tcPr>
            <w:tcW w:w="3690" w:type="dxa"/>
          </w:tcPr>
          <w:p w:rsidR="00CD127E" w:rsidRPr="0026715E" w:rsidRDefault="00CD127E" w:rsidP="00045B66">
            <w:pPr>
              <w:tabs>
                <w:tab w:val="left" w:pos="342"/>
              </w:tabs>
              <w:spacing w:line="300" w:lineRule="exact"/>
              <w:ind w:left="162" w:hanging="162"/>
              <w:jc w:val="both"/>
              <w:rPr>
                <w:rFonts w:ascii="Arial" w:hAnsi="Arial" w:cs="Arial"/>
                <w:sz w:val="16"/>
                <w:szCs w:val="16"/>
              </w:rPr>
            </w:pPr>
          </w:p>
        </w:tc>
        <w:tc>
          <w:tcPr>
            <w:tcW w:w="2520" w:type="dxa"/>
            <w:gridSpan w:val="2"/>
          </w:tcPr>
          <w:p w:rsidR="00CD127E" w:rsidRPr="0026715E" w:rsidRDefault="00CD127E" w:rsidP="00045B66">
            <w:pPr>
              <w:pBdr>
                <w:bottom w:val="single" w:sz="4" w:space="1" w:color="auto"/>
              </w:pBdr>
              <w:spacing w:line="300" w:lineRule="exact"/>
              <w:ind w:left="-18" w:right="-18"/>
              <w:jc w:val="center"/>
              <w:rPr>
                <w:rFonts w:ascii="Arial" w:hAnsi="Arial"/>
                <w:sz w:val="16"/>
                <w:szCs w:val="16"/>
              </w:rPr>
            </w:pPr>
            <w:r w:rsidRPr="0026715E">
              <w:rPr>
                <w:rFonts w:ascii="Arial" w:hAnsi="Arial"/>
                <w:sz w:val="16"/>
                <w:szCs w:val="16"/>
              </w:rPr>
              <w:t>Consolidated                                    financial statements</w:t>
            </w:r>
          </w:p>
        </w:tc>
        <w:tc>
          <w:tcPr>
            <w:tcW w:w="2520" w:type="dxa"/>
            <w:gridSpan w:val="2"/>
          </w:tcPr>
          <w:p w:rsidR="00CD127E" w:rsidRPr="0026715E" w:rsidRDefault="00CD127E" w:rsidP="00045B66">
            <w:pPr>
              <w:pBdr>
                <w:bottom w:val="single" w:sz="4" w:space="1" w:color="auto"/>
              </w:pBdr>
              <w:spacing w:line="300" w:lineRule="exact"/>
              <w:jc w:val="center"/>
              <w:rPr>
                <w:rFonts w:ascii="Arial" w:eastAsia="Arial Unicode MS" w:hAnsi="Arial" w:cs="Arial Unicode MS"/>
                <w:sz w:val="16"/>
                <w:szCs w:val="16"/>
                <w:u w:val="single"/>
              </w:rPr>
            </w:pPr>
            <w:r w:rsidRPr="0026715E">
              <w:rPr>
                <w:rFonts w:ascii="Arial" w:hAnsi="Arial"/>
                <w:sz w:val="16"/>
                <w:szCs w:val="16"/>
              </w:rPr>
              <w:t>Separate                                           financial statements</w:t>
            </w:r>
          </w:p>
        </w:tc>
      </w:tr>
      <w:tr w:rsidR="00D50FF0" w:rsidRPr="0026715E" w:rsidTr="00045B66">
        <w:tc>
          <w:tcPr>
            <w:tcW w:w="3690" w:type="dxa"/>
          </w:tcPr>
          <w:p w:rsidR="00D50FF0" w:rsidRPr="0026715E" w:rsidRDefault="00D50FF0" w:rsidP="00D50FF0">
            <w:pPr>
              <w:tabs>
                <w:tab w:val="left" w:pos="342"/>
              </w:tabs>
              <w:spacing w:line="300" w:lineRule="exact"/>
              <w:ind w:left="162" w:hanging="162"/>
              <w:jc w:val="both"/>
              <w:rPr>
                <w:rFonts w:ascii="Arial" w:hAnsi="Arial" w:cs="Arial"/>
                <w:sz w:val="16"/>
                <w:szCs w:val="16"/>
              </w:rPr>
            </w:pPr>
          </w:p>
        </w:tc>
        <w:tc>
          <w:tcPr>
            <w:tcW w:w="1260" w:type="dxa"/>
          </w:tcPr>
          <w:p w:rsidR="00D50FF0" w:rsidRPr="0026715E" w:rsidRDefault="00D50FF0" w:rsidP="00D50FF0">
            <w:pPr>
              <w:pBdr>
                <w:bottom w:val="single" w:sz="4" w:space="1" w:color="auto"/>
              </w:pBdr>
              <w:spacing w:line="340" w:lineRule="exact"/>
              <w:ind w:right="-43"/>
              <w:jc w:val="center"/>
              <w:rPr>
                <w:rFonts w:ascii="Arial" w:hAnsi="Arial"/>
                <w:sz w:val="16"/>
                <w:szCs w:val="16"/>
              </w:rPr>
            </w:pPr>
            <w:r>
              <w:rPr>
                <w:rFonts w:ascii="Arial" w:hAnsi="Arial"/>
                <w:sz w:val="16"/>
                <w:szCs w:val="16"/>
              </w:rPr>
              <w:t>2019</w:t>
            </w:r>
          </w:p>
        </w:tc>
        <w:tc>
          <w:tcPr>
            <w:tcW w:w="1260" w:type="dxa"/>
          </w:tcPr>
          <w:p w:rsidR="00D50FF0" w:rsidRPr="0026715E" w:rsidRDefault="00D50FF0" w:rsidP="00D50FF0">
            <w:pPr>
              <w:pBdr>
                <w:bottom w:val="single" w:sz="4" w:space="1" w:color="auto"/>
              </w:pBdr>
              <w:spacing w:line="340" w:lineRule="exact"/>
              <w:ind w:right="-43"/>
              <w:jc w:val="center"/>
              <w:rPr>
                <w:rFonts w:ascii="Arial" w:hAnsi="Arial"/>
                <w:sz w:val="16"/>
                <w:szCs w:val="16"/>
              </w:rPr>
            </w:pPr>
            <w:r>
              <w:rPr>
                <w:rFonts w:ascii="Arial" w:hAnsi="Arial"/>
                <w:sz w:val="16"/>
                <w:szCs w:val="16"/>
              </w:rPr>
              <w:t>2018</w:t>
            </w:r>
          </w:p>
        </w:tc>
        <w:tc>
          <w:tcPr>
            <w:tcW w:w="1260" w:type="dxa"/>
          </w:tcPr>
          <w:p w:rsidR="00D50FF0" w:rsidRPr="0026715E" w:rsidRDefault="00D50FF0" w:rsidP="00D50FF0">
            <w:pPr>
              <w:pBdr>
                <w:bottom w:val="single" w:sz="4" w:space="1" w:color="auto"/>
              </w:pBdr>
              <w:spacing w:line="340" w:lineRule="exact"/>
              <w:ind w:right="-43"/>
              <w:jc w:val="center"/>
              <w:rPr>
                <w:rFonts w:ascii="Arial" w:hAnsi="Arial"/>
                <w:sz w:val="16"/>
                <w:szCs w:val="16"/>
              </w:rPr>
            </w:pPr>
            <w:r>
              <w:rPr>
                <w:rFonts w:ascii="Arial" w:hAnsi="Arial"/>
                <w:sz w:val="16"/>
                <w:szCs w:val="16"/>
              </w:rPr>
              <w:t>2019</w:t>
            </w:r>
          </w:p>
        </w:tc>
        <w:tc>
          <w:tcPr>
            <w:tcW w:w="1260" w:type="dxa"/>
          </w:tcPr>
          <w:p w:rsidR="00D50FF0" w:rsidRPr="0026715E" w:rsidRDefault="00D50FF0" w:rsidP="00D50FF0">
            <w:pPr>
              <w:pBdr>
                <w:bottom w:val="single" w:sz="4" w:space="1" w:color="auto"/>
              </w:pBdr>
              <w:spacing w:line="340" w:lineRule="exact"/>
              <w:ind w:right="-43"/>
              <w:jc w:val="center"/>
              <w:rPr>
                <w:rFonts w:ascii="Arial" w:hAnsi="Arial"/>
                <w:sz w:val="16"/>
                <w:szCs w:val="16"/>
              </w:rPr>
            </w:pPr>
            <w:r>
              <w:rPr>
                <w:rFonts w:ascii="Arial" w:hAnsi="Arial"/>
                <w:sz w:val="16"/>
                <w:szCs w:val="16"/>
              </w:rPr>
              <w:t>2018</w:t>
            </w:r>
          </w:p>
        </w:tc>
      </w:tr>
      <w:tr w:rsidR="00155B2A" w:rsidRPr="0026715E" w:rsidTr="00155B2A">
        <w:tc>
          <w:tcPr>
            <w:tcW w:w="3690" w:type="dxa"/>
          </w:tcPr>
          <w:p w:rsidR="00155B2A" w:rsidRPr="0026715E" w:rsidRDefault="00155B2A" w:rsidP="00155B2A">
            <w:pPr>
              <w:spacing w:line="300" w:lineRule="exact"/>
              <w:ind w:left="162" w:right="-108"/>
              <w:rPr>
                <w:rFonts w:ascii="Arial" w:eastAsia="Arial Unicode MS" w:hAnsi="Arial" w:cs="Arial"/>
                <w:sz w:val="16"/>
                <w:szCs w:val="16"/>
              </w:rPr>
            </w:pPr>
            <w:r w:rsidRPr="0026715E">
              <w:rPr>
                <w:rFonts w:ascii="Arial" w:eastAsia="Arial Unicode MS" w:hAnsi="Arial" w:cs="Arial"/>
                <w:sz w:val="16"/>
                <w:szCs w:val="16"/>
              </w:rPr>
              <w:t xml:space="preserve">Total estimated sale value of projects which  </w:t>
            </w:r>
          </w:p>
          <w:p w:rsidR="00155B2A" w:rsidRPr="0026715E" w:rsidRDefault="00155B2A" w:rsidP="00155B2A">
            <w:pPr>
              <w:spacing w:line="300" w:lineRule="exact"/>
              <w:ind w:left="162" w:right="-108"/>
              <w:rPr>
                <w:rFonts w:ascii="Arial" w:eastAsia="Arial Unicode MS" w:hAnsi="Arial" w:cs="Arial"/>
                <w:sz w:val="16"/>
                <w:szCs w:val="16"/>
              </w:rPr>
            </w:pPr>
            <w:r w:rsidRPr="0026715E">
              <w:rPr>
                <w:rFonts w:ascii="Arial" w:eastAsia="Arial Unicode MS" w:hAnsi="Arial" w:cs="Arial"/>
                <w:sz w:val="16"/>
                <w:szCs w:val="16"/>
              </w:rPr>
              <w:t xml:space="preserve">   were </w:t>
            </w:r>
            <w:r>
              <w:rPr>
                <w:rFonts w:ascii="Arial" w:eastAsia="Arial Unicode MS" w:hAnsi="Arial" w:cs="Arial"/>
                <w:sz w:val="16"/>
                <w:szCs w:val="16"/>
              </w:rPr>
              <w:t>selling</w:t>
            </w:r>
            <w:r w:rsidRPr="0026715E">
              <w:rPr>
                <w:rFonts w:ascii="Arial" w:eastAsia="Arial Unicode MS" w:hAnsi="Arial" w:cs="Arial"/>
                <w:sz w:val="16"/>
                <w:szCs w:val="16"/>
              </w:rPr>
              <w:t xml:space="preserve"> at the end of year</w:t>
            </w:r>
          </w:p>
        </w:tc>
        <w:tc>
          <w:tcPr>
            <w:tcW w:w="1260" w:type="dxa"/>
            <w:vAlign w:val="bottom"/>
          </w:tcPr>
          <w:p w:rsidR="00155B2A" w:rsidRPr="00155B2A" w:rsidRDefault="00155B2A" w:rsidP="00155B2A">
            <w:pPr>
              <w:tabs>
                <w:tab w:val="decimal" w:pos="792"/>
              </w:tabs>
              <w:spacing w:line="300" w:lineRule="exact"/>
              <w:jc w:val="right"/>
              <w:rPr>
                <w:rFonts w:ascii="Arial" w:hAnsi="Arial" w:cs="Arial"/>
                <w:color w:val="000000"/>
                <w:sz w:val="16"/>
                <w:szCs w:val="16"/>
              </w:rPr>
            </w:pPr>
            <w:r w:rsidRPr="00155B2A">
              <w:rPr>
                <w:rFonts w:ascii="Arial" w:hAnsi="Arial" w:cs="Arial"/>
                <w:color w:val="000000"/>
                <w:sz w:val="16"/>
                <w:szCs w:val="16"/>
              </w:rPr>
              <w:t>31,043</w:t>
            </w:r>
          </w:p>
        </w:tc>
        <w:tc>
          <w:tcPr>
            <w:tcW w:w="1260" w:type="dxa"/>
            <w:vAlign w:val="bottom"/>
          </w:tcPr>
          <w:p w:rsidR="00155B2A" w:rsidRPr="00155B2A" w:rsidRDefault="00155B2A" w:rsidP="00155B2A">
            <w:pPr>
              <w:tabs>
                <w:tab w:val="decimal" w:pos="792"/>
              </w:tabs>
              <w:spacing w:line="300" w:lineRule="exact"/>
              <w:jc w:val="right"/>
              <w:rPr>
                <w:rFonts w:ascii="Arial" w:hAnsi="Arial" w:cs="Arial"/>
                <w:color w:val="000000"/>
                <w:sz w:val="16"/>
                <w:szCs w:val="16"/>
              </w:rPr>
            </w:pPr>
            <w:r w:rsidRPr="00155B2A">
              <w:rPr>
                <w:rFonts w:ascii="Arial" w:hAnsi="Arial" w:cs="Arial"/>
                <w:color w:val="000000"/>
                <w:sz w:val="16"/>
                <w:szCs w:val="16"/>
              </w:rPr>
              <w:t>31,713</w:t>
            </w:r>
          </w:p>
        </w:tc>
        <w:tc>
          <w:tcPr>
            <w:tcW w:w="1260" w:type="dxa"/>
            <w:vAlign w:val="bottom"/>
          </w:tcPr>
          <w:p w:rsidR="00155B2A" w:rsidRPr="00155B2A" w:rsidRDefault="00155B2A" w:rsidP="00155B2A">
            <w:pPr>
              <w:tabs>
                <w:tab w:val="decimal" w:pos="792"/>
              </w:tabs>
              <w:spacing w:line="300" w:lineRule="exact"/>
              <w:jc w:val="right"/>
              <w:rPr>
                <w:rFonts w:ascii="Arial" w:hAnsi="Arial" w:cs="Arial"/>
                <w:color w:val="000000"/>
                <w:sz w:val="16"/>
                <w:szCs w:val="16"/>
              </w:rPr>
            </w:pPr>
            <w:r w:rsidRPr="00155B2A">
              <w:rPr>
                <w:rFonts w:ascii="Arial" w:hAnsi="Arial" w:cs="Arial"/>
                <w:color w:val="000000"/>
                <w:sz w:val="16"/>
                <w:szCs w:val="16"/>
              </w:rPr>
              <w:t>11,145</w:t>
            </w:r>
          </w:p>
        </w:tc>
        <w:tc>
          <w:tcPr>
            <w:tcW w:w="1260" w:type="dxa"/>
            <w:vAlign w:val="bottom"/>
          </w:tcPr>
          <w:p w:rsidR="00155B2A" w:rsidRPr="00653ABF" w:rsidRDefault="00155B2A" w:rsidP="00155B2A">
            <w:pPr>
              <w:tabs>
                <w:tab w:val="decimal" w:pos="792"/>
              </w:tabs>
              <w:spacing w:line="300" w:lineRule="exact"/>
              <w:jc w:val="right"/>
              <w:rPr>
                <w:rFonts w:ascii="Arial" w:hAnsi="Arial" w:cs="Arial"/>
                <w:color w:val="000000"/>
                <w:sz w:val="16"/>
                <w:szCs w:val="16"/>
              </w:rPr>
            </w:pPr>
            <w:r w:rsidRPr="00653ABF">
              <w:rPr>
                <w:rFonts w:ascii="Arial" w:hAnsi="Arial" w:cs="Arial"/>
                <w:color w:val="000000"/>
                <w:sz w:val="16"/>
                <w:szCs w:val="16"/>
              </w:rPr>
              <w:t>11,995</w:t>
            </w:r>
          </w:p>
        </w:tc>
      </w:tr>
      <w:tr w:rsidR="00155B2A" w:rsidRPr="0026715E" w:rsidTr="00155B2A">
        <w:tc>
          <w:tcPr>
            <w:tcW w:w="3690" w:type="dxa"/>
          </w:tcPr>
          <w:p w:rsidR="00155B2A" w:rsidRPr="0026715E" w:rsidRDefault="00155B2A" w:rsidP="00155B2A">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Total sale value of units with signed </w:t>
            </w:r>
          </w:p>
        </w:tc>
        <w:tc>
          <w:tcPr>
            <w:tcW w:w="1260" w:type="dxa"/>
            <w:vAlign w:val="bottom"/>
          </w:tcPr>
          <w:p w:rsidR="00155B2A" w:rsidRPr="004F07BF" w:rsidRDefault="00155B2A" w:rsidP="00155B2A">
            <w:pPr>
              <w:tabs>
                <w:tab w:val="decimal" w:pos="769"/>
              </w:tabs>
              <w:spacing w:line="300" w:lineRule="exact"/>
              <w:jc w:val="right"/>
              <w:rPr>
                <w:rFonts w:ascii="Arial" w:hAnsi="Arial" w:cs="Arial"/>
                <w:color w:val="000000"/>
                <w:sz w:val="16"/>
                <w:szCs w:val="16"/>
              </w:rPr>
            </w:pPr>
          </w:p>
        </w:tc>
        <w:tc>
          <w:tcPr>
            <w:tcW w:w="1260" w:type="dxa"/>
            <w:vAlign w:val="bottom"/>
          </w:tcPr>
          <w:p w:rsidR="00155B2A" w:rsidRPr="004F07BF" w:rsidRDefault="00155B2A" w:rsidP="00155B2A">
            <w:pPr>
              <w:tabs>
                <w:tab w:val="decimal" w:pos="769"/>
              </w:tabs>
              <w:spacing w:line="300" w:lineRule="exact"/>
              <w:jc w:val="right"/>
              <w:rPr>
                <w:rFonts w:ascii="Arial" w:hAnsi="Arial" w:cs="Arial"/>
                <w:color w:val="000000"/>
                <w:sz w:val="16"/>
                <w:szCs w:val="16"/>
              </w:rPr>
            </w:pPr>
          </w:p>
        </w:tc>
        <w:tc>
          <w:tcPr>
            <w:tcW w:w="1260" w:type="dxa"/>
            <w:vAlign w:val="bottom"/>
          </w:tcPr>
          <w:p w:rsidR="00155B2A" w:rsidRPr="004F07BF" w:rsidRDefault="00155B2A" w:rsidP="00155B2A">
            <w:pPr>
              <w:tabs>
                <w:tab w:val="decimal" w:pos="769"/>
              </w:tabs>
              <w:spacing w:line="300" w:lineRule="exact"/>
              <w:jc w:val="right"/>
              <w:rPr>
                <w:rFonts w:ascii="Arial" w:hAnsi="Arial" w:cs="Arial"/>
                <w:color w:val="000000"/>
                <w:sz w:val="16"/>
                <w:szCs w:val="16"/>
              </w:rPr>
            </w:pPr>
          </w:p>
        </w:tc>
        <w:tc>
          <w:tcPr>
            <w:tcW w:w="1260" w:type="dxa"/>
            <w:vAlign w:val="bottom"/>
          </w:tcPr>
          <w:p w:rsidR="00155B2A" w:rsidRPr="004F07BF" w:rsidRDefault="00155B2A" w:rsidP="00155B2A">
            <w:pPr>
              <w:tabs>
                <w:tab w:val="decimal" w:pos="769"/>
              </w:tabs>
              <w:spacing w:line="300" w:lineRule="exact"/>
              <w:jc w:val="right"/>
              <w:rPr>
                <w:rFonts w:ascii="Arial" w:hAnsi="Arial" w:cs="Arial"/>
                <w:color w:val="000000"/>
                <w:sz w:val="16"/>
                <w:szCs w:val="16"/>
              </w:rPr>
            </w:pPr>
          </w:p>
        </w:tc>
      </w:tr>
      <w:tr w:rsidR="00155B2A" w:rsidRPr="0026715E" w:rsidTr="00155B2A">
        <w:tc>
          <w:tcPr>
            <w:tcW w:w="3690" w:type="dxa"/>
          </w:tcPr>
          <w:p w:rsidR="00155B2A" w:rsidRPr="0026715E" w:rsidRDefault="00155B2A" w:rsidP="00155B2A">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   agreements to buy and sell, or units sold</w:t>
            </w:r>
          </w:p>
        </w:tc>
        <w:tc>
          <w:tcPr>
            <w:tcW w:w="1260" w:type="dxa"/>
            <w:vAlign w:val="bottom"/>
          </w:tcPr>
          <w:p w:rsidR="00155B2A" w:rsidRPr="00155B2A" w:rsidRDefault="00155B2A" w:rsidP="00155B2A">
            <w:pPr>
              <w:tabs>
                <w:tab w:val="decimal" w:pos="792"/>
              </w:tabs>
              <w:spacing w:line="300" w:lineRule="exact"/>
              <w:jc w:val="right"/>
              <w:rPr>
                <w:rFonts w:ascii="Arial" w:hAnsi="Arial" w:cs="Arial"/>
                <w:color w:val="000000"/>
                <w:sz w:val="16"/>
                <w:szCs w:val="16"/>
              </w:rPr>
            </w:pPr>
            <w:r w:rsidRPr="00155B2A">
              <w:rPr>
                <w:rFonts w:ascii="Arial" w:hAnsi="Arial" w:cs="Arial"/>
                <w:color w:val="000000"/>
                <w:sz w:val="16"/>
                <w:szCs w:val="16"/>
              </w:rPr>
              <w:t>11,436</w:t>
            </w:r>
          </w:p>
        </w:tc>
        <w:tc>
          <w:tcPr>
            <w:tcW w:w="1260" w:type="dxa"/>
            <w:vAlign w:val="bottom"/>
          </w:tcPr>
          <w:p w:rsidR="00155B2A" w:rsidRPr="00155B2A" w:rsidRDefault="00155B2A" w:rsidP="00155B2A">
            <w:pPr>
              <w:tabs>
                <w:tab w:val="decimal" w:pos="792"/>
              </w:tabs>
              <w:spacing w:line="300" w:lineRule="exact"/>
              <w:jc w:val="right"/>
              <w:rPr>
                <w:rFonts w:ascii="Arial" w:hAnsi="Arial" w:cs="Arial"/>
                <w:color w:val="000000"/>
                <w:sz w:val="16"/>
                <w:szCs w:val="16"/>
              </w:rPr>
            </w:pPr>
            <w:r w:rsidRPr="00155B2A">
              <w:rPr>
                <w:rFonts w:ascii="Arial" w:hAnsi="Arial" w:cs="Arial"/>
                <w:color w:val="000000"/>
                <w:sz w:val="16"/>
                <w:szCs w:val="16"/>
              </w:rPr>
              <w:t>12,758</w:t>
            </w:r>
          </w:p>
        </w:tc>
        <w:tc>
          <w:tcPr>
            <w:tcW w:w="1260" w:type="dxa"/>
            <w:vAlign w:val="bottom"/>
          </w:tcPr>
          <w:p w:rsidR="00155B2A" w:rsidRPr="00155B2A" w:rsidRDefault="00155B2A" w:rsidP="00155B2A">
            <w:pPr>
              <w:tabs>
                <w:tab w:val="decimal" w:pos="792"/>
              </w:tabs>
              <w:spacing w:line="300" w:lineRule="exact"/>
              <w:jc w:val="right"/>
              <w:rPr>
                <w:rFonts w:ascii="Arial" w:hAnsi="Arial" w:cs="Arial"/>
                <w:color w:val="000000"/>
                <w:sz w:val="16"/>
                <w:szCs w:val="16"/>
              </w:rPr>
            </w:pPr>
            <w:r w:rsidRPr="00155B2A">
              <w:rPr>
                <w:rFonts w:ascii="Arial" w:hAnsi="Arial" w:cs="Arial"/>
                <w:color w:val="000000"/>
                <w:sz w:val="16"/>
                <w:szCs w:val="16"/>
              </w:rPr>
              <w:t>4,837</w:t>
            </w:r>
          </w:p>
        </w:tc>
        <w:tc>
          <w:tcPr>
            <w:tcW w:w="1260" w:type="dxa"/>
            <w:vAlign w:val="bottom"/>
          </w:tcPr>
          <w:p w:rsidR="00155B2A" w:rsidRPr="00653ABF" w:rsidRDefault="00155B2A" w:rsidP="00155B2A">
            <w:pPr>
              <w:tabs>
                <w:tab w:val="decimal" w:pos="792"/>
              </w:tabs>
              <w:spacing w:line="300" w:lineRule="exact"/>
              <w:jc w:val="right"/>
              <w:rPr>
                <w:rFonts w:ascii="Arial" w:hAnsi="Arial" w:cs="Arial"/>
                <w:color w:val="000000"/>
                <w:sz w:val="16"/>
                <w:szCs w:val="16"/>
              </w:rPr>
            </w:pPr>
            <w:r w:rsidRPr="00653ABF">
              <w:rPr>
                <w:rFonts w:ascii="Arial" w:hAnsi="Arial" w:cs="Arial"/>
                <w:color w:val="000000"/>
                <w:sz w:val="16"/>
                <w:szCs w:val="16"/>
              </w:rPr>
              <w:t>5,387</w:t>
            </w:r>
          </w:p>
        </w:tc>
      </w:tr>
      <w:tr w:rsidR="00155B2A" w:rsidRPr="0026715E" w:rsidTr="00155B2A">
        <w:tc>
          <w:tcPr>
            <w:tcW w:w="3690" w:type="dxa"/>
          </w:tcPr>
          <w:p w:rsidR="00155B2A" w:rsidRPr="0026715E" w:rsidRDefault="00155B2A" w:rsidP="00155B2A">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Percentage of sale value of units with signed </w:t>
            </w:r>
          </w:p>
        </w:tc>
        <w:tc>
          <w:tcPr>
            <w:tcW w:w="1260" w:type="dxa"/>
            <w:vAlign w:val="bottom"/>
          </w:tcPr>
          <w:p w:rsidR="00155B2A" w:rsidRPr="004F07BF" w:rsidRDefault="00155B2A" w:rsidP="00155B2A">
            <w:pPr>
              <w:tabs>
                <w:tab w:val="decimal" w:pos="769"/>
              </w:tabs>
              <w:spacing w:line="300" w:lineRule="exact"/>
              <w:jc w:val="right"/>
              <w:rPr>
                <w:rFonts w:ascii="Arial" w:hAnsi="Arial" w:cs="Arial"/>
                <w:color w:val="000000"/>
                <w:sz w:val="16"/>
                <w:szCs w:val="16"/>
              </w:rPr>
            </w:pPr>
          </w:p>
        </w:tc>
        <w:tc>
          <w:tcPr>
            <w:tcW w:w="1260" w:type="dxa"/>
            <w:vAlign w:val="bottom"/>
          </w:tcPr>
          <w:p w:rsidR="00155B2A" w:rsidRPr="004F07BF" w:rsidRDefault="00155B2A" w:rsidP="00155B2A">
            <w:pPr>
              <w:tabs>
                <w:tab w:val="decimal" w:pos="769"/>
              </w:tabs>
              <w:spacing w:line="300" w:lineRule="exact"/>
              <w:jc w:val="right"/>
              <w:rPr>
                <w:rFonts w:ascii="Arial" w:hAnsi="Arial" w:cs="Arial"/>
                <w:color w:val="000000"/>
                <w:sz w:val="16"/>
                <w:szCs w:val="16"/>
              </w:rPr>
            </w:pPr>
          </w:p>
        </w:tc>
        <w:tc>
          <w:tcPr>
            <w:tcW w:w="1260" w:type="dxa"/>
            <w:vAlign w:val="bottom"/>
          </w:tcPr>
          <w:p w:rsidR="00155B2A" w:rsidRPr="004F07BF" w:rsidRDefault="00155B2A" w:rsidP="00155B2A">
            <w:pPr>
              <w:tabs>
                <w:tab w:val="decimal" w:pos="769"/>
              </w:tabs>
              <w:spacing w:line="300" w:lineRule="exact"/>
              <w:jc w:val="right"/>
              <w:rPr>
                <w:rFonts w:ascii="Arial" w:hAnsi="Arial" w:cs="Arial"/>
                <w:color w:val="000000"/>
                <w:sz w:val="16"/>
                <w:szCs w:val="16"/>
              </w:rPr>
            </w:pPr>
          </w:p>
        </w:tc>
        <w:tc>
          <w:tcPr>
            <w:tcW w:w="1260" w:type="dxa"/>
            <w:vAlign w:val="bottom"/>
          </w:tcPr>
          <w:p w:rsidR="00155B2A" w:rsidRPr="004F07BF" w:rsidRDefault="00155B2A" w:rsidP="00155B2A">
            <w:pPr>
              <w:tabs>
                <w:tab w:val="decimal" w:pos="769"/>
              </w:tabs>
              <w:spacing w:line="300" w:lineRule="exact"/>
              <w:jc w:val="right"/>
              <w:rPr>
                <w:rFonts w:ascii="Arial" w:hAnsi="Arial" w:cs="Arial"/>
                <w:color w:val="000000"/>
                <w:sz w:val="16"/>
                <w:szCs w:val="16"/>
              </w:rPr>
            </w:pPr>
          </w:p>
        </w:tc>
      </w:tr>
      <w:tr w:rsidR="00155B2A" w:rsidRPr="0026715E" w:rsidTr="00155B2A">
        <w:trPr>
          <w:trHeight w:val="126"/>
        </w:trPr>
        <w:tc>
          <w:tcPr>
            <w:tcW w:w="3690" w:type="dxa"/>
          </w:tcPr>
          <w:p w:rsidR="00155B2A" w:rsidRPr="0026715E" w:rsidRDefault="00155B2A" w:rsidP="00155B2A">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   agreements to buy and sell, or units sold</w:t>
            </w:r>
          </w:p>
        </w:tc>
        <w:tc>
          <w:tcPr>
            <w:tcW w:w="1260" w:type="dxa"/>
            <w:vAlign w:val="bottom"/>
          </w:tcPr>
          <w:p w:rsidR="00155B2A" w:rsidRPr="00155B2A" w:rsidRDefault="00155B2A" w:rsidP="00155B2A">
            <w:pPr>
              <w:tabs>
                <w:tab w:val="decimal" w:pos="792"/>
              </w:tabs>
              <w:spacing w:line="300" w:lineRule="exact"/>
              <w:jc w:val="right"/>
              <w:rPr>
                <w:rFonts w:ascii="Arial" w:hAnsi="Arial" w:cs="Arial"/>
                <w:color w:val="000000"/>
                <w:sz w:val="16"/>
                <w:szCs w:val="16"/>
              </w:rPr>
            </w:pPr>
            <w:r w:rsidRPr="00155B2A">
              <w:rPr>
                <w:rFonts w:ascii="Arial" w:hAnsi="Arial" w:cs="Arial"/>
                <w:color w:val="000000"/>
                <w:sz w:val="16"/>
                <w:szCs w:val="16"/>
              </w:rPr>
              <w:t>37</w:t>
            </w:r>
          </w:p>
        </w:tc>
        <w:tc>
          <w:tcPr>
            <w:tcW w:w="1260" w:type="dxa"/>
            <w:vAlign w:val="bottom"/>
          </w:tcPr>
          <w:p w:rsidR="00155B2A" w:rsidRPr="00155B2A" w:rsidRDefault="00155B2A" w:rsidP="00155B2A">
            <w:pPr>
              <w:tabs>
                <w:tab w:val="decimal" w:pos="792"/>
              </w:tabs>
              <w:spacing w:line="300" w:lineRule="exact"/>
              <w:jc w:val="right"/>
              <w:rPr>
                <w:rFonts w:ascii="Arial" w:hAnsi="Arial" w:cs="Arial"/>
                <w:color w:val="000000"/>
                <w:sz w:val="16"/>
                <w:szCs w:val="16"/>
              </w:rPr>
            </w:pPr>
            <w:r w:rsidRPr="00155B2A">
              <w:rPr>
                <w:rFonts w:ascii="Arial" w:hAnsi="Arial" w:cs="Arial"/>
                <w:color w:val="000000"/>
                <w:sz w:val="16"/>
                <w:szCs w:val="16"/>
              </w:rPr>
              <w:t>40</w:t>
            </w:r>
          </w:p>
        </w:tc>
        <w:tc>
          <w:tcPr>
            <w:tcW w:w="1260" w:type="dxa"/>
            <w:vAlign w:val="bottom"/>
          </w:tcPr>
          <w:p w:rsidR="00155B2A" w:rsidRPr="00155B2A" w:rsidRDefault="00155B2A" w:rsidP="00155B2A">
            <w:pPr>
              <w:tabs>
                <w:tab w:val="decimal" w:pos="792"/>
              </w:tabs>
              <w:spacing w:line="300" w:lineRule="exact"/>
              <w:jc w:val="right"/>
              <w:rPr>
                <w:rFonts w:ascii="Arial" w:hAnsi="Arial" w:cs="Arial"/>
                <w:color w:val="000000"/>
                <w:sz w:val="16"/>
                <w:szCs w:val="16"/>
              </w:rPr>
            </w:pPr>
            <w:r w:rsidRPr="00155B2A">
              <w:rPr>
                <w:rFonts w:ascii="Arial" w:hAnsi="Arial" w:cs="Arial"/>
                <w:color w:val="000000"/>
                <w:sz w:val="16"/>
                <w:szCs w:val="16"/>
              </w:rPr>
              <w:t>43</w:t>
            </w:r>
          </w:p>
        </w:tc>
        <w:tc>
          <w:tcPr>
            <w:tcW w:w="1260" w:type="dxa"/>
            <w:vAlign w:val="bottom"/>
          </w:tcPr>
          <w:p w:rsidR="00155B2A" w:rsidRPr="00653ABF" w:rsidRDefault="00155B2A" w:rsidP="00155B2A">
            <w:pPr>
              <w:tabs>
                <w:tab w:val="decimal" w:pos="792"/>
              </w:tabs>
              <w:spacing w:line="300" w:lineRule="exact"/>
              <w:jc w:val="right"/>
              <w:rPr>
                <w:rFonts w:ascii="Arial" w:hAnsi="Arial" w:cs="Arial"/>
                <w:color w:val="000000"/>
                <w:sz w:val="16"/>
                <w:szCs w:val="16"/>
              </w:rPr>
            </w:pPr>
            <w:r w:rsidRPr="00653ABF">
              <w:rPr>
                <w:rFonts w:ascii="Arial" w:hAnsi="Arial" w:cs="Arial"/>
                <w:color w:val="000000"/>
                <w:sz w:val="16"/>
                <w:szCs w:val="16"/>
              </w:rPr>
              <w:t>45</w:t>
            </w:r>
          </w:p>
        </w:tc>
      </w:tr>
    </w:tbl>
    <w:p w:rsidR="00272F30" w:rsidRPr="00272F30" w:rsidRDefault="00155B2A" w:rsidP="00272F30">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13</w:t>
      </w:r>
      <w:r w:rsidR="00272F30" w:rsidRPr="00272F30">
        <w:rPr>
          <w:rFonts w:ascii="Arial" w:eastAsia="Arial Unicode MS" w:hAnsi="Arial" w:cs="Arial Unicode MS"/>
          <w:b/>
          <w:bCs/>
          <w:sz w:val="22"/>
          <w:szCs w:val="22"/>
        </w:rPr>
        <w:t>.</w:t>
      </w:r>
      <w:r w:rsidR="00272F30">
        <w:rPr>
          <w:rFonts w:ascii="Arial" w:eastAsia="Arial Unicode MS" w:hAnsi="Arial" w:cs="Arial Unicode MS"/>
          <w:b/>
          <w:bCs/>
          <w:sz w:val="22"/>
          <w:szCs w:val="22"/>
        </w:rPr>
        <w:tab/>
      </w:r>
      <w:r w:rsidR="00B72681">
        <w:rPr>
          <w:rFonts w:ascii="Arial" w:eastAsia="Arial Unicode MS" w:hAnsi="Arial" w:cs="Arial Unicode MS"/>
          <w:b/>
          <w:bCs/>
          <w:sz w:val="22"/>
          <w:szCs w:val="22"/>
        </w:rPr>
        <w:t>Costs to obtain contract with customer</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250"/>
        <w:gridCol w:w="2250"/>
      </w:tblGrid>
      <w:tr w:rsidR="00272F30" w:rsidRPr="003B663F" w:rsidTr="00272F30">
        <w:tc>
          <w:tcPr>
            <w:tcW w:w="8640" w:type="dxa"/>
            <w:gridSpan w:val="3"/>
          </w:tcPr>
          <w:p w:rsidR="00272F30" w:rsidRPr="003B663F" w:rsidRDefault="00272F30" w:rsidP="002E6821">
            <w:pPr>
              <w:spacing w:line="380" w:lineRule="exact"/>
              <w:jc w:val="right"/>
              <w:outlineLvl w:val="0"/>
              <w:rPr>
                <w:rFonts w:ascii="Angsana New" w:hAnsi="Angsana New"/>
                <w:sz w:val="22"/>
                <w:szCs w:val="22"/>
                <w:cs/>
              </w:rPr>
            </w:pPr>
            <w:r w:rsidRPr="003B663F">
              <w:rPr>
                <w:sz w:val="22"/>
                <w:szCs w:val="22"/>
              </w:rPr>
              <w:br w:type="page"/>
            </w:r>
            <w:r w:rsidRPr="003B663F">
              <w:rPr>
                <w:rFonts w:ascii="Arial" w:hAnsi="Arial" w:cs="Arial"/>
                <w:sz w:val="22"/>
                <w:szCs w:val="22"/>
                <w:cs/>
              </w:rPr>
              <w:t>(</w:t>
            </w:r>
            <w:r w:rsidRPr="003B663F">
              <w:rPr>
                <w:rFonts w:ascii="Arial" w:hAnsi="Arial" w:cs="Arial"/>
                <w:sz w:val="22"/>
                <w:szCs w:val="22"/>
              </w:rPr>
              <w:t>Unit: Thousand Baht</w:t>
            </w:r>
            <w:r w:rsidRPr="003B663F">
              <w:rPr>
                <w:rFonts w:ascii="Arial" w:hAnsi="Arial" w:cs="Arial"/>
                <w:sz w:val="22"/>
                <w:szCs w:val="22"/>
                <w:cs/>
              </w:rPr>
              <w:t>)</w:t>
            </w:r>
          </w:p>
        </w:tc>
      </w:tr>
      <w:tr w:rsidR="00272F30" w:rsidRPr="001A0675" w:rsidTr="00272F30">
        <w:tc>
          <w:tcPr>
            <w:tcW w:w="4140" w:type="dxa"/>
          </w:tcPr>
          <w:p w:rsidR="00272F30" w:rsidRPr="003B663F" w:rsidRDefault="00272F30" w:rsidP="002E6821">
            <w:pPr>
              <w:spacing w:line="380" w:lineRule="exact"/>
              <w:jc w:val="center"/>
              <w:outlineLvl w:val="0"/>
              <w:rPr>
                <w:sz w:val="22"/>
                <w:szCs w:val="22"/>
              </w:rPr>
            </w:pPr>
          </w:p>
        </w:tc>
        <w:tc>
          <w:tcPr>
            <w:tcW w:w="2250" w:type="dxa"/>
          </w:tcPr>
          <w:p w:rsidR="00272F30" w:rsidRPr="003B663F" w:rsidRDefault="00272F30"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3B663F">
              <w:rPr>
                <w:rFonts w:ascii="Arial" w:hAnsi="Arial"/>
                <w:sz w:val="22"/>
                <w:szCs w:val="22"/>
              </w:rPr>
              <w:t>Consolidated</w:t>
            </w:r>
          </w:p>
          <w:p w:rsidR="00272F30" w:rsidRPr="003B663F" w:rsidRDefault="00272F30"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B663F">
              <w:rPr>
                <w:rFonts w:ascii="Arial" w:hAnsi="Arial"/>
                <w:sz w:val="22"/>
                <w:szCs w:val="22"/>
              </w:rPr>
              <w:t xml:space="preserve"> financial statements</w:t>
            </w:r>
          </w:p>
        </w:tc>
        <w:tc>
          <w:tcPr>
            <w:tcW w:w="2250" w:type="dxa"/>
          </w:tcPr>
          <w:p w:rsidR="00272F30" w:rsidRPr="003B663F" w:rsidRDefault="00272F30"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3B663F">
              <w:rPr>
                <w:rFonts w:ascii="Arial" w:hAnsi="Arial"/>
                <w:sz w:val="22"/>
                <w:szCs w:val="22"/>
              </w:rPr>
              <w:t>Separate</w:t>
            </w:r>
          </w:p>
          <w:p w:rsidR="00272F30" w:rsidRPr="003B663F" w:rsidRDefault="00272F30"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B663F">
              <w:rPr>
                <w:rFonts w:ascii="Arial" w:hAnsi="Arial"/>
                <w:sz w:val="22"/>
                <w:szCs w:val="22"/>
              </w:rPr>
              <w:t xml:space="preserve"> financial statements</w:t>
            </w:r>
          </w:p>
        </w:tc>
      </w:tr>
      <w:tr w:rsidR="00272F30" w:rsidRPr="001A0675" w:rsidTr="00272F30">
        <w:trPr>
          <w:trHeight w:val="198"/>
        </w:trPr>
        <w:tc>
          <w:tcPr>
            <w:tcW w:w="4140" w:type="dxa"/>
          </w:tcPr>
          <w:p w:rsidR="00272F30" w:rsidRPr="003B663F" w:rsidRDefault="00272F30" w:rsidP="002E6821">
            <w:pPr>
              <w:spacing w:line="380" w:lineRule="exact"/>
              <w:ind w:right="-74"/>
              <w:rPr>
                <w:rFonts w:ascii="Angsana New" w:hAnsi="Angsana New"/>
                <w:sz w:val="22"/>
                <w:szCs w:val="22"/>
              </w:rPr>
            </w:pPr>
            <w:r>
              <w:rPr>
                <w:rFonts w:ascii="Arial" w:hAnsi="Arial" w:cs="Arial"/>
                <w:sz w:val="22"/>
                <w:szCs w:val="22"/>
              </w:rPr>
              <w:t xml:space="preserve">Balance at </w:t>
            </w:r>
            <w:r w:rsidR="00D60D46">
              <w:rPr>
                <w:rFonts w:ascii="Arial" w:hAnsi="Arial" w:cs="Arial"/>
                <w:sz w:val="22"/>
                <w:szCs w:val="22"/>
              </w:rPr>
              <w:t>beginning of year</w:t>
            </w:r>
          </w:p>
        </w:tc>
        <w:tc>
          <w:tcPr>
            <w:tcW w:w="2250" w:type="dxa"/>
          </w:tcPr>
          <w:p w:rsidR="00272F30" w:rsidRPr="003B663F" w:rsidRDefault="00272F30" w:rsidP="002E6821">
            <w:pPr>
              <w:tabs>
                <w:tab w:val="decimal" w:pos="1875"/>
              </w:tabs>
              <w:spacing w:line="380" w:lineRule="exact"/>
              <w:ind w:right="-72"/>
              <w:rPr>
                <w:rFonts w:ascii="Arial" w:hAnsi="Arial" w:cs="Arial"/>
                <w:sz w:val="22"/>
                <w:szCs w:val="22"/>
              </w:rPr>
            </w:pPr>
            <w:r>
              <w:rPr>
                <w:rFonts w:ascii="Arial" w:hAnsi="Arial" w:cs="Arial"/>
                <w:sz w:val="22"/>
                <w:szCs w:val="22"/>
              </w:rPr>
              <w:t>-</w:t>
            </w:r>
          </w:p>
        </w:tc>
        <w:tc>
          <w:tcPr>
            <w:tcW w:w="2250" w:type="dxa"/>
          </w:tcPr>
          <w:p w:rsidR="00272F30" w:rsidRPr="003B663F" w:rsidRDefault="00272F30" w:rsidP="002E6821">
            <w:pPr>
              <w:tabs>
                <w:tab w:val="decimal" w:pos="1875"/>
              </w:tabs>
              <w:spacing w:line="380" w:lineRule="exact"/>
              <w:ind w:right="-72"/>
              <w:rPr>
                <w:rFonts w:ascii="Arial" w:hAnsi="Arial" w:cs="Arial"/>
                <w:sz w:val="22"/>
                <w:szCs w:val="22"/>
              </w:rPr>
            </w:pPr>
            <w:r>
              <w:rPr>
                <w:rFonts w:ascii="Arial" w:hAnsi="Arial" w:cs="Arial"/>
                <w:sz w:val="22"/>
                <w:szCs w:val="22"/>
              </w:rPr>
              <w:t>-</w:t>
            </w:r>
          </w:p>
        </w:tc>
      </w:tr>
      <w:tr w:rsidR="00272F30" w:rsidRPr="001A0675" w:rsidTr="00272F30">
        <w:trPr>
          <w:trHeight w:val="198"/>
        </w:trPr>
        <w:tc>
          <w:tcPr>
            <w:tcW w:w="4140" w:type="dxa"/>
          </w:tcPr>
          <w:p w:rsidR="00272F30" w:rsidRDefault="00272F30" w:rsidP="002E6821">
            <w:pPr>
              <w:spacing w:line="380" w:lineRule="exact"/>
              <w:ind w:right="-74"/>
              <w:rPr>
                <w:rFonts w:ascii="Arial" w:hAnsi="Arial" w:cs="Arial"/>
                <w:sz w:val="22"/>
                <w:szCs w:val="22"/>
              </w:rPr>
            </w:pPr>
            <w:r>
              <w:rPr>
                <w:rFonts w:ascii="Arial" w:hAnsi="Arial" w:cs="Arial"/>
                <w:sz w:val="22"/>
                <w:szCs w:val="22"/>
              </w:rPr>
              <w:t xml:space="preserve">Increase in adjustment on retained </w:t>
            </w:r>
          </w:p>
          <w:p w:rsidR="00272F30" w:rsidRDefault="00272F30" w:rsidP="002E6821">
            <w:pPr>
              <w:spacing w:line="380" w:lineRule="exact"/>
              <w:ind w:right="-74"/>
              <w:rPr>
                <w:rFonts w:ascii="Arial" w:hAnsi="Arial" w:cs="Arial"/>
                <w:sz w:val="22"/>
                <w:szCs w:val="22"/>
              </w:rPr>
            </w:pPr>
            <w:r>
              <w:rPr>
                <w:rFonts w:ascii="Arial" w:hAnsi="Arial" w:cs="Arial"/>
                <w:sz w:val="22"/>
                <w:szCs w:val="22"/>
              </w:rPr>
              <w:t xml:space="preserve">   earnings</w:t>
            </w:r>
            <w:r w:rsidR="00905E47">
              <w:rPr>
                <w:rFonts w:ascii="Arial" w:hAnsi="Arial" w:cs="Arial"/>
                <w:sz w:val="22"/>
                <w:szCs w:val="22"/>
              </w:rPr>
              <w:t xml:space="preserve"> (Note 4)</w:t>
            </w:r>
          </w:p>
        </w:tc>
        <w:tc>
          <w:tcPr>
            <w:tcW w:w="2250" w:type="dxa"/>
            <w:vAlign w:val="bottom"/>
          </w:tcPr>
          <w:p w:rsidR="00272F30" w:rsidRPr="00E807F6" w:rsidRDefault="00272F30" w:rsidP="002E6821">
            <w:pPr>
              <w:tabs>
                <w:tab w:val="decimal" w:pos="1875"/>
              </w:tabs>
              <w:spacing w:line="380" w:lineRule="exact"/>
              <w:ind w:right="-72"/>
              <w:rPr>
                <w:rFonts w:ascii="Arial" w:hAnsi="Arial" w:cs="Arial"/>
                <w:sz w:val="22"/>
                <w:szCs w:val="22"/>
              </w:rPr>
            </w:pPr>
            <w:r w:rsidRPr="00E807F6">
              <w:rPr>
                <w:rFonts w:ascii="Arial" w:hAnsi="Arial" w:cs="Arial"/>
                <w:sz w:val="22"/>
                <w:szCs w:val="22"/>
              </w:rPr>
              <w:t>121,487</w:t>
            </w:r>
          </w:p>
        </w:tc>
        <w:tc>
          <w:tcPr>
            <w:tcW w:w="2250" w:type="dxa"/>
            <w:vAlign w:val="bottom"/>
          </w:tcPr>
          <w:p w:rsidR="00272F30" w:rsidRPr="00E807F6" w:rsidRDefault="00272F30" w:rsidP="002E6821">
            <w:pPr>
              <w:tabs>
                <w:tab w:val="decimal" w:pos="1875"/>
              </w:tabs>
              <w:spacing w:line="380" w:lineRule="exact"/>
              <w:ind w:right="-72"/>
              <w:rPr>
                <w:rFonts w:ascii="Arial" w:hAnsi="Arial" w:cs="Arial"/>
                <w:sz w:val="22"/>
                <w:szCs w:val="22"/>
              </w:rPr>
            </w:pPr>
            <w:r w:rsidRPr="00E807F6">
              <w:rPr>
                <w:rFonts w:ascii="Arial" w:hAnsi="Arial" w:cs="Arial"/>
                <w:sz w:val="22"/>
                <w:szCs w:val="22"/>
              </w:rPr>
              <w:t>-</w:t>
            </w:r>
          </w:p>
        </w:tc>
      </w:tr>
      <w:tr w:rsidR="00155B2A" w:rsidRPr="001A0675" w:rsidTr="00155B2A">
        <w:tc>
          <w:tcPr>
            <w:tcW w:w="4140" w:type="dxa"/>
          </w:tcPr>
          <w:p w:rsidR="00155B2A" w:rsidRPr="003B663F" w:rsidRDefault="00155B2A" w:rsidP="00155B2A">
            <w:pPr>
              <w:spacing w:line="380" w:lineRule="exact"/>
              <w:ind w:right="-72"/>
              <w:rPr>
                <w:rFonts w:ascii="Arial" w:hAnsi="Arial" w:cs="Arial"/>
                <w:sz w:val="22"/>
                <w:szCs w:val="22"/>
                <w:cs/>
              </w:rPr>
            </w:pPr>
            <w:r w:rsidRPr="003B663F">
              <w:rPr>
                <w:rFonts w:ascii="Arial" w:hAnsi="Arial" w:cs="Arial"/>
                <w:sz w:val="22"/>
                <w:szCs w:val="22"/>
              </w:rPr>
              <w:t>Addition</w:t>
            </w:r>
            <w:r>
              <w:rPr>
                <w:rFonts w:ascii="Arial" w:hAnsi="Arial" w:cs="Arial"/>
                <w:sz w:val="22"/>
                <w:szCs w:val="22"/>
              </w:rPr>
              <w:t xml:space="preserve"> during the </w:t>
            </w:r>
            <w:r w:rsidR="00FD3716">
              <w:rPr>
                <w:rFonts w:ascii="Arial" w:hAnsi="Arial" w:cs="Arial"/>
                <w:sz w:val="22"/>
                <w:szCs w:val="22"/>
              </w:rPr>
              <w:t>year</w:t>
            </w:r>
          </w:p>
        </w:tc>
        <w:tc>
          <w:tcPr>
            <w:tcW w:w="2250" w:type="dxa"/>
            <w:vAlign w:val="bottom"/>
          </w:tcPr>
          <w:p w:rsidR="00155B2A" w:rsidRPr="00155B2A" w:rsidRDefault="00155B2A" w:rsidP="00155B2A">
            <w:pPr>
              <w:tabs>
                <w:tab w:val="decimal" w:pos="1875"/>
              </w:tabs>
              <w:spacing w:line="380" w:lineRule="exact"/>
              <w:ind w:right="-72"/>
              <w:rPr>
                <w:rFonts w:ascii="Arial" w:hAnsi="Arial" w:cs="Arial"/>
                <w:sz w:val="22"/>
                <w:szCs w:val="22"/>
                <w:cs/>
              </w:rPr>
            </w:pPr>
            <w:r w:rsidRPr="00155B2A">
              <w:rPr>
                <w:rFonts w:ascii="Arial" w:hAnsi="Arial" w:cs="Arial"/>
                <w:sz w:val="22"/>
                <w:szCs w:val="22"/>
              </w:rPr>
              <w:t>40,224</w:t>
            </w:r>
          </w:p>
        </w:tc>
        <w:tc>
          <w:tcPr>
            <w:tcW w:w="2250" w:type="dxa"/>
            <w:vAlign w:val="bottom"/>
          </w:tcPr>
          <w:p w:rsidR="00155B2A" w:rsidRPr="00155B2A" w:rsidRDefault="00155B2A" w:rsidP="00155B2A">
            <w:pPr>
              <w:tabs>
                <w:tab w:val="decimal" w:pos="1875"/>
              </w:tabs>
              <w:spacing w:line="380" w:lineRule="exact"/>
              <w:ind w:right="-72"/>
              <w:rPr>
                <w:rFonts w:ascii="Arial" w:hAnsi="Arial" w:cs="Arial"/>
                <w:sz w:val="22"/>
                <w:szCs w:val="22"/>
              </w:rPr>
            </w:pPr>
            <w:r w:rsidRPr="00155B2A">
              <w:rPr>
                <w:rFonts w:ascii="Arial" w:hAnsi="Arial" w:cs="Arial"/>
                <w:sz w:val="22"/>
                <w:szCs w:val="22"/>
              </w:rPr>
              <w:t>1,171</w:t>
            </w:r>
          </w:p>
        </w:tc>
      </w:tr>
      <w:tr w:rsidR="00155B2A" w:rsidRPr="001A0675" w:rsidTr="00155B2A">
        <w:tc>
          <w:tcPr>
            <w:tcW w:w="4140" w:type="dxa"/>
          </w:tcPr>
          <w:p w:rsidR="00155B2A" w:rsidRPr="003B663F" w:rsidRDefault="00155B2A" w:rsidP="00155B2A">
            <w:pPr>
              <w:spacing w:line="380" w:lineRule="exact"/>
              <w:ind w:right="-72"/>
              <w:rPr>
                <w:rFonts w:ascii="Arial" w:hAnsi="Arial" w:cs="Arial"/>
                <w:sz w:val="22"/>
                <w:szCs w:val="22"/>
              </w:rPr>
            </w:pPr>
            <w:r>
              <w:rPr>
                <w:rFonts w:ascii="Arial" w:hAnsi="Arial" w:cs="Arial"/>
                <w:sz w:val="22"/>
                <w:szCs w:val="22"/>
              </w:rPr>
              <w:t>Addition from acquisition of subsidiary</w:t>
            </w:r>
          </w:p>
        </w:tc>
        <w:tc>
          <w:tcPr>
            <w:tcW w:w="2250" w:type="dxa"/>
            <w:vAlign w:val="bottom"/>
          </w:tcPr>
          <w:p w:rsidR="00155B2A" w:rsidRPr="00155B2A" w:rsidRDefault="00155B2A" w:rsidP="00155B2A">
            <w:pPr>
              <w:tabs>
                <w:tab w:val="decimal" w:pos="1875"/>
              </w:tabs>
              <w:spacing w:line="380" w:lineRule="exact"/>
              <w:ind w:right="-72"/>
              <w:rPr>
                <w:rFonts w:ascii="Arial" w:hAnsi="Arial" w:cs="Arial"/>
                <w:sz w:val="22"/>
                <w:szCs w:val="22"/>
                <w:cs/>
              </w:rPr>
            </w:pPr>
            <w:r w:rsidRPr="00155B2A">
              <w:rPr>
                <w:rFonts w:ascii="Arial" w:hAnsi="Arial" w:cs="Arial"/>
                <w:sz w:val="22"/>
                <w:szCs w:val="22"/>
              </w:rPr>
              <w:t>1,774</w:t>
            </w:r>
          </w:p>
        </w:tc>
        <w:tc>
          <w:tcPr>
            <w:tcW w:w="2250" w:type="dxa"/>
            <w:vAlign w:val="bottom"/>
          </w:tcPr>
          <w:p w:rsidR="00155B2A" w:rsidRPr="00155B2A" w:rsidRDefault="00155B2A" w:rsidP="00155B2A">
            <w:pPr>
              <w:tabs>
                <w:tab w:val="decimal" w:pos="1875"/>
              </w:tabs>
              <w:spacing w:line="380" w:lineRule="exact"/>
              <w:ind w:right="-72"/>
              <w:rPr>
                <w:rFonts w:ascii="Arial" w:hAnsi="Arial" w:cs="Arial"/>
                <w:sz w:val="22"/>
                <w:szCs w:val="22"/>
              </w:rPr>
            </w:pPr>
            <w:r w:rsidRPr="00155B2A">
              <w:rPr>
                <w:rFonts w:ascii="Arial" w:hAnsi="Arial" w:cs="Arial"/>
                <w:sz w:val="22"/>
                <w:szCs w:val="22"/>
              </w:rPr>
              <w:t>-</w:t>
            </w:r>
          </w:p>
        </w:tc>
      </w:tr>
      <w:tr w:rsidR="00155B2A" w:rsidRPr="001A0675" w:rsidTr="00155B2A">
        <w:tc>
          <w:tcPr>
            <w:tcW w:w="4140" w:type="dxa"/>
          </w:tcPr>
          <w:p w:rsidR="00155B2A" w:rsidRDefault="00155B2A" w:rsidP="00155B2A">
            <w:pPr>
              <w:spacing w:line="380" w:lineRule="exact"/>
              <w:ind w:right="-72"/>
              <w:rPr>
                <w:rFonts w:ascii="Arial" w:hAnsi="Arial" w:cs="Arial"/>
                <w:sz w:val="22"/>
                <w:szCs w:val="22"/>
              </w:rPr>
            </w:pPr>
            <w:r w:rsidRPr="003B663F">
              <w:rPr>
                <w:rFonts w:ascii="Arial" w:hAnsi="Arial" w:cs="Arial"/>
                <w:sz w:val="22"/>
                <w:szCs w:val="22"/>
              </w:rPr>
              <w:t>Amortisation</w:t>
            </w:r>
            <w:r>
              <w:rPr>
                <w:rFonts w:ascii="Arial" w:hAnsi="Arial" w:cs="Arial"/>
                <w:sz w:val="22"/>
                <w:szCs w:val="22"/>
              </w:rPr>
              <w:t xml:space="preserve"> as selling expenses </w:t>
            </w:r>
          </w:p>
          <w:p w:rsidR="00155B2A" w:rsidRPr="003B663F" w:rsidRDefault="00155B2A" w:rsidP="00155B2A">
            <w:pPr>
              <w:spacing w:line="380" w:lineRule="exact"/>
              <w:ind w:right="-72"/>
              <w:rPr>
                <w:rFonts w:ascii="Arial" w:hAnsi="Arial" w:cs="Arial"/>
                <w:sz w:val="22"/>
                <w:szCs w:val="22"/>
                <w:cs/>
              </w:rPr>
            </w:pPr>
            <w:r>
              <w:rPr>
                <w:rFonts w:ascii="Arial" w:hAnsi="Arial" w:cs="Arial"/>
                <w:sz w:val="22"/>
                <w:szCs w:val="22"/>
              </w:rPr>
              <w:t xml:space="preserve">   during the </w:t>
            </w:r>
            <w:r w:rsidR="00FD3716">
              <w:rPr>
                <w:rFonts w:ascii="Arial" w:hAnsi="Arial" w:cs="Arial"/>
                <w:sz w:val="22"/>
                <w:szCs w:val="22"/>
              </w:rPr>
              <w:t>year</w:t>
            </w:r>
          </w:p>
        </w:tc>
        <w:tc>
          <w:tcPr>
            <w:tcW w:w="2250" w:type="dxa"/>
            <w:vAlign w:val="bottom"/>
          </w:tcPr>
          <w:p w:rsidR="00155B2A" w:rsidRPr="00155B2A" w:rsidRDefault="00155B2A" w:rsidP="00155B2A">
            <w:pPr>
              <w:pBdr>
                <w:bottom w:val="single" w:sz="4" w:space="1" w:color="auto"/>
              </w:pBdr>
              <w:tabs>
                <w:tab w:val="decimal" w:pos="1875"/>
              </w:tabs>
              <w:spacing w:line="380" w:lineRule="exact"/>
              <w:ind w:right="-72"/>
              <w:rPr>
                <w:rFonts w:ascii="Arial" w:hAnsi="Arial" w:cs="Arial"/>
                <w:sz w:val="22"/>
                <w:szCs w:val="22"/>
              </w:rPr>
            </w:pPr>
            <w:r w:rsidRPr="00155B2A">
              <w:rPr>
                <w:rFonts w:ascii="Arial" w:hAnsi="Arial" w:cs="Arial"/>
                <w:sz w:val="22"/>
                <w:szCs w:val="22"/>
              </w:rPr>
              <w:t>(131,308)</w:t>
            </w:r>
          </w:p>
        </w:tc>
        <w:tc>
          <w:tcPr>
            <w:tcW w:w="2250" w:type="dxa"/>
            <w:vAlign w:val="bottom"/>
          </w:tcPr>
          <w:p w:rsidR="00155B2A" w:rsidRPr="00155B2A" w:rsidRDefault="00155B2A" w:rsidP="00155B2A">
            <w:pPr>
              <w:pBdr>
                <w:bottom w:val="single" w:sz="4" w:space="1" w:color="auto"/>
              </w:pBdr>
              <w:tabs>
                <w:tab w:val="decimal" w:pos="1875"/>
              </w:tabs>
              <w:spacing w:line="380" w:lineRule="exact"/>
              <w:ind w:right="-72"/>
              <w:rPr>
                <w:rFonts w:ascii="Arial" w:hAnsi="Arial" w:cs="Arial"/>
                <w:sz w:val="22"/>
                <w:szCs w:val="22"/>
                <w:cs/>
              </w:rPr>
            </w:pPr>
            <w:r w:rsidRPr="00155B2A">
              <w:rPr>
                <w:rFonts w:ascii="Arial" w:hAnsi="Arial" w:cs="Arial"/>
                <w:sz w:val="22"/>
                <w:szCs w:val="22"/>
              </w:rPr>
              <w:t>(872)</w:t>
            </w:r>
          </w:p>
        </w:tc>
      </w:tr>
      <w:tr w:rsidR="00155B2A" w:rsidRPr="001A0675" w:rsidTr="00155B2A">
        <w:tc>
          <w:tcPr>
            <w:tcW w:w="4140" w:type="dxa"/>
          </w:tcPr>
          <w:p w:rsidR="00155B2A" w:rsidRPr="003B663F" w:rsidRDefault="00155B2A" w:rsidP="00155B2A">
            <w:pPr>
              <w:spacing w:line="380" w:lineRule="exact"/>
              <w:ind w:right="-72"/>
              <w:rPr>
                <w:rFonts w:ascii="Arial" w:hAnsi="Arial" w:cs="Arial"/>
                <w:sz w:val="22"/>
                <w:szCs w:val="22"/>
              </w:rPr>
            </w:pPr>
            <w:r>
              <w:rPr>
                <w:rFonts w:ascii="Arial" w:hAnsi="Arial" w:cs="Arial"/>
                <w:sz w:val="22"/>
                <w:szCs w:val="22"/>
              </w:rPr>
              <w:t xml:space="preserve">Balance at </w:t>
            </w:r>
            <w:r w:rsidR="00D60D46">
              <w:rPr>
                <w:rFonts w:ascii="Arial" w:hAnsi="Arial" w:cs="Arial"/>
                <w:sz w:val="22"/>
                <w:szCs w:val="22"/>
              </w:rPr>
              <w:t>end of year</w:t>
            </w:r>
          </w:p>
        </w:tc>
        <w:tc>
          <w:tcPr>
            <w:tcW w:w="2250" w:type="dxa"/>
            <w:vAlign w:val="bottom"/>
          </w:tcPr>
          <w:p w:rsidR="00155B2A" w:rsidRPr="00155B2A" w:rsidRDefault="00155B2A" w:rsidP="00155B2A">
            <w:pPr>
              <w:pBdr>
                <w:bottom w:val="double" w:sz="4" w:space="1" w:color="auto"/>
              </w:pBdr>
              <w:tabs>
                <w:tab w:val="decimal" w:pos="1875"/>
              </w:tabs>
              <w:spacing w:line="380" w:lineRule="exact"/>
              <w:ind w:right="-72"/>
              <w:rPr>
                <w:rFonts w:ascii="Arial" w:hAnsi="Arial" w:cs="Arial"/>
                <w:sz w:val="22"/>
                <w:szCs w:val="22"/>
              </w:rPr>
            </w:pPr>
            <w:r w:rsidRPr="00155B2A">
              <w:rPr>
                <w:rFonts w:ascii="Arial" w:hAnsi="Arial" w:cs="Arial"/>
                <w:sz w:val="22"/>
                <w:szCs w:val="22"/>
              </w:rPr>
              <w:t>32,177</w:t>
            </w:r>
          </w:p>
        </w:tc>
        <w:tc>
          <w:tcPr>
            <w:tcW w:w="2250" w:type="dxa"/>
            <w:vAlign w:val="bottom"/>
          </w:tcPr>
          <w:p w:rsidR="00155B2A" w:rsidRPr="00155B2A" w:rsidRDefault="00155B2A" w:rsidP="00155B2A">
            <w:pPr>
              <w:pBdr>
                <w:bottom w:val="double" w:sz="4" w:space="1" w:color="auto"/>
              </w:pBdr>
              <w:tabs>
                <w:tab w:val="decimal" w:pos="1875"/>
              </w:tabs>
              <w:spacing w:line="380" w:lineRule="exact"/>
              <w:ind w:right="-72"/>
              <w:rPr>
                <w:rFonts w:ascii="Arial" w:hAnsi="Arial" w:cs="Arial"/>
                <w:sz w:val="22"/>
                <w:szCs w:val="22"/>
                <w:cs/>
              </w:rPr>
            </w:pPr>
            <w:r w:rsidRPr="00155B2A">
              <w:rPr>
                <w:rFonts w:ascii="Arial" w:hAnsi="Arial" w:cs="Arial"/>
                <w:sz w:val="22"/>
                <w:szCs w:val="22"/>
              </w:rPr>
              <w:t>299</w:t>
            </w:r>
          </w:p>
        </w:tc>
      </w:tr>
    </w:tbl>
    <w:p w:rsidR="00155B2A" w:rsidRDefault="00155B2A" w:rsidP="00D60D46">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14</w:t>
      </w:r>
      <w:r w:rsidRPr="00404DB8">
        <w:rPr>
          <w:rFonts w:ascii="Arial" w:hAnsi="Arial"/>
          <w:b/>
          <w:bCs/>
          <w:sz w:val="22"/>
          <w:szCs w:val="22"/>
        </w:rPr>
        <w:t>.</w:t>
      </w:r>
      <w:r w:rsidRPr="00404DB8">
        <w:rPr>
          <w:rFonts w:ascii="Arial" w:hAnsi="Arial"/>
          <w:b/>
          <w:bCs/>
          <w:sz w:val="22"/>
          <w:szCs w:val="22"/>
        </w:rPr>
        <w:tab/>
      </w:r>
      <w:r w:rsidR="00B72681">
        <w:rPr>
          <w:rFonts w:ascii="Arial" w:hAnsi="Arial"/>
          <w:b/>
          <w:bCs/>
          <w:sz w:val="22"/>
          <w:szCs w:val="22"/>
        </w:rPr>
        <w:t xml:space="preserve">Significant </w:t>
      </w:r>
      <w:r>
        <w:rPr>
          <w:rFonts w:ascii="Arial" w:hAnsi="Arial"/>
          <w:b/>
          <w:bCs/>
          <w:sz w:val="22"/>
          <w:szCs w:val="22"/>
        </w:rPr>
        <w:t>balances of c</w:t>
      </w:r>
      <w:r w:rsidRPr="00404DB8">
        <w:rPr>
          <w:rFonts w:ascii="Arial" w:hAnsi="Arial"/>
          <w:b/>
          <w:bCs/>
          <w:sz w:val="22"/>
          <w:szCs w:val="22"/>
        </w:rPr>
        <w:t>ontract assets/</w:t>
      </w:r>
      <w:r>
        <w:rPr>
          <w:rFonts w:ascii="Arial" w:hAnsi="Arial"/>
          <w:b/>
          <w:bCs/>
          <w:sz w:val="22"/>
          <w:szCs w:val="22"/>
        </w:rPr>
        <w:t>c</w:t>
      </w:r>
      <w:r w:rsidRPr="00404DB8">
        <w:rPr>
          <w:rFonts w:ascii="Arial" w:hAnsi="Arial"/>
          <w:b/>
          <w:bCs/>
          <w:sz w:val="22"/>
          <w:szCs w:val="22"/>
        </w:rPr>
        <w:t>ontract liabilities</w:t>
      </w:r>
      <w:r w:rsidR="00905E47">
        <w:rPr>
          <w:rFonts w:ascii="Arial" w:hAnsi="Arial"/>
          <w:b/>
          <w:bCs/>
          <w:sz w:val="22"/>
          <w:szCs w:val="22"/>
        </w:rPr>
        <w:t xml:space="preserve"> with customers</w:t>
      </w:r>
    </w:p>
    <w:tbl>
      <w:tblPr>
        <w:tblW w:w="8640" w:type="dxa"/>
        <w:tblInd w:w="450" w:type="dxa"/>
        <w:tblLayout w:type="fixed"/>
        <w:tblLook w:val="0000" w:firstRow="0" w:lastRow="0" w:firstColumn="0" w:lastColumn="0" w:noHBand="0" w:noVBand="0"/>
      </w:tblPr>
      <w:tblGrid>
        <w:gridCol w:w="3330"/>
        <w:gridCol w:w="1327"/>
        <w:gridCol w:w="1328"/>
        <w:gridCol w:w="1327"/>
        <w:gridCol w:w="1328"/>
      </w:tblGrid>
      <w:tr w:rsidR="00155B2A" w:rsidRPr="00404DB8" w:rsidTr="00155B2A">
        <w:trPr>
          <w:tblHeader/>
        </w:trPr>
        <w:tc>
          <w:tcPr>
            <w:tcW w:w="3330" w:type="dxa"/>
          </w:tcPr>
          <w:p w:rsidR="00155B2A" w:rsidRPr="00404DB8" w:rsidRDefault="00155B2A" w:rsidP="00155B2A">
            <w:pPr>
              <w:spacing w:line="360" w:lineRule="exact"/>
              <w:rPr>
                <w:rFonts w:ascii="Arial" w:hAnsi="Arial" w:cs="Arial"/>
                <w:sz w:val="18"/>
                <w:szCs w:val="18"/>
              </w:rPr>
            </w:pPr>
          </w:p>
        </w:tc>
        <w:tc>
          <w:tcPr>
            <w:tcW w:w="2655" w:type="dxa"/>
            <w:gridSpan w:val="2"/>
          </w:tcPr>
          <w:p w:rsidR="00155B2A" w:rsidRPr="00404DB8" w:rsidRDefault="00155B2A" w:rsidP="00155B2A">
            <w:pPr>
              <w:spacing w:line="360" w:lineRule="exact"/>
              <w:rPr>
                <w:rFonts w:ascii="Arial" w:hAnsi="Arial" w:cs="Arial"/>
                <w:sz w:val="18"/>
                <w:szCs w:val="18"/>
              </w:rPr>
            </w:pPr>
          </w:p>
        </w:tc>
        <w:tc>
          <w:tcPr>
            <w:tcW w:w="2655" w:type="dxa"/>
            <w:gridSpan w:val="2"/>
          </w:tcPr>
          <w:p w:rsidR="00155B2A" w:rsidRPr="00404DB8" w:rsidRDefault="00155B2A" w:rsidP="00155B2A">
            <w:pPr>
              <w:spacing w:line="360" w:lineRule="exact"/>
              <w:jc w:val="right"/>
              <w:rPr>
                <w:rFonts w:ascii="Arial" w:hAnsi="Arial" w:cs="Arial"/>
                <w:sz w:val="18"/>
                <w:szCs w:val="18"/>
              </w:rPr>
            </w:pPr>
            <w:r w:rsidRPr="00404DB8">
              <w:rPr>
                <w:rFonts w:ascii="Arial" w:hAnsi="Arial" w:cs="Arial"/>
                <w:sz w:val="18"/>
                <w:szCs w:val="18"/>
              </w:rPr>
              <w:t>(Unit: Thousand Baht)</w:t>
            </w:r>
          </w:p>
        </w:tc>
      </w:tr>
      <w:tr w:rsidR="00155B2A" w:rsidRPr="00404DB8" w:rsidTr="00155B2A">
        <w:trPr>
          <w:tblHeader/>
        </w:trPr>
        <w:tc>
          <w:tcPr>
            <w:tcW w:w="3330" w:type="dxa"/>
            <w:vAlign w:val="bottom"/>
          </w:tcPr>
          <w:p w:rsidR="00155B2A" w:rsidRPr="00404DB8" w:rsidRDefault="00155B2A" w:rsidP="00155B2A">
            <w:pPr>
              <w:spacing w:line="360" w:lineRule="exact"/>
              <w:jc w:val="center"/>
              <w:rPr>
                <w:rFonts w:ascii="Arial" w:hAnsi="Arial" w:cs="Arial"/>
                <w:sz w:val="18"/>
                <w:szCs w:val="18"/>
              </w:rPr>
            </w:pPr>
          </w:p>
        </w:tc>
        <w:tc>
          <w:tcPr>
            <w:tcW w:w="2655" w:type="dxa"/>
            <w:gridSpan w:val="2"/>
            <w:vAlign w:val="bottom"/>
          </w:tcPr>
          <w:p w:rsidR="00155B2A" w:rsidRPr="00404DB8" w:rsidRDefault="00155B2A" w:rsidP="00155B2A">
            <w:pPr>
              <w:pBdr>
                <w:bottom w:val="single" w:sz="4" w:space="1" w:color="auto"/>
              </w:pBdr>
              <w:spacing w:line="360" w:lineRule="exact"/>
              <w:jc w:val="center"/>
              <w:rPr>
                <w:rFonts w:ascii="Arial" w:hAnsi="Arial" w:cstheme="minorBidi"/>
                <w:sz w:val="18"/>
                <w:szCs w:val="18"/>
              </w:rPr>
            </w:pPr>
            <w:r w:rsidRPr="00404DB8">
              <w:rPr>
                <w:rFonts w:ascii="Arial" w:hAnsi="Arial" w:cs="Arial"/>
                <w:sz w:val="18"/>
                <w:szCs w:val="18"/>
              </w:rPr>
              <w:t xml:space="preserve">Consolidated </w:t>
            </w:r>
          </w:p>
          <w:p w:rsidR="00155B2A" w:rsidRPr="00404DB8" w:rsidRDefault="00155B2A" w:rsidP="00155B2A">
            <w:pPr>
              <w:pBdr>
                <w:bottom w:val="single" w:sz="4" w:space="1" w:color="auto"/>
              </w:pBdr>
              <w:spacing w:line="360" w:lineRule="exact"/>
              <w:jc w:val="center"/>
              <w:rPr>
                <w:rFonts w:ascii="Arial" w:hAnsi="Arial" w:cs="Arial"/>
                <w:sz w:val="18"/>
                <w:szCs w:val="18"/>
                <w:cs/>
              </w:rPr>
            </w:pPr>
            <w:r w:rsidRPr="00404DB8">
              <w:rPr>
                <w:rFonts w:ascii="Arial" w:hAnsi="Arial" w:cs="Arial"/>
                <w:sz w:val="18"/>
                <w:szCs w:val="18"/>
              </w:rPr>
              <w:t>financial statements</w:t>
            </w:r>
          </w:p>
        </w:tc>
        <w:tc>
          <w:tcPr>
            <w:tcW w:w="2655" w:type="dxa"/>
            <w:gridSpan w:val="2"/>
            <w:vAlign w:val="bottom"/>
          </w:tcPr>
          <w:p w:rsidR="00155B2A" w:rsidRPr="00404DB8" w:rsidRDefault="00155B2A" w:rsidP="00155B2A">
            <w:pPr>
              <w:pBdr>
                <w:bottom w:val="single" w:sz="4" w:space="1" w:color="auto"/>
              </w:pBdr>
              <w:spacing w:line="360" w:lineRule="exact"/>
              <w:jc w:val="center"/>
              <w:rPr>
                <w:rFonts w:ascii="Arial" w:hAnsi="Arial" w:cstheme="minorBidi"/>
                <w:sz w:val="18"/>
                <w:szCs w:val="18"/>
              </w:rPr>
            </w:pPr>
            <w:r w:rsidRPr="00404DB8">
              <w:rPr>
                <w:rFonts w:ascii="Arial" w:hAnsi="Arial" w:cs="Arial"/>
                <w:sz w:val="18"/>
                <w:szCs w:val="18"/>
              </w:rPr>
              <w:t>Separate</w:t>
            </w:r>
          </w:p>
          <w:p w:rsidR="00155B2A" w:rsidRPr="00404DB8" w:rsidRDefault="00155B2A" w:rsidP="00155B2A">
            <w:pPr>
              <w:pBdr>
                <w:bottom w:val="single" w:sz="4" w:space="1" w:color="auto"/>
              </w:pBdr>
              <w:spacing w:line="360" w:lineRule="exact"/>
              <w:jc w:val="center"/>
              <w:rPr>
                <w:rFonts w:ascii="Arial" w:hAnsi="Arial" w:cs="Arial"/>
                <w:sz w:val="18"/>
                <w:szCs w:val="18"/>
                <w:cs/>
              </w:rPr>
            </w:pPr>
            <w:r w:rsidRPr="00404DB8">
              <w:rPr>
                <w:rFonts w:ascii="Arial" w:hAnsi="Arial" w:cs="Arial"/>
                <w:sz w:val="18"/>
                <w:szCs w:val="18"/>
              </w:rPr>
              <w:t>financial statements</w:t>
            </w:r>
          </w:p>
        </w:tc>
      </w:tr>
      <w:tr w:rsidR="00155B2A" w:rsidRPr="00404DB8" w:rsidTr="00155B2A">
        <w:trPr>
          <w:tblHeader/>
        </w:trPr>
        <w:tc>
          <w:tcPr>
            <w:tcW w:w="3330" w:type="dxa"/>
          </w:tcPr>
          <w:p w:rsidR="00155B2A" w:rsidRPr="00404DB8" w:rsidRDefault="00155B2A" w:rsidP="00155B2A">
            <w:pPr>
              <w:spacing w:line="360" w:lineRule="exact"/>
              <w:rPr>
                <w:rFonts w:ascii="Arial" w:hAnsi="Arial" w:cs="Arial"/>
                <w:sz w:val="18"/>
                <w:szCs w:val="18"/>
              </w:rPr>
            </w:pPr>
          </w:p>
        </w:tc>
        <w:tc>
          <w:tcPr>
            <w:tcW w:w="1327" w:type="dxa"/>
            <w:shd w:val="clear" w:color="auto" w:fill="auto"/>
          </w:tcPr>
          <w:p w:rsidR="00155B2A" w:rsidRPr="00155B2A" w:rsidRDefault="00155B2A" w:rsidP="00155B2A">
            <w:pPr>
              <w:pBdr>
                <w:bottom w:val="single" w:sz="6" w:space="1" w:color="auto"/>
              </w:pBdr>
              <w:spacing w:line="360" w:lineRule="exact"/>
              <w:jc w:val="center"/>
              <w:rPr>
                <w:rFonts w:ascii="Arial" w:hAnsi="Arial" w:cs="Arial"/>
                <w:sz w:val="18"/>
                <w:szCs w:val="18"/>
              </w:rPr>
            </w:pPr>
            <w:r w:rsidRPr="00155B2A">
              <w:rPr>
                <w:rFonts w:ascii="Arial" w:hAnsi="Arial" w:cs="Arial"/>
                <w:sz w:val="18"/>
                <w:szCs w:val="18"/>
              </w:rPr>
              <w:t>2019</w:t>
            </w:r>
          </w:p>
        </w:tc>
        <w:tc>
          <w:tcPr>
            <w:tcW w:w="1328" w:type="dxa"/>
            <w:shd w:val="clear" w:color="auto" w:fill="auto"/>
          </w:tcPr>
          <w:p w:rsidR="00155B2A" w:rsidRPr="00155B2A" w:rsidRDefault="00155B2A" w:rsidP="00155B2A">
            <w:pPr>
              <w:pBdr>
                <w:bottom w:val="single" w:sz="6" w:space="1" w:color="auto"/>
              </w:pBdr>
              <w:spacing w:line="360" w:lineRule="exact"/>
              <w:jc w:val="center"/>
              <w:rPr>
                <w:rFonts w:ascii="Arial" w:hAnsi="Arial" w:cs="Arial"/>
                <w:sz w:val="18"/>
                <w:szCs w:val="18"/>
              </w:rPr>
            </w:pPr>
            <w:r w:rsidRPr="00155B2A">
              <w:rPr>
                <w:rFonts w:ascii="Arial" w:hAnsi="Arial" w:cs="Arial"/>
                <w:sz w:val="18"/>
                <w:szCs w:val="18"/>
              </w:rPr>
              <w:t>2018</w:t>
            </w:r>
          </w:p>
        </w:tc>
        <w:tc>
          <w:tcPr>
            <w:tcW w:w="1327" w:type="dxa"/>
            <w:shd w:val="clear" w:color="auto" w:fill="auto"/>
          </w:tcPr>
          <w:p w:rsidR="00155B2A" w:rsidRPr="00155B2A" w:rsidRDefault="00155B2A" w:rsidP="00155B2A">
            <w:pPr>
              <w:pBdr>
                <w:bottom w:val="single" w:sz="6" w:space="1" w:color="auto"/>
              </w:pBdr>
              <w:spacing w:line="360" w:lineRule="exact"/>
              <w:jc w:val="center"/>
              <w:rPr>
                <w:rFonts w:ascii="Arial" w:hAnsi="Arial" w:cs="Arial"/>
                <w:sz w:val="18"/>
                <w:szCs w:val="18"/>
              </w:rPr>
            </w:pPr>
            <w:r w:rsidRPr="00155B2A">
              <w:rPr>
                <w:rFonts w:ascii="Arial" w:hAnsi="Arial" w:cs="Arial"/>
                <w:sz w:val="18"/>
                <w:szCs w:val="18"/>
              </w:rPr>
              <w:t>2019</w:t>
            </w:r>
          </w:p>
        </w:tc>
        <w:tc>
          <w:tcPr>
            <w:tcW w:w="1328" w:type="dxa"/>
            <w:shd w:val="clear" w:color="auto" w:fill="auto"/>
          </w:tcPr>
          <w:p w:rsidR="00155B2A" w:rsidRPr="00155B2A" w:rsidRDefault="00155B2A" w:rsidP="00155B2A">
            <w:pPr>
              <w:pBdr>
                <w:bottom w:val="single" w:sz="6" w:space="1" w:color="auto"/>
              </w:pBdr>
              <w:spacing w:line="360" w:lineRule="exact"/>
              <w:jc w:val="center"/>
              <w:rPr>
                <w:rFonts w:ascii="Arial" w:hAnsi="Arial" w:cs="Arial"/>
                <w:sz w:val="18"/>
                <w:szCs w:val="18"/>
              </w:rPr>
            </w:pPr>
            <w:r w:rsidRPr="00155B2A">
              <w:rPr>
                <w:rFonts w:ascii="Arial" w:hAnsi="Arial" w:cs="Arial"/>
                <w:sz w:val="18"/>
                <w:szCs w:val="18"/>
              </w:rPr>
              <w:t>2018</w:t>
            </w:r>
          </w:p>
        </w:tc>
      </w:tr>
      <w:tr w:rsidR="00155B2A" w:rsidRPr="00404DB8" w:rsidTr="00155B2A">
        <w:tc>
          <w:tcPr>
            <w:tcW w:w="3330" w:type="dxa"/>
          </w:tcPr>
          <w:p w:rsidR="00155B2A" w:rsidRPr="00155B2A" w:rsidRDefault="00155B2A" w:rsidP="00155B2A">
            <w:pPr>
              <w:spacing w:line="360" w:lineRule="exact"/>
              <w:ind w:left="132" w:right="-108" w:hanging="147"/>
              <w:rPr>
                <w:rFonts w:ascii="Arial" w:hAnsi="Arial" w:cs="Arial"/>
                <w:b/>
                <w:bCs/>
                <w:sz w:val="18"/>
                <w:szCs w:val="18"/>
              </w:rPr>
            </w:pPr>
            <w:r w:rsidRPr="00155B2A">
              <w:rPr>
                <w:rFonts w:ascii="Arial" w:hAnsi="Arial" w:cs="Arial"/>
                <w:b/>
                <w:bCs/>
                <w:sz w:val="18"/>
                <w:szCs w:val="18"/>
              </w:rPr>
              <w:t>Contract assets</w:t>
            </w:r>
            <w:r w:rsidR="00905E47">
              <w:rPr>
                <w:rFonts w:ascii="Arial" w:hAnsi="Arial" w:cs="Arial"/>
                <w:b/>
                <w:bCs/>
                <w:sz w:val="18"/>
                <w:szCs w:val="18"/>
              </w:rPr>
              <w:t xml:space="preserve"> with customers</w:t>
            </w:r>
          </w:p>
        </w:tc>
        <w:tc>
          <w:tcPr>
            <w:tcW w:w="1327" w:type="dxa"/>
            <w:vAlign w:val="bottom"/>
          </w:tcPr>
          <w:p w:rsidR="00155B2A" w:rsidRPr="00404DB8" w:rsidRDefault="00155B2A" w:rsidP="00155B2A">
            <w:pPr>
              <w:tabs>
                <w:tab w:val="decimal" w:pos="972"/>
              </w:tabs>
              <w:spacing w:line="360" w:lineRule="exact"/>
              <w:rPr>
                <w:rFonts w:ascii="Arial" w:hAnsi="Arial" w:cstheme="minorBidi"/>
                <w:sz w:val="18"/>
                <w:szCs w:val="18"/>
              </w:rPr>
            </w:pPr>
          </w:p>
        </w:tc>
        <w:tc>
          <w:tcPr>
            <w:tcW w:w="1328" w:type="dxa"/>
            <w:vAlign w:val="bottom"/>
          </w:tcPr>
          <w:p w:rsidR="00155B2A" w:rsidRPr="00404DB8" w:rsidRDefault="00155B2A" w:rsidP="00155B2A">
            <w:pPr>
              <w:tabs>
                <w:tab w:val="decimal" w:pos="972"/>
              </w:tabs>
              <w:spacing w:line="360" w:lineRule="exact"/>
              <w:rPr>
                <w:rFonts w:ascii="Arial" w:hAnsi="Arial" w:cstheme="minorBidi"/>
                <w:sz w:val="18"/>
                <w:szCs w:val="18"/>
              </w:rPr>
            </w:pPr>
          </w:p>
        </w:tc>
        <w:tc>
          <w:tcPr>
            <w:tcW w:w="1327" w:type="dxa"/>
            <w:vAlign w:val="bottom"/>
          </w:tcPr>
          <w:p w:rsidR="00155B2A" w:rsidRPr="00404DB8" w:rsidRDefault="00155B2A" w:rsidP="00155B2A">
            <w:pPr>
              <w:tabs>
                <w:tab w:val="decimal" w:pos="972"/>
              </w:tabs>
              <w:spacing w:line="360" w:lineRule="exact"/>
              <w:rPr>
                <w:rFonts w:ascii="Arial" w:hAnsi="Arial" w:cstheme="minorBidi"/>
                <w:sz w:val="18"/>
                <w:szCs w:val="18"/>
              </w:rPr>
            </w:pPr>
          </w:p>
        </w:tc>
        <w:tc>
          <w:tcPr>
            <w:tcW w:w="1328" w:type="dxa"/>
            <w:vAlign w:val="bottom"/>
          </w:tcPr>
          <w:p w:rsidR="00155B2A" w:rsidRPr="00404DB8" w:rsidRDefault="00155B2A" w:rsidP="00155B2A">
            <w:pPr>
              <w:tabs>
                <w:tab w:val="decimal" w:pos="972"/>
              </w:tabs>
              <w:spacing w:line="360" w:lineRule="exact"/>
              <w:rPr>
                <w:rFonts w:ascii="Arial" w:hAnsi="Arial" w:cstheme="minorBidi"/>
                <w:sz w:val="18"/>
                <w:szCs w:val="18"/>
              </w:rPr>
            </w:pPr>
          </w:p>
        </w:tc>
      </w:tr>
      <w:tr w:rsidR="00155B2A" w:rsidRPr="00404DB8" w:rsidTr="00155B2A">
        <w:tc>
          <w:tcPr>
            <w:tcW w:w="3330" w:type="dxa"/>
          </w:tcPr>
          <w:p w:rsidR="00155B2A" w:rsidRPr="00404DB8" w:rsidRDefault="00155B2A" w:rsidP="00155B2A">
            <w:pPr>
              <w:spacing w:line="360" w:lineRule="exact"/>
              <w:ind w:left="132" w:right="-108" w:hanging="132"/>
              <w:rPr>
                <w:rFonts w:ascii="Arial" w:hAnsi="Arial" w:cs="Arial"/>
                <w:sz w:val="18"/>
                <w:szCs w:val="18"/>
              </w:rPr>
            </w:pPr>
            <w:r w:rsidRPr="00404DB8">
              <w:rPr>
                <w:rFonts w:ascii="Arial" w:hAnsi="Arial" w:cs="Arial"/>
                <w:sz w:val="18"/>
                <w:szCs w:val="18"/>
              </w:rPr>
              <w:t xml:space="preserve">   Unbilled receivables</w:t>
            </w:r>
            <w:r w:rsidR="00FD3716">
              <w:rPr>
                <w:rFonts w:ascii="Arial" w:hAnsi="Arial" w:cs="Arial"/>
                <w:sz w:val="18"/>
                <w:szCs w:val="18"/>
              </w:rPr>
              <w:t xml:space="preserve"> - net</w:t>
            </w:r>
          </w:p>
        </w:tc>
        <w:tc>
          <w:tcPr>
            <w:tcW w:w="1327" w:type="dxa"/>
            <w:vAlign w:val="bottom"/>
          </w:tcPr>
          <w:p w:rsidR="00155B2A" w:rsidRPr="00155B2A" w:rsidRDefault="00FD3716" w:rsidP="00155B2A">
            <w:pPr>
              <w:tabs>
                <w:tab w:val="decimal" w:pos="972"/>
              </w:tabs>
              <w:spacing w:line="360" w:lineRule="exact"/>
              <w:rPr>
                <w:rFonts w:ascii="Arial" w:hAnsi="Arial" w:cstheme="minorBidi"/>
                <w:sz w:val="18"/>
                <w:szCs w:val="18"/>
              </w:rPr>
            </w:pPr>
            <w:r>
              <w:rPr>
                <w:rFonts w:ascii="Arial" w:hAnsi="Arial" w:cstheme="minorBidi"/>
                <w:sz w:val="18"/>
                <w:szCs w:val="18"/>
              </w:rPr>
              <w:t>343,626</w:t>
            </w:r>
          </w:p>
        </w:tc>
        <w:tc>
          <w:tcPr>
            <w:tcW w:w="1328" w:type="dxa"/>
            <w:vAlign w:val="bottom"/>
          </w:tcPr>
          <w:p w:rsidR="00155B2A" w:rsidRPr="00155B2A" w:rsidRDefault="00155B2A" w:rsidP="00155B2A">
            <w:pPr>
              <w:tabs>
                <w:tab w:val="decimal" w:pos="972"/>
              </w:tabs>
              <w:spacing w:line="360" w:lineRule="exact"/>
              <w:rPr>
                <w:rFonts w:ascii="Arial" w:hAnsi="Arial" w:cstheme="minorBidi"/>
                <w:sz w:val="18"/>
                <w:szCs w:val="18"/>
              </w:rPr>
            </w:pPr>
            <w:r w:rsidRPr="00155B2A">
              <w:rPr>
                <w:rFonts w:ascii="Arial" w:hAnsi="Arial" w:cstheme="minorBidi"/>
                <w:sz w:val="18"/>
                <w:szCs w:val="18"/>
              </w:rPr>
              <w:t>808,237</w:t>
            </w:r>
          </w:p>
        </w:tc>
        <w:tc>
          <w:tcPr>
            <w:tcW w:w="1327" w:type="dxa"/>
            <w:vAlign w:val="bottom"/>
          </w:tcPr>
          <w:p w:rsidR="00155B2A" w:rsidRPr="00155B2A" w:rsidRDefault="00155B2A" w:rsidP="00155B2A">
            <w:pPr>
              <w:tabs>
                <w:tab w:val="decimal" w:pos="972"/>
              </w:tabs>
              <w:spacing w:line="360" w:lineRule="exact"/>
              <w:rPr>
                <w:rFonts w:ascii="Arial" w:hAnsi="Arial" w:cstheme="minorBidi"/>
                <w:sz w:val="18"/>
                <w:szCs w:val="18"/>
              </w:rPr>
            </w:pPr>
            <w:r w:rsidRPr="00155B2A">
              <w:rPr>
                <w:rFonts w:ascii="Arial" w:hAnsi="Arial" w:cstheme="minorBidi"/>
                <w:sz w:val="18"/>
                <w:szCs w:val="18"/>
              </w:rPr>
              <w:t>113,503</w:t>
            </w:r>
          </w:p>
        </w:tc>
        <w:tc>
          <w:tcPr>
            <w:tcW w:w="1328" w:type="dxa"/>
            <w:vAlign w:val="bottom"/>
          </w:tcPr>
          <w:p w:rsidR="00155B2A" w:rsidRPr="00155B2A" w:rsidRDefault="00155B2A" w:rsidP="00155B2A">
            <w:pPr>
              <w:tabs>
                <w:tab w:val="decimal" w:pos="972"/>
              </w:tabs>
              <w:spacing w:line="360" w:lineRule="exact"/>
              <w:rPr>
                <w:rFonts w:ascii="Arial" w:hAnsi="Arial" w:cstheme="minorBidi"/>
                <w:sz w:val="18"/>
                <w:szCs w:val="18"/>
              </w:rPr>
            </w:pPr>
            <w:r w:rsidRPr="00155B2A">
              <w:rPr>
                <w:rFonts w:ascii="Arial" w:hAnsi="Arial" w:cstheme="minorBidi"/>
                <w:sz w:val="18"/>
                <w:szCs w:val="18"/>
              </w:rPr>
              <w:t>-</w:t>
            </w:r>
          </w:p>
        </w:tc>
      </w:tr>
      <w:tr w:rsidR="00155B2A" w:rsidRPr="00404DB8" w:rsidTr="00155B2A">
        <w:tc>
          <w:tcPr>
            <w:tcW w:w="3330" w:type="dxa"/>
          </w:tcPr>
          <w:p w:rsidR="00155B2A" w:rsidRPr="00404DB8" w:rsidRDefault="00155B2A" w:rsidP="00155B2A">
            <w:pPr>
              <w:spacing w:line="360" w:lineRule="exact"/>
              <w:ind w:left="132" w:right="-108" w:hanging="132"/>
              <w:rPr>
                <w:rFonts w:ascii="Arial" w:hAnsi="Arial" w:cs="Arial"/>
                <w:sz w:val="18"/>
                <w:szCs w:val="18"/>
              </w:rPr>
            </w:pPr>
            <w:r>
              <w:rPr>
                <w:rFonts w:ascii="Arial" w:hAnsi="Arial" w:cs="Arial"/>
                <w:sz w:val="18"/>
                <w:szCs w:val="18"/>
              </w:rPr>
              <w:t xml:space="preserve">   Trade receivables</w:t>
            </w:r>
          </w:p>
        </w:tc>
        <w:tc>
          <w:tcPr>
            <w:tcW w:w="1327" w:type="dxa"/>
            <w:vAlign w:val="bottom"/>
          </w:tcPr>
          <w:p w:rsidR="00155B2A" w:rsidRPr="00155B2A" w:rsidRDefault="00AB0276" w:rsidP="00155B2A">
            <w:pPr>
              <w:tabs>
                <w:tab w:val="decimal" w:pos="972"/>
              </w:tabs>
              <w:spacing w:line="360" w:lineRule="exact"/>
              <w:rPr>
                <w:rFonts w:ascii="Arial" w:hAnsi="Arial" w:cstheme="minorBidi"/>
                <w:sz w:val="18"/>
                <w:szCs w:val="18"/>
              </w:rPr>
            </w:pPr>
            <w:r>
              <w:rPr>
                <w:rFonts w:ascii="Arial" w:hAnsi="Arial" w:cstheme="minorBidi"/>
                <w:sz w:val="18"/>
                <w:szCs w:val="18"/>
              </w:rPr>
              <w:t>614,643</w:t>
            </w:r>
          </w:p>
        </w:tc>
        <w:tc>
          <w:tcPr>
            <w:tcW w:w="1328" w:type="dxa"/>
            <w:vAlign w:val="bottom"/>
          </w:tcPr>
          <w:p w:rsidR="00155B2A" w:rsidRPr="00155B2A" w:rsidRDefault="00AB0276" w:rsidP="00155B2A">
            <w:pPr>
              <w:tabs>
                <w:tab w:val="decimal" w:pos="972"/>
              </w:tabs>
              <w:spacing w:line="360" w:lineRule="exact"/>
              <w:rPr>
                <w:rFonts w:ascii="Arial" w:hAnsi="Arial" w:cstheme="minorBidi"/>
                <w:sz w:val="18"/>
                <w:szCs w:val="18"/>
              </w:rPr>
            </w:pPr>
            <w:r>
              <w:rPr>
                <w:rFonts w:ascii="Arial" w:hAnsi="Arial" w:cstheme="minorBidi"/>
                <w:sz w:val="18"/>
                <w:szCs w:val="18"/>
              </w:rPr>
              <w:t>611,467</w:t>
            </w:r>
          </w:p>
        </w:tc>
        <w:tc>
          <w:tcPr>
            <w:tcW w:w="1327" w:type="dxa"/>
            <w:vAlign w:val="bottom"/>
          </w:tcPr>
          <w:p w:rsidR="00155B2A" w:rsidRPr="00155B2A" w:rsidRDefault="00155B2A" w:rsidP="00155B2A">
            <w:pPr>
              <w:tabs>
                <w:tab w:val="decimal" w:pos="972"/>
              </w:tabs>
              <w:spacing w:line="360" w:lineRule="exact"/>
              <w:rPr>
                <w:rFonts w:ascii="Arial" w:hAnsi="Arial" w:cstheme="minorBidi"/>
                <w:sz w:val="18"/>
                <w:szCs w:val="18"/>
              </w:rPr>
            </w:pPr>
            <w:r w:rsidRPr="00155B2A">
              <w:rPr>
                <w:rFonts w:ascii="Arial" w:hAnsi="Arial" w:cstheme="minorBidi"/>
                <w:sz w:val="18"/>
                <w:szCs w:val="18"/>
              </w:rPr>
              <w:t>370,212</w:t>
            </w:r>
          </w:p>
        </w:tc>
        <w:tc>
          <w:tcPr>
            <w:tcW w:w="1328" w:type="dxa"/>
            <w:vAlign w:val="bottom"/>
          </w:tcPr>
          <w:p w:rsidR="00155B2A" w:rsidRPr="00155B2A" w:rsidRDefault="00155B2A" w:rsidP="00155B2A">
            <w:pPr>
              <w:tabs>
                <w:tab w:val="decimal" w:pos="972"/>
              </w:tabs>
              <w:spacing w:line="360" w:lineRule="exact"/>
              <w:rPr>
                <w:rFonts w:ascii="Arial" w:hAnsi="Arial" w:cstheme="minorBidi"/>
                <w:sz w:val="18"/>
                <w:szCs w:val="18"/>
              </w:rPr>
            </w:pPr>
            <w:r w:rsidRPr="00155B2A">
              <w:rPr>
                <w:rFonts w:ascii="Arial" w:hAnsi="Arial" w:cstheme="minorBidi"/>
                <w:sz w:val="18"/>
                <w:szCs w:val="18"/>
              </w:rPr>
              <w:t>384,688</w:t>
            </w:r>
          </w:p>
        </w:tc>
      </w:tr>
      <w:tr w:rsidR="00155B2A" w:rsidRPr="00404DB8" w:rsidTr="00155B2A">
        <w:tc>
          <w:tcPr>
            <w:tcW w:w="3330" w:type="dxa"/>
          </w:tcPr>
          <w:p w:rsidR="00155B2A" w:rsidRPr="00404DB8" w:rsidRDefault="00155B2A" w:rsidP="00155B2A">
            <w:pPr>
              <w:spacing w:line="360" w:lineRule="exact"/>
              <w:ind w:right="-108"/>
              <w:rPr>
                <w:rFonts w:ascii="Arial" w:hAnsi="Arial" w:cs="Arial"/>
                <w:sz w:val="18"/>
                <w:szCs w:val="18"/>
              </w:rPr>
            </w:pPr>
            <w:r w:rsidRPr="00404DB8">
              <w:rPr>
                <w:rFonts w:ascii="Arial" w:hAnsi="Arial" w:cs="Arial"/>
                <w:sz w:val="18"/>
                <w:szCs w:val="18"/>
              </w:rPr>
              <w:t xml:space="preserve">   Retention receivables</w:t>
            </w:r>
          </w:p>
        </w:tc>
        <w:tc>
          <w:tcPr>
            <w:tcW w:w="1327" w:type="dxa"/>
            <w:vAlign w:val="bottom"/>
          </w:tcPr>
          <w:p w:rsidR="00155B2A" w:rsidRPr="00155B2A" w:rsidRDefault="00155B2A" w:rsidP="00155B2A">
            <w:pPr>
              <w:pBdr>
                <w:bottom w:val="sing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265,860</w:t>
            </w:r>
          </w:p>
        </w:tc>
        <w:tc>
          <w:tcPr>
            <w:tcW w:w="1328" w:type="dxa"/>
            <w:vAlign w:val="bottom"/>
          </w:tcPr>
          <w:p w:rsidR="00155B2A" w:rsidRPr="00155B2A" w:rsidRDefault="00155B2A" w:rsidP="00155B2A">
            <w:pPr>
              <w:pBdr>
                <w:bottom w:val="sing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141,762</w:t>
            </w:r>
          </w:p>
        </w:tc>
        <w:tc>
          <w:tcPr>
            <w:tcW w:w="1327" w:type="dxa"/>
            <w:vAlign w:val="bottom"/>
          </w:tcPr>
          <w:p w:rsidR="00155B2A" w:rsidRPr="00155B2A" w:rsidRDefault="00155B2A" w:rsidP="00155B2A">
            <w:pPr>
              <w:pBdr>
                <w:bottom w:val="sing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w:t>
            </w:r>
          </w:p>
        </w:tc>
        <w:tc>
          <w:tcPr>
            <w:tcW w:w="1328" w:type="dxa"/>
            <w:vAlign w:val="bottom"/>
          </w:tcPr>
          <w:p w:rsidR="00155B2A" w:rsidRPr="00155B2A" w:rsidRDefault="00155B2A" w:rsidP="00155B2A">
            <w:pPr>
              <w:pBdr>
                <w:bottom w:val="sing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w:t>
            </w:r>
          </w:p>
        </w:tc>
      </w:tr>
      <w:tr w:rsidR="00155B2A" w:rsidRPr="00404DB8" w:rsidTr="00155B2A">
        <w:tc>
          <w:tcPr>
            <w:tcW w:w="3330" w:type="dxa"/>
          </w:tcPr>
          <w:p w:rsidR="00155B2A" w:rsidRPr="00404DB8" w:rsidRDefault="00155B2A" w:rsidP="00155B2A">
            <w:pPr>
              <w:spacing w:line="360" w:lineRule="exact"/>
              <w:ind w:left="132" w:right="-108" w:hanging="132"/>
              <w:rPr>
                <w:rFonts w:ascii="Arial" w:hAnsi="Arial" w:cs="Arial"/>
                <w:sz w:val="18"/>
                <w:szCs w:val="18"/>
              </w:rPr>
            </w:pPr>
            <w:r w:rsidRPr="00404DB8">
              <w:rPr>
                <w:rFonts w:ascii="Arial" w:hAnsi="Arial" w:cs="Arial"/>
                <w:sz w:val="18"/>
                <w:szCs w:val="18"/>
              </w:rPr>
              <w:t>Total contract assets</w:t>
            </w:r>
            <w:r>
              <w:rPr>
                <w:rFonts w:ascii="Arial" w:hAnsi="Arial" w:cs="Arial"/>
                <w:sz w:val="18"/>
                <w:szCs w:val="18"/>
              </w:rPr>
              <w:t>, net</w:t>
            </w:r>
          </w:p>
        </w:tc>
        <w:tc>
          <w:tcPr>
            <w:tcW w:w="1327" w:type="dxa"/>
            <w:vAlign w:val="bottom"/>
          </w:tcPr>
          <w:p w:rsidR="00155B2A" w:rsidRPr="00155B2A" w:rsidRDefault="00AB0276" w:rsidP="00155B2A">
            <w:pPr>
              <w:pBdr>
                <w:bottom w:val="sing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1,224,129</w:t>
            </w:r>
          </w:p>
        </w:tc>
        <w:tc>
          <w:tcPr>
            <w:tcW w:w="1328" w:type="dxa"/>
            <w:vAlign w:val="bottom"/>
          </w:tcPr>
          <w:p w:rsidR="00155B2A" w:rsidRPr="00155B2A" w:rsidRDefault="00AB0276" w:rsidP="00155B2A">
            <w:pPr>
              <w:pBdr>
                <w:bottom w:val="sing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1,561,466</w:t>
            </w:r>
          </w:p>
        </w:tc>
        <w:tc>
          <w:tcPr>
            <w:tcW w:w="1327" w:type="dxa"/>
            <w:vAlign w:val="bottom"/>
          </w:tcPr>
          <w:p w:rsidR="00155B2A" w:rsidRPr="00155B2A" w:rsidRDefault="00155B2A" w:rsidP="00155B2A">
            <w:pPr>
              <w:pBdr>
                <w:bottom w:val="sing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483,715</w:t>
            </w:r>
          </w:p>
        </w:tc>
        <w:tc>
          <w:tcPr>
            <w:tcW w:w="1328" w:type="dxa"/>
            <w:vAlign w:val="bottom"/>
          </w:tcPr>
          <w:p w:rsidR="00155B2A" w:rsidRPr="00155B2A" w:rsidRDefault="00155B2A" w:rsidP="00155B2A">
            <w:pPr>
              <w:pBdr>
                <w:bottom w:val="sing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384,688</w:t>
            </w:r>
          </w:p>
        </w:tc>
      </w:tr>
      <w:tr w:rsidR="00155B2A" w:rsidRPr="00404DB8" w:rsidTr="00155B2A">
        <w:tc>
          <w:tcPr>
            <w:tcW w:w="3330" w:type="dxa"/>
          </w:tcPr>
          <w:p w:rsidR="00155B2A" w:rsidRPr="00155B2A" w:rsidRDefault="00155B2A" w:rsidP="00155B2A">
            <w:pPr>
              <w:spacing w:line="360" w:lineRule="exact"/>
              <w:ind w:left="132" w:right="-108" w:hanging="132"/>
              <w:rPr>
                <w:rFonts w:ascii="Arial" w:hAnsi="Arial" w:cs="Arial"/>
                <w:b/>
                <w:bCs/>
                <w:sz w:val="18"/>
                <w:szCs w:val="18"/>
              </w:rPr>
            </w:pPr>
            <w:r w:rsidRPr="00155B2A">
              <w:rPr>
                <w:rFonts w:ascii="Arial" w:hAnsi="Arial" w:cs="Arial"/>
                <w:b/>
                <w:bCs/>
                <w:sz w:val="18"/>
                <w:szCs w:val="18"/>
              </w:rPr>
              <w:t>Contract liabilities</w:t>
            </w:r>
            <w:r w:rsidR="00905E47">
              <w:rPr>
                <w:rFonts w:ascii="Arial" w:hAnsi="Arial" w:cs="Arial"/>
                <w:b/>
                <w:bCs/>
                <w:sz w:val="18"/>
                <w:szCs w:val="18"/>
              </w:rPr>
              <w:t xml:space="preserve"> with customers</w:t>
            </w:r>
          </w:p>
        </w:tc>
        <w:tc>
          <w:tcPr>
            <w:tcW w:w="1327" w:type="dxa"/>
            <w:vAlign w:val="bottom"/>
          </w:tcPr>
          <w:p w:rsidR="00155B2A" w:rsidRPr="00155B2A" w:rsidRDefault="00155B2A" w:rsidP="00155B2A">
            <w:pPr>
              <w:tabs>
                <w:tab w:val="decimal" w:pos="972"/>
              </w:tabs>
              <w:spacing w:line="360" w:lineRule="exact"/>
              <w:rPr>
                <w:rFonts w:ascii="Arial" w:hAnsi="Arial" w:cstheme="minorBidi"/>
                <w:sz w:val="18"/>
                <w:szCs w:val="18"/>
              </w:rPr>
            </w:pPr>
          </w:p>
        </w:tc>
        <w:tc>
          <w:tcPr>
            <w:tcW w:w="1328" w:type="dxa"/>
            <w:vAlign w:val="bottom"/>
          </w:tcPr>
          <w:p w:rsidR="00155B2A" w:rsidRPr="00155B2A" w:rsidRDefault="00155B2A" w:rsidP="00155B2A">
            <w:pPr>
              <w:tabs>
                <w:tab w:val="decimal" w:pos="972"/>
              </w:tabs>
              <w:spacing w:line="360" w:lineRule="exact"/>
              <w:rPr>
                <w:rFonts w:ascii="Arial" w:hAnsi="Arial" w:cstheme="minorBidi"/>
                <w:sz w:val="18"/>
                <w:szCs w:val="18"/>
              </w:rPr>
            </w:pPr>
          </w:p>
        </w:tc>
        <w:tc>
          <w:tcPr>
            <w:tcW w:w="1327" w:type="dxa"/>
            <w:vAlign w:val="bottom"/>
          </w:tcPr>
          <w:p w:rsidR="00155B2A" w:rsidRPr="00155B2A" w:rsidRDefault="00155B2A" w:rsidP="00155B2A">
            <w:pPr>
              <w:tabs>
                <w:tab w:val="decimal" w:pos="972"/>
              </w:tabs>
              <w:spacing w:line="360" w:lineRule="exact"/>
              <w:rPr>
                <w:rFonts w:ascii="Arial" w:hAnsi="Arial" w:cstheme="minorBidi"/>
                <w:sz w:val="18"/>
                <w:szCs w:val="18"/>
              </w:rPr>
            </w:pPr>
          </w:p>
        </w:tc>
        <w:tc>
          <w:tcPr>
            <w:tcW w:w="1328" w:type="dxa"/>
            <w:vAlign w:val="bottom"/>
          </w:tcPr>
          <w:p w:rsidR="00155B2A" w:rsidRPr="00155B2A" w:rsidRDefault="00155B2A" w:rsidP="00155B2A">
            <w:pPr>
              <w:tabs>
                <w:tab w:val="decimal" w:pos="972"/>
              </w:tabs>
              <w:spacing w:line="360" w:lineRule="exact"/>
              <w:rPr>
                <w:rFonts w:ascii="Arial" w:hAnsi="Arial" w:cstheme="minorBidi"/>
                <w:sz w:val="18"/>
                <w:szCs w:val="18"/>
              </w:rPr>
            </w:pPr>
          </w:p>
        </w:tc>
      </w:tr>
      <w:tr w:rsidR="00D60D46" w:rsidRPr="00404DB8" w:rsidTr="00155B2A">
        <w:tc>
          <w:tcPr>
            <w:tcW w:w="3330" w:type="dxa"/>
          </w:tcPr>
          <w:p w:rsidR="00D60D46" w:rsidRPr="00D60D46" w:rsidRDefault="00D60D46" w:rsidP="00155B2A">
            <w:pPr>
              <w:spacing w:line="360" w:lineRule="exact"/>
              <w:ind w:left="132" w:right="-108" w:hanging="132"/>
              <w:rPr>
                <w:rFonts w:ascii="Arial" w:hAnsi="Arial" w:cs="Arial"/>
                <w:sz w:val="18"/>
                <w:szCs w:val="18"/>
              </w:rPr>
            </w:pPr>
            <w:r w:rsidRPr="00D60D46">
              <w:rPr>
                <w:rFonts w:ascii="Arial" w:hAnsi="Arial" w:cs="Arial"/>
                <w:sz w:val="18"/>
                <w:szCs w:val="18"/>
              </w:rPr>
              <w:tab/>
              <w:t>Project management fee payable</w:t>
            </w:r>
            <w:r w:rsidR="004B7FC9">
              <w:rPr>
                <w:rFonts w:ascii="Arial" w:hAnsi="Arial" w:cs="Arial"/>
                <w:sz w:val="18"/>
                <w:szCs w:val="18"/>
              </w:rPr>
              <w:t>s</w:t>
            </w:r>
          </w:p>
        </w:tc>
        <w:tc>
          <w:tcPr>
            <w:tcW w:w="1327" w:type="dxa"/>
            <w:vAlign w:val="bottom"/>
          </w:tcPr>
          <w:p w:rsidR="00D60D46" w:rsidRPr="00155B2A" w:rsidRDefault="00D60D46" w:rsidP="00155B2A">
            <w:pPr>
              <w:tabs>
                <w:tab w:val="decimal" w:pos="972"/>
              </w:tabs>
              <w:spacing w:line="360" w:lineRule="exact"/>
              <w:rPr>
                <w:rFonts w:ascii="Arial" w:hAnsi="Arial" w:cstheme="minorBidi"/>
                <w:sz w:val="18"/>
                <w:szCs w:val="18"/>
              </w:rPr>
            </w:pPr>
            <w:r>
              <w:rPr>
                <w:rFonts w:ascii="Arial" w:hAnsi="Arial" w:cstheme="minorBidi"/>
                <w:sz w:val="18"/>
                <w:szCs w:val="18"/>
              </w:rPr>
              <w:t>(124,904)</w:t>
            </w:r>
          </w:p>
        </w:tc>
        <w:tc>
          <w:tcPr>
            <w:tcW w:w="1328" w:type="dxa"/>
            <w:vAlign w:val="bottom"/>
          </w:tcPr>
          <w:p w:rsidR="00D60D46" w:rsidRPr="00155B2A" w:rsidRDefault="00D60D46" w:rsidP="00155B2A">
            <w:pPr>
              <w:tabs>
                <w:tab w:val="decimal" w:pos="972"/>
              </w:tabs>
              <w:spacing w:line="360" w:lineRule="exact"/>
              <w:rPr>
                <w:rFonts w:ascii="Arial" w:hAnsi="Arial" w:cstheme="minorBidi"/>
                <w:sz w:val="18"/>
                <w:szCs w:val="18"/>
              </w:rPr>
            </w:pPr>
            <w:r>
              <w:rPr>
                <w:rFonts w:ascii="Arial" w:hAnsi="Arial" w:cstheme="minorBidi"/>
                <w:sz w:val="18"/>
                <w:szCs w:val="18"/>
              </w:rPr>
              <w:t>-</w:t>
            </w:r>
          </w:p>
        </w:tc>
        <w:tc>
          <w:tcPr>
            <w:tcW w:w="1327" w:type="dxa"/>
            <w:vAlign w:val="bottom"/>
          </w:tcPr>
          <w:p w:rsidR="00D60D46" w:rsidRPr="00155B2A" w:rsidRDefault="00D60D46" w:rsidP="00155B2A">
            <w:pPr>
              <w:tabs>
                <w:tab w:val="decimal" w:pos="972"/>
              </w:tabs>
              <w:spacing w:line="360" w:lineRule="exact"/>
              <w:rPr>
                <w:rFonts w:ascii="Arial" w:hAnsi="Arial" w:cstheme="minorBidi"/>
                <w:sz w:val="18"/>
                <w:szCs w:val="18"/>
              </w:rPr>
            </w:pPr>
            <w:r>
              <w:rPr>
                <w:rFonts w:ascii="Arial" w:hAnsi="Arial" w:cstheme="minorBidi"/>
                <w:sz w:val="18"/>
                <w:szCs w:val="18"/>
              </w:rPr>
              <w:t>(124,904)</w:t>
            </w:r>
          </w:p>
        </w:tc>
        <w:tc>
          <w:tcPr>
            <w:tcW w:w="1328" w:type="dxa"/>
            <w:vAlign w:val="bottom"/>
          </w:tcPr>
          <w:p w:rsidR="00D60D46" w:rsidRPr="00155B2A" w:rsidRDefault="00D60D46" w:rsidP="00155B2A">
            <w:pPr>
              <w:tabs>
                <w:tab w:val="decimal" w:pos="972"/>
              </w:tabs>
              <w:spacing w:line="360" w:lineRule="exact"/>
              <w:rPr>
                <w:rFonts w:ascii="Arial" w:hAnsi="Arial" w:cstheme="minorBidi"/>
                <w:sz w:val="18"/>
                <w:szCs w:val="18"/>
              </w:rPr>
            </w:pPr>
            <w:r>
              <w:rPr>
                <w:rFonts w:ascii="Arial" w:hAnsi="Arial" w:cstheme="minorBidi"/>
                <w:sz w:val="18"/>
                <w:szCs w:val="18"/>
              </w:rPr>
              <w:t>-</w:t>
            </w:r>
          </w:p>
        </w:tc>
      </w:tr>
      <w:tr w:rsidR="00155B2A" w:rsidRPr="00404DB8" w:rsidTr="00155B2A">
        <w:tc>
          <w:tcPr>
            <w:tcW w:w="3330" w:type="dxa"/>
          </w:tcPr>
          <w:p w:rsidR="00155B2A" w:rsidRPr="00404DB8" w:rsidRDefault="00155B2A" w:rsidP="00155B2A">
            <w:pPr>
              <w:spacing w:line="360" w:lineRule="exact"/>
              <w:ind w:right="-108"/>
              <w:rPr>
                <w:rFonts w:ascii="Arial" w:hAnsi="Arial" w:cs="Arial"/>
                <w:sz w:val="18"/>
                <w:szCs w:val="18"/>
              </w:rPr>
            </w:pPr>
            <w:r w:rsidRPr="00404DB8">
              <w:rPr>
                <w:rFonts w:ascii="Arial" w:hAnsi="Arial" w:cs="Arial"/>
                <w:sz w:val="18"/>
                <w:szCs w:val="18"/>
              </w:rPr>
              <w:t xml:space="preserve">   Advance</w:t>
            </w:r>
            <w:r>
              <w:rPr>
                <w:rFonts w:ascii="Arial" w:hAnsi="Arial" w:cs="Arial"/>
                <w:sz w:val="18"/>
                <w:szCs w:val="18"/>
              </w:rPr>
              <w:t>s</w:t>
            </w:r>
            <w:r w:rsidRPr="00404DB8">
              <w:rPr>
                <w:rFonts w:ascii="Arial" w:hAnsi="Arial" w:cs="Arial"/>
                <w:sz w:val="18"/>
                <w:szCs w:val="18"/>
              </w:rPr>
              <w:t xml:space="preserve"> received from customers</w:t>
            </w:r>
          </w:p>
        </w:tc>
        <w:tc>
          <w:tcPr>
            <w:tcW w:w="1327" w:type="dxa"/>
            <w:vAlign w:val="bottom"/>
          </w:tcPr>
          <w:p w:rsidR="00155B2A" w:rsidRPr="00155B2A" w:rsidRDefault="00155B2A" w:rsidP="006859CD">
            <w:pPr>
              <w:pBdr>
                <w:bottom w:val="sing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(1,991,0</w:t>
            </w:r>
            <w:r w:rsidR="00AB0276">
              <w:rPr>
                <w:rFonts w:ascii="Arial" w:hAnsi="Arial" w:cstheme="minorBidi"/>
                <w:sz w:val="18"/>
                <w:szCs w:val="18"/>
              </w:rPr>
              <w:t>47</w:t>
            </w:r>
            <w:r w:rsidRPr="00155B2A">
              <w:rPr>
                <w:rFonts w:ascii="Arial" w:hAnsi="Arial" w:cstheme="minorBidi"/>
                <w:sz w:val="18"/>
                <w:szCs w:val="18"/>
              </w:rPr>
              <w:t>)</w:t>
            </w:r>
          </w:p>
        </w:tc>
        <w:tc>
          <w:tcPr>
            <w:tcW w:w="1328" w:type="dxa"/>
            <w:vAlign w:val="bottom"/>
          </w:tcPr>
          <w:p w:rsidR="00155B2A" w:rsidRPr="00155B2A" w:rsidRDefault="00155B2A" w:rsidP="006859CD">
            <w:pPr>
              <w:pBdr>
                <w:bottom w:val="sing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(2,428,9</w:t>
            </w:r>
            <w:r w:rsidR="00AB0276">
              <w:rPr>
                <w:rFonts w:ascii="Arial" w:hAnsi="Arial" w:cstheme="minorBidi"/>
                <w:sz w:val="18"/>
                <w:szCs w:val="18"/>
              </w:rPr>
              <w:t>61</w:t>
            </w:r>
            <w:r w:rsidRPr="00155B2A">
              <w:rPr>
                <w:rFonts w:ascii="Arial" w:hAnsi="Arial" w:cstheme="minorBidi"/>
                <w:sz w:val="18"/>
                <w:szCs w:val="18"/>
              </w:rPr>
              <w:t>)</w:t>
            </w:r>
          </w:p>
        </w:tc>
        <w:tc>
          <w:tcPr>
            <w:tcW w:w="1327" w:type="dxa"/>
            <w:vAlign w:val="bottom"/>
          </w:tcPr>
          <w:p w:rsidR="00155B2A" w:rsidRPr="00155B2A" w:rsidRDefault="00155B2A" w:rsidP="006859CD">
            <w:pPr>
              <w:pBdr>
                <w:bottom w:val="sing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(1,957,360)</w:t>
            </w:r>
          </w:p>
        </w:tc>
        <w:tc>
          <w:tcPr>
            <w:tcW w:w="1328" w:type="dxa"/>
            <w:vAlign w:val="bottom"/>
          </w:tcPr>
          <w:p w:rsidR="00155B2A" w:rsidRPr="00155B2A" w:rsidRDefault="00155B2A" w:rsidP="006859CD">
            <w:pPr>
              <w:pBdr>
                <w:bottom w:val="sing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(1,866,524)</w:t>
            </w:r>
          </w:p>
        </w:tc>
      </w:tr>
      <w:tr w:rsidR="00155B2A" w:rsidRPr="00404DB8" w:rsidTr="00155B2A">
        <w:tc>
          <w:tcPr>
            <w:tcW w:w="3330" w:type="dxa"/>
          </w:tcPr>
          <w:p w:rsidR="00155B2A" w:rsidRPr="00404DB8" w:rsidRDefault="00155B2A" w:rsidP="00155B2A">
            <w:pPr>
              <w:spacing w:line="360" w:lineRule="exact"/>
              <w:rPr>
                <w:rFonts w:ascii="Arial" w:hAnsi="Arial" w:cs="Arial"/>
                <w:sz w:val="18"/>
                <w:szCs w:val="18"/>
              </w:rPr>
            </w:pPr>
            <w:r w:rsidRPr="00404DB8">
              <w:rPr>
                <w:rFonts w:ascii="Arial" w:hAnsi="Arial" w:cs="Arial"/>
                <w:sz w:val="18"/>
                <w:szCs w:val="18"/>
              </w:rPr>
              <w:t>Total contract liabilities</w:t>
            </w:r>
          </w:p>
        </w:tc>
        <w:tc>
          <w:tcPr>
            <w:tcW w:w="1327" w:type="dxa"/>
            <w:vAlign w:val="bottom"/>
          </w:tcPr>
          <w:p w:rsidR="00155B2A" w:rsidRPr="00155B2A" w:rsidRDefault="00D60D46" w:rsidP="006859CD">
            <w:pPr>
              <w:pBdr>
                <w:bottom w:val="sing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(2,115,9</w:t>
            </w:r>
            <w:r w:rsidR="007E41F4">
              <w:rPr>
                <w:rFonts w:ascii="Arial" w:hAnsi="Arial" w:cstheme="minorBidi"/>
                <w:sz w:val="18"/>
                <w:szCs w:val="18"/>
              </w:rPr>
              <w:t>51</w:t>
            </w:r>
            <w:r>
              <w:rPr>
                <w:rFonts w:ascii="Arial" w:hAnsi="Arial" w:cstheme="minorBidi"/>
                <w:sz w:val="18"/>
                <w:szCs w:val="18"/>
              </w:rPr>
              <w:t>)</w:t>
            </w:r>
          </w:p>
        </w:tc>
        <w:tc>
          <w:tcPr>
            <w:tcW w:w="1328" w:type="dxa"/>
            <w:vAlign w:val="bottom"/>
          </w:tcPr>
          <w:p w:rsidR="00155B2A" w:rsidRPr="00155B2A" w:rsidRDefault="00155B2A" w:rsidP="006859CD">
            <w:pPr>
              <w:pBdr>
                <w:bottom w:val="sing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(2,428,9</w:t>
            </w:r>
            <w:r w:rsidR="00AB0276">
              <w:rPr>
                <w:rFonts w:ascii="Arial" w:hAnsi="Arial" w:cstheme="minorBidi"/>
                <w:sz w:val="18"/>
                <w:szCs w:val="18"/>
              </w:rPr>
              <w:t>61</w:t>
            </w:r>
            <w:r w:rsidRPr="00155B2A">
              <w:rPr>
                <w:rFonts w:ascii="Arial" w:hAnsi="Arial" w:cstheme="minorBidi"/>
                <w:sz w:val="18"/>
                <w:szCs w:val="18"/>
              </w:rPr>
              <w:t>)</w:t>
            </w:r>
          </w:p>
        </w:tc>
        <w:tc>
          <w:tcPr>
            <w:tcW w:w="1327" w:type="dxa"/>
            <w:vAlign w:val="bottom"/>
          </w:tcPr>
          <w:p w:rsidR="00155B2A" w:rsidRPr="00155B2A" w:rsidRDefault="00AB0276" w:rsidP="006859CD">
            <w:pPr>
              <w:pBdr>
                <w:bottom w:val="sing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(2,082,264)</w:t>
            </w:r>
          </w:p>
        </w:tc>
        <w:tc>
          <w:tcPr>
            <w:tcW w:w="1328" w:type="dxa"/>
            <w:vAlign w:val="bottom"/>
          </w:tcPr>
          <w:p w:rsidR="00155B2A" w:rsidRPr="00155B2A" w:rsidRDefault="00155B2A" w:rsidP="006859CD">
            <w:pPr>
              <w:pBdr>
                <w:bottom w:val="sing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(1,866,524)</w:t>
            </w:r>
          </w:p>
        </w:tc>
      </w:tr>
    </w:tbl>
    <w:p w:rsidR="00305F8C" w:rsidRPr="0026715E" w:rsidRDefault="00155B2A" w:rsidP="00305F8C">
      <w:pPr>
        <w:tabs>
          <w:tab w:val="left" w:pos="2160"/>
          <w:tab w:val="right" w:pos="7200"/>
          <w:tab w:val="right" w:pos="8540"/>
        </w:tabs>
        <w:spacing w:before="240" w:after="120" w:line="380" w:lineRule="exact"/>
        <w:ind w:left="547" w:hanging="547"/>
        <w:rPr>
          <w:rFonts w:ascii="Arial" w:hAnsi="Arial"/>
          <w:sz w:val="22"/>
          <w:szCs w:val="22"/>
        </w:rPr>
      </w:pPr>
      <w:r>
        <w:rPr>
          <w:rFonts w:ascii="Arial" w:hAnsi="Arial"/>
          <w:b/>
          <w:bCs/>
          <w:sz w:val="22"/>
          <w:szCs w:val="22"/>
        </w:rPr>
        <w:t>15</w:t>
      </w:r>
      <w:r w:rsidR="00305F8C" w:rsidRPr="0026715E">
        <w:rPr>
          <w:rFonts w:ascii="Arial" w:hAnsi="Arial"/>
          <w:b/>
          <w:bCs/>
          <w:sz w:val="22"/>
          <w:szCs w:val="22"/>
        </w:rPr>
        <w:t>.</w:t>
      </w:r>
      <w:r w:rsidR="00305F8C" w:rsidRPr="0026715E">
        <w:rPr>
          <w:rFonts w:ascii="Arial" w:hAnsi="Arial"/>
          <w:b/>
          <w:bCs/>
          <w:sz w:val="22"/>
          <w:szCs w:val="22"/>
        </w:rPr>
        <w:tab/>
      </w:r>
      <w:r w:rsidR="00305F8C">
        <w:rPr>
          <w:rFonts w:ascii="Arial" w:hAnsi="Arial"/>
          <w:b/>
          <w:bCs/>
          <w:sz w:val="22"/>
          <w:szCs w:val="22"/>
        </w:rPr>
        <w:t>Other current assets</w:t>
      </w:r>
    </w:p>
    <w:p w:rsidR="00305F8C" w:rsidRPr="00305F8C" w:rsidRDefault="00305F8C" w:rsidP="00305F8C">
      <w:pPr>
        <w:tabs>
          <w:tab w:val="left" w:pos="1440"/>
        </w:tabs>
        <w:spacing w:line="360" w:lineRule="exact"/>
        <w:ind w:left="547" w:hanging="547"/>
        <w:jc w:val="right"/>
        <w:outlineLvl w:val="0"/>
        <w:rPr>
          <w:rFonts w:ascii="Arial" w:hAnsi="Arial" w:cs="Arial"/>
          <w:sz w:val="20"/>
          <w:szCs w:val="20"/>
        </w:rPr>
      </w:pPr>
      <w:r w:rsidRPr="00305F8C">
        <w:rPr>
          <w:rFonts w:ascii="Arial" w:hAnsi="Arial" w:cs="Arial"/>
          <w:sz w:val="20"/>
          <w:szCs w:val="20"/>
        </w:rPr>
        <w:t>(Unit</w:t>
      </w:r>
      <w:r w:rsidRPr="00305F8C">
        <w:rPr>
          <w:rFonts w:ascii="Arial" w:hAnsi="Arial" w:cs="Arial"/>
          <w:sz w:val="20"/>
          <w:szCs w:val="20"/>
          <w:cs/>
        </w:rPr>
        <w:t xml:space="preserve">: </w:t>
      </w:r>
      <w:r w:rsidRPr="00305F8C">
        <w:rPr>
          <w:rFonts w:ascii="Arial" w:hAnsi="Arial" w:cs="Arial"/>
          <w:sz w:val="20"/>
          <w:szCs w:val="20"/>
        </w:rPr>
        <w:t>Thousand Baht)</w:t>
      </w:r>
    </w:p>
    <w:tbl>
      <w:tblPr>
        <w:tblW w:w="8424" w:type="dxa"/>
        <w:tblInd w:w="558" w:type="dxa"/>
        <w:tblLayout w:type="fixed"/>
        <w:tblLook w:val="0000" w:firstRow="0" w:lastRow="0" w:firstColumn="0" w:lastColumn="0" w:noHBand="0" w:noVBand="0"/>
      </w:tblPr>
      <w:tblGrid>
        <w:gridCol w:w="3132"/>
        <w:gridCol w:w="1332"/>
        <w:gridCol w:w="1350"/>
        <w:gridCol w:w="1260"/>
        <w:gridCol w:w="1350"/>
      </w:tblGrid>
      <w:tr w:rsidR="00305F8C" w:rsidRPr="00305F8C" w:rsidTr="00981F75">
        <w:tc>
          <w:tcPr>
            <w:tcW w:w="3132" w:type="dxa"/>
          </w:tcPr>
          <w:p w:rsidR="00305F8C" w:rsidRPr="00305F8C" w:rsidRDefault="00305F8C" w:rsidP="00B72681">
            <w:pPr>
              <w:spacing w:line="320" w:lineRule="exact"/>
              <w:ind w:left="162" w:right="-108" w:hanging="162"/>
              <w:jc w:val="center"/>
              <w:rPr>
                <w:rFonts w:ascii="Arial" w:hAnsi="Arial" w:cs="Arial"/>
                <w:sz w:val="20"/>
                <w:szCs w:val="20"/>
              </w:rPr>
            </w:pPr>
          </w:p>
        </w:tc>
        <w:tc>
          <w:tcPr>
            <w:tcW w:w="2682" w:type="dxa"/>
            <w:gridSpan w:val="2"/>
          </w:tcPr>
          <w:p w:rsidR="00305F8C" w:rsidRPr="00305F8C" w:rsidRDefault="00305F8C" w:rsidP="00B72681">
            <w:pPr>
              <w:pBdr>
                <w:bottom w:val="single" w:sz="6" w:space="1" w:color="auto"/>
              </w:pBdr>
              <w:spacing w:line="320" w:lineRule="exact"/>
              <w:ind w:right="-18"/>
              <w:jc w:val="center"/>
              <w:rPr>
                <w:rFonts w:ascii="Arial" w:hAnsi="Arial" w:cs="Arial"/>
                <w:caps/>
                <w:sz w:val="20"/>
                <w:szCs w:val="20"/>
              </w:rPr>
            </w:pPr>
            <w:r w:rsidRPr="00305F8C">
              <w:rPr>
                <w:rFonts w:ascii="Arial" w:hAnsi="Arial" w:cs="Arial"/>
                <w:sz w:val="20"/>
                <w:szCs w:val="20"/>
              </w:rPr>
              <w:t>Consolidated                        financial statements</w:t>
            </w:r>
          </w:p>
        </w:tc>
        <w:tc>
          <w:tcPr>
            <w:tcW w:w="2610" w:type="dxa"/>
            <w:gridSpan w:val="2"/>
          </w:tcPr>
          <w:p w:rsidR="00305F8C" w:rsidRPr="00305F8C" w:rsidRDefault="00305F8C" w:rsidP="00B72681">
            <w:pPr>
              <w:pBdr>
                <w:bottom w:val="single" w:sz="6" w:space="1" w:color="auto"/>
              </w:pBdr>
              <w:spacing w:line="320" w:lineRule="exact"/>
              <w:ind w:right="-18"/>
              <w:jc w:val="center"/>
              <w:rPr>
                <w:rFonts w:ascii="Arial" w:hAnsi="Arial" w:cs="Arial"/>
                <w:caps/>
                <w:sz w:val="20"/>
                <w:szCs w:val="20"/>
              </w:rPr>
            </w:pPr>
            <w:r w:rsidRPr="00305F8C">
              <w:rPr>
                <w:rFonts w:ascii="Arial" w:hAnsi="Arial" w:cs="Arial"/>
                <w:sz w:val="20"/>
                <w:szCs w:val="20"/>
              </w:rPr>
              <w:t>Separate                           financial statements</w:t>
            </w:r>
          </w:p>
        </w:tc>
      </w:tr>
      <w:tr w:rsidR="00D50FF0" w:rsidRPr="00305F8C" w:rsidTr="00981F75">
        <w:tc>
          <w:tcPr>
            <w:tcW w:w="3132" w:type="dxa"/>
          </w:tcPr>
          <w:p w:rsidR="00D50FF0" w:rsidRPr="00305F8C" w:rsidRDefault="00D50FF0" w:rsidP="00B72681">
            <w:pPr>
              <w:spacing w:line="320" w:lineRule="exact"/>
              <w:ind w:left="162" w:right="-108" w:hanging="162"/>
              <w:rPr>
                <w:rFonts w:ascii="Arial" w:hAnsi="Arial" w:cs="Arial"/>
                <w:sz w:val="20"/>
                <w:szCs w:val="20"/>
              </w:rPr>
            </w:pPr>
          </w:p>
        </w:tc>
        <w:tc>
          <w:tcPr>
            <w:tcW w:w="1332" w:type="dxa"/>
          </w:tcPr>
          <w:p w:rsidR="00D50FF0" w:rsidRPr="00305F8C" w:rsidRDefault="00D50FF0" w:rsidP="00B72681">
            <w:pPr>
              <w:pBdr>
                <w:bottom w:val="single" w:sz="6" w:space="1" w:color="auto"/>
              </w:pBdr>
              <w:spacing w:line="320" w:lineRule="exact"/>
              <w:ind w:right="-18"/>
              <w:jc w:val="center"/>
              <w:rPr>
                <w:rFonts w:ascii="Arial" w:hAnsi="Arial" w:cs="Arial"/>
                <w:sz w:val="20"/>
                <w:szCs w:val="20"/>
              </w:rPr>
            </w:pPr>
            <w:r w:rsidRPr="00305F8C">
              <w:rPr>
                <w:rFonts w:ascii="Arial" w:hAnsi="Arial" w:cs="Arial"/>
                <w:sz w:val="20"/>
                <w:szCs w:val="20"/>
              </w:rPr>
              <w:t>201</w:t>
            </w:r>
            <w:r>
              <w:rPr>
                <w:rFonts w:ascii="Arial" w:hAnsi="Arial" w:cs="Arial"/>
                <w:sz w:val="20"/>
                <w:szCs w:val="20"/>
              </w:rPr>
              <w:t>9</w:t>
            </w:r>
          </w:p>
        </w:tc>
        <w:tc>
          <w:tcPr>
            <w:tcW w:w="1350" w:type="dxa"/>
          </w:tcPr>
          <w:p w:rsidR="00D50FF0" w:rsidRPr="00305F8C" w:rsidRDefault="00D50FF0" w:rsidP="00B72681">
            <w:pPr>
              <w:pBdr>
                <w:bottom w:val="single" w:sz="6" w:space="1" w:color="auto"/>
              </w:pBdr>
              <w:spacing w:line="320" w:lineRule="exact"/>
              <w:ind w:right="-18"/>
              <w:jc w:val="center"/>
              <w:rPr>
                <w:rFonts w:ascii="Arial" w:hAnsi="Arial" w:cs="Arial"/>
                <w:sz w:val="20"/>
                <w:szCs w:val="20"/>
              </w:rPr>
            </w:pPr>
            <w:r w:rsidRPr="00305F8C">
              <w:rPr>
                <w:rFonts w:ascii="Arial" w:hAnsi="Arial" w:cs="Arial"/>
                <w:sz w:val="20"/>
                <w:szCs w:val="20"/>
              </w:rPr>
              <w:t>201</w:t>
            </w:r>
            <w:r>
              <w:rPr>
                <w:rFonts w:ascii="Arial" w:hAnsi="Arial" w:cs="Arial"/>
                <w:sz w:val="20"/>
                <w:szCs w:val="20"/>
              </w:rPr>
              <w:t>8</w:t>
            </w:r>
          </w:p>
        </w:tc>
        <w:tc>
          <w:tcPr>
            <w:tcW w:w="1260" w:type="dxa"/>
          </w:tcPr>
          <w:p w:rsidR="00D50FF0" w:rsidRPr="00305F8C" w:rsidRDefault="00D50FF0" w:rsidP="00B72681">
            <w:pPr>
              <w:pBdr>
                <w:bottom w:val="single" w:sz="6" w:space="1" w:color="auto"/>
              </w:pBdr>
              <w:spacing w:line="320" w:lineRule="exact"/>
              <w:ind w:right="-18"/>
              <w:jc w:val="center"/>
              <w:rPr>
                <w:rFonts w:ascii="Arial" w:hAnsi="Arial" w:cs="Arial"/>
                <w:sz w:val="20"/>
                <w:szCs w:val="20"/>
              </w:rPr>
            </w:pPr>
            <w:r w:rsidRPr="00305F8C">
              <w:rPr>
                <w:rFonts w:ascii="Arial" w:hAnsi="Arial" w:cs="Arial"/>
                <w:sz w:val="20"/>
                <w:szCs w:val="20"/>
              </w:rPr>
              <w:t>201</w:t>
            </w:r>
            <w:r>
              <w:rPr>
                <w:rFonts w:ascii="Arial" w:hAnsi="Arial" w:cs="Arial"/>
                <w:sz w:val="20"/>
                <w:szCs w:val="20"/>
              </w:rPr>
              <w:t>9</w:t>
            </w:r>
          </w:p>
        </w:tc>
        <w:tc>
          <w:tcPr>
            <w:tcW w:w="1350" w:type="dxa"/>
          </w:tcPr>
          <w:p w:rsidR="00D50FF0" w:rsidRPr="00305F8C" w:rsidRDefault="00D50FF0" w:rsidP="00B72681">
            <w:pPr>
              <w:pBdr>
                <w:bottom w:val="single" w:sz="6" w:space="1" w:color="auto"/>
              </w:pBdr>
              <w:spacing w:line="320" w:lineRule="exact"/>
              <w:ind w:right="-18"/>
              <w:jc w:val="center"/>
              <w:rPr>
                <w:rFonts w:ascii="Arial" w:hAnsi="Arial" w:cs="Arial"/>
                <w:sz w:val="20"/>
                <w:szCs w:val="20"/>
              </w:rPr>
            </w:pPr>
            <w:r w:rsidRPr="00305F8C">
              <w:rPr>
                <w:rFonts w:ascii="Arial" w:hAnsi="Arial" w:cs="Arial"/>
                <w:sz w:val="20"/>
                <w:szCs w:val="20"/>
              </w:rPr>
              <w:t>201</w:t>
            </w:r>
            <w:r>
              <w:rPr>
                <w:rFonts w:ascii="Arial" w:hAnsi="Arial" w:cs="Arial"/>
                <w:sz w:val="20"/>
                <w:szCs w:val="20"/>
              </w:rPr>
              <w:t>8</w:t>
            </w:r>
          </w:p>
        </w:tc>
      </w:tr>
      <w:tr w:rsidR="00155B2A" w:rsidRPr="00305F8C" w:rsidTr="00981F75">
        <w:tc>
          <w:tcPr>
            <w:tcW w:w="3132" w:type="dxa"/>
          </w:tcPr>
          <w:p w:rsidR="00155B2A" w:rsidRPr="00305F8C" w:rsidRDefault="00155B2A" w:rsidP="00B72681">
            <w:pPr>
              <w:spacing w:line="320" w:lineRule="exact"/>
              <w:ind w:left="162" w:right="-108" w:hanging="162"/>
              <w:rPr>
                <w:rFonts w:ascii="Arial" w:eastAsia="Arial Unicode MS" w:hAnsi="Arial" w:cs="Arial"/>
                <w:sz w:val="20"/>
                <w:szCs w:val="20"/>
              </w:rPr>
            </w:pPr>
            <w:r>
              <w:rPr>
                <w:rFonts w:ascii="Arial" w:eastAsia="Arial Unicode MS" w:hAnsi="Arial" w:cs="Arial"/>
                <w:sz w:val="20"/>
                <w:szCs w:val="20"/>
              </w:rPr>
              <w:t>Prepaid expenses</w:t>
            </w:r>
          </w:p>
        </w:tc>
        <w:tc>
          <w:tcPr>
            <w:tcW w:w="1332" w:type="dxa"/>
            <w:vAlign w:val="bottom"/>
          </w:tcPr>
          <w:p w:rsidR="00155B2A" w:rsidRPr="00155B2A" w:rsidRDefault="00155B2A" w:rsidP="00B72681">
            <w:pPr>
              <w:tabs>
                <w:tab w:val="decimal" w:pos="975"/>
              </w:tabs>
              <w:spacing w:line="320" w:lineRule="exact"/>
              <w:ind w:right="72"/>
              <w:rPr>
                <w:rFonts w:ascii="Arial" w:hAnsi="Arial" w:cs="Arial"/>
                <w:color w:val="000000"/>
                <w:sz w:val="20"/>
                <w:szCs w:val="20"/>
              </w:rPr>
            </w:pPr>
            <w:r w:rsidRPr="00155B2A">
              <w:rPr>
                <w:rFonts w:ascii="Arial" w:hAnsi="Arial" w:cs="Arial"/>
                <w:color w:val="000000"/>
                <w:sz w:val="20"/>
                <w:szCs w:val="20"/>
              </w:rPr>
              <w:t>56,568</w:t>
            </w:r>
          </w:p>
        </w:tc>
        <w:tc>
          <w:tcPr>
            <w:tcW w:w="1350" w:type="dxa"/>
            <w:vAlign w:val="bottom"/>
          </w:tcPr>
          <w:p w:rsidR="00155B2A" w:rsidRPr="00155B2A" w:rsidRDefault="00155B2A" w:rsidP="00B72681">
            <w:pPr>
              <w:tabs>
                <w:tab w:val="decimal" w:pos="975"/>
              </w:tabs>
              <w:spacing w:line="320" w:lineRule="exact"/>
              <w:ind w:right="72"/>
              <w:rPr>
                <w:rFonts w:ascii="Arial" w:hAnsi="Arial" w:cs="Arial"/>
                <w:color w:val="000000"/>
                <w:sz w:val="20"/>
                <w:szCs w:val="20"/>
              </w:rPr>
            </w:pPr>
            <w:r w:rsidRPr="00155B2A">
              <w:rPr>
                <w:rFonts w:ascii="Arial" w:hAnsi="Arial" w:cs="Arial"/>
                <w:color w:val="000000"/>
                <w:sz w:val="20"/>
                <w:szCs w:val="20"/>
              </w:rPr>
              <w:t>305,690</w:t>
            </w:r>
          </w:p>
        </w:tc>
        <w:tc>
          <w:tcPr>
            <w:tcW w:w="1260" w:type="dxa"/>
            <w:vAlign w:val="bottom"/>
          </w:tcPr>
          <w:p w:rsidR="00155B2A" w:rsidRPr="00155B2A" w:rsidRDefault="00155B2A" w:rsidP="00B72681">
            <w:pPr>
              <w:tabs>
                <w:tab w:val="decimal" w:pos="975"/>
              </w:tabs>
              <w:spacing w:line="320" w:lineRule="exact"/>
              <w:ind w:right="72"/>
              <w:rPr>
                <w:rFonts w:ascii="Arial" w:hAnsi="Arial" w:cs="Arial"/>
                <w:color w:val="000000"/>
                <w:sz w:val="20"/>
                <w:szCs w:val="20"/>
              </w:rPr>
            </w:pPr>
            <w:r w:rsidRPr="00155B2A">
              <w:rPr>
                <w:rFonts w:ascii="Arial" w:hAnsi="Arial" w:cs="Arial"/>
                <w:color w:val="000000"/>
                <w:sz w:val="20"/>
                <w:szCs w:val="20"/>
              </w:rPr>
              <w:t>48,783</w:t>
            </w:r>
          </w:p>
        </w:tc>
        <w:tc>
          <w:tcPr>
            <w:tcW w:w="1350" w:type="dxa"/>
            <w:vAlign w:val="bottom"/>
          </w:tcPr>
          <w:p w:rsidR="00155B2A" w:rsidRPr="00653ABF" w:rsidRDefault="00155B2A" w:rsidP="00B72681">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30,242</w:t>
            </w:r>
          </w:p>
        </w:tc>
      </w:tr>
      <w:tr w:rsidR="00155B2A" w:rsidRPr="00305F8C" w:rsidTr="00981F75">
        <w:tc>
          <w:tcPr>
            <w:tcW w:w="3132" w:type="dxa"/>
          </w:tcPr>
          <w:p w:rsidR="00155B2A" w:rsidRDefault="00155B2A" w:rsidP="00B72681">
            <w:pPr>
              <w:spacing w:line="320" w:lineRule="exact"/>
              <w:ind w:left="162" w:right="-108" w:hanging="162"/>
              <w:rPr>
                <w:rFonts w:ascii="Arial" w:eastAsia="Arial Unicode MS" w:hAnsi="Arial" w:cs="Arial"/>
                <w:sz w:val="20"/>
                <w:szCs w:val="20"/>
              </w:rPr>
            </w:pPr>
            <w:r>
              <w:rPr>
                <w:rFonts w:ascii="Arial" w:eastAsia="Arial Unicode MS" w:hAnsi="Arial" w:cs="Arial"/>
                <w:sz w:val="20"/>
                <w:szCs w:val="20"/>
              </w:rPr>
              <w:t>Withholding tax receivable</w:t>
            </w:r>
          </w:p>
        </w:tc>
        <w:tc>
          <w:tcPr>
            <w:tcW w:w="1332" w:type="dxa"/>
            <w:vAlign w:val="bottom"/>
          </w:tcPr>
          <w:p w:rsidR="00155B2A" w:rsidRPr="00155B2A" w:rsidRDefault="00FD3716" w:rsidP="00B72681">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46,802</w:t>
            </w:r>
          </w:p>
        </w:tc>
        <w:tc>
          <w:tcPr>
            <w:tcW w:w="1350" w:type="dxa"/>
            <w:vAlign w:val="bottom"/>
          </w:tcPr>
          <w:p w:rsidR="00155B2A" w:rsidRPr="00155B2A" w:rsidRDefault="00155B2A" w:rsidP="00B72681">
            <w:pPr>
              <w:tabs>
                <w:tab w:val="decimal" w:pos="975"/>
              </w:tabs>
              <w:spacing w:line="320" w:lineRule="exact"/>
              <w:ind w:right="72"/>
              <w:rPr>
                <w:rFonts w:ascii="Arial" w:hAnsi="Arial" w:cs="Arial"/>
                <w:color w:val="000000"/>
                <w:sz w:val="20"/>
                <w:szCs w:val="20"/>
              </w:rPr>
            </w:pPr>
            <w:r w:rsidRPr="00155B2A">
              <w:rPr>
                <w:rFonts w:ascii="Arial" w:hAnsi="Arial" w:cs="Arial"/>
                <w:color w:val="000000"/>
                <w:sz w:val="20"/>
                <w:szCs w:val="20"/>
              </w:rPr>
              <w:t>220,363</w:t>
            </w:r>
          </w:p>
        </w:tc>
        <w:tc>
          <w:tcPr>
            <w:tcW w:w="1260" w:type="dxa"/>
            <w:vAlign w:val="bottom"/>
          </w:tcPr>
          <w:p w:rsidR="00155B2A" w:rsidRPr="00155B2A" w:rsidRDefault="00FD3716" w:rsidP="00B72681">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w:t>
            </w:r>
          </w:p>
        </w:tc>
        <w:tc>
          <w:tcPr>
            <w:tcW w:w="1350" w:type="dxa"/>
            <w:vAlign w:val="bottom"/>
          </w:tcPr>
          <w:p w:rsidR="00155B2A" w:rsidRPr="00653ABF" w:rsidRDefault="00155B2A" w:rsidP="00B72681">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111,284</w:t>
            </w:r>
          </w:p>
        </w:tc>
      </w:tr>
      <w:tr w:rsidR="00155B2A" w:rsidRPr="00305F8C" w:rsidTr="00981F75">
        <w:tc>
          <w:tcPr>
            <w:tcW w:w="3132" w:type="dxa"/>
          </w:tcPr>
          <w:p w:rsidR="00155B2A" w:rsidRPr="00305F8C" w:rsidRDefault="00155B2A" w:rsidP="00B72681">
            <w:pPr>
              <w:spacing w:line="320" w:lineRule="exact"/>
              <w:ind w:left="162" w:right="-108" w:hanging="162"/>
              <w:rPr>
                <w:rFonts w:ascii="Arial" w:eastAsia="Arial Unicode MS" w:hAnsi="Arial" w:cs="Arial"/>
                <w:sz w:val="20"/>
                <w:szCs w:val="20"/>
              </w:rPr>
            </w:pPr>
            <w:r>
              <w:rPr>
                <w:rFonts w:ascii="Arial" w:eastAsia="Arial Unicode MS" w:hAnsi="Arial" w:cs="Arial"/>
                <w:sz w:val="20"/>
                <w:szCs w:val="20"/>
              </w:rPr>
              <w:t>Advance payment for project</w:t>
            </w:r>
          </w:p>
        </w:tc>
        <w:tc>
          <w:tcPr>
            <w:tcW w:w="1332" w:type="dxa"/>
            <w:vAlign w:val="bottom"/>
          </w:tcPr>
          <w:p w:rsidR="00155B2A" w:rsidRPr="00653ABF" w:rsidRDefault="00155B2A" w:rsidP="00B72681">
            <w:pPr>
              <w:tabs>
                <w:tab w:val="decimal" w:pos="975"/>
              </w:tabs>
              <w:spacing w:line="320" w:lineRule="exact"/>
              <w:ind w:right="72"/>
              <w:rPr>
                <w:rFonts w:ascii="Arial" w:hAnsi="Arial" w:cs="Arial"/>
                <w:color w:val="000000"/>
                <w:sz w:val="20"/>
                <w:szCs w:val="20"/>
              </w:rPr>
            </w:pPr>
          </w:p>
        </w:tc>
        <w:tc>
          <w:tcPr>
            <w:tcW w:w="1350" w:type="dxa"/>
            <w:vAlign w:val="bottom"/>
          </w:tcPr>
          <w:p w:rsidR="00155B2A" w:rsidRPr="00653ABF" w:rsidRDefault="00155B2A" w:rsidP="00B72681">
            <w:pPr>
              <w:tabs>
                <w:tab w:val="decimal" w:pos="975"/>
              </w:tabs>
              <w:spacing w:line="320" w:lineRule="exact"/>
              <w:ind w:right="72"/>
              <w:rPr>
                <w:rFonts w:ascii="Arial" w:hAnsi="Arial" w:cs="Arial"/>
                <w:color w:val="000000"/>
                <w:sz w:val="20"/>
                <w:szCs w:val="20"/>
              </w:rPr>
            </w:pPr>
          </w:p>
        </w:tc>
        <w:tc>
          <w:tcPr>
            <w:tcW w:w="1260" w:type="dxa"/>
            <w:vAlign w:val="bottom"/>
          </w:tcPr>
          <w:p w:rsidR="00155B2A" w:rsidRPr="00653ABF" w:rsidRDefault="00155B2A" w:rsidP="00B72681">
            <w:pPr>
              <w:tabs>
                <w:tab w:val="decimal" w:pos="975"/>
              </w:tabs>
              <w:spacing w:line="320" w:lineRule="exact"/>
              <w:ind w:right="72"/>
              <w:rPr>
                <w:rFonts w:ascii="Arial" w:hAnsi="Arial" w:cs="Arial"/>
                <w:color w:val="000000"/>
                <w:sz w:val="20"/>
                <w:szCs w:val="20"/>
              </w:rPr>
            </w:pPr>
          </w:p>
        </w:tc>
        <w:tc>
          <w:tcPr>
            <w:tcW w:w="1350" w:type="dxa"/>
            <w:vAlign w:val="bottom"/>
          </w:tcPr>
          <w:p w:rsidR="00155B2A" w:rsidRPr="00653ABF" w:rsidRDefault="00155B2A" w:rsidP="00B72681">
            <w:pPr>
              <w:tabs>
                <w:tab w:val="decimal" w:pos="975"/>
              </w:tabs>
              <w:spacing w:line="320" w:lineRule="exact"/>
              <w:ind w:right="72"/>
              <w:rPr>
                <w:rFonts w:ascii="Arial" w:hAnsi="Arial" w:cs="Arial"/>
                <w:color w:val="000000"/>
                <w:sz w:val="20"/>
                <w:szCs w:val="20"/>
              </w:rPr>
            </w:pPr>
          </w:p>
        </w:tc>
      </w:tr>
      <w:tr w:rsidR="00155B2A" w:rsidRPr="00305F8C" w:rsidTr="00981F75">
        <w:tc>
          <w:tcPr>
            <w:tcW w:w="3132" w:type="dxa"/>
          </w:tcPr>
          <w:p w:rsidR="00155B2A" w:rsidRDefault="00155B2A" w:rsidP="00B72681">
            <w:pPr>
              <w:spacing w:line="320" w:lineRule="exact"/>
              <w:ind w:left="162" w:right="-108" w:hanging="162"/>
              <w:rPr>
                <w:rFonts w:ascii="Arial" w:eastAsia="Arial Unicode MS" w:hAnsi="Arial" w:cs="Arial"/>
                <w:sz w:val="20"/>
                <w:szCs w:val="20"/>
              </w:rPr>
            </w:pPr>
            <w:r>
              <w:rPr>
                <w:rFonts w:ascii="Arial" w:eastAsia="Arial Unicode MS" w:hAnsi="Arial" w:cs="Arial"/>
                <w:sz w:val="20"/>
                <w:szCs w:val="20"/>
              </w:rPr>
              <w:t xml:space="preserve">   management fee</w:t>
            </w:r>
          </w:p>
        </w:tc>
        <w:tc>
          <w:tcPr>
            <w:tcW w:w="1332" w:type="dxa"/>
            <w:vAlign w:val="bottom"/>
          </w:tcPr>
          <w:p w:rsidR="00155B2A" w:rsidRPr="00155B2A" w:rsidRDefault="00155B2A" w:rsidP="00B72681">
            <w:pPr>
              <w:tabs>
                <w:tab w:val="decimal" w:pos="975"/>
              </w:tabs>
              <w:spacing w:line="320" w:lineRule="exact"/>
              <w:ind w:right="72"/>
              <w:rPr>
                <w:rFonts w:ascii="Arial" w:hAnsi="Arial" w:cs="Arial"/>
                <w:color w:val="000000"/>
                <w:sz w:val="20"/>
                <w:szCs w:val="20"/>
              </w:rPr>
            </w:pPr>
            <w:r w:rsidRPr="00155B2A">
              <w:rPr>
                <w:rFonts w:ascii="Arial" w:hAnsi="Arial" w:cs="Arial"/>
                <w:color w:val="000000"/>
                <w:sz w:val="20"/>
                <w:szCs w:val="20"/>
              </w:rPr>
              <w:t>-</w:t>
            </w:r>
          </w:p>
        </w:tc>
        <w:tc>
          <w:tcPr>
            <w:tcW w:w="1350" w:type="dxa"/>
            <w:vAlign w:val="bottom"/>
          </w:tcPr>
          <w:p w:rsidR="00155B2A" w:rsidRPr="00155B2A" w:rsidRDefault="00155B2A" w:rsidP="00B72681">
            <w:pPr>
              <w:tabs>
                <w:tab w:val="decimal" w:pos="975"/>
              </w:tabs>
              <w:spacing w:line="320" w:lineRule="exact"/>
              <w:ind w:right="72"/>
              <w:rPr>
                <w:rFonts w:ascii="Arial" w:hAnsi="Arial" w:cs="Arial"/>
                <w:color w:val="000000"/>
                <w:sz w:val="20"/>
                <w:szCs w:val="20"/>
              </w:rPr>
            </w:pPr>
            <w:r w:rsidRPr="00155B2A">
              <w:rPr>
                <w:rFonts w:ascii="Arial" w:hAnsi="Arial" w:cs="Arial"/>
                <w:color w:val="000000"/>
                <w:sz w:val="20"/>
                <w:szCs w:val="20"/>
              </w:rPr>
              <w:t>-</w:t>
            </w:r>
          </w:p>
        </w:tc>
        <w:tc>
          <w:tcPr>
            <w:tcW w:w="1260" w:type="dxa"/>
            <w:vAlign w:val="bottom"/>
          </w:tcPr>
          <w:p w:rsidR="00155B2A" w:rsidRPr="00155B2A" w:rsidRDefault="00155B2A" w:rsidP="00B72681">
            <w:pPr>
              <w:tabs>
                <w:tab w:val="decimal" w:pos="975"/>
              </w:tabs>
              <w:spacing w:line="320" w:lineRule="exact"/>
              <w:ind w:right="72"/>
              <w:rPr>
                <w:rFonts w:ascii="Arial" w:hAnsi="Arial" w:cs="Arial"/>
                <w:color w:val="000000"/>
                <w:sz w:val="20"/>
                <w:szCs w:val="20"/>
              </w:rPr>
            </w:pPr>
            <w:r w:rsidRPr="00155B2A">
              <w:rPr>
                <w:rFonts w:ascii="Arial" w:hAnsi="Arial" w:cs="Arial"/>
                <w:color w:val="000000"/>
                <w:sz w:val="20"/>
                <w:szCs w:val="20"/>
              </w:rPr>
              <w:t>93,727</w:t>
            </w:r>
          </w:p>
        </w:tc>
        <w:tc>
          <w:tcPr>
            <w:tcW w:w="1350" w:type="dxa"/>
            <w:vAlign w:val="bottom"/>
          </w:tcPr>
          <w:p w:rsidR="00155B2A" w:rsidRPr="00653ABF" w:rsidRDefault="00155B2A" w:rsidP="00B72681">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31,401</w:t>
            </w:r>
          </w:p>
        </w:tc>
      </w:tr>
      <w:tr w:rsidR="00155B2A" w:rsidRPr="00305F8C" w:rsidTr="00981F75">
        <w:tc>
          <w:tcPr>
            <w:tcW w:w="3132" w:type="dxa"/>
          </w:tcPr>
          <w:p w:rsidR="00155B2A" w:rsidRPr="00305F8C" w:rsidRDefault="00155B2A" w:rsidP="00B72681">
            <w:pPr>
              <w:spacing w:line="320" w:lineRule="exact"/>
              <w:ind w:left="162" w:right="-108" w:hanging="162"/>
              <w:rPr>
                <w:rFonts w:ascii="Arial" w:eastAsia="Arial Unicode MS" w:hAnsi="Arial" w:cs="Arial"/>
                <w:sz w:val="20"/>
                <w:szCs w:val="20"/>
              </w:rPr>
            </w:pPr>
            <w:r w:rsidRPr="00305F8C">
              <w:rPr>
                <w:rFonts w:ascii="Arial" w:eastAsia="Arial Unicode MS" w:hAnsi="Arial" w:cs="Arial"/>
                <w:sz w:val="20"/>
                <w:szCs w:val="20"/>
              </w:rPr>
              <w:t>Others</w:t>
            </w:r>
          </w:p>
        </w:tc>
        <w:tc>
          <w:tcPr>
            <w:tcW w:w="1332" w:type="dxa"/>
            <w:vAlign w:val="bottom"/>
          </w:tcPr>
          <w:p w:rsidR="00155B2A" w:rsidRPr="00155B2A" w:rsidRDefault="00CA4CC3" w:rsidP="00B72681">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201,614</w:t>
            </w:r>
          </w:p>
        </w:tc>
        <w:tc>
          <w:tcPr>
            <w:tcW w:w="1350" w:type="dxa"/>
            <w:vAlign w:val="bottom"/>
          </w:tcPr>
          <w:p w:rsidR="00155B2A" w:rsidRPr="00155B2A" w:rsidRDefault="00CA4CC3" w:rsidP="00B72681">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165,222</w:t>
            </w:r>
          </w:p>
        </w:tc>
        <w:tc>
          <w:tcPr>
            <w:tcW w:w="1260" w:type="dxa"/>
            <w:vAlign w:val="bottom"/>
          </w:tcPr>
          <w:p w:rsidR="00155B2A" w:rsidRPr="00155B2A" w:rsidRDefault="00CA4CC3" w:rsidP="00B72681">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146,918</w:t>
            </w:r>
          </w:p>
        </w:tc>
        <w:tc>
          <w:tcPr>
            <w:tcW w:w="1350" w:type="dxa"/>
            <w:vAlign w:val="bottom"/>
          </w:tcPr>
          <w:p w:rsidR="00155B2A" w:rsidRPr="00653ABF" w:rsidRDefault="00155B2A" w:rsidP="00B72681">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47,305</w:t>
            </w:r>
          </w:p>
        </w:tc>
      </w:tr>
      <w:tr w:rsidR="00155B2A" w:rsidRPr="00305F8C" w:rsidTr="00981F75">
        <w:tc>
          <w:tcPr>
            <w:tcW w:w="3132" w:type="dxa"/>
          </w:tcPr>
          <w:p w:rsidR="00155B2A" w:rsidRPr="00305F8C" w:rsidRDefault="00155B2A" w:rsidP="00B72681">
            <w:pPr>
              <w:spacing w:line="320" w:lineRule="exact"/>
              <w:ind w:left="162" w:right="-108" w:hanging="162"/>
              <w:rPr>
                <w:rFonts w:ascii="Arial" w:eastAsia="Arial Unicode MS" w:hAnsi="Arial" w:cs="Arial"/>
                <w:sz w:val="20"/>
                <w:szCs w:val="20"/>
              </w:rPr>
            </w:pPr>
            <w:r w:rsidRPr="00305F8C">
              <w:rPr>
                <w:rFonts w:ascii="Arial" w:eastAsia="Arial Unicode MS" w:hAnsi="Arial" w:cs="Arial"/>
                <w:sz w:val="20"/>
                <w:szCs w:val="20"/>
              </w:rPr>
              <w:t>Total</w:t>
            </w:r>
          </w:p>
        </w:tc>
        <w:tc>
          <w:tcPr>
            <w:tcW w:w="1332" w:type="dxa"/>
            <w:vAlign w:val="bottom"/>
          </w:tcPr>
          <w:p w:rsidR="00155B2A" w:rsidRPr="00155B2A" w:rsidRDefault="00FD3716" w:rsidP="00B72681">
            <w:pPr>
              <w:pBdr>
                <w:top w:val="single" w:sz="4" w:space="1" w:color="auto"/>
                <w:bottom w:val="double" w:sz="4" w:space="1" w:color="auto"/>
              </w:pBd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304,984</w:t>
            </w:r>
          </w:p>
        </w:tc>
        <w:tc>
          <w:tcPr>
            <w:tcW w:w="1350" w:type="dxa"/>
            <w:vAlign w:val="bottom"/>
          </w:tcPr>
          <w:p w:rsidR="00155B2A" w:rsidRPr="00155B2A" w:rsidRDefault="00155B2A" w:rsidP="00B72681">
            <w:pPr>
              <w:pBdr>
                <w:top w:val="single" w:sz="4" w:space="1" w:color="auto"/>
                <w:bottom w:val="double" w:sz="4" w:space="1" w:color="auto"/>
              </w:pBdr>
              <w:tabs>
                <w:tab w:val="decimal" w:pos="975"/>
              </w:tabs>
              <w:spacing w:line="320" w:lineRule="exact"/>
              <w:ind w:right="72"/>
              <w:rPr>
                <w:rFonts w:ascii="Arial" w:hAnsi="Arial" w:cs="Arial"/>
                <w:color w:val="000000"/>
                <w:sz w:val="20"/>
                <w:szCs w:val="20"/>
              </w:rPr>
            </w:pPr>
            <w:r w:rsidRPr="00155B2A">
              <w:rPr>
                <w:rFonts w:ascii="Arial" w:hAnsi="Arial" w:cs="Arial"/>
                <w:color w:val="000000"/>
                <w:sz w:val="20"/>
                <w:szCs w:val="20"/>
              </w:rPr>
              <w:t>691,275</w:t>
            </w:r>
          </w:p>
        </w:tc>
        <w:tc>
          <w:tcPr>
            <w:tcW w:w="1260" w:type="dxa"/>
            <w:vAlign w:val="bottom"/>
          </w:tcPr>
          <w:p w:rsidR="00155B2A" w:rsidRPr="00155B2A" w:rsidRDefault="00FD3716" w:rsidP="00B72681">
            <w:pPr>
              <w:pBdr>
                <w:top w:val="single" w:sz="4" w:space="1" w:color="auto"/>
                <w:bottom w:val="double" w:sz="4" w:space="1" w:color="auto"/>
              </w:pBdr>
              <w:tabs>
                <w:tab w:val="decimal" w:pos="975"/>
              </w:tabs>
              <w:spacing w:line="320" w:lineRule="exact"/>
              <w:ind w:right="72"/>
              <w:rPr>
                <w:rFonts w:ascii="Arial" w:hAnsi="Arial" w:cs="Arial"/>
                <w:color w:val="000000"/>
                <w:sz w:val="20"/>
                <w:szCs w:val="20"/>
                <w:cs/>
              </w:rPr>
            </w:pPr>
            <w:r>
              <w:rPr>
                <w:rFonts w:ascii="Arial" w:hAnsi="Arial" w:cs="Arial"/>
                <w:color w:val="000000"/>
                <w:sz w:val="20"/>
                <w:szCs w:val="20"/>
              </w:rPr>
              <w:t>289,428</w:t>
            </w:r>
          </w:p>
        </w:tc>
        <w:tc>
          <w:tcPr>
            <w:tcW w:w="1350" w:type="dxa"/>
            <w:vAlign w:val="bottom"/>
          </w:tcPr>
          <w:p w:rsidR="00155B2A" w:rsidRPr="00653ABF" w:rsidRDefault="00155B2A" w:rsidP="00B72681">
            <w:pPr>
              <w:pBdr>
                <w:top w:val="single" w:sz="4" w:space="1" w:color="auto"/>
                <w:bottom w:val="double" w:sz="4" w:space="1" w:color="auto"/>
              </w:pBd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220,232</w:t>
            </w:r>
          </w:p>
        </w:tc>
      </w:tr>
    </w:tbl>
    <w:p w:rsidR="00354FA7" w:rsidRPr="0026715E" w:rsidRDefault="00272F30" w:rsidP="00C5154C">
      <w:pPr>
        <w:tabs>
          <w:tab w:val="left" w:pos="900"/>
          <w:tab w:val="left" w:pos="1440"/>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155B2A">
        <w:rPr>
          <w:rFonts w:ascii="Arial" w:hAnsi="Arial"/>
          <w:b/>
          <w:bCs/>
          <w:sz w:val="22"/>
          <w:szCs w:val="22"/>
        </w:rPr>
        <w:t>6</w:t>
      </w:r>
      <w:r w:rsidR="00354FA7" w:rsidRPr="0026715E">
        <w:rPr>
          <w:rFonts w:ascii="Arial" w:hAnsi="Arial"/>
          <w:b/>
          <w:bCs/>
          <w:sz w:val="22"/>
          <w:szCs w:val="22"/>
        </w:rPr>
        <w:t>.</w:t>
      </w:r>
      <w:r w:rsidR="00354FA7" w:rsidRPr="0026715E">
        <w:rPr>
          <w:rFonts w:ascii="Arial" w:hAnsi="Arial"/>
          <w:b/>
          <w:bCs/>
          <w:sz w:val="22"/>
          <w:szCs w:val="22"/>
        </w:rPr>
        <w:tab/>
        <w:t xml:space="preserve">Restricted </w:t>
      </w:r>
      <w:r w:rsidR="00F444B0" w:rsidRPr="0026715E">
        <w:rPr>
          <w:rFonts w:ascii="Arial" w:hAnsi="Arial"/>
          <w:b/>
          <w:bCs/>
          <w:sz w:val="22"/>
          <w:szCs w:val="22"/>
        </w:rPr>
        <w:t>financial institution deposits/withdrawal conditions</w:t>
      </w:r>
    </w:p>
    <w:p w:rsidR="00066611" w:rsidRPr="0026715E" w:rsidRDefault="00066611" w:rsidP="00066611">
      <w:pPr>
        <w:tabs>
          <w:tab w:val="left" w:pos="2160"/>
          <w:tab w:val="center" w:pos="6840"/>
          <w:tab w:val="center" w:pos="8280"/>
        </w:tabs>
        <w:spacing w:before="60" w:after="60" w:line="380" w:lineRule="exact"/>
        <w:ind w:left="540" w:hanging="540"/>
        <w:jc w:val="thaiDistribute"/>
        <w:rPr>
          <w:rFonts w:ascii="Arial" w:hAnsi="Arial"/>
          <w:sz w:val="22"/>
          <w:szCs w:val="22"/>
        </w:rPr>
      </w:pPr>
      <w:r w:rsidRPr="0026715E">
        <w:rPr>
          <w:rFonts w:ascii="Arial" w:hAnsi="Arial"/>
          <w:sz w:val="22"/>
          <w:szCs w:val="22"/>
        </w:rPr>
        <w:tab/>
        <w:t>The balances represented saving deposits</w:t>
      </w:r>
      <w:r w:rsidR="004F5B54">
        <w:rPr>
          <w:rFonts w:ascii="Arial" w:hAnsi="Arial"/>
          <w:sz w:val="22"/>
          <w:szCs w:val="22"/>
        </w:rPr>
        <w:t xml:space="preserve"> of the </w:t>
      </w:r>
      <w:r w:rsidR="00D016FD">
        <w:rPr>
          <w:rFonts w:ascii="Arial" w:hAnsi="Arial"/>
          <w:sz w:val="22"/>
          <w:szCs w:val="22"/>
        </w:rPr>
        <w:t>Group</w:t>
      </w:r>
      <w:r w:rsidRPr="0026715E">
        <w:rPr>
          <w:rFonts w:ascii="Arial" w:hAnsi="Arial"/>
          <w:sz w:val="22"/>
          <w:szCs w:val="22"/>
        </w:rPr>
        <w:t xml:space="preserve"> which </w:t>
      </w:r>
      <w:r w:rsidR="00272F30">
        <w:rPr>
          <w:rFonts w:ascii="Arial" w:hAnsi="Arial"/>
          <w:sz w:val="22"/>
          <w:szCs w:val="22"/>
        </w:rPr>
        <w:t>was</w:t>
      </w:r>
      <w:r w:rsidRPr="0026715E">
        <w:rPr>
          <w:rFonts w:ascii="Arial" w:hAnsi="Arial"/>
          <w:sz w:val="22"/>
          <w:szCs w:val="22"/>
        </w:rPr>
        <w:t xml:space="preserve"> pledged with the financial institutions to secure </w:t>
      </w:r>
      <w:r w:rsidR="005A2AFA">
        <w:rPr>
          <w:rFonts w:ascii="Arial" w:hAnsi="Arial"/>
          <w:sz w:val="22"/>
          <w:szCs w:val="22"/>
        </w:rPr>
        <w:t>letters of guarantee</w:t>
      </w:r>
      <w:r w:rsidRPr="0026715E">
        <w:rPr>
          <w:rFonts w:ascii="Arial" w:hAnsi="Arial"/>
          <w:sz w:val="22"/>
          <w:szCs w:val="22"/>
        </w:rPr>
        <w:t>.</w:t>
      </w:r>
    </w:p>
    <w:p w:rsidR="00354FA7" w:rsidRPr="0026715E" w:rsidRDefault="00272F30" w:rsidP="00D47A3C">
      <w:pPr>
        <w:tabs>
          <w:tab w:val="left" w:pos="2160"/>
          <w:tab w:val="center" w:pos="6840"/>
          <w:tab w:val="center" w:pos="8280"/>
        </w:tabs>
        <w:spacing w:before="60" w:after="60" w:line="380" w:lineRule="exact"/>
        <w:ind w:left="540" w:hanging="540"/>
        <w:jc w:val="thaiDistribute"/>
        <w:rPr>
          <w:rFonts w:ascii="Arial" w:hAnsi="Arial"/>
          <w:b/>
          <w:bCs/>
          <w:sz w:val="22"/>
          <w:szCs w:val="22"/>
        </w:rPr>
      </w:pPr>
      <w:r>
        <w:rPr>
          <w:rFonts w:ascii="Arial" w:hAnsi="Arial"/>
          <w:b/>
          <w:bCs/>
          <w:sz w:val="22"/>
          <w:szCs w:val="22"/>
        </w:rPr>
        <w:t>1</w:t>
      </w:r>
      <w:r w:rsidR="00155B2A">
        <w:rPr>
          <w:rFonts w:ascii="Arial" w:hAnsi="Arial"/>
          <w:b/>
          <w:bCs/>
          <w:sz w:val="22"/>
          <w:szCs w:val="22"/>
        </w:rPr>
        <w:t>7</w:t>
      </w:r>
      <w:r w:rsidR="00BB332F" w:rsidRPr="0026715E">
        <w:rPr>
          <w:rFonts w:ascii="Arial" w:hAnsi="Arial"/>
          <w:b/>
          <w:bCs/>
          <w:sz w:val="22"/>
          <w:szCs w:val="22"/>
        </w:rPr>
        <w:t>.</w:t>
      </w:r>
      <w:r w:rsidR="00BB332F" w:rsidRPr="0026715E">
        <w:rPr>
          <w:rFonts w:ascii="Arial" w:hAnsi="Arial"/>
          <w:b/>
          <w:bCs/>
          <w:sz w:val="22"/>
          <w:szCs w:val="22"/>
        </w:rPr>
        <w:tab/>
        <w:t>Investments in associate</w:t>
      </w:r>
    </w:p>
    <w:p w:rsidR="00354FA7" w:rsidRPr="0026715E" w:rsidRDefault="00263966" w:rsidP="00F946A6">
      <w:pPr>
        <w:tabs>
          <w:tab w:val="left" w:pos="2160"/>
          <w:tab w:val="center" w:pos="6840"/>
          <w:tab w:val="center" w:pos="8280"/>
        </w:tabs>
        <w:spacing w:line="380" w:lineRule="exact"/>
        <w:ind w:left="547" w:hanging="576"/>
        <w:jc w:val="right"/>
        <w:rPr>
          <w:rFonts w:ascii="Arial" w:hAnsi="Arial"/>
          <w:b/>
          <w:bCs/>
          <w:sz w:val="12"/>
          <w:szCs w:val="12"/>
          <w:cs/>
        </w:rPr>
      </w:pPr>
      <w:r w:rsidRPr="0026715E">
        <w:rPr>
          <w:rFonts w:ascii="Arial" w:hAnsi="Arial"/>
          <w:sz w:val="12"/>
          <w:szCs w:val="12"/>
        </w:rPr>
        <w:t xml:space="preserve"> </w:t>
      </w:r>
      <w:r w:rsidR="00354FA7" w:rsidRPr="0026715E">
        <w:rPr>
          <w:rFonts w:ascii="Arial" w:hAnsi="Arial"/>
          <w:sz w:val="12"/>
          <w:szCs w:val="12"/>
        </w:rPr>
        <w:t xml:space="preserve">(Unit: </w:t>
      </w:r>
      <w:r w:rsidR="00117C2F" w:rsidRPr="0026715E">
        <w:rPr>
          <w:rFonts w:ascii="Arial" w:hAnsi="Arial"/>
          <w:sz w:val="12"/>
          <w:szCs w:val="12"/>
        </w:rPr>
        <w:t xml:space="preserve">Thousand </w:t>
      </w:r>
      <w:r w:rsidR="00354FA7" w:rsidRPr="0026715E">
        <w:rPr>
          <w:rFonts w:ascii="Arial" w:hAnsi="Arial"/>
          <w:sz w:val="12"/>
          <w:szCs w:val="12"/>
        </w:rPr>
        <w:t>Baht)</w:t>
      </w:r>
    </w:p>
    <w:tbl>
      <w:tblPr>
        <w:tblW w:w="8700" w:type="dxa"/>
        <w:tblInd w:w="588" w:type="dxa"/>
        <w:tblLayout w:type="fixed"/>
        <w:tblLook w:val="0000" w:firstRow="0" w:lastRow="0" w:firstColumn="0" w:lastColumn="0" w:noHBand="0" w:noVBand="0"/>
      </w:tblPr>
      <w:tblGrid>
        <w:gridCol w:w="1680"/>
        <w:gridCol w:w="1170"/>
        <w:gridCol w:w="990"/>
        <w:gridCol w:w="720"/>
        <w:gridCol w:w="630"/>
        <w:gridCol w:w="900"/>
        <w:gridCol w:w="900"/>
        <w:gridCol w:w="840"/>
        <w:gridCol w:w="870"/>
      </w:tblGrid>
      <w:tr w:rsidR="00354FA7" w:rsidRPr="0026715E" w:rsidTr="007F0319">
        <w:tc>
          <w:tcPr>
            <w:tcW w:w="1680" w:type="dxa"/>
            <w:tcBorders>
              <w:top w:val="nil"/>
              <w:left w:val="nil"/>
              <w:bottom w:val="nil"/>
              <w:right w:val="nil"/>
            </w:tcBorders>
            <w:vAlign w:val="bottom"/>
          </w:tcPr>
          <w:p w:rsidR="00354FA7" w:rsidRPr="0026715E" w:rsidRDefault="00354FA7" w:rsidP="00380F81">
            <w:pPr>
              <w:spacing w:line="220" w:lineRule="exact"/>
              <w:jc w:val="center"/>
              <w:rPr>
                <w:rFonts w:ascii="Arial" w:hAnsi="Arial"/>
                <w:sz w:val="12"/>
                <w:szCs w:val="12"/>
                <w:cs/>
              </w:rPr>
            </w:pPr>
          </w:p>
        </w:tc>
        <w:tc>
          <w:tcPr>
            <w:tcW w:w="1170" w:type="dxa"/>
            <w:tcBorders>
              <w:top w:val="nil"/>
              <w:left w:val="nil"/>
              <w:bottom w:val="nil"/>
              <w:right w:val="nil"/>
            </w:tcBorders>
            <w:vAlign w:val="bottom"/>
          </w:tcPr>
          <w:p w:rsidR="00354FA7" w:rsidRPr="0026715E" w:rsidRDefault="00354FA7" w:rsidP="00380F81">
            <w:pPr>
              <w:spacing w:line="220" w:lineRule="exact"/>
              <w:jc w:val="center"/>
              <w:rPr>
                <w:rFonts w:ascii="Arial" w:hAnsi="Arial"/>
                <w:sz w:val="12"/>
                <w:szCs w:val="12"/>
                <w:cs/>
              </w:rPr>
            </w:pPr>
          </w:p>
        </w:tc>
        <w:tc>
          <w:tcPr>
            <w:tcW w:w="990" w:type="dxa"/>
            <w:tcBorders>
              <w:top w:val="nil"/>
              <w:left w:val="nil"/>
              <w:bottom w:val="nil"/>
              <w:right w:val="nil"/>
            </w:tcBorders>
            <w:vAlign w:val="bottom"/>
          </w:tcPr>
          <w:p w:rsidR="00354FA7" w:rsidRPr="0026715E" w:rsidRDefault="00354FA7" w:rsidP="00380F81">
            <w:pPr>
              <w:spacing w:line="220" w:lineRule="exact"/>
              <w:jc w:val="center"/>
              <w:rPr>
                <w:rFonts w:ascii="Arial" w:hAnsi="Arial"/>
                <w:sz w:val="12"/>
                <w:szCs w:val="12"/>
                <w:cs/>
              </w:rPr>
            </w:pPr>
          </w:p>
        </w:tc>
        <w:tc>
          <w:tcPr>
            <w:tcW w:w="4860" w:type="dxa"/>
            <w:gridSpan w:val="6"/>
            <w:tcBorders>
              <w:top w:val="nil"/>
              <w:left w:val="nil"/>
              <w:bottom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cs/>
              </w:rPr>
            </w:pPr>
            <w:r w:rsidRPr="0026715E">
              <w:rPr>
                <w:rFonts w:ascii="Arial" w:hAnsi="Arial"/>
                <w:sz w:val="12"/>
                <w:szCs w:val="12"/>
              </w:rPr>
              <w:t>Consolidated financial statements</w:t>
            </w:r>
          </w:p>
        </w:tc>
      </w:tr>
      <w:tr w:rsidR="00354FA7" w:rsidRPr="0026715E" w:rsidTr="007F0319">
        <w:tc>
          <w:tcPr>
            <w:tcW w:w="1680" w:type="dxa"/>
            <w:tcBorders>
              <w:top w:val="nil"/>
              <w:left w:val="nil"/>
              <w:bottom w:val="nil"/>
              <w:right w:val="nil"/>
            </w:tcBorders>
            <w:vAlign w:val="bottom"/>
          </w:tcPr>
          <w:p w:rsidR="00354FA7" w:rsidRPr="0026715E" w:rsidRDefault="00D60D46" w:rsidP="00BB332F">
            <w:pPr>
              <w:pBdr>
                <w:bottom w:val="single" w:sz="4" w:space="1" w:color="auto"/>
              </w:pBdr>
              <w:spacing w:line="220" w:lineRule="exact"/>
              <w:jc w:val="center"/>
              <w:rPr>
                <w:rFonts w:ascii="Arial" w:hAnsi="Arial"/>
                <w:sz w:val="12"/>
                <w:szCs w:val="12"/>
                <w:cs/>
              </w:rPr>
            </w:pPr>
            <w:r>
              <w:rPr>
                <w:rFonts w:ascii="Arial" w:hAnsi="Arial"/>
                <w:sz w:val="12"/>
                <w:szCs w:val="12"/>
              </w:rPr>
              <w:t>Associate</w:t>
            </w:r>
          </w:p>
        </w:tc>
        <w:tc>
          <w:tcPr>
            <w:tcW w:w="1170" w:type="dxa"/>
            <w:tcBorders>
              <w:top w:val="nil"/>
              <w:left w:val="nil"/>
              <w:bottom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cs/>
              </w:rPr>
            </w:pPr>
            <w:r w:rsidRPr="0026715E">
              <w:rPr>
                <w:rFonts w:ascii="Arial" w:hAnsi="Arial"/>
                <w:sz w:val="12"/>
                <w:szCs w:val="12"/>
              </w:rPr>
              <w:t>Nature of business</w:t>
            </w:r>
          </w:p>
        </w:tc>
        <w:tc>
          <w:tcPr>
            <w:tcW w:w="990" w:type="dxa"/>
            <w:tcBorders>
              <w:top w:val="nil"/>
              <w:left w:val="nil"/>
              <w:bottom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rPr>
            </w:pPr>
            <w:r w:rsidRPr="0026715E">
              <w:rPr>
                <w:rFonts w:ascii="Arial" w:hAnsi="Arial"/>
                <w:sz w:val="12"/>
                <w:szCs w:val="12"/>
              </w:rPr>
              <w:t>Country of incorporation</w:t>
            </w:r>
          </w:p>
        </w:tc>
        <w:tc>
          <w:tcPr>
            <w:tcW w:w="1350" w:type="dxa"/>
            <w:gridSpan w:val="2"/>
            <w:tcBorders>
              <w:top w:val="nil"/>
              <w:left w:val="nil"/>
              <w:bottom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cs/>
              </w:rPr>
            </w:pPr>
            <w:r w:rsidRPr="0026715E">
              <w:rPr>
                <w:rFonts w:ascii="Arial" w:hAnsi="Arial"/>
                <w:sz w:val="12"/>
                <w:szCs w:val="12"/>
              </w:rPr>
              <w:t>Shareholding percentage</w:t>
            </w:r>
          </w:p>
        </w:tc>
        <w:tc>
          <w:tcPr>
            <w:tcW w:w="1800" w:type="dxa"/>
            <w:gridSpan w:val="2"/>
            <w:tcBorders>
              <w:top w:val="nil"/>
              <w:left w:val="nil"/>
              <w:bottom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cs/>
              </w:rPr>
            </w:pPr>
            <w:r w:rsidRPr="0026715E">
              <w:rPr>
                <w:rFonts w:ascii="Arial" w:hAnsi="Arial"/>
                <w:sz w:val="12"/>
                <w:szCs w:val="12"/>
              </w:rPr>
              <w:t>Cost</w:t>
            </w:r>
          </w:p>
        </w:tc>
        <w:tc>
          <w:tcPr>
            <w:tcW w:w="1710" w:type="dxa"/>
            <w:gridSpan w:val="2"/>
            <w:tcBorders>
              <w:top w:val="nil"/>
              <w:left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cs/>
              </w:rPr>
            </w:pPr>
            <w:r w:rsidRPr="0026715E">
              <w:rPr>
                <w:rFonts w:ascii="Arial" w:hAnsi="Arial"/>
                <w:sz w:val="12"/>
                <w:szCs w:val="12"/>
              </w:rPr>
              <w:t>Carrying amounts based on equity method</w:t>
            </w:r>
          </w:p>
        </w:tc>
      </w:tr>
      <w:tr w:rsidR="00D50FF0" w:rsidRPr="0026715E" w:rsidTr="007F0319">
        <w:tc>
          <w:tcPr>
            <w:tcW w:w="1680" w:type="dxa"/>
            <w:tcBorders>
              <w:top w:val="nil"/>
              <w:left w:val="nil"/>
              <w:bottom w:val="nil"/>
              <w:right w:val="nil"/>
            </w:tcBorders>
          </w:tcPr>
          <w:p w:rsidR="00D50FF0" w:rsidRPr="0026715E" w:rsidRDefault="00D50FF0" w:rsidP="00D50FF0">
            <w:pPr>
              <w:spacing w:line="220" w:lineRule="exact"/>
              <w:jc w:val="center"/>
              <w:rPr>
                <w:rFonts w:ascii="Arial" w:hAnsi="Arial"/>
                <w:sz w:val="12"/>
                <w:szCs w:val="12"/>
                <w:cs/>
              </w:rPr>
            </w:pPr>
          </w:p>
        </w:tc>
        <w:tc>
          <w:tcPr>
            <w:tcW w:w="1170" w:type="dxa"/>
            <w:tcBorders>
              <w:top w:val="nil"/>
              <w:left w:val="nil"/>
              <w:bottom w:val="nil"/>
              <w:right w:val="nil"/>
            </w:tcBorders>
          </w:tcPr>
          <w:p w:rsidR="00D50FF0" w:rsidRPr="0026715E" w:rsidRDefault="00D50FF0" w:rsidP="00D50FF0">
            <w:pPr>
              <w:tabs>
                <w:tab w:val="right" w:pos="7200"/>
                <w:tab w:val="right" w:pos="8540"/>
              </w:tabs>
              <w:spacing w:line="220" w:lineRule="exact"/>
              <w:jc w:val="center"/>
              <w:rPr>
                <w:rFonts w:ascii="Arial" w:hAnsi="Arial"/>
                <w:sz w:val="12"/>
                <w:szCs w:val="12"/>
                <w:u w:val="single"/>
                <w:cs/>
              </w:rPr>
            </w:pPr>
          </w:p>
        </w:tc>
        <w:tc>
          <w:tcPr>
            <w:tcW w:w="990" w:type="dxa"/>
            <w:tcBorders>
              <w:top w:val="nil"/>
              <w:left w:val="nil"/>
              <w:bottom w:val="nil"/>
              <w:right w:val="nil"/>
            </w:tcBorders>
          </w:tcPr>
          <w:p w:rsidR="00D50FF0" w:rsidRPr="0026715E" w:rsidRDefault="00D50FF0" w:rsidP="00D50FF0">
            <w:pPr>
              <w:tabs>
                <w:tab w:val="right" w:pos="7200"/>
                <w:tab w:val="right" w:pos="8540"/>
              </w:tabs>
              <w:spacing w:line="220" w:lineRule="exact"/>
              <w:jc w:val="center"/>
              <w:rPr>
                <w:rFonts w:ascii="Arial" w:hAnsi="Arial"/>
                <w:sz w:val="12"/>
                <w:szCs w:val="12"/>
                <w:u w:val="single"/>
              </w:rPr>
            </w:pPr>
          </w:p>
        </w:tc>
        <w:tc>
          <w:tcPr>
            <w:tcW w:w="720" w:type="dxa"/>
            <w:tcBorders>
              <w:top w:val="nil"/>
              <w:left w:val="nil"/>
              <w:bottom w:val="nil"/>
              <w:right w:val="nil"/>
            </w:tcBorders>
          </w:tcPr>
          <w:p w:rsidR="00D50FF0" w:rsidRPr="0026715E" w:rsidRDefault="00D50FF0" w:rsidP="00D50FF0">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2019</w:t>
            </w:r>
          </w:p>
        </w:tc>
        <w:tc>
          <w:tcPr>
            <w:tcW w:w="630" w:type="dxa"/>
            <w:tcBorders>
              <w:top w:val="nil"/>
              <w:left w:val="nil"/>
              <w:bottom w:val="nil"/>
              <w:right w:val="nil"/>
            </w:tcBorders>
          </w:tcPr>
          <w:p w:rsidR="00D50FF0" w:rsidRPr="0026715E" w:rsidRDefault="00D50FF0" w:rsidP="00D50FF0">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2018</w:t>
            </w:r>
          </w:p>
        </w:tc>
        <w:tc>
          <w:tcPr>
            <w:tcW w:w="900" w:type="dxa"/>
            <w:tcBorders>
              <w:top w:val="nil"/>
              <w:left w:val="nil"/>
              <w:bottom w:val="nil"/>
              <w:right w:val="nil"/>
            </w:tcBorders>
          </w:tcPr>
          <w:p w:rsidR="00D50FF0" w:rsidRPr="0026715E" w:rsidRDefault="00D50FF0" w:rsidP="00D50FF0">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2019</w:t>
            </w:r>
          </w:p>
        </w:tc>
        <w:tc>
          <w:tcPr>
            <w:tcW w:w="900" w:type="dxa"/>
            <w:tcBorders>
              <w:top w:val="nil"/>
              <w:left w:val="nil"/>
              <w:bottom w:val="nil"/>
              <w:right w:val="nil"/>
            </w:tcBorders>
          </w:tcPr>
          <w:p w:rsidR="00D50FF0" w:rsidRPr="0026715E" w:rsidRDefault="00D50FF0" w:rsidP="00D50FF0">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2018</w:t>
            </w:r>
          </w:p>
        </w:tc>
        <w:tc>
          <w:tcPr>
            <w:tcW w:w="840" w:type="dxa"/>
            <w:tcBorders>
              <w:top w:val="nil"/>
              <w:left w:val="nil"/>
              <w:right w:val="nil"/>
            </w:tcBorders>
          </w:tcPr>
          <w:p w:rsidR="00D50FF0" w:rsidRPr="0026715E" w:rsidRDefault="00D50FF0" w:rsidP="00D50FF0">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2019</w:t>
            </w:r>
          </w:p>
        </w:tc>
        <w:tc>
          <w:tcPr>
            <w:tcW w:w="870" w:type="dxa"/>
            <w:tcBorders>
              <w:top w:val="nil"/>
              <w:left w:val="nil"/>
              <w:right w:val="nil"/>
            </w:tcBorders>
          </w:tcPr>
          <w:p w:rsidR="00D50FF0" w:rsidRPr="0026715E" w:rsidRDefault="00D50FF0" w:rsidP="00D50FF0">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2018</w:t>
            </w:r>
          </w:p>
        </w:tc>
      </w:tr>
      <w:tr w:rsidR="00354FA7" w:rsidRPr="0026715E" w:rsidTr="007F0319">
        <w:tc>
          <w:tcPr>
            <w:tcW w:w="1680" w:type="dxa"/>
            <w:tcBorders>
              <w:top w:val="nil"/>
              <w:left w:val="nil"/>
              <w:bottom w:val="nil"/>
              <w:right w:val="nil"/>
            </w:tcBorders>
          </w:tcPr>
          <w:p w:rsidR="00354FA7" w:rsidRPr="0026715E" w:rsidRDefault="00354FA7" w:rsidP="00380F81">
            <w:pPr>
              <w:spacing w:line="220" w:lineRule="exact"/>
              <w:jc w:val="center"/>
              <w:rPr>
                <w:rFonts w:ascii="Arial" w:hAnsi="Arial"/>
                <w:sz w:val="12"/>
                <w:szCs w:val="12"/>
                <w:cs/>
              </w:rPr>
            </w:pPr>
          </w:p>
        </w:tc>
        <w:tc>
          <w:tcPr>
            <w:tcW w:w="1170" w:type="dxa"/>
            <w:tcBorders>
              <w:top w:val="nil"/>
              <w:left w:val="nil"/>
              <w:bottom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c>
          <w:tcPr>
            <w:tcW w:w="990" w:type="dxa"/>
            <w:tcBorders>
              <w:top w:val="nil"/>
              <w:left w:val="nil"/>
              <w:bottom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c>
          <w:tcPr>
            <w:tcW w:w="720" w:type="dxa"/>
            <w:tcBorders>
              <w:top w:val="nil"/>
              <w:left w:val="nil"/>
              <w:bottom w:val="nil"/>
              <w:right w:val="nil"/>
            </w:tcBorders>
          </w:tcPr>
          <w:p w:rsidR="00354FA7" w:rsidRPr="0026715E" w:rsidRDefault="00DF3535" w:rsidP="00380F81">
            <w:pPr>
              <w:spacing w:line="220" w:lineRule="exact"/>
              <w:jc w:val="center"/>
              <w:rPr>
                <w:rFonts w:ascii="Arial" w:hAnsi="Arial"/>
                <w:sz w:val="12"/>
                <w:szCs w:val="12"/>
              </w:rPr>
            </w:pPr>
            <w:r>
              <w:rPr>
                <w:rFonts w:ascii="Arial" w:hAnsi="Arial"/>
                <w:sz w:val="12"/>
                <w:szCs w:val="12"/>
              </w:rPr>
              <w:t>(%)</w:t>
            </w:r>
          </w:p>
        </w:tc>
        <w:tc>
          <w:tcPr>
            <w:tcW w:w="630" w:type="dxa"/>
            <w:tcBorders>
              <w:top w:val="nil"/>
              <w:left w:val="nil"/>
              <w:bottom w:val="nil"/>
              <w:right w:val="nil"/>
            </w:tcBorders>
          </w:tcPr>
          <w:p w:rsidR="00354FA7" w:rsidRPr="0026715E" w:rsidRDefault="00DF3535" w:rsidP="00380F81">
            <w:pPr>
              <w:spacing w:line="220" w:lineRule="exact"/>
              <w:jc w:val="center"/>
              <w:rPr>
                <w:rFonts w:ascii="Arial" w:hAnsi="Arial"/>
                <w:sz w:val="12"/>
                <w:szCs w:val="12"/>
              </w:rPr>
            </w:pPr>
            <w:r>
              <w:rPr>
                <w:rFonts w:ascii="Arial" w:hAnsi="Arial"/>
                <w:sz w:val="12"/>
                <w:szCs w:val="12"/>
              </w:rPr>
              <w:t>(%)</w:t>
            </w:r>
          </w:p>
        </w:tc>
        <w:tc>
          <w:tcPr>
            <w:tcW w:w="900" w:type="dxa"/>
            <w:tcBorders>
              <w:top w:val="nil"/>
              <w:left w:val="nil"/>
              <w:bottom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c>
          <w:tcPr>
            <w:tcW w:w="900" w:type="dxa"/>
            <w:tcBorders>
              <w:top w:val="nil"/>
              <w:left w:val="nil"/>
              <w:bottom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c>
          <w:tcPr>
            <w:tcW w:w="840" w:type="dxa"/>
            <w:tcBorders>
              <w:top w:val="nil"/>
              <w:left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c>
          <w:tcPr>
            <w:tcW w:w="870" w:type="dxa"/>
            <w:tcBorders>
              <w:top w:val="nil"/>
              <w:left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r>
      <w:tr w:rsidR="0057196C" w:rsidRPr="0026715E" w:rsidTr="0057196C">
        <w:tc>
          <w:tcPr>
            <w:tcW w:w="1680" w:type="dxa"/>
            <w:tcBorders>
              <w:top w:val="nil"/>
              <w:left w:val="nil"/>
              <w:bottom w:val="nil"/>
              <w:right w:val="nil"/>
            </w:tcBorders>
          </w:tcPr>
          <w:p w:rsidR="0057196C" w:rsidRPr="0026715E" w:rsidRDefault="0057196C" w:rsidP="0057196C">
            <w:pPr>
              <w:spacing w:line="220" w:lineRule="exact"/>
              <w:ind w:left="121" w:right="-108" w:hanging="121"/>
              <w:rPr>
                <w:rFonts w:ascii="Arial" w:hAnsi="Arial"/>
                <w:sz w:val="12"/>
                <w:szCs w:val="12"/>
                <w:cs/>
              </w:rPr>
            </w:pPr>
            <w:r w:rsidRPr="0026715E">
              <w:rPr>
                <w:rFonts w:ascii="Arial" w:hAnsi="Arial"/>
                <w:sz w:val="12"/>
                <w:szCs w:val="12"/>
              </w:rPr>
              <w:t>Bira RT Kart Co., Ltd.</w:t>
            </w:r>
          </w:p>
        </w:tc>
        <w:tc>
          <w:tcPr>
            <w:tcW w:w="1170" w:type="dxa"/>
            <w:tcBorders>
              <w:top w:val="nil"/>
              <w:left w:val="nil"/>
              <w:bottom w:val="nil"/>
              <w:right w:val="nil"/>
            </w:tcBorders>
          </w:tcPr>
          <w:p w:rsidR="0057196C" w:rsidRPr="0026715E" w:rsidRDefault="0057196C" w:rsidP="0057196C">
            <w:pPr>
              <w:spacing w:line="220" w:lineRule="exact"/>
              <w:ind w:left="132" w:right="-108" w:hanging="132"/>
              <w:rPr>
                <w:rFonts w:ascii="Arial" w:hAnsi="Arial"/>
                <w:sz w:val="12"/>
                <w:szCs w:val="12"/>
              </w:rPr>
            </w:pPr>
            <w:r w:rsidRPr="0026715E">
              <w:rPr>
                <w:rFonts w:ascii="Arial" w:hAnsi="Arial"/>
                <w:sz w:val="12"/>
                <w:szCs w:val="12"/>
              </w:rPr>
              <w:t xml:space="preserve">Sale of spareparts </w:t>
            </w:r>
          </w:p>
        </w:tc>
        <w:tc>
          <w:tcPr>
            <w:tcW w:w="990" w:type="dxa"/>
            <w:tcBorders>
              <w:top w:val="nil"/>
              <w:left w:val="nil"/>
              <w:bottom w:val="nil"/>
              <w:right w:val="nil"/>
            </w:tcBorders>
          </w:tcPr>
          <w:p w:rsidR="0057196C" w:rsidRPr="0026715E" w:rsidRDefault="0057196C" w:rsidP="0057196C">
            <w:pPr>
              <w:spacing w:line="220" w:lineRule="exact"/>
              <w:jc w:val="center"/>
              <w:rPr>
                <w:rFonts w:ascii="Arial" w:hAnsi="Arial"/>
                <w:sz w:val="12"/>
                <w:szCs w:val="12"/>
              </w:rPr>
            </w:pPr>
            <w:r w:rsidRPr="0026715E">
              <w:rPr>
                <w:rFonts w:ascii="Arial" w:hAnsi="Arial"/>
                <w:sz w:val="12"/>
                <w:szCs w:val="12"/>
              </w:rPr>
              <w:t>Thailand</w:t>
            </w:r>
          </w:p>
        </w:tc>
        <w:tc>
          <w:tcPr>
            <w:tcW w:w="720" w:type="dxa"/>
            <w:tcBorders>
              <w:top w:val="nil"/>
              <w:left w:val="nil"/>
              <w:bottom w:val="nil"/>
              <w:right w:val="nil"/>
            </w:tcBorders>
          </w:tcPr>
          <w:p w:rsidR="0057196C" w:rsidRPr="0026715E" w:rsidRDefault="00155B2A" w:rsidP="0057196C">
            <w:pPr>
              <w:tabs>
                <w:tab w:val="left" w:pos="210"/>
                <w:tab w:val="right" w:pos="504"/>
              </w:tabs>
              <w:spacing w:line="220" w:lineRule="exact"/>
              <w:jc w:val="center"/>
              <w:rPr>
                <w:rFonts w:ascii="Arial" w:hAnsi="Arial"/>
                <w:sz w:val="12"/>
                <w:szCs w:val="12"/>
              </w:rPr>
            </w:pPr>
            <w:r>
              <w:rPr>
                <w:rFonts w:ascii="Arial" w:hAnsi="Arial"/>
                <w:sz w:val="12"/>
                <w:szCs w:val="12"/>
              </w:rPr>
              <w:t>45</w:t>
            </w:r>
          </w:p>
        </w:tc>
        <w:tc>
          <w:tcPr>
            <w:tcW w:w="630" w:type="dxa"/>
            <w:tcBorders>
              <w:top w:val="nil"/>
              <w:left w:val="nil"/>
              <w:bottom w:val="nil"/>
              <w:right w:val="nil"/>
            </w:tcBorders>
          </w:tcPr>
          <w:p w:rsidR="0057196C" w:rsidRPr="0026715E" w:rsidRDefault="0057196C" w:rsidP="0057196C">
            <w:pPr>
              <w:tabs>
                <w:tab w:val="left" w:pos="210"/>
                <w:tab w:val="right" w:pos="504"/>
              </w:tabs>
              <w:spacing w:line="220" w:lineRule="exact"/>
              <w:jc w:val="center"/>
              <w:rPr>
                <w:rFonts w:ascii="Arial" w:hAnsi="Arial"/>
                <w:sz w:val="12"/>
                <w:szCs w:val="12"/>
              </w:rPr>
            </w:pPr>
            <w:r w:rsidRPr="0026715E">
              <w:rPr>
                <w:rFonts w:ascii="Arial" w:hAnsi="Arial"/>
                <w:sz w:val="12"/>
                <w:szCs w:val="12"/>
              </w:rPr>
              <w:t>45</w:t>
            </w:r>
          </w:p>
        </w:tc>
        <w:tc>
          <w:tcPr>
            <w:tcW w:w="900" w:type="dxa"/>
            <w:tcBorders>
              <w:top w:val="nil"/>
              <w:left w:val="nil"/>
              <w:bottom w:val="nil"/>
              <w:right w:val="nil"/>
            </w:tcBorders>
          </w:tcPr>
          <w:p w:rsidR="0057196C" w:rsidRPr="0026715E" w:rsidRDefault="00155B2A" w:rsidP="0057196C">
            <w:pPr>
              <w:pBdr>
                <w:bottom w:val="double" w:sz="4" w:space="1" w:color="auto"/>
              </w:pBdr>
              <w:tabs>
                <w:tab w:val="decimal" w:pos="684"/>
              </w:tabs>
              <w:spacing w:line="220" w:lineRule="exact"/>
              <w:jc w:val="thaiDistribute"/>
              <w:rPr>
                <w:rFonts w:ascii="Arial" w:hAnsi="Arial"/>
                <w:sz w:val="12"/>
                <w:szCs w:val="12"/>
              </w:rPr>
            </w:pPr>
            <w:r>
              <w:rPr>
                <w:rFonts w:ascii="Arial" w:hAnsi="Arial"/>
                <w:sz w:val="12"/>
                <w:szCs w:val="12"/>
              </w:rPr>
              <w:t>900</w:t>
            </w:r>
          </w:p>
        </w:tc>
        <w:tc>
          <w:tcPr>
            <w:tcW w:w="900" w:type="dxa"/>
            <w:tcBorders>
              <w:top w:val="nil"/>
              <w:left w:val="nil"/>
              <w:bottom w:val="nil"/>
              <w:right w:val="nil"/>
            </w:tcBorders>
          </w:tcPr>
          <w:p w:rsidR="0057196C" w:rsidRPr="0026715E" w:rsidRDefault="0057196C" w:rsidP="0057196C">
            <w:pPr>
              <w:pBdr>
                <w:bottom w:val="double" w:sz="4" w:space="1" w:color="auto"/>
              </w:pBdr>
              <w:tabs>
                <w:tab w:val="decimal" w:pos="684"/>
              </w:tabs>
              <w:spacing w:line="220" w:lineRule="exact"/>
              <w:jc w:val="thaiDistribute"/>
              <w:rPr>
                <w:rFonts w:ascii="Arial" w:hAnsi="Arial"/>
                <w:sz w:val="12"/>
                <w:szCs w:val="12"/>
              </w:rPr>
            </w:pPr>
            <w:r w:rsidRPr="0026715E">
              <w:rPr>
                <w:rFonts w:ascii="Arial" w:hAnsi="Arial"/>
                <w:sz w:val="12"/>
                <w:szCs w:val="12"/>
              </w:rPr>
              <w:t>900</w:t>
            </w:r>
          </w:p>
        </w:tc>
        <w:tc>
          <w:tcPr>
            <w:tcW w:w="840" w:type="dxa"/>
            <w:tcBorders>
              <w:top w:val="nil"/>
              <w:left w:val="nil"/>
              <w:right w:val="nil"/>
            </w:tcBorders>
          </w:tcPr>
          <w:p w:rsidR="0057196C" w:rsidRPr="0026715E" w:rsidRDefault="00155B2A" w:rsidP="0057196C">
            <w:pPr>
              <w:pBdr>
                <w:bottom w:val="double" w:sz="4" w:space="1" w:color="auto"/>
              </w:pBdr>
              <w:tabs>
                <w:tab w:val="decimal" w:pos="592"/>
              </w:tabs>
              <w:spacing w:line="220" w:lineRule="exact"/>
              <w:jc w:val="center"/>
              <w:rPr>
                <w:rFonts w:ascii="Arial" w:hAnsi="Arial"/>
                <w:sz w:val="12"/>
                <w:szCs w:val="12"/>
              </w:rPr>
            </w:pPr>
            <w:r>
              <w:rPr>
                <w:rFonts w:ascii="Arial" w:hAnsi="Arial"/>
                <w:sz w:val="12"/>
                <w:szCs w:val="12"/>
              </w:rPr>
              <w:t>-</w:t>
            </w:r>
          </w:p>
        </w:tc>
        <w:tc>
          <w:tcPr>
            <w:tcW w:w="870" w:type="dxa"/>
            <w:tcBorders>
              <w:top w:val="nil"/>
              <w:left w:val="nil"/>
              <w:right w:val="nil"/>
            </w:tcBorders>
          </w:tcPr>
          <w:p w:rsidR="0057196C" w:rsidRPr="0026715E" w:rsidRDefault="0057196C" w:rsidP="0057196C">
            <w:pPr>
              <w:pBdr>
                <w:bottom w:val="double" w:sz="4" w:space="1" w:color="auto"/>
              </w:pBdr>
              <w:tabs>
                <w:tab w:val="decimal" w:pos="592"/>
              </w:tabs>
              <w:spacing w:line="220" w:lineRule="exact"/>
              <w:jc w:val="center"/>
              <w:rPr>
                <w:rFonts w:ascii="Arial" w:hAnsi="Arial"/>
                <w:sz w:val="12"/>
                <w:szCs w:val="12"/>
              </w:rPr>
            </w:pPr>
            <w:r w:rsidRPr="0026715E">
              <w:rPr>
                <w:rFonts w:ascii="Arial" w:hAnsi="Arial"/>
                <w:sz w:val="12"/>
                <w:szCs w:val="12"/>
              </w:rPr>
              <w:t>-</w:t>
            </w:r>
          </w:p>
        </w:tc>
      </w:tr>
      <w:tr w:rsidR="0057196C" w:rsidRPr="0026715E" w:rsidTr="007F0319">
        <w:tc>
          <w:tcPr>
            <w:tcW w:w="1680" w:type="dxa"/>
            <w:tcBorders>
              <w:top w:val="nil"/>
              <w:left w:val="nil"/>
              <w:bottom w:val="nil"/>
              <w:right w:val="nil"/>
            </w:tcBorders>
          </w:tcPr>
          <w:p w:rsidR="0057196C" w:rsidRPr="0026715E" w:rsidRDefault="0057196C" w:rsidP="0057196C">
            <w:pPr>
              <w:spacing w:line="220" w:lineRule="exact"/>
              <w:ind w:left="121" w:right="-108" w:hanging="121"/>
              <w:rPr>
                <w:rFonts w:ascii="Arial" w:hAnsi="Arial"/>
                <w:sz w:val="12"/>
                <w:szCs w:val="12"/>
              </w:rPr>
            </w:pPr>
            <w:r w:rsidRPr="0026715E">
              <w:rPr>
                <w:rFonts w:ascii="Arial" w:hAnsi="Arial"/>
                <w:sz w:val="12"/>
                <w:szCs w:val="12"/>
              </w:rPr>
              <w:t xml:space="preserve">  (45%</w:t>
            </w:r>
            <w:r>
              <w:rPr>
                <w:rFonts w:ascii="Arial" w:hAnsi="Arial"/>
                <w:sz w:val="12"/>
                <w:szCs w:val="12"/>
              </w:rPr>
              <w:t xml:space="preserve"> of equity interest</w:t>
            </w:r>
            <w:r w:rsidRPr="0026715E">
              <w:rPr>
                <w:rFonts w:ascii="Arial" w:hAnsi="Arial"/>
                <w:sz w:val="12"/>
                <w:szCs w:val="12"/>
              </w:rPr>
              <w:t xml:space="preserve"> </w:t>
            </w:r>
          </w:p>
        </w:tc>
        <w:tc>
          <w:tcPr>
            <w:tcW w:w="1170" w:type="dxa"/>
            <w:tcBorders>
              <w:top w:val="nil"/>
              <w:left w:val="nil"/>
              <w:bottom w:val="nil"/>
              <w:right w:val="nil"/>
            </w:tcBorders>
          </w:tcPr>
          <w:p w:rsidR="0057196C" w:rsidRPr="0026715E" w:rsidRDefault="0057196C" w:rsidP="0057196C">
            <w:pPr>
              <w:spacing w:line="220" w:lineRule="exact"/>
              <w:ind w:left="132" w:right="-108" w:hanging="132"/>
              <w:rPr>
                <w:rFonts w:ascii="Arial" w:hAnsi="Arial"/>
                <w:sz w:val="12"/>
                <w:szCs w:val="12"/>
              </w:rPr>
            </w:pPr>
            <w:r w:rsidRPr="0026715E">
              <w:rPr>
                <w:rFonts w:ascii="Arial" w:hAnsi="Arial"/>
                <w:sz w:val="12"/>
                <w:szCs w:val="12"/>
              </w:rPr>
              <w:t xml:space="preserve">   and vehicle parts</w:t>
            </w:r>
          </w:p>
        </w:tc>
        <w:tc>
          <w:tcPr>
            <w:tcW w:w="990" w:type="dxa"/>
            <w:tcBorders>
              <w:top w:val="nil"/>
              <w:left w:val="nil"/>
              <w:bottom w:val="nil"/>
              <w:right w:val="nil"/>
            </w:tcBorders>
            <w:vAlign w:val="bottom"/>
          </w:tcPr>
          <w:p w:rsidR="0057196C" w:rsidRPr="0026715E" w:rsidRDefault="0057196C" w:rsidP="0057196C">
            <w:pPr>
              <w:spacing w:line="220" w:lineRule="exact"/>
              <w:jc w:val="center"/>
              <w:rPr>
                <w:rFonts w:ascii="Arial" w:hAnsi="Arial"/>
                <w:sz w:val="12"/>
                <w:szCs w:val="12"/>
              </w:rPr>
            </w:pPr>
          </w:p>
        </w:tc>
        <w:tc>
          <w:tcPr>
            <w:tcW w:w="720" w:type="dxa"/>
            <w:tcBorders>
              <w:top w:val="nil"/>
              <w:left w:val="nil"/>
              <w:bottom w:val="nil"/>
              <w:right w:val="nil"/>
            </w:tcBorders>
          </w:tcPr>
          <w:p w:rsidR="0057196C" w:rsidRPr="0026715E" w:rsidRDefault="0057196C" w:rsidP="0057196C">
            <w:pPr>
              <w:spacing w:line="220" w:lineRule="exact"/>
              <w:jc w:val="center"/>
              <w:rPr>
                <w:rFonts w:ascii="Arial" w:hAnsi="Arial"/>
                <w:sz w:val="12"/>
                <w:szCs w:val="12"/>
              </w:rPr>
            </w:pPr>
          </w:p>
        </w:tc>
        <w:tc>
          <w:tcPr>
            <w:tcW w:w="630" w:type="dxa"/>
            <w:tcBorders>
              <w:top w:val="nil"/>
              <w:left w:val="nil"/>
              <w:bottom w:val="nil"/>
              <w:right w:val="nil"/>
            </w:tcBorders>
            <w:vAlign w:val="bottom"/>
          </w:tcPr>
          <w:p w:rsidR="0057196C" w:rsidRPr="0026715E" w:rsidRDefault="0057196C" w:rsidP="0057196C">
            <w:pPr>
              <w:spacing w:line="220" w:lineRule="exact"/>
              <w:jc w:val="center"/>
              <w:rPr>
                <w:rFonts w:ascii="Arial" w:hAnsi="Arial"/>
                <w:sz w:val="12"/>
                <w:szCs w:val="12"/>
              </w:rPr>
            </w:pPr>
          </w:p>
        </w:tc>
        <w:tc>
          <w:tcPr>
            <w:tcW w:w="900" w:type="dxa"/>
            <w:tcBorders>
              <w:top w:val="nil"/>
              <w:left w:val="nil"/>
              <w:bottom w:val="nil"/>
              <w:right w:val="nil"/>
            </w:tcBorders>
          </w:tcPr>
          <w:p w:rsidR="0057196C" w:rsidRPr="0026715E" w:rsidRDefault="0057196C" w:rsidP="0057196C">
            <w:pPr>
              <w:spacing w:line="220" w:lineRule="exact"/>
              <w:jc w:val="center"/>
              <w:rPr>
                <w:rFonts w:ascii="Arial" w:hAnsi="Arial"/>
                <w:sz w:val="12"/>
                <w:szCs w:val="12"/>
              </w:rPr>
            </w:pPr>
          </w:p>
        </w:tc>
        <w:tc>
          <w:tcPr>
            <w:tcW w:w="900" w:type="dxa"/>
            <w:tcBorders>
              <w:top w:val="nil"/>
              <w:left w:val="nil"/>
              <w:bottom w:val="nil"/>
              <w:right w:val="nil"/>
            </w:tcBorders>
            <w:vAlign w:val="bottom"/>
          </w:tcPr>
          <w:p w:rsidR="0057196C" w:rsidRPr="0026715E" w:rsidRDefault="0057196C" w:rsidP="0057196C">
            <w:pPr>
              <w:spacing w:line="220" w:lineRule="exact"/>
              <w:jc w:val="center"/>
              <w:rPr>
                <w:rFonts w:ascii="Arial" w:hAnsi="Arial"/>
                <w:sz w:val="12"/>
                <w:szCs w:val="12"/>
              </w:rPr>
            </w:pPr>
          </w:p>
        </w:tc>
        <w:tc>
          <w:tcPr>
            <w:tcW w:w="840" w:type="dxa"/>
            <w:tcBorders>
              <w:top w:val="nil"/>
              <w:left w:val="nil"/>
              <w:right w:val="nil"/>
            </w:tcBorders>
          </w:tcPr>
          <w:p w:rsidR="0057196C" w:rsidRPr="0026715E" w:rsidRDefault="0057196C" w:rsidP="0057196C">
            <w:pPr>
              <w:spacing w:line="220" w:lineRule="exact"/>
              <w:jc w:val="center"/>
              <w:rPr>
                <w:rFonts w:ascii="Arial" w:hAnsi="Arial"/>
                <w:sz w:val="12"/>
                <w:szCs w:val="12"/>
              </w:rPr>
            </w:pPr>
          </w:p>
        </w:tc>
        <w:tc>
          <w:tcPr>
            <w:tcW w:w="870" w:type="dxa"/>
            <w:tcBorders>
              <w:top w:val="nil"/>
              <w:left w:val="nil"/>
              <w:right w:val="nil"/>
            </w:tcBorders>
            <w:vAlign w:val="bottom"/>
          </w:tcPr>
          <w:p w:rsidR="0057196C" w:rsidRPr="0026715E" w:rsidRDefault="0057196C" w:rsidP="0057196C">
            <w:pPr>
              <w:spacing w:line="220" w:lineRule="exact"/>
              <w:jc w:val="center"/>
              <w:rPr>
                <w:rFonts w:ascii="Arial" w:hAnsi="Arial"/>
                <w:sz w:val="12"/>
                <w:szCs w:val="12"/>
              </w:rPr>
            </w:pPr>
          </w:p>
        </w:tc>
      </w:tr>
      <w:tr w:rsidR="0057196C" w:rsidRPr="0026715E" w:rsidTr="007F0319">
        <w:tc>
          <w:tcPr>
            <w:tcW w:w="1680" w:type="dxa"/>
            <w:tcBorders>
              <w:top w:val="nil"/>
              <w:left w:val="nil"/>
              <w:bottom w:val="nil"/>
              <w:right w:val="nil"/>
            </w:tcBorders>
          </w:tcPr>
          <w:p w:rsidR="0057196C" w:rsidRPr="0026715E" w:rsidRDefault="0057196C" w:rsidP="0057196C">
            <w:pPr>
              <w:spacing w:line="220" w:lineRule="exact"/>
              <w:ind w:left="121" w:right="-108" w:hanging="121"/>
              <w:rPr>
                <w:rFonts w:ascii="Arial" w:hAnsi="Arial"/>
                <w:sz w:val="12"/>
                <w:szCs w:val="12"/>
              </w:rPr>
            </w:pPr>
            <w:r w:rsidRPr="0026715E">
              <w:rPr>
                <w:rFonts w:ascii="Arial" w:hAnsi="Arial"/>
                <w:sz w:val="12"/>
                <w:szCs w:val="12"/>
              </w:rPr>
              <w:t xml:space="preserve">   held by Bira Kart Co., Ltd.)</w:t>
            </w:r>
          </w:p>
        </w:tc>
        <w:tc>
          <w:tcPr>
            <w:tcW w:w="1170" w:type="dxa"/>
            <w:tcBorders>
              <w:top w:val="nil"/>
              <w:left w:val="nil"/>
              <w:bottom w:val="nil"/>
              <w:right w:val="nil"/>
            </w:tcBorders>
          </w:tcPr>
          <w:p w:rsidR="0057196C" w:rsidRPr="0026715E" w:rsidRDefault="0057196C" w:rsidP="0057196C">
            <w:pPr>
              <w:spacing w:line="220" w:lineRule="exact"/>
              <w:ind w:left="132" w:right="-108" w:hanging="132"/>
              <w:rPr>
                <w:rFonts w:ascii="Arial" w:hAnsi="Arial"/>
                <w:sz w:val="12"/>
                <w:szCs w:val="12"/>
              </w:rPr>
            </w:pPr>
          </w:p>
        </w:tc>
        <w:tc>
          <w:tcPr>
            <w:tcW w:w="990" w:type="dxa"/>
            <w:tcBorders>
              <w:top w:val="nil"/>
              <w:left w:val="nil"/>
              <w:bottom w:val="nil"/>
              <w:right w:val="nil"/>
            </w:tcBorders>
          </w:tcPr>
          <w:p w:rsidR="0057196C" w:rsidRPr="0026715E" w:rsidRDefault="0057196C" w:rsidP="0057196C">
            <w:pPr>
              <w:spacing w:line="220" w:lineRule="exact"/>
              <w:jc w:val="center"/>
              <w:rPr>
                <w:rFonts w:ascii="Arial" w:hAnsi="Arial"/>
                <w:sz w:val="12"/>
                <w:szCs w:val="12"/>
              </w:rPr>
            </w:pPr>
          </w:p>
        </w:tc>
        <w:tc>
          <w:tcPr>
            <w:tcW w:w="720" w:type="dxa"/>
            <w:tcBorders>
              <w:top w:val="nil"/>
              <w:left w:val="nil"/>
              <w:bottom w:val="nil"/>
              <w:right w:val="nil"/>
            </w:tcBorders>
          </w:tcPr>
          <w:p w:rsidR="0057196C" w:rsidRPr="0026715E" w:rsidRDefault="0057196C" w:rsidP="0057196C">
            <w:pPr>
              <w:tabs>
                <w:tab w:val="left" w:pos="210"/>
                <w:tab w:val="right" w:pos="504"/>
              </w:tabs>
              <w:spacing w:line="220" w:lineRule="exact"/>
              <w:jc w:val="center"/>
              <w:rPr>
                <w:rFonts w:ascii="Arial" w:hAnsi="Arial"/>
                <w:sz w:val="12"/>
                <w:szCs w:val="12"/>
              </w:rPr>
            </w:pPr>
          </w:p>
        </w:tc>
        <w:tc>
          <w:tcPr>
            <w:tcW w:w="630" w:type="dxa"/>
            <w:tcBorders>
              <w:top w:val="nil"/>
              <w:left w:val="nil"/>
              <w:bottom w:val="nil"/>
              <w:right w:val="nil"/>
            </w:tcBorders>
          </w:tcPr>
          <w:p w:rsidR="0057196C" w:rsidRPr="0026715E" w:rsidRDefault="0057196C" w:rsidP="0057196C">
            <w:pPr>
              <w:tabs>
                <w:tab w:val="left" w:pos="210"/>
                <w:tab w:val="right" w:pos="504"/>
              </w:tabs>
              <w:spacing w:line="220" w:lineRule="exact"/>
              <w:jc w:val="center"/>
              <w:rPr>
                <w:rFonts w:ascii="Arial" w:hAnsi="Arial"/>
                <w:sz w:val="12"/>
                <w:szCs w:val="12"/>
              </w:rPr>
            </w:pPr>
          </w:p>
        </w:tc>
        <w:tc>
          <w:tcPr>
            <w:tcW w:w="900" w:type="dxa"/>
            <w:tcBorders>
              <w:top w:val="nil"/>
              <w:left w:val="nil"/>
              <w:bottom w:val="nil"/>
              <w:right w:val="nil"/>
            </w:tcBorders>
          </w:tcPr>
          <w:p w:rsidR="0057196C" w:rsidRPr="0026715E" w:rsidRDefault="0057196C" w:rsidP="0057196C">
            <w:pPr>
              <w:tabs>
                <w:tab w:val="decimal" w:pos="684"/>
              </w:tabs>
              <w:spacing w:line="220" w:lineRule="exact"/>
              <w:jc w:val="thaiDistribute"/>
              <w:rPr>
                <w:rFonts w:ascii="Arial" w:hAnsi="Arial"/>
                <w:sz w:val="12"/>
                <w:szCs w:val="12"/>
              </w:rPr>
            </w:pPr>
          </w:p>
        </w:tc>
        <w:tc>
          <w:tcPr>
            <w:tcW w:w="900" w:type="dxa"/>
            <w:tcBorders>
              <w:top w:val="nil"/>
              <w:left w:val="nil"/>
              <w:bottom w:val="nil"/>
              <w:right w:val="nil"/>
            </w:tcBorders>
          </w:tcPr>
          <w:p w:rsidR="0057196C" w:rsidRPr="0026715E" w:rsidRDefault="0057196C" w:rsidP="0057196C">
            <w:pPr>
              <w:tabs>
                <w:tab w:val="decimal" w:pos="684"/>
              </w:tabs>
              <w:spacing w:line="220" w:lineRule="exact"/>
              <w:jc w:val="thaiDistribute"/>
              <w:rPr>
                <w:rFonts w:ascii="Arial" w:hAnsi="Arial"/>
                <w:sz w:val="12"/>
                <w:szCs w:val="12"/>
              </w:rPr>
            </w:pPr>
          </w:p>
        </w:tc>
        <w:tc>
          <w:tcPr>
            <w:tcW w:w="840" w:type="dxa"/>
            <w:tcBorders>
              <w:top w:val="nil"/>
              <w:left w:val="nil"/>
              <w:right w:val="nil"/>
            </w:tcBorders>
          </w:tcPr>
          <w:p w:rsidR="0057196C" w:rsidRPr="0026715E" w:rsidRDefault="0057196C" w:rsidP="0057196C">
            <w:pPr>
              <w:tabs>
                <w:tab w:val="decimal" w:pos="592"/>
              </w:tabs>
              <w:spacing w:line="220" w:lineRule="exact"/>
              <w:jc w:val="center"/>
              <w:rPr>
                <w:rFonts w:ascii="Arial" w:hAnsi="Arial"/>
                <w:sz w:val="12"/>
                <w:szCs w:val="12"/>
              </w:rPr>
            </w:pPr>
          </w:p>
        </w:tc>
        <w:tc>
          <w:tcPr>
            <w:tcW w:w="870" w:type="dxa"/>
            <w:tcBorders>
              <w:top w:val="nil"/>
              <w:left w:val="nil"/>
              <w:right w:val="nil"/>
            </w:tcBorders>
          </w:tcPr>
          <w:p w:rsidR="0057196C" w:rsidRPr="0026715E" w:rsidRDefault="0057196C" w:rsidP="0057196C">
            <w:pPr>
              <w:tabs>
                <w:tab w:val="decimal" w:pos="592"/>
              </w:tabs>
              <w:spacing w:line="220" w:lineRule="exact"/>
              <w:jc w:val="center"/>
              <w:rPr>
                <w:rFonts w:ascii="Arial" w:hAnsi="Arial"/>
                <w:sz w:val="12"/>
                <w:szCs w:val="12"/>
              </w:rPr>
            </w:pPr>
          </w:p>
        </w:tc>
      </w:tr>
    </w:tbl>
    <w:p w:rsidR="00263966" w:rsidRDefault="00312B19" w:rsidP="00312B19">
      <w:pPr>
        <w:tabs>
          <w:tab w:val="left" w:pos="2160"/>
          <w:tab w:val="center" w:pos="6840"/>
          <w:tab w:val="center" w:pos="8280"/>
        </w:tabs>
        <w:spacing w:before="240" w:after="120" w:line="380" w:lineRule="exact"/>
        <w:ind w:left="539" w:hanging="567"/>
        <w:jc w:val="thaiDistribute"/>
        <w:rPr>
          <w:rFonts w:ascii="Arial" w:hAnsi="Arial"/>
          <w:spacing w:val="-4"/>
          <w:sz w:val="22"/>
          <w:szCs w:val="22"/>
        </w:rPr>
      </w:pPr>
      <w:r w:rsidRPr="0026715E">
        <w:rPr>
          <w:rFonts w:ascii="Arial" w:hAnsi="Arial"/>
          <w:spacing w:val="-4"/>
          <w:sz w:val="22"/>
          <w:szCs w:val="22"/>
        </w:rPr>
        <w:tab/>
      </w:r>
      <w:r w:rsidR="00F8060E" w:rsidRPr="0026715E">
        <w:rPr>
          <w:rFonts w:ascii="Arial" w:hAnsi="Arial"/>
          <w:spacing w:val="-4"/>
          <w:sz w:val="22"/>
          <w:szCs w:val="22"/>
        </w:rPr>
        <w:t xml:space="preserve">The consolidated statements of financial position as at 31 December </w:t>
      </w:r>
      <w:r w:rsidR="00991DD3">
        <w:rPr>
          <w:rFonts w:ascii="Arial" w:hAnsi="Arial"/>
          <w:spacing w:val="-4"/>
          <w:sz w:val="22"/>
          <w:szCs w:val="22"/>
        </w:rPr>
        <w:t>201</w:t>
      </w:r>
      <w:r w:rsidR="00D50FF0">
        <w:rPr>
          <w:rFonts w:ascii="Arial" w:hAnsi="Arial"/>
          <w:spacing w:val="-4"/>
          <w:sz w:val="22"/>
          <w:szCs w:val="22"/>
        </w:rPr>
        <w:t>9</w:t>
      </w:r>
      <w:r w:rsidR="00F8060E" w:rsidRPr="0026715E">
        <w:rPr>
          <w:rFonts w:ascii="Arial" w:hAnsi="Arial"/>
          <w:spacing w:val="-4"/>
          <w:sz w:val="22"/>
          <w:szCs w:val="22"/>
        </w:rPr>
        <w:t xml:space="preserve"> and                         </w:t>
      </w:r>
      <w:r w:rsidR="00991DD3">
        <w:rPr>
          <w:rFonts w:ascii="Arial" w:hAnsi="Arial"/>
          <w:sz w:val="22"/>
          <w:szCs w:val="22"/>
        </w:rPr>
        <w:t>201</w:t>
      </w:r>
      <w:r w:rsidR="00D50FF0">
        <w:rPr>
          <w:rFonts w:ascii="Arial" w:hAnsi="Arial"/>
          <w:sz w:val="22"/>
          <w:szCs w:val="22"/>
        </w:rPr>
        <w:t>8</w:t>
      </w:r>
      <w:r w:rsidR="00F8060E" w:rsidRPr="0026715E">
        <w:rPr>
          <w:rFonts w:ascii="Arial" w:hAnsi="Arial"/>
          <w:sz w:val="22"/>
          <w:szCs w:val="22"/>
        </w:rPr>
        <w:t xml:space="preserve"> </w:t>
      </w:r>
      <w:r w:rsidR="00F8060E" w:rsidRPr="0026715E">
        <w:rPr>
          <w:rFonts w:ascii="Arial" w:hAnsi="Arial"/>
          <w:spacing w:val="-4"/>
          <w:sz w:val="22"/>
          <w:szCs w:val="22"/>
        </w:rPr>
        <w:t xml:space="preserve">included investment in associate which the Company recognised share of loss under the equity method in full amount of the investment. </w:t>
      </w:r>
    </w:p>
    <w:p w:rsidR="00F946A6" w:rsidRPr="007F0319" w:rsidRDefault="00263966" w:rsidP="007F489E">
      <w:pPr>
        <w:tabs>
          <w:tab w:val="left" w:pos="2160"/>
          <w:tab w:val="center" w:pos="6840"/>
          <w:tab w:val="center" w:pos="8280"/>
        </w:tabs>
        <w:spacing w:before="60" w:after="60" w:line="380" w:lineRule="exact"/>
        <w:ind w:left="533" w:hanging="562"/>
        <w:jc w:val="thaiDistribute"/>
        <w:rPr>
          <w:rFonts w:ascii="Arial" w:hAnsi="Arial"/>
          <w:spacing w:val="-4"/>
          <w:sz w:val="22"/>
          <w:szCs w:val="22"/>
        </w:rPr>
      </w:pPr>
      <w:r>
        <w:rPr>
          <w:rFonts w:ascii="Arial" w:hAnsi="Arial"/>
          <w:spacing w:val="-4"/>
          <w:sz w:val="22"/>
          <w:szCs w:val="22"/>
        </w:rPr>
        <w:tab/>
      </w:r>
      <w:r w:rsidR="00F8060E" w:rsidRPr="0026715E">
        <w:rPr>
          <w:rFonts w:ascii="Arial" w:hAnsi="Arial"/>
          <w:spacing w:val="-4"/>
          <w:sz w:val="22"/>
          <w:szCs w:val="22"/>
        </w:rPr>
        <w:t xml:space="preserve">In the consolidated statements of comprehensive income for the </w:t>
      </w:r>
      <w:r w:rsidR="00564551" w:rsidRPr="0026715E">
        <w:rPr>
          <w:rFonts w:ascii="Arial" w:hAnsi="Arial"/>
          <w:spacing w:val="-4"/>
          <w:sz w:val="22"/>
          <w:szCs w:val="22"/>
        </w:rPr>
        <w:t>year</w:t>
      </w:r>
      <w:r w:rsidR="004F5B54">
        <w:rPr>
          <w:rFonts w:ascii="Arial" w:hAnsi="Arial"/>
          <w:spacing w:val="-4"/>
          <w:sz w:val="22"/>
          <w:szCs w:val="22"/>
        </w:rPr>
        <w:t>s</w:t>
      </w:r>
      <w:r w:rsidR="00F8060E" w:rsidRPr="0026715E">
        <w:rPr>
          <w:rFonts w:ascii="Arial" w:hAnsi="Arial"/>
          <w:spacing w:val="-4"/>
          <w:sz w:val="22"/>
          <w:szCs w:val="22"/>
        </w:rPr>
        <w:t xml:space="preserve"> ended </w:t>
      </w:r>
      <w:r w:rsidR="007F0319">
        <w:rPr>
          <w:rFonts w:ascii="Arial" w:hAnsi="Arial"/>
          <w:spacing w:val="-4"/>
          <w:sz w:val="22"/>
          <w:szCs w:val="22"/>
        </w:rPr>
        <w:t xml:space="preserve">                            </w:t>
      </w:r>
      <w:r w:rsidR="00F8060E" w:rsidRPr="0026715E">
        <w:rPr>
          <w:rFonts w:ascii="Arial" w:hAnsi="Arial"/>
          <w:spacing w:val="-4"/>
          <w:sz w:val="22"/>
          <w:szCs w:val="22"/>
        </w:rPr>
        <w:t>3</w:t>
      </w:r>
      <w:r w:rsidR="00564551" w:rsidRPr="0026715E">
        <w:rPr>
          <w:rFonts w:ascii="Arial" w:hAnsi="Arial"/>
          <w:spacing w:val="-4"/>
          <w:sz w:val="22"/>
          <w:szCs w:val="22"/>
        </w:rPr>
        <w:t>1</w:t>
      </w:r>
      <w:r w:rsidR="00F8060E" w:rsidRPr="0026715E">
        <w:rPr>
          <w:rFonts w:ascii="Arial" w:hAnsi="Arial"/>
          <w:spacing w:val="-4"/>
          <w:sz w:val="22"/>
          <w:szCs w:val="22"/>
        </w:rPr>
        <w:t xml:space="preserve"> </w:t>
      </w:r>
      <w:r w:rsidR="00564551" w:rsidRPr="0026715E">
        <w:rPr>
          <w:rFonts w:ascii="Arial" w:hAnsi="Arial"/>
          <w:spacing w:val="-4"/>
          <w:sz w:val="22"/>
          <w:szCs w:val="22"/>
        </w:rPr>
        <w:t>December</w:t>
      </w:r>
      <w:r w:rsidR="00F8060E" w:rsidRPr="0026715E">
        <w:rPr>
          <w:rFonts w:ascii="Arial" w:hAnsi="Arial"/>
          <w:spacing w:val="-4"/>
          <w:sz w:val="22"/>
          <w:szCs w:val="22"/>
        </w:rPr>
        <w:t xml:space="preserve"> </w:t>
      </w:r>
      <w:r w:rsidR="00991DD3">
        <w:rPr>
          <w:rFonts w:ascii="Arial" w:hAnsi="Arial"/>
          <w:spacing w:val="-4"/>
          <w:sz w:val="22"/>
          <w:szCs w:val="22"/>
        </w:rPr>
        <w:t>201</w:t>
      </w:r>
      <w:r w:rsidR="00D50FF0">
        <w:rPr>
          <w:rFonts w:ascii="Arial" w:hAnsi="Arial"/>
          <w:spacing w:val="-4"/>
          <w:sz w:val="22"/>
          <w:szCs w:val="22"/>
        </w:rPr>
        <w:t>9</w:t>
      </w:r>
      <w:r w:rsidR="004F5B54">
        <w:rPr>
          <w:rFonts w:ascii="Arial" w:hAnsi="Arial"/>
          <w:spacing w:val="-4"/>
          <w:sz w:val="22"/>
          <w:szCs w:val="22"/>
        </w:rPr>
        <w:t xml:space="preserve"> and </w:t>
      </w:r>
      <w:r w:rsidR="00991DD3">
        <w:rPr>
          <w:rFonts w:ascii="Arial" w:hAnsi="Arial"/>
          <w:spacing w:val="-4"/>
          <w:sz w:val="22"/>
          <w:szCs w:val="22"/>
        </w:rPr>
        <w:t>201</w:t>
      </w:r>
      <w:r w:rsidR="00D50FF0">
        <w:rPr>
          <w:rFonts w:ascii="Arial" w:hAnsi="Arial"/>
          <w:spacing w:val="-4"/>
          <w:sz w:val="22"/>
          <w:szCs w:val="22"/>
        </w:rPr>
        <w:t>8</w:t>
      </w:r>
      <w:r w:rsidR="00F8060E" w:rsidRPr="0026715E">
        <w:rPr>
          <w:rFonts w:ascii="Arial" w:hAnsi="Arial"/>
          <w:spacing w:val="-4"/>
          <w:sz w:val="22"/>
          <w:szCs w:val="22"/>
        </w:rPr>
        <w:t>, there was no share of profit or loss from the ass</w:t>
      </w:r>
      <w:r w:rsidR="004F5B54">
        <w:rPr>
          <w:rFonts w:ascii="Arial" w:hAnsi="Arial"/>
          <w:spacing w:val="-4"/>
          <w:sz w:val="22"/>
          <w:szCs w:val="22"/>
        </w:rPr>
        <w:t>ociate under the equity method</w:t>
      </w:r>
      <w:r w:rsidR="007F0319">
        <w:rPr>
          <w:rFonts w:ascii="Arial" w:hAnsi="Arial"/>
          <w:spacing w:val="-4"/>
          <w:sz w:val="22"/>
          <w:szCs w:val="22"/>
        </w:rPr>
        <w:t xml:space="preserve"> and there was no dividend received from the associate during the years ended 31 December </w:t>
      </w:r>
      <w:r w:rsidR="00F07865">
        <w:rPr>
          <w:rFonts w:ascii="Arial" w:hAnsi="Arial"/>
          <w:spacing w:val="-4"/>
          <w:sz w:val="22"/>
          <w:szCs w:val="22"/>
        </w:rPr>
        <w:t>201</w:t>
      </w:r>
      <w:r w:rsidR="00D50FF0">
        <w:rPr>
          <w:rFonts w:ascii="Arial" w:hAnsi="Arial"/>
          <w:spacing w:val="-4"/>
          <w:sz w:val="22"/>
          <w:szCs w:val="22"/>
        </w:rPr>
        <w:t>9</w:t>
      </w:r>
      <w:r w:rsidR="00F07865">
        <w:rPr>
          <w:rFonts w:ascii="Arial" w:hAnsi="Arial"/>
          <w:spacing w:val="-4"/>
          <w:sz w:val="22"/>
          <w:szCs w:val="22"/>
        </w:rPr>
        <w:t xml:space="preserve"> and 201</w:t>
      </w:r>
      <w:r w:rsidR="00D50FF0">
        <w:rPr>
          <w:rFonts w:ascii="Arial" w:hAnsi="Arial"/>
          <w:spacing w:val="-4"/>
          <w:sz w:val="22"/>
          <w:szCs w:val="22"/>
        </w:rPr>
        <w:t>8</w:t>
      </w:r>
      <w:r w:rsidR="004F5B54">
        <w:rPr>
          <w:rFonts w:ascii="Arial" w:hAnsi="Arial"/>
          <w:spacing w:val="-4"/>
          <w:sz w:val="22"/>
          <w:szCs w:val="22"/>
        </w:rPr>
        <w:t>.</w:t>
      </w:r>
    </w:p>
    <w:p w:rsidR="002E6821" w:rsidRDefault="002E6821" w:rsidP="007F489E">
      <w:pPr>
        <w:tabs>
          <w:tab w:val="left" w:pos="2160"/>
          <w:tab w:val="center" w:pos="6840"/>
          <w:tab w:val="center" w:pos="8280"/>
        </w:tabs>
        <w:spacing w:before="60" w:after="60" w:line="380" w:lineRule="exact"/>
        <w:ind w:left="547" w:hanging="576"/>
        <w:jc w:val="thaiDistribute"/>
        <w:rPr>
          <w:rFonts w:ascii="Arial" w:hAnsi="Arial"/>
          <w:b/>
          <w:bCs/>
          <w:sz w:val="22"/>
          <w:szCs w:val="22"/>
        </w:rPr>
        <w:sectPr w:rsidR="002E6821" w:rsidSect="00A2787D">
          <w:footerReference w:type="default" r:id="rId8"/>
          <w:pgSz w:w="11909" w:h="16834" w:code="9"/>
          <w:pgMar w:top="1296" w:right="1080" w:bottom="1080" w:left="1800" w:header="720" w:footer="720" w:gutter="0"/>
          <w:pgNumType w:start="1"/>
          <w:cols w:space="720"/>
          <w:docGrid w:linePitch="360"/>
        </w:sectPr>
      </w:pPr>
    </w:p>
    <w:p w:rsidR="0030600E" w:rsidRPr="0026715E" w:rsidRDefault="00272F30" w:rsidP="007F489E">
      <w:pPr>
        <w:tabs>
          <w:tab w:val="left" w:pos="2160"/>
          <w:tab w:val="center" w:pos="6840"/>
          <w:tab w:val="center" w:pos="8280"/>
        </w:tabs>
        <w:spacing w:before="60" w:after="60" w:line="380" w:lineRule="exact"/>
        <w:ind w:left="547" w:hanging="576"/>
        <w:jc w:val="thaiDistribute"/>
        <w:rPr>
          <w:rFonts w:ascii="Arial" w:hAnsi="Arial"/>
          <w:b/>
          <w:bCs/>
          <w:sz w:val="22"/>
          <w:szCs w:val="22"/>
        </w:rPr>
      </w:pPr>
      <w:r>
        <w:rPr>
          <w:rFonts w:ascii="Arial" w:hAnsi="Arial"/>
          <w:b/>
          <w:bCs/>
          <w:sz w:val="22"/>
          <w:szCs w:val="22"/>
        </w:rPr>
        <w:t>1</w:t>
      </w:r>
      <w:r w:rsidR="00155B2A">
        <w:rPr>
          <w:rFonts w:ascii="Arial" w:hAnsi="Arial"/>
          <w:b/>
          <w:bCs/>
          <w:sz w:val="22"/>
          <w:szCs w:val="22"/>
        </w:rPr>
        <w:t>8</w:t>
      </w:r>
      <w:r w:rsidR="0030600E" w:rsidRPr="0026715E">
        <w:rPr>
          <w:rFonts w:ascii="Arial" w:hAnsi="Arial"/>
          <w:b/>
          <w:bCs/>
          <w:sz w:val="22"/>
          <w:szCs w:val="22"/>
        </w:rPr>
        <w:t>.</w:t>
      </w:r>
      <w:r w:rsidR="0030600E" w:rsidRPr="0026715E">
        <w:rPr>
          <w:rFonts w:ascii="Arial" w:hAnsi="Arial"/>
          <w:b/>
          <w:bCs/>
          <w:sz w:val="22"/>
          <w:szCs w:val="22"/>
        </w:rPr>
        <w:tab/>
        <w:t xml:space="preserve">Investments in subsidiaries </w:t>
      </w:r>
    </w:p>
    <w:p w:rsidR="002E6821" w:rsidRPr="0065737E" w:rsidRDefault="002E6821" w:rsidP="002E6821">
      <w:pPr>
        <w:tabs>
          <w:tab w:val="left" w:pos="540"/>
        </w:tabs>
        <w:spacing w:before="20" w:after="20" w:line="360" w:lineRule="exact"/>
        <w:rPr>
          <w:rFonts w:ascii="Arial" w:hAnsi="Arial"/>
          <w:b/>
          <w:bCs/>
          <w:sz w:val="22"/>
          <w:szCs w:val="20"/>
        </w:rPr>
      </w:pPr>
      <w:r>
        <w:rPr>
          <w:rFonts w:ascii="Arial" w:hAnsi="Arial"/>
          <w:b/>
          <w:bCs/>
          <w:sz w:val="22"/>
          <w:szCs w:val="20"/>
        </w:rPr>
        <w:t>1</w:t>
      </w:r>
      <w:r w:rsidR="00155B2A">
        <w:rPr>
          <w:rFonts w:ascii="Arial" w:hAnsi="Arial"/>
          <w:b/>
          <w:bCs/>
          <w:sz w:val="22"/>
          <w:szCs w:val="20"/>
        </w:rPr>
        <w:t>8</w:t>
      </w:r>
      <w:r w:rsidRPr="0065737E">
        <w:rPr>
          <w:rFonts w:ascii="Arial" w:hAnsi="Arial"/>
          <w:b/>
          <w:bCs/>
          <w:sz w:val="22"/>
          <w:szCs w:val="20"/>
        </w:rPr>
        <w:t>.1</w:t>
      </w:r>
      <w:r w:rsidRPr="0065737E">
        <w:rPr>
          <w:rFonts w:ascii="Arial" w:hAnsi="Arial"/>
          <w:b/>
          <w:bCs/>
          <w:sz w:val="22"/>
          <w:szCs w:val="20"/>
        </w:rPr>
        <w:tab/>
        <w:t>Details of investments in subsidiaries</w:t>
      </w:r>
    </w:p>
    <w:p w:rsidR="002E6821" w:rsidRPr="000466A3" w:rsidRDefault="002E6821" w:rsidP="002E6821">
      <w:pPr>
        <w:tabs>
          <w:tab w:val="left" w:pos="360"/>
          <w:tab w:val="left" w:pos="4140"/>
          <w:tab w:val="left" w:pos="6390"/>
        </w:tabs>
        <w:spacing w:before="20" w:after="20" w:line="360" w:lineRule="exact"/>
        <w:ind w:left="547" w:hanging="547"/>
        <w:jc w:val="thaiDistribute"/>
        <w:rPr>
          <w:rFonts w:ascii="Arial" w:hAnsi="Arial" w:cs="Arial"/>
          <w:sz w:val="22"/>
          <w:szCs w:val="20"/>
        </w:rPr>
      </w:pPr>
      <w:r w:rsidRPr="000466A3">
        <w:rPr>
          <w:rFonts w:ascii="Arial" w:hAnsi="Arial" w:cs="Arial"/>
          <w:sz w:val="22"/>
          <w:szCs w:val="20"/>
        </w:rPr>
        <w:tab/>
      </w:r>
      <w:r w:rsidRPr="000466A3">
        <w:rPr>
          <w:rFonts w:ascii="Arial" w:hAnsi="Arial" w:cs="Arial"/>
          <w:sz w:val="22"/>
          <w:szCs w:val="20"/>
        </w:rPr>
        <w:tab/>
        <w:t xml:space="preserve">Details of investments in subsidiaries as presented in </w:t>
      </w:r>
      <w:r>
        <w:rPr>
          <w:rFonts w:ascii="Arial" w:hAnsi="Arial" w:cs="Arial"/>
          <w:sz w:val="22"/>
          <w:szCs w:val="20"/>
        </w:rPr>
        <w:t xml:space="preserve">the </w:t>
      </w:r>
      <w:r w:rsidRPr="000466A3">
        <w:rPr>
          <w:rFonts w:ascii="Arial" w:hAnsi="Arial" w:cs="Arial"/>
          <w:sz w:val="22"/>
          <w:szCs w:val="20"/>
        </w:rPr>
        <w:t>separate financial statements are as follows</w:t>
      </w:r>
      <w:r>
        <w:rPr>
          <w:rFonts w:ascii="Arial" w:hAnsi="Arial" w:cs="Arial"/>
          <w:sz w:val="22"/>
          <w:szCs w:val="20"/>
        </w:rPr>
        <w:t>:</w:t>
      </w:r>
    </w:p>
    <w:p w:rsidR="002E6821" w:rsidRPr="00D12D74" w:rsidRDefault="002E6821" w:rsidP="002E6821">
      <w:pPr>
        <w:tabs>
          <w:tab w:val="left" w:pos="2160"/>
          <w:tab w:val="center" w:pos="6840"/>
          <w:tab w:val="center" w:pos="8280"/>
        </w:tabs>
        <w:spacing w:line="240" w:lineRule="exact"/>
        <w:ind w:left="547" w:right="-572" w:hanging="576"/>
        <w:jc w:val="right"/>
        <w:rPr>
          <w:rFonts w:ascii="Arial" w:hAnsi="Arial" w:cs="Arial"/>
          <w:sz w:val="14"/>
          <w:szCs w:val="14"/>
        </w:rPr>
      </w:pPr>
      <w:r w:rsidRPr="00D12D74">
        <w:rPr>
          <w:rFonts w:ascii="Arial" w:hAnsi="Arial" w:cs="Arial"/>
          <w:sz w:val="14"/>
          <w:szCs w:val="14"/>
        </w:rPr>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2E6821" w:rsidRPr="00D12D74" w:rsidTr="002E6821">
        <w:trPr>
          <w:cantSplit/>
        </w:trPr>
        <w:tc>
          <w:tcPr>
            <w:tcW w:w="4230" w:type="dxa"/>
          </w:tcPr>
          <w:p w:rsidR="002E6821" w:rsidRPr="00D12D74" w:rsidRDefault="002E6821" w:rsidP="002E6821">
            <w:pPr>
              <w:spacing w:line="230" w:lineRule="exact"/>
              <w:ind w:left="-18" w:right="-18"/>
              <w:jc w:val="center"/>
              <w:rPr>
                <w:rFonts w:ascii="Arial" w:hAnsi="Arial" w:cs="Arial"/>
                <w:sz w:val="14"/>
                <w:szCs w:val="14"/>
              </w:rPr>
            </w:pPr>
          </w:p>
        </w:tc>
        <w:tc>
          <w:tcPr>
            <w:tcW w:w="2196" w:type="dxa"/>
            <w:gridSpan w:val="2"/>
          </w:tcPr>
          <w:p w:rsidR="002E6821" w:rsidRPr="00D12D74" w:rsidRDefault="002E6821" w:rsidP="002E6821">
            <w:pPr>
              <w:spacing w:line="230" w:lineRule="exact"/>
              <w:ind w:left="-18" w:right="-18"/>
              <w:jc w:val="center"/>
              <w:rPr>
                <w:rFonts w:ascii="Arial" w:hAnsi="Arial" w:cs="Arial"/>
                <w:sz w:val="14"/>
                <w:szCs w:val="14"/>
              </w:rPr>
            </w:pPr>
          </w:p>
        </w:tc>
        <w:tc>
          <w:tcPr>
            <w:tcW w:w="2196" w:type="dxa"/>
            <w:gridSpan w:val="2"/>
          </w:tcPr>
          <w:p w:rsidR="002E6821" w:rsidRPr="00D12D74" w:rsidRDefault="002E6821" w:rsidP="002E6821">
            <w:pPr>
              <w:spacing w:line="230" w:lineRule="exact"/>
              <w:ind w:left="-18" w:right="-18"/>
              <w:jc w:val="center"/>
              <w:rPr>
                <w:rFonts w:ascii="Arial" w:hAnsi="Arial" w:cs="Arial"/>
                <w:sz w:val="14"/>
                <w:szCs w:val="14"/>
              </w:rPr>
            </w:pPr>
            <w:r w:rsidRPr="00D12D74">
              <w:rPr>
                <w:rFonts w:ascii="Arial" w:hAnsi="Arial" w:cs="Arial"/>
                <w:sz w:val="14"/>
                <w:szCs w:val="14"/>
              </w:rPr>
              <w:t>Shareholding</w:t>
            </w:r>
          </w:p>
        </w:tc>
        <w:tc>
          <w:tcPr>
            <w:tcW w:w="2196" w:type="dxa"/>
            <w:gridSpan w:val="2"/>
          </w:tcPr>
          <w:p w:rsidR="002E6821" w:rsidRPr="00D12D74" w:rsidRDefault="002E6821" w:rsidP="002E6821">
            <w:pPr>
              <w:spacing w:line="230" w:lineRule="exact"/>
              <w:ind w:left="-18" w:right="-18"/>
              <w:jc w:val="center"/>
              <w:rPr>
                <w:rFonts w:ascii="Arial" w:hAnsi="Arial" w:cs="Arial"/>
                <w:sz w:val="14"/>
                <w:szCs w:val="14"/>
                <w:cs/>
              </w:rPr>
            </w:pPr>
          </w:p>
        </w:tc>
        <w:tc>
          <w:tcPr>
            <w:tcW w:w="2196" w:type="dxa"/>
            <w:gridSpan w:val="2"/>
          </w:tcPr>
          <w:p w:rsidR="002E6821" w:rsidRPr="00D12D74" w:rsidRDefault="002E6821" w:rsidP="002E6821">
            <w:pPr>
              <w:spacing w:line="230" w:lineRule="exact"/>
              <w:ind w:left="-108" w:right="-108"/>
              <w:jc w:val="center"/>
              <w:rPr>
                <w:rFonts w:ascii="Arial" w:hAnsi="Arial" w:cs="Arial"/>
                <w:sz w:val="14"/>
                <w:szCs w:val="14"/>
                <w:cs/>
              </w:rPr>
            </w:pPr>
            <w:r w:rsidRPr="00D12D74">
              <w:rPr>
                <w:rFonts w:ascii="Arial" w:hAnsi="Arial" w:cs="Arial"/>
                <w:sz w:val="14"/>
                <w:szCs w:val="14"/>
              </w:rPr>
              <w:t>Allowance for impairment</w:t>
            </w:r>
          </w:p>
        </w:tc>
        <w:tc>
          <w:tcPr>
            <w:tcW w:w="2196" w:type="dxa"/>
            <w:gridSpan w:val="2"/>
          </w:tcPr>
          <w:p w:rsidR="002E6821" w:rsidRPr="00D12D74" w:rsidRDefault="002E6821" w:rsidP="002E6821">
            <w:pPr>
              <w:spacing w:line="230" w:lineRule="exact"/>
              <w:ind w:left="-18" w:right="-18"/>
              <w:jc w:val="center"/>
              <w:rPr>
                <w:rFonts w:ascii="Arial" w:hAnsi="Arial" w:cs="Arial"/>
                <w:sz w:val="14"/>
                <w:szCs w:val="14"/>
                <w:cs/>
              </w:rPr>
            </w:pPr>
          </w:p>
        </w:tc>
      </w:tr>
      <w:tr w:rsidR="002E6821" w:rsidRPr="00D12D74" w:rsidTr="002E6821">
        <w:trPr>
          <w:cantSplit/>
        </w:trPr>
        <w:tc>
          <w:tcPr>
            <w:tcW w:w="4230" w:type="dxa"/>
          </w:tcPr>
          <w:p w:rsidR="002E6821" w:rsidRPr="00D12D74" w:rsidRDefault="002E6821" w:rsidP="002E6821">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Company’s name</w:t>
            </w:r>
          </w:p>
        </w:tc>
        <w:tc>
          <w:tcPr>
            <w:tcW w:w="2196" w:type="dxa"/>
            <w:gridSpan w:val="2"/>
          </w:tcPr>
          <w:p w:rsidR="002E6821" w:rsidRPr="00D12D74" w:rsidRDefault="002E6821" w:rsidP="002E6821">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Paid-up capital</w:t>
            </w:r>
          </w:p>
        </w:tc>
        <w:tc>
          <w:tcPr>
            <w:tcW w:w="2196" w:type="dxa"/>
            <w:gridSpan w:val="2"/>
          </w:tcPr>
          <w:p w:rsidR="002E6821" w:rsidRPr="00D12D74" w:rsidRDefault="002E6821" w:rsidP="002E6821">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percentage</w:t>
            </w:r>
          </w:p>
        </w:tc>
        <w:tc>
          <w:tcPr>
            <w:tcW w:w="2196" w:type="dxa"/>
            <w:gridSpan w:val="2"/>
          </w:tcPr>
          <w:p w:rsidR="002E6821" w:rsidRPr="00D12D74" w:rsidRDefault="002E6821" w:rsidP="002E6821">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Cost</w:t>
            </w:r>
          </w:p>
        </w:tc>
        <w:tc>
          <w:tcPr>
            <w:tcW w:w="2196" w:type="dxa"/>
            <w:gridSpan w:val="2"/>
          </w:tcPr>
          <w:p w:rsidR="002E6821" w:rsidRPr="00D12D74" w:rsidRDefault="002E6821" w:rsidP="002E6821">
            <w:pPr>
              <w:pBdr>
                <w:bottom w:val="single" w:sz="4" w:space="1" w:color="auto"/>
              </w:pBdr>
              <w:spacing w:line="230" w:lineRule="exact"/>
              <w:ind w:left="-18" w:right="-18"/>
              <w:jc w:val="center"/>
              <w:rPr>
                <w:rFonts w:ascii="Arial" w:hAnsi="Arial" w:cs="Arial"/>
                <w:sz w:val="14"/>
                <w:szCs w:val="14"/>
                <w:cs/>
              </w:rPr>
            </w:pPr>
            <w:r w:rsidRPr="00D12D74">
              <w:rPr>
                <w:rFonts w:ascii="Arial" w:hAnsi="Arial" w:cs="Arial"/>
                <w:sz w:val="14"/>
                <w:szCs w:val="14"/>
              </w:rPr>
              <w:t>of investments</w:t>
            </w:r>
          </w:p>
        </w:tc>
        <w:tc>
          <w:tcPr>
            <w:tcW w:w="2196" w:type="dxa"/>
            <w:gridSpan w:val="2"/>
          </w:tcPr>
          <w:p w:rsidR="002E6821" w:rsidRPr="00D12D74" w:rsidRDefault="002E6821" w:rsidP="002E6821">
            <w:pPr>
              <w:pBdr>
                <w:bottom w:val="single" w:sz="4" w:space="1" w:color="auto"/>
              </w:pBdr>
              <w:spacing w:line="230" w:lineRule="exact"/>
              <w:ind w:left="-18" w:right="-18"/>
              <w:jc w:val="center"/>
              <w:rPr>
                <w:rFonts w:ascii="Arial" w:hAnsi="Arial" w:cs="Arial"/>
                <w:sz w:val="14"/>
                <w:szCs w:val="14"/>
                <w:cs/>
              </w:rPr>
            </w:pPr>
            <w:r w:rsidRPr="00D12D74">
              <w:rPr>
                <w:rFonts w:ascii="Arial" w:hAnsi="Arial" w:cs="Arial"/>
                <w:sz w:val="14"/>
                <w:szCs w:val="14"/>
              </w:rPr>
              <w:t>Net</w:t>
            </w:r>
          </w:p>
        </w:tc>
      </w:tr>
      <w:tr w:rsidR="002E6821" w:rsidRPr="00D12D74" w:rsidTr="002E6821">
        <w:tc>
          <w:tcPr>
            <w:tcW w:w="4230" w:type="dxa"/>
          </w:tcPr>
          <w:p w:rsidR="002E6821" w:rsidRPr="00D12D74" w:rsidRDefault="002E6821" w:rsidP="002E6821">
            <w:pPr>
              <w:spacing w:line="230" w:lineRule="exact"/>
              <w:ind w:left="-18" w:right="-18"/>
              <w:jc w:val="center"/>
              <w:rPr>
                <w:rFonts w:ascii="Arial" w:hAnsi="Arial" w:cs="Arial"/>
                <w:sz w:val="14"/>
                <w:szCs w:val="14"/>
              </w:rPr>
            </w:pP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Pr>
                <w:rFonts w:ascii="Arial" w:hAnsi="Arial" w:cs="Arial"/>
                <w:sz w:val="14"/>
                <w:szCs w:val="14"/>
              </w:rPr>
              <w:t>2019</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sidRPr="00D12D74">
              <w:rPr>
                <w:rFonts w:ascii="Arial" w:hAnsi="Arial" w:cs="Arial"/>
                <w:sz w:val="14"/>
                <w:szCs w:val="14"/>
              </w:rPr>
              <w:t>2018</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Pr>
                <w:rFonts w:ascii="Arial" w:hAnsi="Arial" w:cs="Arial"/>
                <w:sz w:val="14"/>
                <w:szCs w:val="14"/>
              </w:rPr>
              <w:t>2019</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sidRPr="00D12D74">
              <w:rPr>
                <w:rFonts w:ascii="Arial" w:hAnsi="Arial" w:cs="Arial"/>
                <w:sz w:val="14"/>
                <w:szCs w:val="14"/>
              </w:rPr>
              <w:t>2018</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Pr>
                <w:rFonts w:ascii="Arial" w:hAnsi="Arial" w:cs="Arial"/>
                <w:sz w:val="14"/>
                <w:szCs w:val="14"/>
              </w:rPr>
              <w:t>2019</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sidRPr="00D12D74">
              <w:rPr>
                <w:rFonts w:ascii="Arial" w:hAnsi="Arial" w:cs="Arial"/>
                <w:sz w:val="14"/>
                <w:szCs w:val="14"/>
              </w:rPr>
              <w:t>2018</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Pr>
                <w:rFonts w:ascii="Arial" w:hAnsi="Arial" w:cs="Arial"/>
                <w:sz w:val="14"/>
                <w:szCs w:val="14"/>
              </w:rPr>
              <w:t>2019</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sidRPr="00D12D74">
              <w:rPr>
                <w:rFonts w:ascii="Arial" w:hAnsi="Arial" w:cs="Arial"/>
                <w:sz w:val="14"/>
                <w:szCs w:val="14"/>
              </w:rPr>
              <w:t>2018</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Pr>
                <w:rFonts w:ascii="Arial" w:hAnsi="Arial" w:cs="Arial"/>
                <w:sz w:val="14"/>
                <w:szCs w:val="14"/>
              </w:rPr>
              <w:t>2019</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sidRPr="00D12D74">
              <w:rPr>
                <w:rFonts w:ascii="Arial" w:hAnsi="Arial" w:cs="Arial"/>
                <w:sz w:val="14"/>
                <w:szCs w:val="14"/>
              </w:rPr>
              <w:t>2018</w:t>
            </w:r>
          </w:p>
        </w:tc>
      </w:tr>
      <w:tr w:rsidR="002E6821" w:rsidRPr="00D12D74" w:rsidTr="002E6821">
        <w:tc>
          <w:tcPr>
            <w:tcW w:w="4230" w:type="dxa"/>
          </w:tcPr>
          <w:p w:rsidR="002E6821" w:rsidRPr="00D12D74" w:rsidRDefault="002E6821" w:rsidP="002E6821">
            <w:pPr>
              <w:spacing w:line="230" w:lineRule="exact"/>
              <w:ind w:left="-18" w:right="-18"/>
              <w:jc w:val="center"/>
              <w:rPr>
                <w:rFonts w:ascii="Arial" w:hAnsi="Arial" w:cs="Arial"/>
                <w:sz w:val="14"/>
                <w:szCs w:val="14"/>
              </w:rPr>
            </w:pPr>
          </w:p>
        </w:tc>
        <w:tc>
          <w:tcPr>
            <w:tcW w:w="1098" w:type="dxa"/>
          </w:tcPr>
          <w:p w:rsidR="002E6821" w:rsidRPr="00D12D74" w:rsidRDefault="002E6821" w:rsidP="002E6821">
            <w:pPr>
              <w:spacing w:line="230" w:lineRule="exact"/>
              <w:ind w:left="-108" w:right="-108"/>
              <w:jc w:val="center"/>
              <w:rPr>
                <w:rFonts w:ascii="Arial" w:hAnsi="Arial" w:cs="Arial"/>
                <w:sz w:val="14"/>
                <w:szCs w:val="14"/>
              </w:rPr>
            </w:pPr>
          </w:p>
        </w:tc>
        <w:tc>
          <w:tcPr>
            <w:tcW w:w="1098" w:type="dxa"/>
          </w:tcPr>
          <w:p w:rsidR="002E6821" w:rsidRPr="00D12D74" w:rsidRDefault="002E6821" w:rsidP="002E6821">
            <w:pPr>
              <w:spacing w:line="230" w:lineRule="exact"/>
              <w:ind w:left="-108" w:right="-108"/>
              <w:jc w:val="center"/>
              <w:rPr>
                <w:rFonts w:ascii="Arial" w:hAnsi="Arial" w:cs="Arial"/>
                <w:sz w:val="14"/>
                <w:szCs w:val="14"/>
              </w:rPr>
            </w:pPr>
          </w:p>
        </w:tc>
        <w:tc>
          <w:tcPr>
            <w:tcW w:w="1098" w:type="dxa"/>
          </w:tcPr>
          <w:p w:rsidR="002E6821" w:rsidRPr="00D12D74" w:rsidRDefault="002E6821" w:rsidP="002E6821">
            <w:pPr>
              <w:spacing w:line="230" w:lineRule="exact"/>
              <w:jc w:val="center"/>
              <w:rPr>
                <w:rFonts w:ascii="Arial" w:hAnsi="Arial" w:cs="Arial"/>
                <w:sz w:val="14"/>
                <w:szCs w:val="14"/>
              </w:rPr>
            </w:pPr>
            <w:r w:rsidRPr="00D12D74">
              <w:rPr>
                <w:rFonts w:ascii="Arial" w:hAnsi="Arial" w:cs="Arial"/>
                <w:sz w:val="14"/>
                <w:szCs w:val="14"/>
              </w:rPr>
              <w:t>(%)</w:t>
            </w:r>
          </w:p>
        </w:tc>
        <w:tc>
          <w:tcPr>
            <w:tcW w:w="1098" w:type="dxa"/>
          </w:tcPr>
          <w:p w:rsidR="002E6821" w:rsidRPr="00D12D74" w:rsidRDefault="002E6821" w:rsidP="002E6821">
            <w:pPr>
              <w:spacing w:line="230" w:lineRule="exact"/>
              <w:jc w:val="center"/>
              <w:rPr>
                <w:rFonts w:ascii="Arial" w:hAnsi="Arial" w:cs="Arial"/>
                <w:sz w:val="14"/>
                <w:szCs w:val="14"/>
              </w:rPr>
            </w:pPr>
            <w:r w:rsidRPr="00D12D74">
              <w:rPr>
                <w:rFonts w:ascii="Arial" w:hAnsi="Arial" w:cs="Arial"/>
                <w:sz w:val="14"/>
                <w:szCs w:val="14"/>
              </w:rPr>
              <w:t>(%)</w:t>
            </w:r>
          </w:p>
        </w:tc>
        <w:tc>
          <w:tcPr>
            <w:tcW w:w="1098" w:type="dxa"/>
          </w:tcPr>
          <w:p w:rsidR="002E6821" w:rsidRPr="00D12D74" w:rsidRDefault="002E6821" w:rsidP="002E6821">
            <w:pPr>
              <w:spacing w:line="230" w:lineRule="exact"/>
              <w:ind w:left="-108" w:right="-108"/>
              <w:jc w:val="center"/>
              <w:rPr>
                <w:rFonts w:ascii="Arial" w:hAnsi="Arial" w:cs="Arial"/>
                <w:sz w:val="14"/>
                <w:szCs w:val="14"/>
              </w:rPr>
            </w:pPr>
          </w:p>
        </w:tc>
        <w:tc>
          <w:tcPr>
            <w:tcW w:w="1098" w:type="dxa"/>
          </w:tcPr>
          <w:p w:rsidR="002E6821" w:rsidRPr="00D12D74" w:rsidRDefault="002E6821" w:rsidP="002E6821">
            <w:pPr>
              <w:spacing w:line="230" w:lineRule="exact"/>
              <w:ind w:left="-108" w:right="-108"/>
              <w:jc w:val="center"/>
              <w:rPr>
                <w:rFonts w:ascii="Arial" w:hAnsi="Arial" w:cs="Arial"/>
                <w:sz w:val="14"/>
                <w:szCs w:val="14"/>
              </w:rPr>
            </w:pPr>
          </w:p>
        </w:tc>
        <w:tc>
          <w:tcPr>
            <w:tcW w:w="1098" w:type="dxa"/>
          </w:tcPr>
          <w:p w:rsidR="002E6821" w:rsidRPr="00D12D74" w:rsidRDefault="002E6821" w:rsidP="002E6821">
            <w:pPr>
              <w:spacing w:line="230" w:lineRule="exact"/>
              <w:ind w:left="-108" w:right="-108"/>
              <w:jc w:val="center"/>
              <w:rPr>
                <w:rFonts w:ascii="Arial" w:hAnsi="Arial" w:cs="Arial"/>
                <w:sz w:val="14"/>
                <w:szCs w:val="14"/>
              </w:rPr>
            </w:pPr>
          </w:p>
        </w:tc>
        <w:tc>
          <w:tcPr>
            <w:tcW w:w="1098" w:type="dxa"/>
          </w:tcPr>
          <w:p w:rsidR="002E6821" w:rsidRPr="00D12D74" w:rsidRDefault="002E6821" w:rsidP="002E6821">
            <w:pPr>
              <w:spacing w:line="230" w:lineRule="exact"/>
              <w:ind w:left="-108" w:right="-108"/>
              <w:jc w:val="center"/>
              <w:rPr>
                <w:rFonts w:ascii="Arial" w:hAnsi="Arial" w:cs="Arial"/>
                <w:sz w:val="14"/>
                <w:szCs w:val="14"/>
              </w:rPr>
            </w:pPr>
          </w:p>
        </w:tc>
        <w:tc>
          <w:tcPr>
            <w:tcW w:w="1098" w:type="dxa"/>
          </w:tcPr>
          <w:p w:rsidR="002E6821" w:rsidRPr="00D12D74" w:rsidRDefault="002E6821" w:rsidP="002E6821">
            <w:pPr>
              <w:spacing w:line="230" w:lineRule="exact"/>
              <w:ind w:left="-108" w:right="-108"/>
              <w:jc w:val="center"/>
              <w:rPr>
                <w:rFonts w:ascii="Arial" w:hAnsi="Arial" w:cs="Arial"/>
                <w:sz w:val="14"/>
                <w:szCs w:val="14"/>
              </w:rPr>
            </w:pPr>
          </w:p>
        </w:tc>
        <w:tc>
          <w:tcPr>
            <w:tcW w:w="1098" w:type="dxa"/>
          </w:tcPr>
          <w:p w:rsidR="002E6821" w:rsidRPr="00D12D74" w:rsidRDefault="002E6821" w:rsidP="002E6821">
            <w:pPr>
              <w:spacing w:line="230" w:lineRule="exact"/>
              <w:ind w:left="-108" w:right="-108"/>
              <w:jc w:val="center"/>
              <w:rPr>
                <w:rFonts w:ascii="Arial" w:hAnsi="Arial" w:cs="Arial"/>
                <w:sz w:val="14"/>
                <w:szCs w:val="14"/>
              </w:rPr>
            </w:pPr>
          </w:p>
        </w:tc>
      </w:tr>
      <w:tr w:rsidR="002E6821" w:rsidRPr="00D12D74" w:rsidTr="002E6821">
        <w:trPr>
          <w:trHeight w:val="80"/>
        </w:trPr>
        <w:tc>
          <w:tcPr>
            <w:tcW w:w="4230" w:type="dxa"/>
          </w:tcPr>
          <w:p w:rsidR="002E6821" w:rsidRPr="00497E32" w:rsidRDefault="002E6821" w:rsidP="002E6821">
            <w:pPr>
              <w:spacing w:line="230" w:lineRule="exact"/>
              <w:ind w:left="72" w:right="-198" w:hanging="90"/>
              <w:rPr>
                <w:rFonts w:ascii="Arial" w:hAnsi="Arial" w:cs="Arial"/>
                <w:b/>
                <w:bCs/>
                <w:sz w:val="14"/>
                <w:szCs w:val="14"/>
                <w:u w:val="single"/>
              </w:rPr>
            </w:pPr>
            <w:r w:rsidRPr="00497E32">
              <w:rPr>
                <w:rFonts w:ascii="Arial" w:hAnsi="Arial" w:cs="Arial"/>
                <w:b/>
                <w:bCs/>
                <w:sz w:val="14"/>
                <w:szCs w:val="14"/>
                <w:u w:val="single"/>
              </w:rPr>
              <w:t>Subsidiaries directly held by the Company</w:t>
            </w:r>
          </w:p>
        </w:tc>
        <w:tc>
          <w:tcPr>
            <w:tcW w:w="1098" w:type="dxa"/>
          </w:tcPr>
          <w:p w:rsidR="002E6821" w:rsidRPr="00D12D74" w:rsidRDefault="002E6821" w:rsidP="002E6821">
            <w:pPr>
              <w:spacing w:line="230" w:lineRule="exact"/>
              <w:ind w:left="-18" w:right="-18"/>
              <w:jc w:val="right"/>
              <w:rPr>
                <w:rFonts w:ascii="Arial" w:hAnsi="Arial" w:cs="Arial"/>
                <w:sz w:val="14"/>
                <w:szCs w:val="14"/>
              </w:rPr>
            </w:pPr>
          </w:p>
        </w:tc>
        <w:tc>
          <w:tcPr>
            <w:tcW w:w="1098" w:type="dxa"/>
          </w:tcPr>
          <w:p w:rsidR="002E6821" w:rsidRPr="00D12D74" w:rsidRDefault="002E6821" w:rsidP="002E6821">
            <w:pPr>
              <w:tabs>
                <w:tab w:val="decimal" w:pos="414"/>
              </w:tabs>
              <w:spacing w:line="230" w:lineRule="exact"/>
              <w:ind w:left="-18" w:right="-18"/>
              <w:jc w:val="thaiDistribute"/>
              <w:rPr>
                <w:rFonts w:ascii="Arial" w:hAnsi="Arial" w:cs="Arial"/>
                <w:sz w:val="14"/>
                <w:szCs w:val="14"/>
              </w:rPr>
            </w:pPr>
          </w:p>
        </w:tc>
        <w:tc>
          <w:tcPr>
            <w:tcW w:w="1098" w:type="dxa"/>
          </w:tcPr>
          <w:p w:rsidR="002E6821" w:rsidRPr="00D12D74" w:rsidRDefault="002E6821" w:rsidP="002E6821">
            <w:pPr>
              <w:tabs>
                <w:tab w:val="decimal" w:pos="414"/>
              </w:tabs>
              <w:spacing w:line="230" w:lineRule="exact"/>
              <w:ind w:left="-18" w:right="-18"/>
              <w:jc w:val="thaiDistribute"/>
              <w:rPr>
                <w:rFonts w:ascii="Arial" w:hAnsi="Arial" w:cs="Arial"/>
                <w:sz w:val="14"/>
                <w:szCs w:val="14"/>
              </w:rPr>
            </w:pPr>
          </w:p>
        </w:tc>
        <w:tc>
          <w:tcPr>
            <w:tcW w:w="1098" w:type="dxa"/>
          </w:tcPr>
          <w:p w:rsidR="002E6821" w:rsidRPr="00D12D74" w:rsidRDefault="002E6821" w:rsidP="002E6821">
            <w:pPr>
              <w:tabs>
                <w:tab w:val="decimal" w:pos="414"/>
              </w:tabs>
              <w:spacing w:line="230" w:lineRule="exact"/>
              <w:ind w:left="-18" w:right="-18"/>
              <w:jc w:val="thaiDistribute"/>
              <w:rPr>
                <w:rFonts w:ascii="Arial" w:hAnsi="Arial" w:cs="Arial"/>
                <w:sz w:val="14"/>
                <w:szCs w:val="14"/>
              </w:rPr>
            </w:pPr>
          </w:p>
        </w:tc>
        <w:tc>
          <w:tcPr>
            <w:tcW w:w="1098" w:type="dxa"/>
          </w:tcPr>
          <w:p w:rsidR="002E6821" w:rsidRPr="00D12D74" w:rsidRDefault="002E6821" w:rsidP="002E6821">
            <w:pPr>
              <w:tabs>
                <w:tab w:val="decimal" w:pos="792"/>
              </w:tabs>
              <w:spacing w:line="230" w:lineRule="exact"/>
              <w:ind w:left="20"/>
              <w:jc w:val="both"/>
              <w:rPr>
                <w:rFonts w:ascii="Arial" w:hAnsi="Arial" w:cs="Arial"/>
                <w:sz w:val="14"/>
                <w:szCs w:val="14"/>
              </w:rPr>
            </w:pPr>
          </w:p>
        </w:tc>
        <w:tc>
          <w:tcPr>
            <w:tcW w:w="1098" w:type="dxa"/>
          </w:tcPr>
          <w:p w:rsidR="002E6821" w:rsidRPr="00D12D74" w:rsidRDefault="002E6821" w:rsidP="002E6821">
            <w:pPr>
              <w:tabs>
                <w:tab w:val="decimal" w:pos="792"/>
              </w:tabs>
              <w:spacing w:line="230" w:lineRule="exact"/>
              <w:ind w:left="20"/>
              <w:jc w:val="both"/>
              <w:rPr>
                <w:rFonts w:ascii="Arial" w:hAnsi="Arial" w:cs="Arial"/>
                <w:sz w:val="14"/>
                <w:szCs w:val="14"/>
              </w:rPr>
            </w:pPr>
          </w:p>
        </w:tc>
        <w:tc>
          <w:tcPr>
            <w:tcW w:w="1098" w:type="dxa"/>
          </w:tcPr>
          <w:p w:rsidR="002E6821" w:rsidRPr="00D12D74" w:rsidRDefault="002E6821" w:rsidP="002E6821">
            <w:pPr>
              <w:tabs>
                <w:tab w:val="decimal" w:pos="792"/>
              </w:tabs>
              <w:spacing w:line="230" w:lineRule="exact"/>
              <w:ind w:left="20"/>
              <w:jc w:val="both"/>
              <w:rPr>
                <w:rFonts w:ascii="Arial" w:hAnsi="Arial" w:cs="Arial"/>
                <w:sz w:val="14"/>
                <w:szCs w:val="14"/>
              </w:rPr>
            </w:pPr>
          </w:p>
        </w:tc>
        <w:tc>
          <w:tcPr>
            <w:tcW w:w="1098" w:type="dxa"/>
          </w:tcPr>
          <w:p w:rsidR="002E6821" w:rsidRPr="00D12D74" w:rsidRDefault="002E6821" w:rsidP="002E6821">
            <w:pPr>
              <w:tabs>
                <w:tab w:val="decimal" w:pos="792"/>
              </w:tabs>
              <w:spacing w:line="230" w:lineRule="exact"/>
              <w:ind w:left="20"/>
              <w:jc w:val="both"/>
              <w:rPr>
                <w:rFonts w:ascii="Arial" w:hAnsi="Arial" w:cs="Arial"/>
                <w:sz w:val="14"/>
                <w:szCs w:val="14"/>
              </w:rPr>
            </w:pPr>
          </w:p>
        </w:tc>
        <w:tc>
          <w:tcPr>
            <w:tcW w:w="1098" w:type="dxa"/>
          </w:tcPr>
          <w:p w:rsidR="002E6821" w:rsidRPr="00D12D74" w:rsidRDefault="002E6821" w:rsidP="002E6821">
            <w:pPr>
              <w:tabs>
                <w:tab w:val="decimal" w:pos="792"/>
              </w:tabs>
              <w:spacing w:line="230" w:lineRule="exact"/>
              <w:ind w:left="20"/>
              <w:jc w:val="both"/>
              <w:rPr>
                <w:rFonts w:ascii="Arial" w:hAnsi="Arial" w:cs="Arial"/>
                <w:sz w:val="14"/>
                <w:szCs w:val="14"/>
              </w:rPr>
            </w:pPr>
          </w:p>
        </w:tc>
        <w:tc>
          <w:tcPr>
            <w:tcW w:w="1098" w:type="dxa"/>
          </w:tcPr>
          <w:p w:rsidR="002E6821" w:rsidRPr="00D12D74" w:rsidRDefault="002E6821" w:rsidP="002E6821">
            <w:pPr>
              <w:tabs>
                <w:tab w:val="decimal" w:pos="792"/>
              </w:tabs>
              <w:spacing w:line="230" w:lineRule="exact"/>
              <w:ind w:left="20"/>
              <w:jc w:val="both"/>
              <w:rPr>
                <w:rFonts w:ascii="Arial" w:hAnsi="Arial" w:cs="Arial"/>
                <w:sz w:val="14"/>
                <w:szCs w:val="14"/>
              </w:rPr>
            </w:pPr>
          </w:p>
        </w:tc>
      </w:tr>
      <w:tr w:rsidR="00155B2A" w:rsidRPr="00D12D74" w:rsidTr="002E6821">
        <w:tc>
          <w:tcPr>
            <w:tcW w:w="4230" w:type="dxa"/>
          </w:tcPr>
          <w:p w:rsidR="00155B2A" w:rsidRPr="00D12D74" w:rsidRDefault="00155B2A" w:rsidP="00155B2A">
            <w:pPr>
              <w:spacing w:line="230" w:lineRule="exact"/>
              <w:ind w:left="72" w:right="-198" w:hanging="90"/>
              <w:rPr>
                <w:rFonts w:ascii="Arial" w:hAnsi="Arial" w:cs="Arial"/>
                <w:sz w:val="14"/>
                <w:szCs w:val="14"/>
              </w:rPr>
            </w:pPr>
            <w:r w:rsidRPr="00D12D74">
              <w:rPr>
                <w:rFonts w:ascii="Arial" w:hAnsi="Arial" w:cs="Arial"/>
                <w:sz w:val="14"/>
                <w:szCs w:val="14"/>
              </w:rPr>
              <w:t>Ananda Development Two Co., Ltd.</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300,000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300,000</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100.00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cs/>
              </w:rPr>
            </w:pPr>
            <w:r w:rsidRPr="00155B2A">
              <w:rPr>
                <w:rFonts w:ascii="Arial" w:hAnsi="Arial" w:cs="Arial"/>
                <w:sz w:val="14"/>
                <w:szCs w:val="14"/>
              </w:rPr>
              <w:t>2,459,532</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cs/>
              </w:rPr>
            </w:pPr>
            <w:r w:rsidRPr="00155B2A">
              <w:rPr>
                <w:rFonts w:ascii="Arial" w:hAnsi="Arial" w:cs="Arial"/>
                <w:sz w:val="14"/>
                <w:szCs w:val="14"/>
              </w:rPr>
              <w:t>2,459,532</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(1,315,000)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(1,315,000)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cs/>
              </w:rPr>
            </w:pPr>
            <w:r w:rsidRPr="00155B2A">
              <w:rPr>
                <w:rFonts w:ascii="Arial" w:hAnsi="Arial" w:cs="Arial"/>
                <w:sz w:val="14"/>
                <w:szCs w:val="14"/>
              </w:rPr>
              <w:t>1,144,532</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cs/>
              </w:rPr>
            </w:pPr>
            <w:r w:rsidRPr="00D12D74">
              <w:rPr>
                <w:rFonts w:ascii="Arial" w:hAnsi="Arial" w:cs="Arial"/>
                <w:sz w:val="14"/>
                <w:szCs w:val="14"/>
              </w:rPr>
              <w:t>1,144,532</w:t>
            </w:r>
          </w:p>
        </w:tc>
      </w:tr>
      <w:tr w:rsidR="00155B2A" w:rsidRPr="00D12D74" w:rsidTr="002E6821">
        <w:tc>
          <w:tcPr>
            <w:tcW w:w="4230" w:type="dxa"/>
          </w:tcPr>
          <w:p w:rsidR="00155B2A" w:rsidRPr="00D12D74" w:rsidRDefault="00155B2A" w:rsidP="00155B2A">
            <w:pPr>
              <w:spacing w:line="230" w:lineRule="exact"/>
              <w:ind w:left="72" w:right="-198" w:hanging="90"/>
              <w:rPr>
                <w:rFonts w:ascii="Arial" w:hAnsi="Arial" w:cs="Arial"/>
                <w:sz w:val="14"/>
                <w:szCs w:val="14"/>
              </w:rPr>
            </w:pPr>
            <w:r w:rsidRPr="00D12D74">
              <w:rPr>
                <w:rFonts w:ascii="Arial" w:hAnsi="Arial" w:cs="Arial"/>
                <w:sz w:val="14"/>
                <w:szCs w:val="14"/>
              </w:rPr>
              <w:t>Ananda Development One Co., Ltd.</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2,155,981</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2,155,981</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100.00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cs/>
              </w:rPr>
            </w:pPr>
            <w:r w:rsidRPr="00155B2A">
              <w:rPr>
                <w:rFonts w:ascii="Arial" w:hAnsi="Arial" w:cs="Arial"/>
                <w:sz w:val="14"/>
                <w:szCs w:val="14"/>
              </w:rPr>
              <w:t>1,143,572</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cs/>
              </w:rPr>
            </w:pPr>
            <w:r w:rsidRPr="00155B2A">
              <w:rPr>
                <w:rFonts w:ascii="Arial" w:hAnsi="Arial" w:cs="Arial"/>
                <w:sz w:val="14"/>
                <w:szCs w:val="14"/>
              </w:rPr>
              <w:t>1,143,572</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(27,000)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(27,000)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cs/>
              </w:rPr>
            </w:pPr>
            <w:r w:rsidRPr="00155B2A">
              <w:rPr>
                <w:rFonts w:ascii="Arial" w:hAnsi="Arial" w:cs="Arial"/>
                <w:sz w:val="14"/>
                <w:szCs w:val="14"/>
              </w:rPr>
              <w:t>1,116,572</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cs/>
              </w:rPr>
            </w:pPr>
            <w:r w:rsidRPr="00D12D74">
              <w:rPr>
                <w:rFonts w:ascii="Arial" w:hAnsi="Arial" w:cs="Arial"/>
                <w:sz w:val="14"/>
                <w:szCs w:val="14"/>
              </w:rPr>
              <w:t>1,116,572</w:t>
            </w:r>
          </w:p>
        </w:tc>
      </w:tr>
      <w:tr w:rsidR="00155B2A" w:rsidRPr="00D12D74" w:rsidTr="002E6821">
        <w:tc>
          <w:tcPr>
            <w:tcW w:w="4230" w:type="dxa"/>
          </w:tcPr>
          <w:p w:rsidR="00155B2A" w:rsidRPr="00D12D74" w:rsidRDefault="00155B2A" w:rsidP="00155B2A">
            <w:pPr>
              <w:spacing w:line="230" w:lineRule="exact"/>
              <w:ind w:left="72" w:right="-108" w:hanging="90"/>
              <w:rPr>
                <w:rFonts w:ascii="Arial" w:hAnsi="Arial" w:cs="Arial"/>
                <w:sz w:val="14"/>
                <w:szCs w:val="14"/>
                <w:cs/>
              </w:rPr>
            </w:pPr>
            <w:r w:rsidRPr="00D12D74">
              <w:rPr>
                <w:rFonts w:ascii="Arial" w:hAnsi="Arial" w:cs="Arial"/>
                <w:sz w:val="14"/>
                <w:szCs w:val="14"/>
              </w:rPr>
              <w:t>Blue Deck Co., Ltd.</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233,000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233,000</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100.00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233,000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233,000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(182,800)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(142,800)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50,200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90,200</w:t>
            </w:r>
          </w:p>
        </w:tc>
      </w:tr>
      <w:tr w:rsidR="00155B2A" w:rsidRPr="00D12D74" w:rsidTr="002E6821">
        <w:tc>
          <w:tcPr>
            <w:tcW w:w="4230" w:type="dxa"/>
          </w:tcPr>
          <w:p w:rsidR="00155B2A" w:rsidRPr="00D12D74" w:rsidRDefault="00155B2A" w:rsidP="00155B2A">
            <w:pPr>
              <w:spacing w:line="230" w:lineRule="exact"/>
              <w:ind w:left="72" w:right="-198" w:hanging="90"/>
              <w:rPr>
                <w:rFonts w:ascii="Arial" w:hAnsi="Arial" w:cs="Arial"/>
                <w:sz w:val="14"/>
                <w:szCs w:val="14"/>
              </w:rPr>
            </w:pPr>
            <w:r w:rsidRPr="00D12D74">
              <w:rPr>
                <w:rFonts w:ascii="Arial" w:hAnsi="Arial" w:cs="Arial"/>
                <w:sz w:val="14"/>
                <w:szCs w:val="14"/>
              </w:rPr>
              <w:t>The Agent (Property Expert) Co., Ltd.</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4,000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4,000</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100.00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4,000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4,000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4,000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4,000</w:t>
            </w:r>
          </w:p>
        </w:tc>
      </w:tr>
      <w:tr w:rsidR="00155B2A" w:rsidRPr="00D12D74" w:rsidTr="002E6821">
        <w:tc>
          <w:tcPr>
            <w:tcW w:w="4230" w:type="dxa"/>
          </w:tcPr>
          <w:p w:rsidR="00155B2A" w:rsidRPr="00D12D74" w:rsidRDefault="00155B2A" w:rsidP="00155B2A">
            <w:pPr>
              <w:spacing w:line="230" w:lineRule="exact"/>
              <w:ind w:left="72" w:right="-198" w:hanging="90"/>
              <w:rPr>
                <w:rFonts w:ascii="Arial" w:hAnsi="Arial" w:cs="Arial"/>
                <w:sz w:val="14"/>
                <w:szCs w:val="14"/>
              </w:rPr>
            </w:pPr>
            <w:r w:rsidRPr="00D12D74">
              <w:rPr>
                <w:rFonts w:ascii="Arial" w:hAnsi="Arial" w:cs="Arial"/>
                <w:sz w:val="14"/>
                <w:szCs w:val="14"/>
              </w:rPr>
              <w:t>The Works Community Management Co., Ltd.</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1,000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1,000</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rPr>
            </w:pPr>
            <w:r w:rsidRPr="00155B2A">
              <w:rPr>
                <w:rFonts w:ascii="Arial" w:hAnsi="Arial" w:cs="Arial"/>
                <w:sz w:val="14"/>
                <w:szCs w:val="14"/>
              </w:rPr>
              <w:t>99.98</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99.9</w:t>
            </w:r>
            <w:r w:rsidRPr="00D12D74">
              <w:rPr>
                <w:rFonts w:ascii="Arial" w:hAnsi="Arial" w:cs="Arial"/>
                <w:sz w:val="14"/>
                <w:szCs w:val="14"/>
                <w:cs/>
              </w:rPr>
              <w:t>8</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1,000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1,000</w:t>
            </w:r>
          </w:p>
        </w:tc>
      </w:tr>
      <w:tr w:rsidR="00155B2A" w:rsidRPr="00D12D74" w:rsidTr="002E6821">
        <w:tc>
          <w:tcPr>
            <w:tcW w:w="4230" w:type="dxa"/>
          </w:tcPr>
          <w:p w:rsidR="00155B2A" w:rsidRPr="00D12D74" w:rsidRDefault="00155B2A" w:rsidP="00155B2A">
            <w:pPr>
              <w:spacing w:line="230" w:lineRule="exact"/>
              <w:ind w:left="162" w:right="-198" w:hanging="180"/>
              <w:rPr>
                <w:rFonts w:ascii="Arial" w:hAnsi="Arial" w:cs="Arial"/>
                <w:sz w:val="14"/>
                <w:szCs w:val="14"/>
              </w:rPr>
            </w:pPr>
            <w:r w:rsidRPr="00D12D74">
              <w:rPr>
                <w:rFonts w:ascii="Arial" w:hAnsi="Arial" w:cs="Arial"/>
                <w:sz w:val="14"/>
                <w:szCs w:val="14"/>
              </w:rPr>
              <w:t>Bira Circuit One Co., Ltd.</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45,000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45,000</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cs/>
              </w:rPr>
            </w:pPr>
            <w:r w:rsidRPr="00155B2A">
              <w:rPr>
                <w:rFonts w:ascii="Arial" w:hAnsi="Arial" w:cs="Arial"/>
                <w:sz w:val="14"/>
                <w:szCs w:val="14"/>
              </w:rPr>
              <w:t>100.00</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cs/>
              </w:rPr>
            </w:pPr>
            <w:r w:rsidRPr="00D12D74">
              <w:rPr>
                <w:rFonts w:ascii="Arial" w:hAnsi="Arial" w:cs="Arial"/>
                <w:sz w:val="14"/>
                <w:szCs w:val="14"/>
              </w:rPr>
              <w:t>100.00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45,000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45,000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(36,000)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(36,000)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9,000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9,000</w:t>
            </w:r>
          </w:p>
        </w:tc>
      </w:tr>
      <w:tr w:rsidR="00155B2A" w:rsidRPr="00D12D74" w:rsidTr="002E6821">
        <w:tc>
          <w:tcPr>
            <w:tcW w:w="4230" w:type="dxa"/>
          </w:tcPr>
          <w:p w:rsidR="00155B2A" w:rsidRPr="00D12D74" w:rsidRDefault="00155B2A" w:rsidP="00155B2A">
            <w:pPr>
              <w:spacing w:line="230" w:lineRule="exact"/>
              <w:ind w:left="72" w:right="-198" w:hanging="90"/>
              <w:rPr>
                <w:rFonts w:ascii="Arial" w:hAnsi="Arial" w:cs="Arial"/>
                <w:sz w:val="14"/>
                <w:szCs w:val="14"/>
              </w:rPr>
            </w:pPr>
            <w:r w:rsidRPr="00D12D74">
              <w:rPr>
                <w:rFonts w:ascii="Arial" w:hAnsi="Arial" w:cs="Arial"/>
                <w:sz w:val="14"/>
                <w:szCs w:val="14"/>
              </w:rPr>
              <w:t>Bira Kart Co., Ltd. (and 50.69% held by Bira Circuit One Co., Ltd.)</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36,500</w:t>
            </w:r>
          </w:p>
        </w:tc>
        <w:tc>
          <w:tcPr>
            <w:tcW w:w="1098" w:type="dxa"/>
            <w:vAlign w:val="bottom"/>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36,500</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rPr>
            </w:pPr>
            <w:r w:rsidRPr="00155B2A">
              <w:rPr>
                <w:rFonts w:ascii="Arial" w:hAnsi="Arial" w:cs="Arial"/>
                <w:sz w:val="14"/>
                <w:szCs w:val="14"/>
              </w:rPr>
              <w:t>49.31</w:t>
            </w:r>
          </w:p>
        </w:tc>
        <w:tc>
          <w:tcPr>
            <w:tcW w:w="1098" w:type="dxa"/>
            <w:vAlign w:val="bottom"/>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49.31</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17,999</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17,999</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(8,285)</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(6,000)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9,714</w:t>
            </w:r>
          </w:p>
        </w:tc>
        <w:tc>
          <w:tcPr>
            <w:tcW w:w="1098" w:type="dxa"/>
            <w:vAlign w:val="bottom"/>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11,999</w:t>
            </w:r>
          </w:p>
        </w:tc>
      </w:tr>
      <w:tr w:rsidR="00155B2A" w:rsidRPr="00D12D74" w:rsidTr="002E6821">
        <w:tc>
          <w:tcPr>
            <w:tcW w:w="4230" w:type="dxa"/>
          </w:tcPr>
          <w:p w:rsidR="00155B2A" w:rsidRPr="00D12D74" w:rsidRDefault="00155B2A" w:rsidP="00155B2A">
            <w:pPr>
              <w:spacing w:line="230" w:lineRule="exact"/>
              <w:ind w:left="72" w:right="-198" w:hanging="90"/>
              <w:rPr>
                <w:rFonts w:ascii="Arial" w:hAnsi="Arial" w:cs="Arial"/>
                <w:sz w:val="14"/>
                <w:szCs w:val="14"/>
              </w:rPr>
            </w:pPr>
            <w:r w:rsidRPr="00D12D74">
              <w:rPr>
                <w:rFonts w:ascii="Arial" w:hAnsi="Arial" w:cs="Arial"/>
                <w:sz w:val="14"/>
                <w:szCs w:val="14"/>
              </w:rPr>
              <w:t xml:space="preserve">Helix Co., Ltd. </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1,192,200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1,192,200</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100.00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1,192,200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1,192,200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1,192,200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1,192,200</w:t>
            </w:r>
          </w:p>
        </w:tc>
      </w:tr>
      <w:tr w:rsidR="00155B2A" w:rsidRPr="00D12D74" w:rsidTr="002E6821">
        <w:tc>
          <w:tcPr>
            <w:tcW w:w="4230" w:type="dxa"/>
          </w:tcPr>
          <w:p w:rsidR="00155B2A" w:rsidRPr="00D12D74" w:rsidRDefault="00155B2A" w:rsidP="00155B2A">
            <w:pPr>
              <w:spacing w:line="230" w:lineRule="exact"/>
              <w:ind w:left="72" w:right="-198" w:hanging="90"/>
              <w:rPr>
                <w:rFonts w:ascii="Arial" w:hAnsi="Arial" w:cs="Arial"/>
                <w:sz w:val="14"/>
                <w:szCs w:val="14"/>
              </w:rPr>
            </w:pPr>
            <w:r w:rsidRPr="00D12D74">
              <w:rPr>
                <w:rFonts w:ascii="Arial" w:hAnsi="Arial" w:cs="Arial"/>
                <w:sz w:val="14"/>
                <w:szCs w:val="14"/>
              </w:rPr>
              <w:t>Ideo Condo One Co., Ltd.</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100</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99.80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99</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99</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99</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99</w:t>
            </w:r>
          </w:p>
        </w:tc>
      </w:tr>
      <w:tr w:rsidR="00155B2A" w:rsidRPr="00D12D74" w:rsidTr="002E6821">
        <w:tc>
          <w:tcPr>
            <w:tcW w:w="4230" w:type="dxa"/>
          </w:tcPr>
          <w:p w:rsidR="00155B2A" w:rsidRPr="00D12D74" w:rsidRDefault="00155B2A" w:rsidP="00155B2A">
            <w:pPr>
              <w:spacing w:line="230" w:lineRule="exact"/>
              <w:ind w:left="162" w:right="-198" w:hanging="180"/>
              <w:rPr>
                <w:rFonts w:ascii="Arial" w:hAnsi="Arial" w:cs="Arial"/>
                <w:sz w:val="14"/>
                <w:szCs w:val="14"/>
              </w:rPr>
            </w:pPr>
            <w:r w:rsidRPr="00D12D74">
              <w:rPr>
                <w:rFonts w:ascii="Arial" w:hAnsi="Arial" w:cs="Arial"/>
                <w:sz w:val="14"/>
                <w:szCs w:val="14"/>
              </w:rPr>
              <w:t>JV-Co1 Co., Ltd.</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100</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99.80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100</w:t>
            </w:r>
          </w:p>
        </w:tc>
      </w:tr>
      <w:tr w:rsidR="00155B2A" w:rsidRPr="00D12D74" w:rsidTr="002E6821">
        <w:tc>
          <w:tcPr>
            <w:tcW w:w="4230" w:type="dxa"/>
          </w:tcPr>
          <w:p w:rsidR="00155B2A" w:rsidRPr="00D12D74" w:rsidRDefault="00155B2A" w:rsidP="00155B2A">
            <w:pPr>
              <w:spacing w:line="230" w:lineRule="exact"/>
              <w:ind w:left="162" w:right="-198" w:hanging="180"/>
              <w:rPr>
                <w:rFonts w:ascii="Arial" w:hAnsi="Arial" w:cs="Arial"/>
                <w:sz w:val="14"/>
                <w:szCs w:val="14"/>
              </w:rPr>
            </w:pPr>
            <w:r w:rsidRPr="00D12D74">
              <w:rPr>
                <w:rFonts w:ascii="Arial" w:hAnsi="Arial" w:cs="Arial"/>
                <w:sz w:val="14"/>
                <w:szCs w:val="14"/>
              </w:rPr>
              <w:t>ADC-JV 7 Co., Ltd.</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240,000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240,000</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100.00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240,000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240,000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240,000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240,000</w:t>
            </w:r>
          </w:p>
        </w:tc>
      </w:tr>
      <w:tr w:rsidR="00155B2A" w:rsidRPr="00D12D74" w:rsidTr="002E6821">
        <w:tc>
          <w:tcPr>
            <w:tcW w:w="4230" w:type="dxa"/>
          </w:tcPr>
          <w:p w:rsidR="00155B2A" w:rsidRPr="00D12D74" w:rsidRDefault="00155B2A" w:rsidP="00155B2A">
            <w:pPr>
              <w:spacing w:line="230" w:lineRule="exact"/>
              <w:ind w:left="162" w:right="-198" w:hanging="180"/>
              <w:rPr>
                <w:rFonts w:ascii="Arial" w:hAnsi="Arial" w:cs="Arial"/>
                <w:sz w:val="14"/>
                <w:szCs w:val="14"/>
              </w:rPr>
            </w:pPr>
            <w:r w:rsidRPr="00D12D74">
              <w:rPr>
                <w:rFonts w:ascii="Arial" w:hAnsi="Arial" w:cs="Arial"/>
                <w:sz w:val="14"/>
                <w:szCs w:val="14"/>
              </w:rPr>
              <w:t>AMH Ratchada Co., Ltd.</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100</w:t>
            </w:r>
          </w:p>
        </w:tc>
        <w:tc>
          <w:tcPr>
            <w:tcW w:w="1098" w:type="dxa"/>
            <w:vAlign w:val="bottom"/>
          </w:tcPr>
          <w:p w:rsidR="00155B2A" w:rsidRPr="00155B2A" w:rsidRDefault="00155B2A" w:rsidP="00155B2A">
            <w:pPr>
              <w:tabs>
                <w:tab w:val="decimal" w:pos="750"/>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99.80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100</w:t>
            </w:r>
          </w:p>
        </w:tc>
      </w:tr>
      <w:tr w:rsidR="00155B2A" w:rsidRPr="00D12D74" w:rsidTr="002E6821">
        <w:trPr>
          <w:trHeight w:val="80"/>
        </w:trPr>
        <w:tc>
          <w:tcPr>
            <w:tcW w:w="4230" w:type="dxa"/>
          </w:tcPr>
          <w:p w:rsidR="00155B2A" w:rsidRPr="00D12D74" w:rsidRDefault="00155B2A" w:rsidP="00155B2A">
            <w:pPr>
              <w:spacing w:line="230" w:lineRule="exact"/>
              <w:ind w:left="162" w:right="-198" w:hanging="180"/>
              <w:rPr>
                <w:rFonts w:ascii="Arial" w:hAnsi="Arial" w:cs="Arial"/>
                <w:sz w:val="14"/>
                <w:szCs w:val="14"/>
              </w:rPr>
            </w:pPr>
            <w:r w:rsidRPr="00D12D74">
              <w:rPr>
                <w:rFonts w:ascii="Arial" w:hAnsi="Arial" w:cs="Arial"/>
                <w:sz w:val="14"/>
                <w:szCs w:val="14"/>
              </w:rPr>
              <w:t>ADC-JV 10 Co., Ltd.</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500,000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500,000</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100.00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500,000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500,000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500,000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500,000</w:t>
            </w:r>
          </w:p>
        </w:tc>
      </w:tr>
      <w:tr w:rsidR="00155B2A" w:rsidRPr="00D12D74" w:rsidTr="002E6821">
        <w:trPr>
          <w:trHeight w:val="80"/>
        </w:trPr>
        <w:tc>
          <w:tcPr>
            <w:tcW w:w="4230" w:type="dxa"/>
          </w:tcPr>
          <w:p w:rsidR="00155B2A" w:rsidRPr="00D12D74" w:rsidRDefault="00155B2A" w:rsidP="00155B2A">
            <w:pPr>
              <w:spacing w:line="230" w:lineRule="exact"/>
              <w:ind w:left="162" w:right="-198" w:hanging="180"/>
              <w:rPr>
                <w:rFonts w:ascii="Arial" w:hAnsi="Arial" w:cs="Arial"/>
                <w:sz w:val="14"/>
                <w:szCs w:val="14"/>
              </w:rPr>
            </w:pPr>
            <w:r w:rsidRPr="00D12D74">
              <w:rPr>
                <w:rFonts w:ascii="Arial" w:hAnsi="Arial" w:cs="Arial"/>
                <w:sz w:val="14"/>
                <w:szCs w:val="14"/>
              </w:rPr>
              <w:t>ADC-JV 14 Co., Ltd.</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100</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rPr>
            </w:pPr>
            <w:r w:rsidRPr="00155B2A">
              <w:rPr>
                <w:rFonts w:ascii="Arial" w:hAnsi="Arial" w:cs="Arial"/>
                <w:sz w:val="14"/>
                <w:szCs w:val="14"/>
              </w:rPr>
              <w:t>99</w:t>
            </w:r>
            <w:r w:rsidRPr="00155B2A">
              <w:rPr>
                <w:rFonts w:ascii="Arial" w:hAnsi="Arial" w:cs="Arial"/>
                <w:sz w:val="14"/>
                <w:szCs w:val="14"/>
                <w:cs/>
              </w:rPr>
              <w:t>.</w:t>
            </w:r>
            <w:r w:rsidRPr="00155B2A">
              <w:rPr>
                <w:rFonts w:ascii="Arial" w:hAnsi="Arial" w:cs="Arial"/>
                <w:sz w:val="14"/>
                <w:szCs w:val="14"/>
              </w:rPr>
              <w:t>70</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99.70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100</w:t>
            </w:r>
          </w:p>
        </w:tc>
      </w:tr>
      <w:tr w:rsidR="00155B2A" w:rsidRPr="00D12D74" w:rsidTr="002E6821">
        <w:trPr>
          <w:trHeight w:val="80"/>
        </w:trPr>
        <w:tc>
          <w:tcPr>
            <w:tcW w:w="4230" w:type="dxa"/>
          </w:tcPr>
          <w:p w:rsidR="00155B2A" w:rsidRPr="00D12D74" w:rsidRDefault="00155B2A" w:rsidP="00155B2A">
            <w:pPr>
              <w:spacing w:line="230" w:lineRule="exact"/>
              <w:ind w:left="162" w:right="-198" w:hanging="180"/>
              <w:rPr>
                <w:rFonts w:ascii="Arial" w:hAnsi="Arial" w:cs="Arial"/>
                <w:sz w:val="14"/>
                <w:szCs w:val="14"/>
              </w:rPr>
            </w:pPr>
            <w:r w:rsidRPr="00D12D74">
              <w:rPr>
                <w:rFonts w:ascii="Arial" w:hAnsi="Arial" w:cs="Arial"/>
                <w:sz w:val="14"/>
                <w:szCs w:val="14"/>
              </w:rPr>
              <w:t>ADC-JV 15 Co., Ltd.</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147,000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89,986</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100.00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147,000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89,986</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147,000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89,986</w:t>
            </w:r>
          </w:p>
        </w:tc>
      </w:tr>
      <w:tr w:rsidR="00155B2A" w:rsidRPr="00D12D74" w:rsidTr="002E6821">
        <w:trPr>
          <w:trHeight w:val="80"/>
        </w:trPr>
        <w:tc>
          <w:tcPr>
            <w:tcW w:w="4230" w:type="dxa"/>
          </w:tcPr>
          <w:p w:rsidR="00155B2A" w:rsidRPr="00D12D74" w:rsidRDefault="00155B2A" w:rsidP="00155B2A">
            <w:pPr>
              <w:spacing w:line="230" w:lineRule="exact"/>
              <w:ind w:left="162" w:right="-198" w:hanging="180"/>
              <w:rPr>
                <w:rFonts w:ascii="Arial" w:hAnsi="Arial" w:cs="Arial"/>
                <w:sz w:val="14"/>
                <w:szCs w:val="14"/>
              </w:rPr>
            </w:pPr>
            <w:r w:rsidRPr="00D12D74">
              <w:rPr>
                <w:rFonts w:ascii="Arial" w:hAnsi="Arial" w:cs="Arial"/>
                <w:sz w:val="14"/>
                <w:szCs w:val="14"/>
              </w:rPr>
              <w:t>Ashton Silom Co., Ltd.</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338,000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338,000</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100.00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338,000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338,000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338,000</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338,000</w:t>
            </w:r>
          </w:p>
        </w:tc>
      </w:tr>
      <w:tr w:rsidR="00155B2A" w:rsidRPr="00D12D74" w:rsidTr="002E6821">
        <w:trPr>
          <w:trHeight w:val="80"/>
        </w:trPr>
        <w:tc>
          <w:tcPr>
            <w:tcW w:w="4230" w:type="dxa"/>
          </w:tcPr>
          <w:p w:rsidR="00155B2A" w:rsidRPr="00D12D74" w:rsidRDefault="00155B2A" w:rsidP="00155B2A">
            <w:pPr>
              <w:spacing w:line="230" w:lineRule="exact"/>
              <w:ind w:left="162" w:right="-198" w:hanging="180"/>
              <w:rPr>
                <w:rFonts w:ascii="Arial" w:hAnsi="Arial" w:cs="Arial"/>
                <w:sz w:val="14"/>
                <w:szCs w:val="14"/>
              </w:rPr>
            </w:pP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300,000</w:t>
            </w:r>
            <w:r w:rsidRPr="00155B2A">
              <w:rPr>
                <w:rFonts w:ascii="Arial" w:hAnsi="Arial" w:cs="Arial"/>
                <w:sz w:val="14"/>
                <w:szCs w:val="14"/>
                <w:vertAlign w:val="superscript"/>
              </w:rPr>
              <w:t>(1)</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300,000</w:t>
            </w:r>
            <w:r w:rsidRPr="00D12D74">
              <w:rPr>
                <w:rFonts w:ascii="Arial" w:hAnsi="Arial" w:cs="Arial"/>
                <w:sz w:val="14"/>
                <w:szCs w:val="14"/>
                <w:vertAlign w:val="superscript"/>
              </w:rPr>
              <w:t>(1)</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155B2A" w:rsidRPr="00D12D74" w:rsidRDefault="00155B2A" w:rsidP="00155B2A">
            <w:pPr>
              <w:tabs>
                <w:tab w:val="decimal" w:pos="735"/>
              </w:tabs>
              <w:spacing w:line="230" w:lineRule="exact"/>
              <w:ind w:left="-25"/>
              <w:rPr>
                <w:rFonts w:ascii="Arial" w:hAnsi="Arial" w:cs="Arial"/>
                <w:sz w:val="14"/>
                <w:szCs w:val="14"/>
              </w:rPr>
            </w:pPr>
            <w:r w:rsidRPr="00D12D74">
              <w:rPr>
                <w:rFonts w:ascii="Arial" w:hAnsi="Arial" w:cs="Arial"/>
                <w:sz w:val="14"/>
                <w:szCs w:val="14"/>
              </w:rPr>
              <w:t xml:space="preserve">                -</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323,487</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323,487</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w:t>
            </w:r>
          </w:p>
        </w:tc>
      </w:tr>
      <w:tr w:rsidR="00155B2A" w:rsidRPr="00D12D74" w:rsidTr="002E6821">
        <w:trPr>
          <w:trHeight w:val="80"/>
        </w:trPr>
        <w:tc>
          <w:tcPr>
            <w:tcW w:w="4230" w:type="dxa"/>
          </w:tcPr>
          <w:p w:rsidR="00155B2A" w:rsidRPr="00D12D74" w:rsidRDefault="00155B2A" w:rsidP="00155B2A">
            <w:pPr>
              <w:spacing w:line="230" w:lineRule="exact"/>
              <w:ind w:left="162" w:right="-198" w:hanging="180"/>
              <w:rPr>
                <w:rFonts w:ascii="Arial" w:hAnsi="Arial" w:cs="Arial"/>
                <w:sz w:val="14"/>
                <w:szCs w:val="14"/>
              </w:rPr>
            </w:pPr>
            <w:r w:rsidRPr="00D12D74">
              <w:rPr>
                <w:rFonts w:ascii="Arial" w:hAnsi="Arial" w:cs="Arial"/>
                <w:sz w:val="14"/>
                <w:szCs w:val="14"/>
              </w:rPr>
              <w:t>AMH Sathorn Co., Ltd.</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100</w:t>
            </w:r>
          </w:p>
        </w:tc>
        <w:tc>
          <w:tcPr>
            <w:tcW w:w="1098" w:type="dxa"/>
          </w:tcPr>
          <w:p w:rsidR="00155B2A" w:rsidRPr="00155B2A" w:rsidRDefault="00155B2A" w:rsidP="00155B2A">
            <w:pPr>
              <w:tabs>
                <w:tab w:val="decimal" w:pos="750"/>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99.70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99</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99</w:t>
            </w:r>
          </w:p>
        </w:tc>
      </w:tr>
      <w:tr w:rsidR="00155B2A" w:rsidRPr="00D12D74" w:rsidTr="002E6821">
        <w:trPr>
          <w:trHeight w:val="80"/>
        </w:trPr>
        <w:tc>
          <w:tcPr>
            <w:tcW w:w="4230" w:type="dxa"/>
          </w:tcPr>
          <w:p w:rsidR="00155B2A" w:rsidRPr="00D12D74" w:rsidRDefault="00155B2A" w:rsidP="00155B2A">
            <w:pPr>
              <w:spacing w:line="230" w:lineRule="exact"/>
              <w:ind w:left="162" w:right="-198" w:hanging="180"/>
              <w:rPr>
                <w:rFonts w:ascii="Arial" w:hAnsi="Arial" w:cs="Arial"/>
                <w:sz w:val="14"/>
                <w:szCs w:val="14"/>
              </w:rPr>
            </w:pPr>
            <w:r w:rsidRPr="00D12D74">
              <w:rPr>
                <w:rFonts w:ascii="Arial" w:hAnsi="Arial" w:cs="Arial"/>
                <w:sz w:val="14"/>
                <w:szCs w:val="14"/>
              </w:rPr>
              <w:t xml:space="preserve">AMH Sukhumvit 59 Co., Ltd. </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100</w:t>
            </w:r>
          </w:p>
        </w:tc>
        <w:tc>
          <w:tcPr>
            <w:tcW w:w="1098" w:type="dxa"/>
          </w:tcPr>
          <w:p w:rsidR="00155B2A" w:rsidRPr="00155B2A" w:rsidRDefault="00155B2A" w:rsidP="00155B2A">
            <w:pPr>
              <w:tabs>
                <w:tab w:val="decimal" w:pos="750"/>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99.70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99</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99</w:t>
            </w:r>
          </w:p>
        </w:tc>
      </w:tr>
      <w:tr w:rsidR="00155B2A" w:rsidRPr="00D12D74" w:rsidTr="002E6821">
        <w:trPr>
          <w:trHeight w:val="80"/>
        </w:trPr>
        <w:tc>
          <w:tcPr>
            <w:tcW w:w="4230" w:type="dxa"/>
          </w:tcPr>
          <w:p w:rsidR="00155B2A" w:rsidRPr="00D12D74" w:rsidRDefault="00155B2A" w:rsidP="00155B2A">
            <w:pPr>
              <w:spacing w:line="230" w:lineRule="exact"/>
              <w:ind w:left="162" w:right="-198" w:hanging="180"/>
              <w:rPr>
                <w:rFonts w:ascii="Arial" w:hAnsi="Arial" w:cs="Arial"/>
                <w:sz w:val="14"/>
                <w:szCs w:val="14"/>
              </w:rPr>
            </w:pPr>
            <w:r w:rsidRPr="00D12D74">
              <w:rPr>
                <w:rFonts w:ascii="Arial" w:hAnsi="Arial" w:cs="Arial"/>
                <w:sz w:val="14"/>
                <w:szCs w:val="14"/>
              </w:rPr>
              <w:t xml:space="preserve">AMH Sukhumvit 8 Co., Ltd. </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100</w:t>
            </w:r>
          </w:p>
        </w:tc>
        <w:tc>
          <w:tcPr>
            <w:tcW w:w="1098" w:type="dxa"/>
          </w:tcPr>
          <w:p w:rsidR="00155B2A" w:rsidRPr="00155B2A" w:rsidRDefault="00155B2A" w:rsidP="00155B2A">
            <w:pPr>
              <w:tabs>
                <w:tab w:val="decimal" w:pos="750"/>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155B2A" w:rsidRPr="00D12D74" w:rsidRDefault="00155B2A" w:rsidP="00155B2A">
            <w:pPr>
              <w:tabs>
                <w:tab w:val="decimal" w:pos="570"/>
              </w:tabs>
              <w:spacing w:line="230" w:lineRule="exact"/>
              <w:ind w:left="-25"/>
              <w:rPr>
                <w:rFonts w:ascii="Arial" w:hAnsi="Arial" w:cs="Arial"/>
                <w:sz w:val="14"/>
                <w:szCs w:val="14"/>
              </w:rPr>
            </w:pPr>
            <w:r w:rsidRPr="00D12D74">
              <w:rPr>
                <w:rFonts w:ascii="Arial" w:hAnsi="Arial" w:cs="Arial"/>
                <w:sz w:val="14"/>
                <w:szCs w:val="14"/>
              </w:rPr>
              <w:t>99.7</w:t>
            </w:r>
            <w:r w:rsidRPr="00D12D74">
              <w:rPr>
                <w:rFonts w:ascii="Arial" w:hAnsi="Arial" w:cs="Arial"/>
                <w:sz w:val="14"/>
                <w:szCs w:val="14"/>
                <w:cs/>
              </w:rPr>
              <w:t>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99</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99</w:t>
            </w:r>
          </w:p>
        </w:tc>
      </w:tr>
      <w:tr w:rsidR="00155B2A" w:rsidRPr="00D12D74" w:rsidTr="002E6821">
        <w:trPr>
          <w:trHeight w:val="80"/>
        </w:trPr>
        <w:tc>
          <w:tcPr>
            <w:tcW w:w="4230" w:type="dxa"/>
          </w:tcPr>
          <w:p w:rsidR="00155B2A" w:rsidRPr="00D12D74" w:rsidRDefault="00155B2A" w:rsidP="00155B2A">
            <w:pPr>
              <w:spacing w:line="240" w:lineRule="exact"/>
              <w:ind w:left="162" w:right="-198" w:hanging="180"/>
              <w:rPr>
                <w:rFonts w:ascii="Arial" w:hAnsi="Arial" w:cs="Arial"/>
                <w:sz w:val="14"/>
                <w:szCs w:val="14"/>
              </w:rPr>
            </w:pPr>
            <w:r w:rsidRPr="00D12D74">
              <w:rPr>
                <w:rFonts w:ascii="Arial" w:hAnsi="Arial" w:cs="Arial"/>
                <w:sz w:val="14"/>
                <w:szCs w:val="14"/>
              </w:rPr>
              <w:t xml:space="preserve">Ananda MF Asia </w:t>
            </w:r>
            <w:proofErr w:type="gramStart"/>
            <w:r w:rsidRPr="00D12D74">
              <w:rPr>
                <w:rFonts w:ascii="Arial" w:hAnsi="Arial" w:cs="Arial"/>
                <w:sz w:val="14"/>
                <w:szCs w:val="14"/>
              </w:rPr>
              <w:t>Co.,Ltd.</w:t>
            </w:r>
            <w:proofErr w:type="gramEnd"/>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900,000</w:t>
            </w:r>
          </w:p>
        </w:tc>
        <w:tc>
          <w:tcPr>
            <w:tcW w:w="1098" w:type="dxa"/>
          </w:tcPr>
          <w:p w:rsidR="00155B2A" w:rsidRPr="00D12D74" w:rsidRDefault="00155B2A" w:rsidP="00155B2A">
            <w:pPr>
              <w:tabs>
                <w:tab w:val="decimal" w:pos="795"/>
              </w:tabs>
              <w:spacing w:line="240" w:lineRule="exact"/>
              <w:ind w:left="-25"/>
              <w:rPr>
                <w:rFonts w:ascii="Arial" w:hAnsi="Arial" w:cs="Arial"/>
                <w:sz w:val="14"/>
                <w:szCs w:val="14"/>
              </w:rPr>
            </w:pPr>
            <w:r w:rsidRPr="00D12D74">
              <w:rPr>
                <w:rFonts w:ascii="Arial" w:hAnsi="Arial" w:cs="Arial"/>
                <w:sz w:val="14"/>
                <w:szCs w:val="14"/>
              </w:rPr>
              <w:t>900,000</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155B2A" w:rsidRPr="00D12D74" w:rsidRDefault="00155B2A" w:rsidP="00155B2A">
            <w:pPr>
              <w:tabs>
                <w:tab w:val="decimal" w:pos="570"/>
              </w:tabs>
              <w:spacing w:line="240" w:lineRule="exact"/>
              <w:ind w:left="-25"/>
              <w:rPr>
                <w:rFonts w:ascii="Arial" w:hAnsi="Arial" w:cs="Arial"/>
                <w:sz w:val="14"/>
                <w:szCs w:val="14"/>
              </w:rPr>
            </w:pPr>
            <w:r w:rsidRPr="00D12D74">
              <w:rPr>
                <w:rFonts w:ascii="Arial" w:hAnsi="Arial" w:cs="Arial"/>
                <w:sz w:val="14"/>
                <w:szCs w:val="14"/>
              </w:rPr>
              <w:t>100.00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950,510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950,510</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950,510</w:t>
            </w:r>
          </w:p>
        </w:tc>
        <w:tc>
          <w:tcPr>
            <w:tcW w:w="1098" w:type="dxa"/>
            <w:vAlign w:val="bottom"/>
          </w:tcPr>
          <w:p w:rsidR="00155B2A" w:rsidRPr="00D12D74" w:rsidRDefault="00155B2A" w:rsidP="00155B2A">
            <w:pPr>
              <w:tabs>
                <w:tab w:val="decimal" w:pos="795"/>
              </w:tabs>
              <w:spacing w:line="240" w:lineRule="exact"/>
              <w:ind w:left="-25"/>
              <w:rPr>
                <w:rFonts w:ascii="Arial" w:hAnsi="Arial" w:cs="Arial"/>
                <w:sz w:val="14"/>
                <w:szCs w:val="14"/>
              </w:rPr>
            </w:pPr>
            <w:r w:rsidRPr="00D12D74">
              <w:rPr>
                <w:rFonts w:ascii="Arial" w:hAnsi="Arial" w:cs="Arial"/>
                <w:sz w:val="14"/>
                <w:szCs w:val="14"/>
              </w:rPr>
              <w:t>950,510</w:t>
            </w:r>
          </w:p>
        </w:tc>
      </w:tr>
      <w:tr w:rsidR="00155B2A" w:rsidRPr="00D12D74" w:rsidTr="002E6821">
        <w:trPr>
          <w:trHeight w:val="80"/>
        </w:trPr>
        <w:tc>
          <w:tcPr>
            <w:tcW w:w="4230" w:type="dxa"/>
          </w:tcPr>
          <w:p w:rsidR="00155B2A" w:rsidRPr="00D12D74" w:rsidRDefault="00155B2A" w:rsidP="00155B2A">
            <w:pPr>
              <w:spacing w:line="240" w:lineRule="exact"/>
              <w:ind w:left="162" w:right="-198" w:hanging="180"/>
              <w:rPr>
                <w:rFonts w:ascii="Arial" w:hAnsi="Arial" w:cs="Arial"/>
                <w:sz w:val="14"/>
                <w:szCs w:val="14"/>
              </w:rPr>
            </w:pPr>
            <w:r w:rsidRPr="00D12D74">
              <w:rPr>
                <w:rFonts w:ascii="Arial" w:hAnsi="Arial" w:cs="Arial"/>
                <w:sz w:val="14"/>
                <w:szCs w:val="14"/>
              </w:rPr>
              <w:t>Ashton Asoke Praram9 Co., Ltd.</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446,400</w:t>
            </w:r>
          </w:p>
        </w:tc>
        <w:tc>
          <w:tcPr>
            <w:tcW w:w="1098" w:type="dxa"/>
            <w:vAlign w:val="bottom"/>
          </w:tcPr>
          <w:p w:rsidR="00155B2A" w:rsidRPr="00D12D74" w:rsidRDefault="00155B2A" w:rsidP="00155B2A">
            <w:pPr>
              <w:tabs>
                <w:tab w:val="decimal" w:pos="795"/>
              </w:tabs>
              <w:spacing w:line="240" w:lineRule="exact"/>
              <w:ind w:left="-25"/>
              <w:rPr>
                <w:rFonts w:ascii="Arial" w:hAnsi="Arial" w:cs="Arial"/>
                <w:sz w:val="14"/>
                <w:szCs w:val="14"/>
              </w:rPr>
            </w:pPr>
            <w:r w:rsidRPr="00D12D74">
              <w:rPr>
                <w:rFonts w:ascii="Arial" w:hAnsi="Arial" w:cs="Arial"/>
                <w:sz w:val="14"/>
                <w:szCs w:val="14"/>
              </w:rPr>
              <w:t>341,000</w:t>
            </w:r>
          </w:p>
        </w:tc>
        <w:tc>
          <w:tcPr>
            <w:tcW w:w="1098" w:type="dxa"/>
          </w:tcPr>
          <w:p w:rsidR="00155B2A" w:rsidRPr="00155B2A" w:rsidRDefault="00155B2A" w:rsidP="00155B2A">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vAlign w:val="bottom"/>
          </w:tcPr>
          <w:p w:rsidR="00155B2A" w:rsidRPr="00D12D74" w:rsidRDefault="00155B2A" w:rsidP="00155B2A">
            <w:pPr>
              <w:tabs>
                <w:tab w:val="decimal" w:pos="570"/>
              </w:tabs>
              <w:spacing w:line="240" w:lineRule="exact"/>
              <w:ind w:left="-25"/>
              <w:rPr>
                <w:rFonts w:ascii="Arial" w:hAnsi="Arial" w:cs="Arial"/>
                <w:sz w:val="14"/>
                <w:szCs w:val="14"/>
              </w:rPr>
            </w:pPr>
            <w:r w:rsidRPr="00D12D74">
              <w:rPr>
                <w:rFonts w:ascii="Arial" w:hAnsi="Arial" w:cs="Arial"/>
                <w:sz w:val="14"/>
                <w:szCs w:val="14"/>
              </w:rPr>
              <w:t>100.00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446,400</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341,000</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446,400</w:t>
            </w:r>
          </w:p>
        </w:tc>
        <w:tc>
          <w:tcPr>
            <w:tcW w:w="1098" w:type="dxa"/>
            <w:vAlign w:val="bottom"/>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341,000</w:t>
            </w:r>
          </w:p>
        </w:tc>
      </w:tr>
      <w:tr w:rsidR="00155B2A" w:rsidRPr="00D12D74" w:rsidTr="002E6821">
        <w:trPr>
          <w:trHeight w:val="80"/>
        </w:trPr>
        <w:tc>
          <w:tcPr>
            <w:tcW w:w="4230" w:type="dxa"/>
          </w:tcPr>
          <w:p w:rsidR="00155B2A" w:rsidRPr="00D12D74" w:rsidRDefault="00155B2A" w:rsidP="00155B2A">
            <w:pPr>
              <w:spacing w:line="240" w:lineRule="exact"/>
              <w:ind w:left="162" w:right="-198" w:hanging="180"/>
              <w:rPr>
                <w:rFonts w:ascii="Arial" w:hAnsi="Arial" w:cs="Arial"/>
                <w:sz w:val="14"/>
                <w:szCs w:val="14"/>
                <w:cs/>
              </w:rPr>
            </w:pPr>
          </w:p>
        </w:tc>
        <w:tc>
          <w:tcPr>
            <w:tcW w:w="1098" w:type="dxa"/>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550,000</w:t>
            </w:r>
            <w:r w:rsidRPr="00155B2A">
              <w:rPr>
                <w:rFonts w:ascii="Arial" w:hAnsi="Arial" w:cs="Arial"/>
                <w:sz w:val="14"/>
                <w:szCs w:val="14"/>
                <w:vertAlign w:val="superscript"/>
              </w:rPr>
              <w:t>(1)</w:t>
            </w:r>
          </w:p>
        </w:tc>
        <w:tc>
          <w:tcPr>
            <w:tcW w:w="1098" w:type="dxa"/>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cs/>
              </w:rPr>
              <w:t>550</w:t>
            </w:r>
            <w:r w:rsidRPr="00D12D74">
              <w:rPr>
                <w:rFonts w:ascii="Arial" w:hAnsi="Arial" w:cs="Arial"/>
                <w:sz w:val="14"/>
                <w:szCs w:val="14"/>
              </w:rPr>
              <w:t>,000</w:t>
            </w:r>
            <w:r w:rsidRPr="00530508">
              <w:rPr>
                <w:rFonts w:ascii="Arial" w:hAnsi="Arial" w:cs="Arial"/>
                <w:sz w:val="14"/>
                <w:szCs w:val="14"/>
                <w:vertAlign w:val="superscript"/>
              </w:rPr>
              <w:t>(1)</w:t>
            </w:r>
          </w:p>
        </w:tc>
        <w:tc>
          <w:tcPr>
            <w:tcW w:w="1098" w:type="dxa"/>
          </w:tcPr>
          <w:p w:rsidR="00155B2A" w:rsidRPr="00155B2A" w:rsidRDefault="00155B2A" w:rsidP="00155B2A">
            <w:pPr>
              <w:tabs>
                <w:tab w:val="decimal" w:pos="750"/>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155B2A" w:rsidRPr="00D12D74" w:rsidRDefault="00155B2A" w:rsidP="00155B2A">
            <w:pPr>
              <w:tabs>
                <w:tab w:val="decimal" w:pos="735"/>
              </w:tabs>
              <w:spacing w:line="230" w:lineRule="exact"/>
              <w:ind w:left="-25"/>
              <w:rPr>
                <w:rFonts w:ascii="Arial" w:hAnsi="Arial" w:cs="Arial"/>
                <w:sz w:val="14"/>
                <w:szCs w:val="14"/>
              </w:rPr>
            </w:pPr>
            <w:r w:rsidRPr="00D12D74">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155B2A" w:rsidRDefault="00155B2A" w:rsidP="00155B2A">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155B2A" w:rsidRPr="00D12D74" w:rsidRDefault="00155B2A" w:rsidP="00155B2A">
            <w:pPr>
              <w:tabs>
                <w:tab w:val="decimal" w:pos="795"/>
              </w:tabs>
              <w:spacing w:line="230" w:lineRule="exact"/>
              <w:ind w:left="-25"/>
              <w:rPr>
                <w:rFonts w:ascii="Arial" w:hAnsi="Arial" w:cs="Arial"/>
                <w:sz w:val="14"/>
                <w:szCs w:val="14"/>
              </w:rPr>
            </w:pPr>
            <w:r w:rsidRPr="00D12D74">
              <w:rPr>
                <w:rFonts w:ascii="Arial" w:hAnsi="Arial" w:cs="Arial"/>
                <w:sz w:val="14"/>
                <w:szCs w:val="14"/>
              </w:rPr>
              <w:t>-</w:t>
            </w:r>
          </w:p>
        </w:tc>
      </w:tr>
    </w:tbl>
    <w:p w:rsidR="002E6821" w:rsidRPr="00D12D74" w:rsidRDefault="002E6821" w:rsidP="002E6821">
      <w:pPr>
        <w:tabs>
          <w:tab w:val="left" w:pos="2160"/>
          <w:tab w:val="center" w:pos="6840"/>
          <w:tab w:val="center" w:pos="8280"/>
        </w:tabs>
        <w:spacing w:line="240" w:lineRule="exact"/>
        <w:ind w:left="547" w:right="-572" w:hanging="576"/>
        <w:jc w:val="right"/>
        <w:rPr>
          <w:rFonts w:ascii="Arial" w:hAnsi="Arial" w:cs="Arial"/>
          <w:sz w:val="14"/>
          <w:szCs w:val="14"/>
        </w:rPr>
      </w:pPr>
      <w:r>
        <w:br w:type="page"/>
      </w:r>
      <w:r w:rsidRPr="00D12D74">
        <w:rPr>
          <w:rFonts w:ascii="Arial" w:hAnsi="Arial" w:cs="Arial"/>
          <w:sz w:val="14"/>
          <w:szCs w:val="14"/>
        </w:rPr>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2E6821" w:rsidRPr="00D12D74" w:rsidTr="002E6821">
        <w:trPr>
          <w:cantSplit/>
        </w:trPr>
        <w:tc>
          <w:tcPr>
            <w:tcW w:w="4230" w:type="dxa"/>
          </w:tcPr>
          <w:p w:rsidR="002E6821" w:rsidRPr="00D12D74" w:rsidRDefault="002E6821" w:rsidP="002E6821">
            <w:pPr>
              <w:spacing w:line="240" w:lineRule="exact"/>
              <w:ind w:left="-18" w:right="-18"/>
              <w:jc w:val="center"/>
              <w:rPr>
                <w:rFonts w:ascii="Arial" w:hAnsi="Arial" w:cs="Arial"/>
                <w:sz w:val="14"/>
                <w:szCs w:val="14"/>
              </w:rPr>
            </w:pPr>
          </w:p>
        </w:tc>
        <w:tc>
          <w:tcPr>
            <w:tcW w:w="2196" w:type="dxa"/>
            <w:gridSpan w:val="2"/>
          </w:tcPr>
          <w:p w:rsidR="002E6821" w:rsidRPr="00D12D74" w:rsidRDefault="002E6821" w:rsidP="002E6821">
            <w:pPr>
              <w:spacing w:line="240" w:lineRule="exact"/>
              <w:ind w:left="-18" w:right="-18"/>
              <w:jc w:val="center"/>
              <w:rPr>
                <w:rFonts w:ascii="Arial" w:hAnsi="Arial" w:cs="Arial"/>
                <w:sz w:val="14"/>
                <w:szCs w:val="14"/>
              </w:rPr>
            </w:pPr>
          </w:p>
        </w:tc>
        <w:tc>
          <w:tcPr>
            <w:tcW w:w="2196" w:type="dxa"/>
            <w:gridSpan w:val="2"/>
          </w:tcPr>
          <w:p w:rsidR="002E6821" w:rsidRPr="00D12D74" w:rsidRDefault="002E6821" w:rsidP="002E6821">
            <w:pPr>
              <w:spacing w:line="240" w:lineRule="exact"/>
              <w:ind w:left="-18" w:right="-18"/>
              <w:jc w:val="center"/>
              <w:rPr>
                <w:rFonts w:ascii="Arial" w:hAnsi="Arial" w:cs="Arial"/>
                <w:sz w:val="14"/>
                <w:szCs w:val="14"/>
              </w:rPr>
            </w:pPr>
            <w:r w:rsidRPr="00D12D74">
              <w:rPr>
                <w:rFonts w:ascii="Arial" w:hAnsi="Arial" w:cs="Arial"/>
                <w:sz w:val="14"/>
                <w:szCs w:val="14"/>
              </w:rPr>
              <w:t>Shareholding</w:t>
            </w:r>
          </w:p>
        </w:tc>
        <w:tc>
          <w:tcPr>
            <w:tcW w:w="2196" w:type="dxa"/>
            <w:gridSpan w:val="2"/>
          </w:tcPr>
          <w:p w:rsidR="002E6821" w:rsidRPr="00D12D74" w:rsidRDefault="002E6821" w:rsidP="002E6821">
            <w:pPr>
              <w:spacing w:line="240" w:lineRule="exact"/>
              <w:ind w:left="-18" w:right="-18"/>
              <w:jc w:val="center"/>
              <w:rPr>
                <w:rFonts w:ascii="Arial" w:hAnsi="Arial" w:cs="Arial"/>
                <w:sz w:val="14"/>
                <w:szCs w:val="14"/>
                <w:cs/>
              </w:rPr>
            </w:pPr>
          </w:p>
        </w:tc>
        <w:tc>
          <w:tcPr>
            <w:tcW w:w="2196" w:type="dxa"/>
            <w:gridSpan w:val="2"/>
          </w:tcPr>
          <w:p w:rsidR="002E6821" w:rsidRPr="00D12D74" w:rsidRDefault="002E6821" w:rsidP="002E6821">
            <w:pPr>
              <w:spacing w:line="240" w:lineRule="exact"/>
              <w:ind w:left="-108" w:right="-108"/>
              <w:jc w:val="center"/>
              <w:rPr>
                <w:rFonts w:ascii="Arial" w:hAnsi="Arial" w:cs="Arial"/>
                <w:sz w:val="14"/>
                <w:szCs w:val="14"/>
                <w:cs/>
              </w:rPr>
            </w:pPr>
            <w:r w:rsidRPr="00D12D74">
              <w:rPr>
                <w:rFonts w:ascii="Arial" w:hAnsi="Arial" w:cs="Arial"/>
                <w:sz w:val="14"/>
                <w:szCs w:val="14"/>
              </w:rPr>
              <w:t>Allowance for impairment</w:t>
            </w:r>
          </w:p>
        </w:tc>
        <w:tc>
          <w:tcPr>
            <w:tcW w:w="2196" w:type="dxa"/>
            <w:gridSpan w:val="2"/>
          </w:tcPr>
          <w:p w:rsidR="002E6821" w:rsidRPr="00D12D74" w:rsidRDefault="002E6821" w:rsidP="002E6821">
            <w:pPr>
              <w:spacing w:line="240" w:lineRule="exact"/>
              <w:ind w:left="-18" w:right="-18"/>
              <w:jc w:val="center"/>
              <w:rPr>
                <w:rFonts w:ascii="Arial" w:hAnsi="Arial" w:cs="Arial"/>
                <w:sz w:val="14"/>
                <w:szCs w:val="14"/>
                <w:cs/>
              </w:rPr>
            </w:pPr>
          </w:p>
        </w:tc>
      </w:tr>
      <w:tr w:rsidR="002E6821" w:rsidRPr="00D12D74" w:rsidTr="002E6821">
        <w:trPr>
          <w:cantSplit/>
        </w:trPr>
        <w:tc>
          <w:tcPr>
            <w:tcW w:w="4230" w:type="dxa"/>
          </w:tcPr>
          <w:p w:rsidR="002E6821" w:rsidRPr="00D12D74" w:rsidRDefault="002E6821" w:rsidP="002E6821">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Company’s name</w:t>
            </w:r>
          </w:p>
        </w:tc>
        <w:tc>
          <w:tcPr>
            <w:tcW w:w="2196" w:type="dxa"/>
            <w:gridSpan w:val="2"/>
          </w:tcPr>
          <w:p w:rsidR="002E6821" w:rsidRPr="00D12D74" w:rsidRDefault="002E6821" w:rsidP="002E6821">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Paid-up capital</w:t>
            </w:r>
          </w:p>
        </w:tc>
        <w:tc>
          <w:tcPr>
            <w:tcW w:w="2196" w:type="dxa"/>
            <w:gridSpan w:val="2"/>
          </w:tcPr>
          <w:p w:rsidR="002E6821" w:rsidRPr="00D12D74" w:rsidRDefault="002E6821" w:rsidP="002E6821">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percentage</w:t>
            </w:r>
          </w:p>
        </w:tc>
        <w:tc>
          <w:tcPr>
            <w:tcW w:w="2196" w:type="dxa"/>
            <w:gridSpan w:val="2"/>
          </w:tcPr>
          <w:p w:rsidR="002E6821" w:rsidRPr="00D12D74" w:rsidRDefault="002E6821" w:rsidP="002E6821">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Cost</w:t>
            </w:r>
          </w:p>
        </w:tc>
        <w:tc>
          <w:tcPr>
            <w:tcW w:w="2196" w:type="dxa"/>
            <w:gridSpan w:val="2"/>
          </w:tcPr>
          <w:p w:rsidR="002E6821" w:rsidRPr="00D12D74" w:rsidRDefault="002E6821" w:rsidP="002E6821">
            <w:pPr>
              <w:pBdr>
                <w:bottom w:val="single" w:sz="4" w:space="1" w:color="auto"/>
              </w:pBdr>
              <w:spacing w:line="240" w:lineRule="exact"/>
              <w:ind w:left="-18" w:right="-18"/>
              <w:jc w:val="center"/>
              <w:rPr>
                <w:rFonts w:ascii="Arial" w:hAnsi="Arial" w:cs="Arial"/>
                <w:sz w:val="14"/>
                <w:szCs w:val="14"/>
                <w:cs/>
              </w:rPr>
            </w:pPr>
            <w:r w:rsidRPr="00D12D74">
              <w:rPr>
                <w:rFonts w:ascii="Arial" w:hAnsi="Arial" w:cs="Arial"/>
                <w:sz w:val="14"/>
                <w:szCs w:val="14"/>
              </w:rPr>
              <w:t>of investments</w:t>
            </w:r>
          </w:p>
        </w:tc>
        <w:tc>
          <w:tcPr>
            <w:tcW w:w="2196" w:type="dxa"/>
            <w:gridSpan w:val="2"/>
          </w:tcPr>
          <w:p w:rsidR="002E6821" w:rsidRPr="00D12D74" w:rsidRDefault="002E6821" w:rsidP="002E6821">
            <w:pPr>
              <w:pBdr>
                <w:bottom w:val="single" w:sz="4" w:space="1" w:color="auto"/>
              </w:pBdr>
              <w:spacing w:line="240" w:lineRule="exact"/>
              <w:ind w:left="-18" w:right="-18"/>
              <w:jc w:val="center"/>
              <w:rPr>
                <w:rFonts w:ascii="Arial" w:hAnsi="Arial" w:cs="Arial"/>
                <w:sz w:val="14"/>
                <w:szCs w:val="14"/>
                <w:cs/>
              </w:rPr>
            </w:pPr>
            <w:r w:rsidRPr="00D12D74">
              <w:rPr>
                <w:rFonts w:ascii="Arial" w:hAnsi="Arial" w:cs="Arial"/>
                <w:sz w:val="14"/>
                <w:szCs w:val="14"/>
              </w:rPr>
              <w:t>Net</w:t>
            </w:r>
          </w:p>
        </w:tc>
      </w:tr>
      <w:tr w:rsidR="002E6821" w:rsidRPr="00D12D74" w:rsidTr="002E6821">
        <w:tc>
          <w:tcPr>
            <w:tcW w:w="4230" w:type="dxa"/>
          </w:tcPr>
          <w:p w:rsidR="002E6821" w:rsidRPr="00D12D74" w:rsidRDefault="002E6821" w:rsidP="002E6821">
            <w:pPr>
              <w:spacing w:line="240" w:lineRule="exact"/>
              <w:ind w:left="-18" w:right="-18"/>
              <w:jc w:val="center"/>
              <w:rPr>
                <w:rFonts w:ascii="Arial" w:hAnsi="Arial" w:cs="Arial"/>
                <w:sz w:val="14"/>
                <w:szCs w:val="14"/>
              </w:rPr>
            </w:pP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Pr>
                <w:rFonts w:ascii="Arial" w:hAnsi="Arial" w:cs="Arial"/>
                <w:sz w:val="14"/>
                <w:szCs w:val="14"/>
              </w:rPr>
              <w:t>2019</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sidRPr="00D12D74">
              <w:rPr>
                <w:rFonts w:ascii="Arial" w:hAnsi="Arial" w:cs="Arial"/>
                <w:sz w:val="14"/>
                <w:szCs w:val="14"/>
              </w:rPr>
              <w:t>2018</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Pr>
                <w:rFonts w:ascii="Arial" w:hAnsi="Arial" w:cs="Arial"/>
                <w:sz w:val="14"/>
                <w:szCs w:val="14"/>
              </w:rPr>
              <w:t>2019</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sidRPr="00D12D74">
              <w:rPr>
                <w:rFonts w:ascii="Arial" w:hAnsi="Arial" w:cs="Arial"/>
                <w:sz w:val="14"/>
                <w:szCs w:val="14"/>
              </w:rPr>
              <w:t>2018</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Pr>
                <w:rFonts w:ascii="Arial" w:hAnsi="Arial" w:cs="Arial"/>
                <w:sz w:val="14"/>
                <w:szCs w:val="14"/>
              </w:rPr>
              <w:t>2019</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sidRPr="00D12D74">
              <w:rPr>
                <w:rFonts w:ascii="Arial" w:hAnsi="Arial" w:cs="Arial"/>
                <w:sz w:val="14"/>
                <w:szCs w:val="14"/>
              </w:rPr>
              <w:t>2018</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Pr>
                <w:rFonts w:ascii="Arial" w:hAnsi="Arial" w:cs="Arial"/>
                <w:sz w:val="14"/>
                <w:szCs w:val="14"/>
              </w:rPr>
              <w:t>2019</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sidRPr="00D12D74">
              <w:rPr>
                <w:rFonts w:ascii="Arial" w:hAnsi="Arial" w:cs="Arial"/>
                <w:sz w:val="14"/>
                <w:szCs w:val="14"/>
              </w:rPr>
              <w:t>2018</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Pr>
                <w:rFonts w:ascii="Arial" w:hAnsi="Arial" w:cs="Arial"/>
                <w:sz w:val="14"/>
                <w:szCs w:val="14"/>
              </w:rPr>
              <w:t>2019</w:t>
            </w:r>
          </w:p>
        </w:tc>
        <w:tc>
          <w:tcPr>
            <w:tcW w:w="1098" w:type="dxa"/>
          </w:tcPr>
          <w:p w:rsidR="002E6821" w:rsidRPr="00D12D74" w:rsidRDefault="002E6821" w:rsidP="002E6821">
            <w:pPr>
              <w:pBdr>
                <w:bottom w:val="single" w:sz="4" w:space="1" w:color="auto"/>
              </w:pBdr>
              <w:spacing w:line="230" w:lineRule="exact"/>
              <w:ind w:right="-43"/>
              <w:jc w:val="center"/>
              <w:rPr>
                <w:rFonts w:ascii="Arial" w:hAnsi="Arial" w:cs="Arial"/>
                <w:sz w:val="14"/>
                <w:szCs w:val="14"/>
              </w:rPr>
            </w:pPr>
            <w:r w:rsidRPr="00D12D74">
              <w:rPr>
                <w:rFonts w:ascii="Arial" w:hAnsi="Arial" w:cs="Arial"/>
                <w:sz w:val="14"/>
                <w:szCs w:val="14"/>
              </w:rPr>
              <w:t>2018</w:t>
            </w:r>
          </w:p>
        </w:tc>
      </w:tr>
      <w:tr w:rsidR="002E6821" w:rsidRPr="00D12D74" w:rsidTr="002E6821">
        <w:tc>
          <w:tcPr>
            <w:tcW w:w="4230" w:type="dxa"/>
          </w:tcPr>
          <w:p w:rsidR="002E6821" w:rsidRPr="00D12D74" w:rsidRDefault="002E6821" w:rsidP="002E6821">
            <w:pPr>
              <w:spacing w:line="240" w:lineRule="exact"/>
              <w:ind w:left="-18" w:right="-18"/>
              <w:jc w:val="center"/>
              <w:rPr>
                <w:rFonts w:ascii="Arial" w:hAnsi="Arial" w:cs="Arial"/>
                <w:sz w:val="14"/>
                <w:szCs w:val="14"/>
              </w:rPr>
            </w:pPr>
          </w:p>
        </w:tc>
        <w:tc>
          <w:tcPr>
            <w:tcW w:w="1098" w:type="dxa"/>
          </w:tcPr>
          <w:p w:rsidR="002E6821" w:rsidRPr="00D12D74" w:rsidRDefault="002E6821" w:rsidP="002E6821">
            <w:pPr>
              <w:spacing w:line="240" w:lineRule="exact"/>
              <w:ind w:left="-108" w:right="-108"/>
              <w:jc w:val="center"/>
              <w:rPr>
                <w:rFonts w:ascii="Arial" w:hAnsi="Arial" w:cs="Arial"/>
                <w:sz w:val="14"/>
                <w:szCs w:val="14"/>
              </w:rPr>
            </w:pPr>
          </w:p>
        </w:tc>
        <w:tc>
          <w:tcPr>
            <w:tcW w:w="1098" w:type="dxa"/>
          </w:tcPr>
          <w:p w:rsidR="002E6821" w:rsidRPr="00D12D74" w:rsidRDefault="002E6821" w:rsidP="002E6821">
            <w:pPr>
              <w:spacing w:line="240" w:lineRule="exact"/>
              <w:ind w:left="-108" w:right="-108"/>
              <w:jc w:val="center"/>
              <w:rPr>
                <w:rFonts w:ascii="Arial" w:hAnsi="Arial" w:cs="Arial"/>
                <w:sz w:val="14"/>
                <w:szCs w:val="14"/>
              </w:rPr>
            </w:pPr>
          </w:p>
        </w:tc>
        <w:tc>
          <w:tcPr>
            <w:tcW w:w="1098" w:type="dxa"/>
          </w:tcPr>
          <w:p w:rsidR="002E6821" w:rsidRPr="00D12D74" w:rsidRDefault="002E6821" w:rsidP="002E6821">
            <w:pPr>
              <w:spacing w:line="240" w:lineRule="exact"/>
              <w:jc w:val="center"/>
              <w:rPr>
                <w:rFonts w:ascii="Arial" w:hAnsi="Arial" w:cs="Arial"/>
                <w:sz w:val="14"/>
                <w:szCs w:val="14"/>
              </w:rPr>
            </w:pPr>
            <w:r w:rsidRPr="00D12D74">
              <w:rPr>
                <w:rFonts w:ascii="Arial" w:hAnsi="Arial" w:cs="Arial"/>
                <w:sz w:val="14"/>
                <w:szCs w:val="14"/>
              </w:rPr>
              <w:t>(%)</w:t>
            </w:r>
          </w:p>
        </w:tc>
        <w:tc>
          <w:tcPr>
            <w:tcW w:w="1098" w:type="dxa"/>
          </w:tcPr>
          <w:p w:rsidR="002E6821" w:rsidRPr="00D12D74" w:rsidRDefault="002E6821" w:rsidP="002E6821">
            <w:pPr>
              <w:spacing w:line="240" w:lineRule="exact"/>
              <w:jc w:val="center"/>
              <w:rPr>
                <w:rFonts w:ascii="Arial" w:hAnsi="Arial" w:cs="Arial"/>
                <w:sz w:val="14"/>
                <w:szCs w:val="14"/>
              </w:rPr>
            </w:pPr>
            <w:r w:rsidRPr="00D12D74">
              <w:rPr>
                <w:rFonts w:ascii="Arial" w:hAnsi="Arial" w:cs="Arial"/>
                <w:sz w:val="14"/>
                <w:szCs w:val="14"/>
              </w:rPr>
              <w:t>(%)</w:t>
            </w:r>
          </w:p>
        </w:tc>
        <w:tc>
          <w:tcPr>
            <w:tcW w:w="1098" w:type="dxa"/>
          </w:tcPr>
          <w:p w:rsidR="002E6821" w:rsidRPr="00D12D74" w:rsidRDefault="002E6821" w:rsidP="002E6821">
            <w:pPr>
              <w:spacing w:line="240" w:lineRule="exact"/>
              <w:ind w:left="-108" w:right="-108"/>
              <w:jc w:val="center"/>
              <w:rPr>
                <w:rFonts w:ascii="Arial" w:hAnsi="Arial" w:cs="Arial"/>
                <w:sz w:val="14"/>
                <w:szCs w:val="14"/>
              </w:rPr>
            </w:pPr>
          </w:p>
        </w:tc>
        <w:tc>
          <w:tcPr>
            <w:tcW w:w="1098" w:type="dxa"/>
          </w:tcPr>
          <w:p w:rsidR="002E6821" w:rsidRPr="00D12D74" w:rsidRDefault="002E6821" w:rsidP="002E6821">
            <w:pPr>
              <w:spacing w:line="240" w:lineRule="exact"/>
              <w:ind w:left="-108" w:right="-108"/>
              <w:jc w:val="center"/>
              <w:rPr>
                <w:rFonts w:ascii="Arial" w:hAnsi="Arial" w:cs="Arial"/>
                <w:sz w:val="14"/>
                <w:szCs w:val="14"/>
              </w:rPr>
            </w:pPr>
          </w:p>
        </w:tc>
        <w:tc>
          <w:tcPr>
            <w:tcW w:w="1098" w:type="dxa"/>
          </w:tcPr>
          <w:p w:rsidR="002E6821" w:rsidRPr="00D12D74" w:rsidRDefault="002E6821" w:rsidP="002E6821">
            <w:pPr>
              <w:spacing w:line="240" w:lineRule="exact"/>
              <w:ind w:left="-108" w:right="-108"/>
              <w:jc w:val="center"/>
              <w:rPr>
                <w:rFonts w:ascii="Arial" w:hAnsi="Arial" w:cs="Arial"/>
                <w:sz w:val="14"/>
                <w:szCs w:val="14"/>
              </w:rPr>
            </w:pPr>
          </w:p>
        </w:tc>
        <w:tc>
          <w:tcPr>
            <w:tcW w:w="1098" w:type="dxa"/>
          </w:tcPr>
          <w:p w:rsidR="002E6821" w:rsidRPr="00D12D74" w:rsidRDefault="002E6821" w:rsidP="002E6821">
            <w:pPr>
              <w:spacing w:line="240" w:lineRule="exact"/>
              <w:ind w:left="-108" w:right="-108"/>
              <w:jc w:val="center"/>
              <w:rPr>
                <w:rFonts w:ascii="Arial" w:hAnsi="Arial" w:cs="Arial"/>
                <w:sz w:val="14"/>
                <w:szCs w:val="14"/>
              </w:rPr>
            </w:pPr>
          </w:p>
        </w:tc>
        <w:tc>
          <w:tcPr>
            <w:tcW w:w="1098" w:type="dxa"/>
          </w:tcPr>
          <w:p w:rsidR="002E6821" w:rsidRPr="00D12D74" w:rsidRDefault="002E6821" w:rsidP="002E6821">
            <w:pPr>
              <w:spacing w:line="240" w:lineRule="exact"/>
              <w:ind w:left="-108" w:right="-108"/>
              <w:jc w:val="center"/>
              <w:rPr>
                <w:rFonts w:ascii="Arial" w:hAnsi="Arial" w:cs="Arial"/>
                <w:sz w:val="14"/>
                <w:szCs w:val="14"/>
              </w:rPr>
            </w:pPr>
          </w:p>
        </w:tc>
        <w:tc>
          <w:tcPr>
            <w:tcW w:w="1098" w:type="dxa"/>
          </w:tcPr>
          <w:p w:rsidR="002E6821" w:rsidRPr="00D12D74" w:rsidRDefault="002E6821" w:rsidP="002E6821">
            <w:pPr>
              <w:spacing w:line="240" w:lineRule="exact"/>
              <w:ind w:left="-108" w:right="-108"/>
              <w:jc w:val="center"/>
              <w:rPr>
                <w:rFonts w:ascii="Arial" w:hAnsi="Arial" w:cs="Arial"/>
                <w:sz w:val="14"/>
                <w:szCs w:val="14"/>
              </w:rPr>
            </w:pPr>
          </w:p>
        </w:tc>
      </w:tr>
      <w:tr w:rsidR="00CD3667" w:rsidRPr="00D12D74" w:rsidTr="002E6821">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r w:rsidRPr="00D12D74">
              <w:rPr>
                <w:rFonts w:ascii="Arial" w:hAnsi="Arial" w:cs="Arial"/>
                <w:sz w:val="14"/>
                <w:szCs w:val="14"/>
              </w:rPr>
              <w:t>Ideo Q Victory Co., Ltd.</w:t>
            </w:r>
          </w:p>
        </w:tc>
        <w:tc>
          <w:tcPr>
            <w:tcW w:w="1098" w:type="dxa"/>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270,000</w:t>
            </w:r>
          </w:p>
        </w:tc>
        <w:tc>
          <w:tcPr>
            <w:tcW w:w="1098" w:type="dxa"/>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189,000</w:t>
            </w:r>
          </w:p>
        </w:tc>
        <w:tc>
          <w:tcPr>
            <w:tcW w:w="1098" w:type="dxa"/>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100</w:t>
            </w:r>
            <w:r w:rsidRPr="00CD3667">
              <w:rPr>
                <w:rFonts w:ascii="Arial" w:hAnsi="Arial" w:cs="Arial"/>
                <w:sz w:val="14"/>
                <w:szCs w:val="14"/>
                <w:cs/>
              </w:rPr>
              <w:t>.</w:t>
            </w:r>
            <w:r w:rsidRPr="00CD3667">
              <w:rPr>
                <w:rFonts w:ascii="Arial" w:hAnsi="Arial" w:cs="Arial"/>
                <w:sz w:val="14"/>
                <w:szCs w:val="14"/>
              </w:rPr>
              <w:t>00</w:t>
            </w:r>
          </w:p>
        </w:tc>
        <w:tc>
          <w:tcPr>
            <w:tcW w:w="1098" w:type="dxa"/>
          </w:tcPr>
          <w:p w:rsidR="00CD3667" w:rsidRPr="00D12D74" w:rsidRDefault="00CD3667" w:rsidP="00CD3667">
            <w:pPr>
              <w:tabs>
                <w:tab w:val="decimal" w:pos="570"/>
              </w:tabs>
              <w:spacing w:line="230" w:lineRule="exact"/>
              <w:ind w:left="-25"/>
              <w:rPr>
                <w:rFonts w:ascii="Arial" w:hAnsi="Arial" w:cs="Arial"/>
                <w:sz w:val="14"/>
                <w:szCs w:val="14"/>
              </w:rPr>
            </w:pPr>
            <w:r w:rsidRPr="00D12D74">
              <w:rPr>
                <w:rFonts w:ascii="Arial" w:hAnsi="Arial" w:cs="Arial"/>
                <w:sz w:val="14"/>
                <w:szCs w:val="14"/>
              </w:rPr>
              <w:t>100.00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270,000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189,000</w:t>
            </w:r>
          </w:p>
        </w:tc>
        <w:tc>
          <w:tcPr>
            <w:tcW w:w="1098" w:type="dxa"/>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270,000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189,000</w:t>
            </w:r>
          </w:p>
        </w:tc>
      </w:tr>
      <w:tr w:rsidR="00CD3667" w:rsidRPr="00D12D74" w:rsidTr="00CD3667">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p>
        </w:tc>
        <w:tc>
          <w:tcPr>
            <w:tcW w:w="1098" w:type="dxa"/>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240,000</w:t>
            </w:r>
            <w:r w:rsidRPr="00CD3667">
              <w:rPr>
                <w:rFonts w:ascii="Arial" w:hAnsi="Arial" w:cs="Arial"/>
                <w:sz w:val="14"/>
                <w:szCs w:val="14"/>
                <w:vertAlign w:val="superscript"/>
              </w:rPr>
              <w:t>(1)</w:t>
            </w:r>
          </w:p>
        </w:tc>
        <w:tc>
          <w:tcPr>
            <w:tcW w:w="1098" w:type="dxa"/>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cs/>
              </w:rPr>
              <w:t>240</w:t>
            </w:r>
            <w:r w:rsidRPr="00D12D74">
              <w:rPr>
                <w:rFonts w:ascii="Arial" w:hAnsi="Arial" w:cs="Arial"/>
                <w:sz w:val="14"/>
                <w:szCs w:val="14"/>
              </w:rPr>
              <w:t>,000</w:t>
            </w:r>
            <w:r w:rsidRPr="00674235">
              <w:rPr>
                <w:rFonts w:ascii="Arial" w:hAnsi="Arial" w:cs="Arial"/>
                <w:sz w:val="14"/>
                <w:szCs w:val="14"/>
                <w:vertAlign w:val="superscript"/>
              </w:rPr>
              <w:t>(1)</w:t>
            </w:r>
          </w:p>
        </w:tc>
        <w:tc>
          <w:tcPr>
            <w:tcW w:w="1098" w:type="dxa"/>
          </w:tcPr>
          <w:p w:rsidR="00CD3667" w:rsidRPr="00CD3667" w:rsidRDefault="00CD3667" w:rsidP="00CD3667">
            <w:pPr>
              <w:tabs>
                <w:tab w:val="decimal" w:pos="750"/>
              </w:tabs>
              <w:spacing w:line="230" w:lineRule="exact"/>
              <w:ind w:left="-25"/>
              <w:rPr>
                <w:rFonts w:ascii="Arial" w:hAnsi="Arial" w:cs="Arial"/>
                <w:sz w:val="14"/>
                <w:szCs w:val="14"/>
              </w:rPr>
            </w:pPr>
            <w:r w:rsidRPr="00CD3667">
              <w:rPr>
                <w:rFonts w:ascii="Arial" w:hAnsi="Arial" w:cs="Arial"/>
                <w:sz w:val="14"/>
                <w:szCs w:val="14"/>
              </w:rPr>
              <w:t>-</w:t>
            </w:r>
          </w:p>
        </w:tc>
        <w:tc>
          <w:tcPr>
            <w:tcW w:w="1098" w:type="dxa"/>
          </w:tcPr>
          <w:p w:rsidR="00CD3667" w:rsidRPr="00D12D74" w:rsidRDefault="00CD3667" w:rsidP="00CD3667">
            <w:pPr>
              <w:tabs>
                <w:tab w:val="decimal" w:pos="735"/>
              </w:tabs>
              <w:spacing w:line="230" w:lineRule="exact"/>
              <w:ind w:left="-25"/>
              <w:rPr>
                <w:rFonts w:ascii="Arial" w:hAnsi="Arial" w:cs="Arial"/>
                <w:sz w:val="14"/>
                <w:szCs w:val="14"/>
              </w:rPr>
            </w:pPr>
            <w:r w:rsidRPr="00D12D74">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w:t>
            </w:r>
          </w:p>
        </w:tc>
      </w:tr>
      <w:tr w:rsidR="00CD3667" w:rsidRPr="00D12D74" w:rsidTr="002A5DB5">
        <w:trPr>
          <w:trHeight w:val="80"/>
        </w:trPr>
        <w:tc>
          <w:tcPr>
            <w:tcW w:w="4230" w:type="dxa"/>
          </w:tcPr>
          <w:p w:rsidR="00CD3667" w:rsidRPr="00D12D74" w:rsidRDefault="00FD3716" w:rsidP="00CD3667">
            <w:pPr>
              <w:spacing w:line="240" w:lineRule="exact"/>
              <w:ind w:left="162" w:right="-198" w:hanging="180"/>
              <w:rPr>
                <w:rFonts w:ascii="Arial" w:hAnsi="Arial" w:cs="Arial"/>
                <w:sz w:val="14"/>
                <w:szCs w:val="14"/>
              </w:rPr>
            </w:pPr>
            <w:bookmarkStart w:id="7" w:name="_Hlk33560980"/>
            <w:r>
              <w:rPr>
                <w:rFonts w:ascii="Arial" w:hAnsi="Arial" w:cs="Arial"/>
                <w:sz w:val="14"/>
                <w:szCs w:val="14"/>
              </w:rPr>
              <w:t>AMF Asia Bang</w:t>
            </w:r>
            <w:r w:rsidR="001211F0">
              <w:rPr>
                <w:rFonts w:ascii="Arial" w:hAnsi="Arial" w:cs="Arial"/>
                <w:sz w:val="14"/>
                <w:szCs w:val="14"/>
              </w:rPr>
              <w:t>p</w:t>
            </w:r>
            <w:r>
              <w:rPr>
                <w:rFonts w:ascii="Arial" w:hAnsi="Arial" w:cs="Arial"/>
                <w:sz w:val="14"/>
                <w:szCs w:val="14"/>
              </w:rPr>
              <w:t xml:space="preserve">hlat Co., Ltd. (Formerly known as </w:t>
            </w:r>
            <w:r w:rsidR="006859CD">
              <w:rPr>
                <w:rFonts w:ascii="Arial" w:hAnsi="Arial" w:cs="Arial"/>
                <w:sz w:val="14"/>
                <w:szCs w:val="14"/>
              </w:rPr>
              <w:t xml:space="preserve">                   </w:t>
            </w:r>
            <w:proofErr w:type="gramStart"/>
            <w:r w:rsidR="006859CD">
              <w:rPr>
                <w:rFonts w:ascii="Arial" w:hAnsi="Arial" w:cs="Arial"/>
                <w:sz w:val="14"/>
                <w:szCs w:val="14"/>
              </w:rPr>
              <w:t xml:space="preserve">   </w:t>
            </w:r>
            <w:r>
              <w:rPr>
                <w:rFonts w:ascii="Arial" w:hAnsi="Arial" w:cs="Arial"/>
                <w:sz w:val="14"/>
                <w:szCs w:val="14"/>
              </w:rPr>
              <w:t>“</w:t>
            </w:r>
            <w:proofErr w:type="gramEnd"/>
            <w:r w:rsidR="00CD3667" w:rsidRPr="00D12D74">
              <w:rPr>
                <w:rFonts w:ascii="Arial" w:hAnsi="Arial" w:cs="Arial"/>
                <w:sz w:val="14"/>
                <w:szCs w:val="14"/>
              </w:rPr>
              <w:t>ADC-JV 18 Co., Ltd.</w:t>
            </w:r>
            <w:r>
              <w:rPr>
                <w:rFonts w:ascii="Arial" w:hAnsi="Arial" w:cs="Arial"/>
                <w:sz w:val="14"/>
                <w:szCs w:val="14"/>
              </w:rPr>
              <w:t>”)</w:t>
            </w:r>
          </w:p>
        </w:tc>
        <w:tc>
          <w:tcPr>
            <w:tcW w:w="1098" w:type="dxa"/>
            <w:vAlign w:val="bottom"/>
          </w:tcPr>
          <w:p w:rsidR="00CD3667" w:rsidRPr="00CD3667" w:rsidRDefault="00CD3667" w:rsidP="002A5DB5">
            <w:pPr>
              <w:tabs>
                <w:tab w:val="decimal" w:pos="795"/>
              </w:tabs>
              <w:spacing w:line="240" w:lineRule="exact"/>
              <w:ind w:left="-25"/>
              <w:rPr>
                <w:rFonts w:ascii="Arial" w:hAnsi="Arial" w:cs="Arial"/>
                <w:sz w:val="14"/>
                <w:szCs w:val="14"/>
                <w:cs/>
              </w:rPr>
            </w:pPr>
            <w:r w:rsidRPr="00CD3667">
              <w:rPr>
                <w:rFonts w:ascii="Arial" w:hAnsi="Arial" w:cs="Arial"/>
                <w:sz w:val="14"/>
                <w:szCs w:val="14"/>
              </w:rPr>
              <w:t>-</w:t>
            </w:r>
          </w:p>
        </w:tc>
        <w:tc>
          <w:tcPr>
            <w:tcW w:w="1098" w:type="dxa"/>
            <w:vAlign w:val="bottom"/>
          </w:tcPr>
          <w:p w:rsidR="00CD3667" w:rsidRPr="00D12D74" w:rsidRDefault="00CD3667" w:rsidP="002A5DB5">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c>
          <w:tcPr>
            <w:tcW w:w="1098" w:type="dxa"/>
            <w:vAlign w:val="bottom"/>
          </w:tcPr>
          <w:p w:rsidR="00CD3667" w:rsidRPr="00CD3667" w:rsidRDefault="00CD3667" w:rsidP="002A5DB5">
            <w:pPr>
              <w:tabs>
                <w:tab w:val="decimal" w:pos="750"/>
              </w:tabs>
              <w:spacing w:line="23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D12D74" w:rsidRDefault="00CD3667" w:rsidP="002A5DB5">
            <w:pPr>
              <w:tabs>
                <w:tab w:val="decimal" w:pos="570"/>
              </w:tabs>
              <w:spacing w:line="230" w:lineRule="exact"/>
              <w:ind w:left="-25"/>
              <w:rPr>
                <w:rFonts w:ascii="Arial" w:hAnsi="Arial" w:cs="Arial"/>
                <w:sz w:val="14"/>
                <w:szCs w:val="14"/>
              </w:rPr>
            </w:pPr>
            <w:r w:rsidRPr="00D12D74">
              <w:rPr>
                <w:rFonts w:ascii="Arial" w:hAnsi="Arial" w:cs="Arial"/>
                <w:sz w:val="14"/>
                <w:szCs w:val="14"/>
              </w:rPr>
              <w:t>99.70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r>
      <w:bookmarkEnd w:id="7"/>
      <w:tr w:rsidR="00CD3667" w:rsidRPr="00D12D74" w:rsidTr="002E6821">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r w:rsidRPr="00D12D74">
              <w:rPr>
                <w:rFonts w:ascii="Arial" w:hAnsi="Arial" w:cs="Arial"/>
                <w:sz w:val="14"/>
                <w:szCs w:val="14"/>
              </w:rPr>
              <w:t>ADC-JV 19 Co., Ltd.</w:t>
            </w:r>
          </w:p>
        </w:tc>
        <w:tc>
          <w:tcPr>
            <w:tcW w:w="1098" w:type="dxa"/>
          </w:tcPr>
          <w:p w:rsidR="00CD3667" w:rsidRPr="00CD3667" w:rsidRDefault="00CD3667" w:rsidP="00CD3667">
            <w:pPr>
              <w:tabs>
                <w:tab w:val="decimal" w:pos="795"/>
              </w:tabs>
              <w:spacing w:line="240" w:lineRule="exact"/>
              <w:ind w:left="-25"/>
              <w:rPr>
                <w:rFonts w:ascii="Arial" w:hAnsi="Arial" w:cs="Arial"/>
                <w:sz w:val="14"/>
                <w:szCs w:val="14"/>
                <w:cs/>
              </w:rPr>
            </w:pPr>
            <w:r w:rsidRPr="00CD3667">
              <w:rPr>
                <w:rFonts w:ascii="Arial" w:hAnsi="Arial" w:cs="Arial"/>
                <w:sz w:val="14"/>
                <w:szCs w:val="14"/>
              </w:rPr>
              <w:t>100</w:t>
            </w:r>
          </w:p>
        </w:tc>
        <w:tc>
          <w:tcPr>
            <w:tcW w:w="1098" w:type="dxa"/>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c>
          <w:tcPr>
            <w:tcW w:w="1098" w:type="dxa"/>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CD3667" w:rsidRPr="00D12D74" w:rsidRDefault="00CD3667" w:rsidP="00CD3667">
            <w:pPr>
              <w:tabs>
                <w:tab w:val="decimal" w:pos="570"/>
              </w:tabs>
              <w:spacing w:line="230" w:lineRule="exact"/>
              <w:ind w:left="-25"/>
              <w:rPr>
                <w:rFonts w:ascii="Arial" w:hAnsi="Arial" w:cs="Arial"/>
                <w:sz w:val="14"/>
                <w:szCs w:val="14"/>
              </w:rPr>
            </w:pPr>
            <w:r w:rsidRPr="00D12D74">
              <w:rPr>
                <w:rFonts w:ascii="Arial" w:hAnsi="Arial" w:cs="Arial"/>
                <w:sz w:val="14"/>
                <w:szCs w:val="14"/>
              </w:rPr>
              <w:t>99.70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r>
      <w:tr w:rsidR="00CD3667" w:rsidRPr="00D12D74" w:rsidTr="002E6821">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r w:rsidRPr="00D12D74">
              <w:rPr>
                <w:rFonts w:ascii="Arial" w:hAnsi="Arial" w:cs="Arial"/>
                <w:sz w:val="14"/>
                <w:szCs w:val="14"/>
              </w:rPr>
              <w:t>ADC-JV 20 Co., Ltd.</w:t>
            </w:r>
          </w:p>
        </w:tc>
        <w:tc>
          <w:tcPr>
            <w:tcW w:w="1098" w:type="dxa"/>
          </w:tcPr>
          <w:p w:rsidR="00CD3667" w:rsidRPr="00CD3667" w:rsidRDefault="00CD3667" w:rsidP="00CD3667">
            <w:pPr>
              <w:tabs>
                <w:tab w:val="decimal" w:pos="795"/>
              </w:tabs>
              <w:spacing w:line="240" w:lineRule="exact"/>
              <w:ind w:left="-25"/>
              <w:rPr>
                <w:rFonts w:ascii="Arial" w:hAnsi="Arial" w:cs="Arial"/>
                <w:sz w:val="14"/>
                <w:szCs w:val="14"/>
                <w:cs/>
              </w:rPr>
            </w:pPr>
            <w:r w:rsidRPr="00CD3667">
              <w:rPr>
                <w:rFonts w:ascii="Arial" w:hAnsi="Arial" w:cs="Arial"/>
                <w:sz w:val="14"/>
                <w:szCs w:val="14"/>
              </w:rPr>
              <w:t>100</w:t>
            </w:r>
          </w:p>
        </w:tc>
        <w:tc>
          <w:tcPr>
            <w:tcW w:w="1098" w:type="dxa"/>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c>
          <w:tcPr>
            <w:tcW w:w="1098" w:type="dxa"/>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CD3667" w:rsidRPr="00D12D74" w:rsidRDefault="00CD3667" w:rsidP="00CD3667">
            <w:pPr>
              <w:tabs>
                <w:tab w:val="decimal" w:pos="570"/>
              </w:tabs>
              <w:spacing w:line="230" w:lineRule="exact"/>
              <w:ind w:left="-25"/>
              <w:rPr>
                <w:rFonts w:ascii="Arial" w:hAnsi="Arial" w:cs="Arial"/>
                <w:sz w:val="14"/>
                <w:szCs w:val="14"/>
              </w:rPr>
            </w:pPr>
            <w:r w:rsidRPr="00D12D74">
              <w:rPr>
                <w:rFonts w:ascii="Arial" w:hAnsi="Arial" w:cs="Arial"/>
                <w:sz w:val="14"/>
                <w:szCs w:val="14"/>
              </w:rPr>
              <w:t>99.70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r>
      <w:tr w:rsidR="00CD3667" w:rsidRPr="00D12D74" w:rsidTr="002E6821">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r w:rsidRPr="00D12D74">
              <w:rPr>
                <w:rFonts w:ascii="Arial" w:hAnsi="Arial" w:cs="Arial"/>
                <w:sz w:val="14"/>
                <w:szCs w:val="14"/>
              </w:rPr>
              <w:t>ADC-JV 21 Co., Ltd.</w:t>
            </w:r>
          </w:p>
        </w:tc>
        <w:tc>
          <w:tcPr>
            <w:tcW w:w="1098" w:type="dxa"/>
          </w:tcPr>
          <w:p w:rsidR="00CD3667" w:rsidRPr="00CD3667" w:rsidRDefault="00CD3667" w:rsidP="00CD3667">
            <w:pPr>
              <w:tabs>
                <w:tab w:val="decimal" w:pos="795"/>
              </w:tabs>
              <w:spacing w:line="240" w:lineRule="exact"/>
              <w:ind w:left="-25"/>
              <w:rPr>
                <w:rFonts w:ascii="Arial" w:hAnsi="Arial" w:cs="Arial"/>
                <w:sz w:val="14"/>
                <w:szCs w:val="14"/>
                <w:cs/>
              </w:rPr>
            </w:pPr>
            <w:r w:rsidRPr="00CD3667">
              <w:rPr>
                <w:rFonts w:ascii="Arial" w:hAnsi="Arial" w:cs="Arial"/>
                <w:sz w:val="14"/>
                <w:szCs w:val="14"/>
              </w:rPr>
              <w:t>100</w:t>
            </w:r>
          </w:p>
        </w:tc>
        <w:tc>
          <w:tcPr>
            <w:tcW w:w="1098" w:type="dxa"/>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c>
          <w:tcPr>
            <w:tcW w:w="1098" w:type="dxa"/>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CD3667" w:rsidRPr="00D12D74" w:rsidRDefault="00CD3667" w:rsidP="00CD3667">
            <w:pPr>
              <w:tabs>
                <w:tab w:val="decimal" w:pos="570"/>
              </w:tabs>
              <w:spacing w:line="230" w:lineRule="exact"/>
              <w:ind w:left="-25"/>
              <w:rPr>
                <w:rFonts w:ascii="Arial" w:hAnsi="Arial" w:cs="Arial"/>
                <w:sz w:val="14"/>
                <w:szCs w:val="14"/>
              </w:rPr>
            </w:pPr>
            <w:r w:rsidRPr="00D12D74">
              <w:rPr>
                <w:rFonts w:ascii="Arial" w:hAnsi="Arial" w:cs="Arial"/>
                <w:sz w:val="14"/>
                <w:szCs w:val="14"/>
              </w:rPr>
              <w:t>99.70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r>
      <w:tr w:rsidR="00CD3667" w:rsidRPr="00D12D74" w:rsidTr="00CA4CC3">
        <w:trPr>
          <w:trHeight w:val="80"/>
        </w:trPr>
        <w:tc>
          <w:tcPr>
            <w:tcW w:w="4230" w:type="dxa"/>
          </w:tcPr>
          <w:p w:rsidR="00CD3667" w:rsidRPr="00D12D74" w:rsidRDefault="00FD3716" w:rsidP="00CD3667">
            <w:pPr>
              <w:spacing w:line="240" w:lineRule="exact"/>
              <w:ind w:left="162" w:right="-198" w:hanging="180"/>
              <w:rPr>
                <w:rFonts w:ascii="Arial" w:hAnsi="Arial" w:cs="Arial"/>
                <w:sz w:val="14"/>
                <w:szCs w:val="14"/>
              </w:rPr>
            </w:pPr>
            <w:bookmarkStart w:id="8" w:name="_Hlk33560986"/>
            <w:r>
              <w:rPr>
                <w:rFonts w:ascii="Arial" w:hAnsi="Arial" w:cs="Arial"/>
                <w:sz w:val="14"/>
                <w:szCs w:val="14"/>
              </w:rPr>
              <w:t>AMF Asia Phra</w:t>
            </w:r>
            <w:r w:rsidR="001211F0">
              <w:rPr>
                <w:rFonts w:ascii="Arial" w:hAnsi="Arial" w:cs="Arial"/>
                <w:sz w:val="14"/>
                <w:szCs w:val="14"/>
              </w:rPr>
              <w:t xml:space="preserve"> Kh</w:t>
            </w:r>
            <w:r>
              <w:rPr>
                <w:rFonts w:ascii="Arial" w:hAnsi="Arial" w:cs="Arial"/>
                <w:sz w:val="14"/>
                <w:szCs w:val="14"/>
              </w:rPr>
              <w:t xml:space="preserve">anong Co., Ltd. (Formerly known as </w:t>
            </w:r>
            <w:r w:rsidR="006859CD">
              <w:rPr>
                <w:rFonts w:ascii="Arial" w:hAnsi="Arial" w:cs="Arial"/>
                <w:sz w:val="14"/>
                <w:szCs w:val="14"/>
              </w:rPr>
              <w:t xml:space="preserve">                  </w:t>
            </w:r>
            <w:proofErr w:type="gramStart"/>
            <w:r w:rsidR="006859CD">
              <w:rPr>
                <w:rFonts w:ascii="Arial" w:hAnsi="Arial" w:cs="Arial"/>
                <w:sz w:val="14"/>
                <w:szCs w:val="14"/>
              </w:rPr>
              <w:t xml:space="preserve">   </w:t>
            </w:r>
            <w:r>
              <w:rPr>
                <w:rFonts w:ascii="Arial" w:hAnsi="Arial" w:cs="Arial"/>
                <w:sz w:val="14"/>
                <w:szCs w:val="14"/>
              </w:rPr>
              <w:t>“</w:t>
            </w:r>
            <w:proofErr w:type="gramEnd"/>
            <w:r w:rsidR="00CD3667" w:rsidRPr="00D12D74">
              <w:rPr>
                <w:rFonts w:ascii="Arial" w:hAnsi="Arial" w:cs="Arial"/>
                <w:sz w:val="14"/>
                <w:szCs w:val="14"/>
              </w:rPr>
              <w:t>ADC-JV 22 Co., Ltd.</w:t>
            </w:r>
            <w:r>
              <w:rPr>
                <w:rFonts w:ascii="Arial" w:hAnsi="Arial" w:cs="Arial"/>
                <w:sz w:val="14"/>
                <w:szCs w:val="14"/>
              </w:rPr>
              <w:t>”)</w:t>
            </w:r>
          </w:p>
        </w:tc>
        <w:tc>
          <w:tcPr>
            <w:tcW w:w="1098" w:type="dxa"/>
            <w:vAlign w:val="bottom"/>
          </w:tcPr>
          <w:p w:rsidR="00CD3667" w:rsidRPr="00CD3667" w:rsidRDefault="00CD3667" w:rsidP="00CA4CC3">
            <w:pPr>
              <w:tabs>
                <w:tab w:val="decimal" w:pos="795"/>
              </w:tabs>
              <w:spacing w:line="240" w:lineRule="exact"/>
              <w:ind w:left="-25"/>
              <w:rPr>
                <w:rFonts w:ascii="Arial" w:hAnsi="Arial" w:cs="Arial"/>
                <w:sz w:val="14"/>
                <w:szCs w:val="14"/>
                <w:cs/>
              </w:rPr>
            </w:pPr>
            <w:r w:rsidRPr="00CD3667">
              <w:rPr>
                <w:rFonts w:ascii="Arial" w:hAnsi="Arial" w:cs="Arial"/>
                <w:sz w:val="14"/>
                <w:szCs w:val="14"/>
              </w:rPr>
              <w:t>-</w:t>
            </w:r>
          </w:p>
        </w:tc>
        <w:tc>
          <w:tcPr>
            <w:tcW w:w="1098" w:type="dxa"/>
            <w:vAlign w:val="bottom"/>
          </w:tcPr>
          <w:p w:rsidR="00CD3667" w:rsidRPr="00D12D74" w:rsidRDefault="00CD3667" w:rsidP="00CA4CC3">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c>
          <w:tcPr>
            <w:tcW w:w="1098" w:type="dxa"/>
            <w:vAlign w:val="bottom"/>
          </w:tcPr>
          <w:p w:rsidR="00CD3667" w:rsidRPr="00CD3667" w:rsidRDefault="00CD3667" w:rsidP="00CA4CC3">
            <w:pPr>
              <w:tabs>
                <w:tab w:val="decimal" w:pos="750"/>
              </w:tabs>
              <w:spacing w:line="23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D12D74" w:rsidRDefault="00CD3667" w:rsidP="00CA4CC3">
            <w:pPr>
              <w:tabs>
                <w:tab w:val="decimal" w:pos="570"/>
              </w:tabs>
              <w:spacing w:line="230" w:lineRule="exact"/>
              <w:ind w:left="-25"/>
              <w:rPr>
                <w:rFonts w:ascii="Arial" w:hAnsi="Arial" w:cs="Arial"/>
                <w:sz w:val="14"/>
                <w:szCs w:val="14"/>
              </w:rPr>
            </w:pPr>
            <w:r w:rsidRPr="00D12D74">
              <w:rPr>
                <w:rFonts w:ascii="Arial" w:hAnsi="Arial" w:cs="Arial"/>
                <w:sz w:val="14"/>
                <w:szCs w:val="14"/>
              </w:rPr>
              <w:t>99.70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r>
      <w:bookmarkEnd w:id="8"/>
      <w:tr w:rsidR="00CD3667" w:rsidRPr="00D12D74" w:rsidTr="002E6821">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r w:rsidRPr="00D12D74">
              <w:rPr>
                <w:rFonts w:ascii="Arial" w:hAnsi="Arial" w:cs="Arial"/>
                <w:sz w:val="14"/>
                <w:szCs w:val="14"/>
              </w:rPr>
              <w:t>ADC-JV 23 Co., Ltd.</w:t>
            </w:r>
          </w:p>
        </w:tc>
        <w:tc>
          <w:tcPr>
            <w:tcW w:w="1098" w:type="dxa"/>
          </w:tcPr>
          <w:p w:rsidR="00CD3667" w:rsidRPr="00CD3667" w:rsidRDefault="00CD3667" w:rsidP="00CD3667">
            <w:pPr>
              <w:tabs>
                <w:tab w:val="decimal" w:pos="795"/>
              </w:tabs>
              <w:spacing w:line="240" w:lineRule="exact"/>
              <w:ind w:left="-25"/>
              <w:rPr>
                <w:rFonts w:ascii="Arial" w:hAnsi="Arial" w:cs="Arial"/>
                <w:sz w:val="14"/>
                <w:szCs w:val="14"/>
                <w:cs/>
              </w:rPr>
            </w:pPr>
            <w:r w:rsidRPr="00CD3667">
              <w:rPr>
                <w:rFonts w:ascii="Arial" w:hAnsi="Arial" w:cs="Arial"/>
                <w:sz w:val="14"/>
                <w:szCs w:val="14"/>
              </w:rPr>
              <w:t>100</w:t>
            </w:r>
          </w:p>
        </w:tc>
        <w:tc>
          <w:tcPr>
            <w:tcW w:w="1098" w:type="dxa"/>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c>
          <w:tcPr>
            <w:tcW w:w="1098" w:type="dxa"/>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CD3667" w:rsidRPr="00D12D74" w:rsidRDefault="00CD3667" w:rsidP="00CD3667">
            <w:pPr>
              <w:tabs>
                <w:tab w:val="decimal" w:pos="570"/>
              </w:tabs>
              <w:spacing w:line="230" w:lineRule="exact"/>
              <w:ind w:left="-25"/>
              <w:rPr>
                <w:rFonts w:ascii="Arial" w:hAnsi="Arial" w:cs="Arial"/>
                <w:sz w:val="14"/>
                <w:szCs w:val="14"/>
              </w:rPr>
            </w:pPr>
            <w:r w:rsidRPr="00D12D74">
              <w:rPr>
                <w:rFonts w:ascii="Arial" w:hAnsi="Arial" w:cs="Arial"/>
                <w:sz w:val="14"/>
                <w:szCs w:val="14"/>
              </w:rPr>
              <w:t>99.70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r>
      <w:tr w:rsidR="00CD3667" w:rsidRPr="00D12D74" w:rsidTr="002E6821">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r w:rsidRPr="00D12D74">
              <w:rPr>
                <w:rFonts w:ascii="Arial" w:hAnsi="Arial" w:cs="Arial"/>
                <w:sz w:val="14"/>
                <w:szCs w:val="14"/>
              </w:rPr>
              <w:t>Urbantech Ventures Co., Ltd.</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370,000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20,000</w:t>
            </w:r>
          </w:p>
        </w:tc>
        <w:tc>
          <w:tcPr>
            <w:tcW w:w="1098" w:type="dxa"/>
            <w:vAlign w:val="bottom"/>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CD3667" w:rsidRPr="00D12D74" w:rsidRDefault="00CD3667" w:rsidP="00CD3667">
            <w:pPr>
              <w:tabs>
                <w:tab w:val="decimal" w:pos="570"/>
              </w:tabs>
              <w:spacing w:line="230" w:lineRule="exact"/>
              <w:ind w:left="-25"/>
              <w:rPr>
                <w:rFonts w:ascii="Arial" w:hAnsi="Arial" w:cs="Arial"/>
                <w:sz w:val="14"/>
                <w:szCs w:val="14"/>
              </w:rPr>
            </w:pPr>
            <w:r w:rsidRPr="00D12D74">
              <w:rPr>
                <w:rFonts w:ascii="Arial" w:hAnsi="Arial" w:cs="Arial"/>
                <w:sz w:val="14"/>
                <w:szCs w:val="14"/>
              </w:rPr>
              <w:t>100.00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370,000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20,000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370,000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20,000</w:t>
            </w:r>
          </w:p>
        </w:tc>
      </w:tr>
      <w:tr w:rsidR="00CD3667" w:rsidRPr="00D12D74" w:rsidTr="002E6821">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r w:rsidRPr="00D12D74">
              <w:rPr>
                <w:rFonts w:ascii="Arial" w:hAnsi="Arial" w:cs="Arial"/>
                <w:sz w:val="14"/>
                <w:szCs w:val="14"/>
              </w:rPr>
              <w:t>Exponential Social Enterprise Co., Ltd.</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5,000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5,000</w:t>
            </w:r>
          </w:p>
        </w:tc>
        <w:tc>
          <w:tcPr>
            <w:tcW w:w="1098" w:type="dxa"/>
            <w:vAlign w:val="bottom"/>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CD3667" w:rsidRPr="00D12D74" w:rsidRDefault="00CD3667" w:rsidP="00CD3667">
            <w:pPr>
              <w:tabs>
                <w:tab w:val="decimal" w:pos="570"/>
              </w:tabs>
              <w:spacing w:line="230" w:lineRule="exact"/>
              <w:ind w:left="-25"/>
              <w:rPr>
                <w:rFonts w:ascii="Arial" w:hAnsi="Arial" w:cs="Arial"/>
                <w:sz w:val="14"/>
                <w:szCs w:val="14"/>
              </w:rPr>
            </w:pPr>
            <w:r w:rsidRPr="00D12D74">
              <w:rPr>
                <w:rFonts w:ascii="Arial" w:hAnsi="Arial" w:cs="Arial"/>
                <w:sz w:val="14"/>
                <w:szCs w:val="14"/>
              </w:rPr>
              <w:t>100.00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5,000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5,000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5,000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5,000</w:t>
            </w:r>
          </w:p>
        </w:tc>
      </w:tr>
      <w:tr w:rsidR="00CD3667" w:rsidRPr="00D12D74" w:rsidTr="002A5DB5">
        <w:trPr>
          <w:trHeight w:val="80"/>
        </w:trPr>
        <w:tc>
          <w:tcPr>
            <w:tcW w:w="4230" w:type="dxa"/>
          </w:tcPr>
          <w:p w:rsidR="00CD3667" w:rsidRPr="00D12D74" w:rsidRDefault="00FD3716" w:rsidP="00CD3667">
            <w:pPr>
              <w:spacing w:line="240" w:lineRule="exact"/>
              <w:ind w:left="162" w:right="-198" w:hanging="180"/>
              <w:rPr>
                <w:rFonts w:ascii="Arial" w:hAnsi="Arial" w:cs="Arial"/>
                <w:sz w:val="14"/>
                <w:szCs w:val="14"/>
              </w:rPr>
            </w:pPr>
            <w:bookmarkStart w:id="9" w:name="_Hlk33560992"/>
            <w:r>
              <w:rPr>
                <w:rFonts w:ascii="Arial" w:hAnsi="Arial" w:cs="Arial"/>
                <w:sz w:val="14"/>
                <w:szCs w:val="14"/>
              </w:rPr>
              <w:t xml:space="preserve">AMF Asia Samyan Co., Ltd. (Formerly known as </w:t>
            </w:r>
            <w:r w:rsidR="006859CD">
              <w:rPr>
                <w:rFonts w:ascii="Arial" w:hAnsi="Arial" w:cs="Arial"/>
                <w:sz w:val="14"/>
                <w:szCs w:val="14"/>
              </w:rPr>
              <w:t xml:space="preserve">                       </w:t>
            </w:r>
            <w:proofErr w:type="gramStart"/>
            <w:r w:rsidR="006859CD">
              <w:rPr>
                <w:rFonts w:ascii="Arial" w:hAnsi="Arial" w:cs="Arial"/>
                <w:sz w:val="14"/>
                <w:szCs w:val="14"/>
              </w:rPr>
              <w:t xml:space="preserve">   </w:t>
            </w:r>
            <w:r>
              <w:rPr>
                <w:rFonts w:ascii="Arial" w:hAnsi="Arial" w:cs="Arial"/>
                <w:sz w:val="14"/>
                <w:szCs w:val="14"/>
              </w:rPr>
              <w:t>“</w:t>
            </w:r>
            <w:proofErr w:type="gramEnd"/>
            <w:r w:rsidR="00CD3667" w:rsidRPr="00D12D74">
              <w:rPr>
                <w:rFonts w:ascii="Arial" w:hAnsi="Arial" w:cs="Arial"/>
                <w:sz w:val="14"/>
                <w:szCs w:val="14"/>
              </w:rPr>
              <w:t xml:space="preserve">ADC-JV 25 </w:t>
            </w:r>
            <w:r w:rsidR="0004760A">
              <w:rPr>
                <w:rFonts w:ascii="Arial" w:hAnsi="Arial" w:cs="Arial"/>
                <w:sz w:val="14"/>
                <w:szCs w:val="14"/>
              </w:rPr>
              <w:t xml:space="preserve">      </w:t>
            </w:r>
            <w:r w:rsidR="00CD3667" w:rsidRPr="00D12D74">
              <w:rPr>
                <w:rFonts w:ascii="Arial" w:hAnsi="Arial" w:cs="Arial"/>
                <w:sz w:val="14"/>
                <w:szCs w:val="14"/>
              </w:rPr>
              <w:t>Co., Ltd.</w:t>
            </w:r>
            <w:r>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c>
          <w:tcPr>
            <w:tcW w:w="1098" w:type="dxa"/>
            <w:vAlign w:val="bottom"/>
          </w:tcPr>
          <w:p w:rsidR="00CD3667" w:rsidRPr="00CD3667" w:rsidRDefault="00CD3667" w:rsidP="002A5DB5">
            <w:pPr>
              <w:tabs>
                <w:tab w:val="decimal" w:pos="750"/>
              </w:tabs>
              <w:spacing w:line="23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D12D74" w:rsidRDefault="00CD3667" w:rsidP="00CD3667">
            <w:pPr>
              <w:tabs>
                <w:tab w:val="decimal" w:pos="570"/>
              </w:tabs>
              <w:spacing w:line="230" w:lineRule="exact"/>
              <w:ind w:left="-25"/>
              <w:rPr>
                <w:rFonts w:ascii="Arial" w:hAnsi="Arial" w:cs="Arial"/>
                <w:sz w:val="14"/>
                <w:szCs w:val="14"/>
              </w:rPr>
            </w:pPr>
            <w:r w:rsidRPr="00D12D74">
              <w:rPr>
                <w:rFonts w:ascii="Arial" w:hAnsi="Arial" w:cs="Arial"/>
                <w:sz w:val="14"/>
                <w:szCs w:val="14"/>
              </w:rPr>
              <w:t>99.70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r>
      <w:bookmarkEnd w:id="9"/>
      <w:tr w:rsidR="00CD3667" w:rsidRPr="00D12D74" w:rsidTr="002E6821">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r w:rsidRPr="00D12D74">
              <w:rPr>
                <w:rFonts w:ascii="Arial" w:hAnsi="Arial" w:cs="Arial"/>
                <w:sz w:val="14"/>
                <w:szCs w:val="14"/>
              </w:rPr>
              <w:t>ADC-JV 26 Co., Ltd.</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c>
          <w:tcPr>
            <w:tcW w:w="1098" w:type="dxa"/>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CD3667" w:rsidRPr="00D12D74" w:rsidRDefault="00CD3667" w:rsidP="00CD3667">
            <w:pPr>
              <w:tabs>
                <w:tab w:val="decimal" w:pos="570"/>
              </w:tabs>
              <w:spacing w:line="230" w:lineRule="exact"/>
              <w:ind w:left="-25"/>
              <w:rPr>
                <w:rFonts w:ascii="Arial" w:hAnsi="Arial" w:cs="Arial"/>
                <w:sz w:val="14"/>
                <w:szCs w:val="14"/>
              </w:rPr>
            </w:pPr>
            <w:r w:rsidRPr="00D12D74">
              <w:rPr>
                <w:rFonts w:ascii="Arial" w:hAnsi="Arial" w:cs="Arial"/>
                <w:sz w:val="14"/>
                <w:szCs w:val="14"/>
              </w:rPr>
              <w:t>99.70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r>
      <w:tr w:rsidR="00CD3667" w:rsidRPr="00D12D74" w:rsidTr="002E6821">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r w:rsidRPr="00D12D74">
              <w:rPr>
                <w:rFonts w:ascii="Arial" w:hAnsi="Arial" w:cs="Arial"/>
                <w:sz w:val="14"/>
                <w:szCs w:val="14"/>
              </w:rPr>
              <w:t>ADC-JV 27 Co., Ltd.</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c>
          <w:tcPr>
            <w:tcW w:w="1098" w:type="dxa"/>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CD3667" w:rsidRPr="00D12D74" w:rsidRDefault="00CD3667" w:rsidP="00CD3667">
            <w:pPr>
              <w:tabs>
                <w:tab w:val="decimal" w:pos="570"/>
              </w:tabs>
              <w:spacing w:line="230" w:lineRule="exact"/>
              <w:ind w:left="-25"/>
              <w:rPr>
                <w:rFonts w:ascii="Arial" w:hAnsi="Arial" w:cs="Arial"/>
                <w:sz w:val="14"/>
                <w:szCs w:val="14"/>
              </w:rPr>
            </w:pPr>
            <w:r w:rsidRPr="00D12D74">
              <w:rPr>
                <w:rFonts w:ascii="Arial" w:hAnsi="Arial" w:cs="Arial"/>
                <w:sz w:val="14"/>
                <w:szCs w:val="14"/>
              </w:rPr>
              <w:t>99.70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99</w:t>
            </w:r>
          </w:p>
        </w:tc>
      </w:tr>
      <w:tr w:rsidR="00CD3667" w:rsidRPr="00D12D74" w:rsidTr="002E6821">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r w:rsidRPr="00D12D74">
              <w:rPr>
                <w:rFonts w:ascii="Arial" w:hAnsi="Arial" w:cs="Arial"/>
                <w:sz w:val="14"/>
                <w:szCs w:val="14"/>
              </w:rPr>
              <w:t>Ideo Mobi Rangnam Co., Ltd.</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795,990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718,859</w:t>
            </w:r>
          </w:p>
        </w:tc>
        <w:tc>
          <w:tcPr>
            <w:tcW w:w="1098" w:type="dxa"/>
            <w:vAlign w:val="bottom"/>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CD3667" w:rsidRPr="00D12D74" w:rsidRDefault="00CD3667" w:rsidP="00CD3667">
            <w:pPr>
              <w:tabs>
                <w:tab w:val="decimal" w:pos="570"/>
              </w:tabs>
              <w:spacing w:line="230" w:lineRule="exact"/>
              <w:ind w:left="-25"/>
              <w:rPr>
                <w:rFonts w:ascii="Arial" w:hAnsi="Arial" w:cs="Arial"/>
                <w:sz w:val="14"/>
                <w:szCs w:val="14"/>
              </w:rPr>
            </w:pPr>
            <w:r w:rsidRPr="00D12D74">
              <w:rPr>
                <w:rFonts w:ascii="Arial" w:hAnsi="Arial" w:cs="Arial"/>
                <w:sz w:val="14"/>
                <w:szCs w:val="14"/>
              </w:rPr>
              <w:t>51.00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405,955</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328,823</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405,955</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328,823</w:t>
            </w:r>
          </w:p>
        </w:tc>
      </w:tr>
      <w:tr w:rsidR="00CD3667" w:rsidRPr="00D12D74" w:rsidTr="002E6821">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r w:rsidRPr="00D12D74">
              <w:rPr>
                <w:rFonts w:ascii="Arial" w:hAnsi="Arial" w:cs="Arial"/>
                <w:sz w:val="14"/>
                <w:szCs w:val="14"/>
              </w:rPr>
              <w:t>Ideo New Praram</w:t>
            </w:r>
            <w:r>
              <w:rPr>
                <w:rFonts w:ascii="Arial" w:hAnsi="Arial" w:cs="Arial"/>
                <w:sz w:val="14"/>
                <w:szCs w:val="14"/>
              </w:rPr>
              <w:t xml:space="preserve"> </w:t>
            </w:r>
            <w:r w:rsidRPr="00D12D74">
              <w:rPr>
                <w:rFonts w:ascii="Arial" w:hAnsi="Arial" w:cs="Arial"/>
                <w:sz w:val="14"/>
                <w:szCs w:val="14"/>
              </w:rPr>
              <w:t>9 Co., Ltd.</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599,670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544,620</w:t>
            </w:r>
          </w:p>
        </w:tc>
        <w:tc>
          <w:tcPr>
            <w:tcW w:w="1098" w:type="dxa"/>
            <w:vAlign w:val="bottom"/>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CD3667" w:rsidRPr="00D12D74" w:rsidRDefault="00CD3667" w:rsidP="00CD3667">
            <w:pPr>
              <w:tabs>
                <w:tab w:val="decimal" w:pos="570"/>
              </w:tabs>
              <w:spacing w:line="230" w:lineRule="exact"/>
              <w:ind w:left="-25"/>
              <w:rPr>
                <w:rFonts w:ascii="Arial" w:hAnsi="Arial" w:cs="Arial"/>
                <w:sz w:val="14"/>
                <w:szCs w:val="14"/>
              </w:rPr>
            </w:pPr>
            <w:r w:rsidRPr="00D12D74">
              <w:rPr>
                <w:rFonts w:ascii="Arial" w:hAnsi="Arial" w:cs="Arial"/>
                <w:sz w:val="14"/>
                <w:szCs w:val="14"/>
              </w:rPr>
              <w:t>51.00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305,831</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250,782</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305,83</w:t>
            </w:r>
            <w:r w:rsidR="008E607D">
              <w:rPr>
                <w:rFonts w:ascii="Arial" w:hAnsi="Arial" w:cs="Arial"/>
                <w:sz w:val="14"/>
                <w:szCs w:val="14"/>
              </w:rPr>
              <w:t>1</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250,782</w:t>
            </w:r>
          </w:p>
        </w:tc>
      </w:tr>
      <w:tr w:rsidR="00CD3667" w:rsidRPr="00D12D74" w:rsidTr="002E6821">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r w:rsidRPr="00D12D74">
              <w:rPr>
                <w:rFonts w:ascii="Arial" w:hAnsi="Arial" w:cs="Arial"/>
                <w:sz w:val="14"/>
                <w:szCs w:val="14"/>
              </w:rPr>
              <w:t>Ideo Q Sukhumvit</w:t>
            </w:r>
            <w:r>
              <w:rPr>
                <w:rFonts w:ascii="Arial" w:hAnsi="Arial" w:cs="Arial"/>
                <w:sz w:val="14"/>
                <w:szCs w:val="14"/>
              </w:rPr>
              <w:t xml:space="preserve"> </w:t>
            </w:r>
            <w:r w:rsidRPr="00D12D74">
              <w:rPr>
                <w:rFonts w:ascii="Arial" w:hAnsi="Arial" w:cs="Arial"/>
                <w:sz w:val="14"/>
                <w:szCs w:val="14"/>
              </w:rPr>
              <w:t>36 Co., Ltd.</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664,430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555,995</w:t>
            </w:r>
          </w:p>
        </w:tc>
        <w:tc>
          <w:tcPr>
            <w:tcW w:w="1098" w:type="dxa"/>
            <w:vAlign w:val="bottom"/>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CD3667" w:rsidRPr="00D12D74" w:rsidRDefault="00CD3667" w:rsidP="00CD3667">
            <w:pPr>
              <w:tabs>
                <w:tab w:val="decimal" w:pos="570"/>
              </w:tabs>
              <w:spacing w:line="230" w:lineRule="exact"/>
              <w:ind w:left="-25"/>
              <w:rPr>
                <w:rFonts w:ascii="Arial" w:hAnsi="Arial" w:cs="Arial"/>
                <w:sz w:val="14"/>
                <w:szCs w:val="14"/>
              </w:rPr>
            </w:pPr>
            <w:r w:rsidRPr="00D12D74">
              <w:rPr>
                <w:rFonts w:ascii="Arial" w:hAnsi="Arial" w:cs="Arial"/>
                <w:sz w:val="14"/>
                <w:szCs w:val="14"/>
              </w:rPr>
              <w:t>51.00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338,859</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230,424</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338,859</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230,424</w:t>
            </w:r>
          </w:p>
        </w:tc>
      </w:tr>
      <w:tr w:rsidR="00CD3667" w:rsidRPr="00D12D74" w:rsidTr="00CD3667">
        <w:trPr>
          <w:trHeight w:val="80"/>
        </w:trPr>
        <w:tc>
          <w:tcPr>
            <w:tcW w:w="4230" w:type="dxa"/>
          </w:tcPr>
          <w:p w:rsidR="00CD3667" w:rsidRPr="00D12D74" w:rsidRDefault="0004760A" w:rsidP="00CD3667">
            <w:pPr>
              <w:spacing w:line="240" w:lineRule="exact"/>
              <w:ind w:left="162" w:right="-198" w:hanging="180"/>
              <w:rPr>
                <w:rFonts w:ascii="Arial" w:hAnsi="Arial" w:cs="Arial"/>
                <w:sz w:val="14"/>
                <w:szCs w:val="14"/>
              </w:rPr>
            </w:pPr>
            <w:bookmarkStart w:id="10" w:name="_Hlk33560998"/>
            <w:r>
              <w:rPr>
                <w:rFonts w:ascii="Arial" w:hAnsi="Arial" w:cs="Arial"/>
                <w:sz w:val="14"/>
                <w:szCs w:val="14"/>
              </w:rPr>
              <w:t>AMH Pattaya Co., Ltd. (Formerly known as “</w:t>
            </w:r>
            <w:r w:rsidR="00CD3667" w:rsidRPr="00D12D74">
              <w:rPr>
                <w:rFonts w:ascii="Arial" w:hAnsi="Arial" w:cs="Arial"/>
                <w:sz w:val="14"/>
                <w:szCs w:val="14"/>
              </w:rPr>
              <w:t>AH-SPV</w:t>
            </w:r>
            <w:r w:rsidR="00CD3667">
              <w:rPr>
                <w:rFonts w:ascii="Arial" w:hAnsi="Arial" w:cs="Arial"/>
                <w:sz w:val="14"/>
                <w:szCs w:val="14"/>
              </w:rPr>
              <w:t xml:space="preserve"> </w:t>
            </w:r>
            <w:r w:rsidR="00CD3667" w:rsidRPr="00D12D74">
              <w:rPr>
                <w:rFonts w:ascii="Arial" w:hAnsi="Arial" w:cs="Arial"/>
                <w:sz w:val="14"/>
                <w:szCs w:val="14"/>
              </w:rPr>
              <w:t>5 Co., Ltd.</w:t>
            </w:r>
            <w:r>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100</w:t>
            </w:r>
          </w:p>
        </w:tc>
        <w:tc>
          <w:tcPr>
            <w:tcW w:w="1098" w:type="dxa"/>
          </w:tcPr>
          <w:p w:rsidR="00CD3667" w:rsidRPr="00CD3667" w:rsidRDefault="00CD3667" w:rsidP="00CD3667">
            <w:pPr>
              <w:tabs>
                <w:tab w:val="decimal" w:pos="750"/>
              </w:tabs>
              <w:spacing w:line="23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D12D74" w:rsidRDefault="00CD3667" w:rsidP="00CD3667">
            <w:pPr>
              <w:tabs>
                <w:tab w:val="decimal" w:pos="570"/>
              </w:tabs>
              <w:spacing w:line="230" w:lineRule="exact"/>
              <w:ind w:left="-25"/>
              <w:rPr>
                <w:rFonts w:ascii="Arial" w:hAnsi="Arial" w:cs="Arial"/>
                <w:sz w:val="14"/>
                <w:szCs w:val="14"/>
              </w:rPr>
            </w:pPr>
            <w:r w:rsidRPr="00D12D74">
              <w:rPr>
                <w:rFonts w:ascii="Arial" w:hAnsi="Arial" w:cs="Arial"/>
                <w:sz w:val="14"/>
                <w:szCs w:val="14"/>
              </w:rPr>
              <w:t>99.70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D12D74">
              <w:rPr>
                <w:rFonts w:ascii="Arial" w:hAnsi="Arial" w:cs="Arial"/>
                <w:sz w:val="14"/>
                <w:szCs w:val="14"/>
              </w:rPr>
              <w:t>99</w:t>
            </w:r>
          </w:p>
        </w:tc>
      </w:tr>
      <w:bookmarkEnd w:id="10"/>
      <w:tr w:rsidR="00CD3667" w:rsidRPr="00D12D74" w:rsidTr="00CD3667">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28</w:t>
            </w:r>
            <w:r w:rsidRPr="00D12D74">
              <w:rPr>
                <w:rFonts w:ascii="Arial" w:hAnsi="Arial" w:cs="Arial"/>
                <w:sz w:val="14"/>
                <w:szCs w:val="14"/>
              </w:rPr>
              <w:t xml:space="preserve"> Co., Ltd.</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CD3667" w:rsidRPr="0077665B" w:rsidRDefault="00CD3667" w:rsidP="00CD3667">
            <w:pPr>
              <w:tabs>
                <w:tab w:val="decimal" w:pos="735"/>
              </w:tabs>
              <w:spacing w:line="230" w:lineRule="exact"/>
              <w:ind w:left="-25"/>
              <w:rPr>
                <w:rFonts w:ascii="Arial" w:hAnsi="Arial" w:cs="Arial"/>
                <w:sz w:val="14"/>
                <w:szCs w:val="14"/>
              </w:rPr>
            </w:pPr>
            <w:r w:rsidRPr="0077665B">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Pr>
                <w:rFonts w:ascii="Arial" w:hAnsi="Arial" w:cs="Arial"/>
                <w:sz w:val="14"/>
                <w:szCs w:val="14"/>
              </w:rPr>
              <w:t>-</w:t>
            </w:r>
          </w:p>
        </w:tc>
      </w:tr>
      <w:tr w:rsidR="00CD3667" w:rsidRPr="00D12D74" w:rsidTr="00CD3667">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29</w:t>
            </w:r>
            <w:r w:rsidRPr="00D12D74">
              <w:rPr>
                <w:rFonts w:ascii="Arial" w:hAnsi="Arial" w:cs="Arial"/>
                <w:sz w:val="14"/>
                <w:szCs w:val="14"/>
              </w:rPr>
              <w:t xml:space="preserve"> Co., Ltd.</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CD3667" w:rsidRPr="0077665B" w:rsidRDefault="00CD3667" w:rsidP="00CD3667">
            <w:pPr>
              <w:tabs>
                <w:tab w:val="decimal" w:pos="735"/>
              </w:tabs>
              <w:spacing w:line="230" w:lineRule="exact"/>
              <w:ind w:left="-25"/>
              <w:rPr>
                <w:rFonts w:ascii="Arial" w:hAnsi="Arial" w:cs="Arial"/>
                <w:sz w:val="14"/>
                <w:szCs w:val="14"/>
              </w:rPr>
            </w:pPr>
            <w:r w:rsidRPr="0077665B">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Pr>
                <w:rFonts w:ascii="Arial" w:hAnsi="Arial" w:cs="Arial"/>
                <w:sz w:val="14"/>
                <w:szCs w:val="14"/>
              </w:rPr>
              <w:t>-</w:t>
            </w:r>
          </w:p>
        </w:tc>
      </w:tr>
      <w:tr w:rsidR="00CD3667" w:rsidRPr="00D12D74" w:rsidTr="00CD3667">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30</w:t>
            </w:r>
            <w:r w:rsidRPr="00D12D74">
              <w:rPr>
                <w:rFonts w:ascii="Arial" w:hAnsi="Arial" w:cs="Arial"/>
                <w:sz w:val="14"/>
                <w:szCs w:val="14"/>
              </w:rPr>
              <w:t xml:space="preserve"> Co., Ltd.</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CD3667" w:rsidRPr="0077665B" w:rsidRDefault="00CD3667" w:rsidP="00CD3667">
            <w:pPr>
              <w:tabs>
                <w:tab w:val="decimal" w:pos="735"/>
              </w:tabs>
              <w:spacing w:line="230" w:lineRule="exact"/>
              <w:ind w:left="-25"/>
              <w:rPr>
                <w:rFonts w:ascii="Arial" w:hAnsi="Arial" w:cs="Arial"/>
                <w:sz w:val="14"/>
                <w:szCs w:val="14"/>
              </w:rPr>
            </w:pPr>
            <w:r w:rsidRPr="0077665B">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Pr>
                <w:rFonts w:ascii="Arial" w:hAnsi="Arial" w:cs="Arial"/>
                <w:sz w:val="14"/>
                <w:szCs w:val="14"/>
              </w:rPr>
              <w:t>-</w:t>
            </w:r>
          </w:p>
        </w:tc>
      </w:tr>
      <w:tr w:rsidR="00CD3667" w:rsidRPr="00D12D74" w:rsidTr="002E6821">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r>
              <w:rPr>
                <w:rFonts w:ascii="Arial" w:hAnsi="Arial" w:cs="Arial"/>
                <w:sz w:val="14"/>
                <w:szCs w:val="14"/>
              </w:rPr>
              <w:t>Ananda APAC Bangchak Co., Ltd.</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505,500</w:t>
            </w:r>
          </w:p>
        </w:tc>
        <w:tc>
          <w:tcPr>
            <w:tcW w:w="1098" w:type="dxa"/>
            <w:vAlign w:val="bottom"/>
          </w:tcPr>
          <w:p w:rsidR="00CD3667" w:rsidRDefault="00CD3667" w:rsidP="00CD3667">
            <w:pP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vAlign w:val="bottom"/>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tcPr>
          <w:p w:rsidR="00CD3667" w:rsidRPr="0077665B" w:rsidRDefault="00CD3667" w:rsidP="00CD3667">
            <w:pPr>
              <w:tabs>
                <w:tab w:val="decimal" w:pos="735"/>
              </w:tabs>
              <w:spacing w:line="230" w:lineRule="exact"/>
              <w:ind w:left="-25"/>
              <w:rPr>
                <w:rFonts w:ascii="Arial" w:hAnsi="Arial" w:cs="Arial"/>
                <w:sz w:val="14"/>
                <w:szCs w:val="14"/>
              </w:rPr>
            </w:pPr>
            <w:r>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513,</w:t>
            </w:r>
            <w:r w:rsidR="001A0B47">
              <w:rPr>
                <w:rFonts w:ascii="Arial" w:hAnsi="Arial" w:cs="Arial"/>
                <w:sz w:val="14"/>
                <w:szCs w:val="14"/>
              </w:rPr>
              <w:t>0</w:t>
            </w:r>
            <w:r w:rsidR="008E607D">
              <w:rPr>
                <w:rFonts w:ascii="Arial" w:hAnsi="Arial" w:cs="Arial"/>
                <w:sz w:val="14"/>
                <w:szCs w:val="14"/>
              </w:rPr>
              <w:t>90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513,0</w:t>
            </w:r>
            <w:r w:rsidR="008E607D">
              <w:rPr>
                <w:rFonts w:ascii="Arial" w:hAnsi="Arial" w:cs="Arial"/>
                <w:sz w:val="14"/>
                <w:szCs w:val="14"/>
              </w:rPr>
              <w:t>90</w:t>
            </w:r>
          </w:p>
        </w:tc>
        <w:tc>
          <w:tcPr>
            <w:tcW w:w="1098" w:type="dxa"/>
            <w:vAlign w:val="bottom"/>
          </w:tcPr>
          <w:p w:rsidR="00CD3667" w:rsidRDefault="00CD3667" w:rsidP="00CD3667">
            <w:pPr>
              <w:tabs>
                <w:tab w:val="decimal" w:pos="795"/>
              </w:tabs>
              <w:spacing w:line="240" w:lineRule="exact"/>
              <w:ind w:left="-25"/>
              <w:rPr>
                <w:rFonts w:ascii="Arial" w:hAnsi="Arial" w:cs="Arial"/>
                <w:sz w:val="14"/>
                <w:szCs w:val="14"/>
              </w:rPr>
            </w:pPr>
            <w:r>
              <w:rPr>
                <w:rFonts w:ascii="Arial" w:hAnsi="Arial" w:cs="Arial"/>
                <w:sz w:val="14"/>
                <w:szCs w:val="14"/>
              </w:rPr>
              <w:t>-</w:t>
            </w:r>
          </w:p>
        </w:tc>
      </w:tr>
      <w:tr w:rsidR="00CD3667" w:rsidRPr="00D12D74" w:rsidTr="002E6821">
        <w:trPr>
          <w:trHeight w:val="80"/>
        </w:trPr>
        <w:tc>
          <w:tcPr>
            <w:tcW w:w="4230" w:type="dxa"/>
          </w:tcPr>
          <w:p w:rsidR="00CD3667" w:rsidRPr="00497E32" w:rsidRDefault="00CD3667" w:rsidP="00CD3667">
            <w:pPr>
              <w:spacing w:line="240" w:lineRule="exact"/>
              <w:ind w:left="162" w:right="-198" w:hanging="180"/>
              <w:rPr>
                <w:rFonts w:ascii="Arial" w:hAnsi="Arial" w:cs="Arial"/>
                <w:b/>
                <w:bCs/>
                <w:sz w:val="14"/>
                <w:szCs w:val="14"/>
                <w:u w:val="single"/>
              </w:rPr>
            </w:pPr>
            <w:r w:rsidRPr="00497E32">
              <w:rPr>
                <w:rFonts w:ascii="Arial" w:hAnsi="Arial" w:cs="Arial"/>
                <w:b/>
                <w:bCs/>
                <w:sz w:val="14"/>
                <w:szCs w:val="14"/>
                <w:u w:val="single"/>
              </w:rPr>
              <w:t>Subsidiary held through Ananda Development One Co., Ltd.</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p>
        </w:tc>
        <w:tc>
          <w:tcPr>
            <w:tcW w:w="1098" w:type="dxa"/>
            <w:vAlign w:val="bottom"/>
          </w:tcPr>
          <w:p w:rsidR="00CD3667" w:rsidRPr="00CD3667" w:rsidRDefault="00CD3667" w:rsidP="00CD3667">
            <w:pPr>
              <w:tabs>
                <w:tab w:val="decimal" w:pos="570"/>
              </w:tabs>
              <w:spacing w:line="230" w:lineRule="exact"/>
              <w:ind w:left="-25"/>
              <w:rPr>
                <w:rFonts w:ascii="Arial" w:hAnsi="Arial" w:cs="Arial"/>
                <w:sz w:val="14"/>
                <w:szCs w:val="14"/>
              </w:rPr>
            </w:pPr>
          </w:p>
        </w:tc>
        <w:tc>
          <w:tcPr>
            <w:tcW w:w="1098" w:type="dxa"/>
            <w:vAlign w:val="bottom"/>
          </w:tcPr>
          <w:p w:rsidR="00CD3667" w:rsidRPr="00D12D74" w:rsidRDefault="00CD3667" w:rsidP="00CD3667">
            <w:pPr>
              <w:tabs>
                <w:tab w:val="decimal" w:pos="342"/>
                <w:tab w:val="decimal" w:pos="570"/>
                <w:tab w:val="decimal" w:pos="705"/>
              </w:tabs>
              <w:spacing w:line="230" w:lineRule="exact"/>
              <w:ind w:left="-25"/>
              <w:rPr>
                <w:rFonts w:ascii="Arial" w:hAnsi="Arial" w:cs="Arial"/>
                <w:sz w:val="14"/>
                <w:szCs w:val="14"/>
              </w:rPr>
            </w:pP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p>
        </w:tc>
      </w:tr>
      <w:tr w:rsidR="00CD3667" w:rsidRPr="00D12D74" w:rsidTr="002E6821">
        <w:trPr>
          <w:trHeight w:val="80"/>
        </w:trPr>
        <w:tc>
          <w:tcPr>
            <w:tcW w:w="4230" w:type="dxa"/>
          </w:tcPr>
          <w:p w:rsidR="00CD3667" w:rsidRPr="00D12D74" w:rsidRDefault="00CD3667" w:rsidP="00CD3667">
            <w:pPr>
              <w:spacing w:line="240" w:lineRule="exact"/>
              <w:ind w:left="162" w:right="-198" w:hanging="180"/>
              <w:rPr>
                <w:rFonts w:ascii="Arial" w:hAnsi="Arial" w:cs="Arial"/>
                <w:sz w:val="14"/>
                <w:szCs w:val="14"/>
              </w:rPr>
            </w:pPr>
            <w:r>
              <w:rPr>
                <w:rFonts w:ascii="Arial" w:hAnsi="Arial" w:cs="Arial"/>
                <w:sz w:val="14"/>
                <w:szCs w:val="14"/>
              </w:rPr>
              <w:t>Baan Niravana Co., Ltd.</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700,000</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sidRPr="00CF274F">
              <w:rPr>
                <w:rFonts w:ascii="Arial" w:hAnsi="Arial" w:cs="Arial"/>
                <w:sz w:val="14"/>
                <w:szCs w:val="14"/>
              </w:rPr>
              <w:t>700,000</w:t>
            </w:r>
          </w:p>
        </w:tc>
        <w:tc>
          <w:tcPr>
            <w:tcW w:w="1098" w:type="dxa"/>
            <w:vAlign w:val="bottom"/>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CD3667" w:rsidRPr="00D12D74" w:rsidRDefault="00CD3667" w:rsidP="00CD3667">
            <w:pPr>
              <w:tabs>
                <w:tab w:val="decimal" w:pos="570"/>
              </w:tabs>
              <w:spacing w:line="230" w:lineRule="exact"/>
              <w:ind w:left="-25"/>
              <w:rPr>
                <w:rFonts w:ascii="Arial" w:hAnsi="Arial" w:cs="Arial"/>
                <w:sz w:val="14"/>
                <w:szCs w:val="14"/>
              </w:rPr>
            </w:pPr>
            <w:r w:rsidRPr="00CF274F">
              <w:rPr>
                <w:rFonts w:ascii="Arial" w:hAnsi="Arial" w:cs="Arial"/>
                <w:sz w:val="14"/>
                <w:szCs w:val="14"/>
              </w:rPr>
              <w:t>100.00</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hint="cs"/>
                <w:sz w:val="14"/>
                <w:szCs w:val="14"/>
                <w:cs/>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hint="cs"/>
                <w:sz w:val="14"/>
                <w:szCs w:val="14"/>
                <w:cs/>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hint="cs"/>
                <w:sz w:val="14"/>
                <w:szCs w:val="14"/>
                <w:cs/>
              </w:rPr>
              <w:t>-</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r>
              <w:rPr>
                <w:rFonts w:ascii="Arial" w:hAnsi="Arial" w:cs="Arial"/>
                <w:sz w:val="14"/>
                <w:szCs w:val="14"/>
              </w:rPr>
              <w:t>-</w:t>
            </w:r>
          </w:p>
        </w:tc>
      </w:tr>
      <w:tr w:rsidR="00CD3667" w:rsidRPr="00D12D74" w:rsidTr="002E6821">
        <w:trPr>
          <w:trHeight w:val="80"/>
        </w:trPr>
        <w:tc>
          <w:tcPr>
            <w:tcW w:w="4230" w:type="dxa"/>
          </w:tcPr>
          <w:p w:rsidR="00CD3667" w:rsidRPr="00FE3CF0" w:rsidRDefault="00CD3667" w:rsidP="00CD3667">
            <w:pPr>
              <w:spacing w:line="240" w:lineRule="exact"/>
              <w:ind w:left="162" w:right="-198" w:hanging="180"/>
              <w:rPr>
                <w:rFonts w:ascii="Arial" w:hAnsi="Arial" w:cs="Arial"/>
                <w:b/>
                <w:bCs/>
                <w:sz w:val="14"/>
                <w:szCs w:val="14"/>
                <w:u w:val="single"/>
              </w:rPr>
            </w:pPr>
            <w:r>
              <w:rPr>
                <w:rFonts w:ascii="Arial" w:hAnsi="Arial" w:cs="Arial"/>
                <w:b/>
                <w:bCs/>
                <w:sz w:val="14"/>
                <w:szCs w:val="14"/>
                <w:u w:val="single"/>
              </w:rPr>
              <w:t>Subsidiary held through Ananda APAC Bangchak Co., Ltd.</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p>
        </w:tc>
        <w:tc>
          <w:tcPr>
            <w:tcW w:w="1098" w:type="dxa"/>
            <w:vAlign w:val="bottom"/>
          </w:tcPr>
          <w:p w:rsidR="00CD3667" w:rsidRPr="00CF274F" w:rsidRDefault="00CD3667" w:rsidP="00CD3667">
            <w:pPr>
              <w:tabs>
                <w:tab w:val="decimal" w:pos="795"/>
              </w:tabs>
              <w:spacing w:line="240" w:lineRule="exact"/>
              <w:ind w:left="-25"/>
              <w:rPr>
                <w:rFonts w:ascii="Arial" w:hAnsi="Arial" w:cs="Arial"/>
                <w:sz w:val="14"/>
                <w:szCs w:val="14"/>
              </w:rPr>
            </w:pPr>
          </w:p>
        </w:tc>
        <w:tc>
          <w:tcPr>
            <w:tcW w:w="1098" w:type="dxa"/>
            <w:vAlign w:val="bottom"/>
          </w:tcPr>
          <w:p w:rsidR="00CD3667" w:rsidRPr="00CD3667" w:rsidRDefault="00CD3667" w:rsidP="00CD3667">
            <w:pPr>
              <w:tabs>
                <w:tab w:val="decimal" w:pos="570"/>
              </w:tabs>
              <w:spacing w:line="230" w:lineRule="exact"/>
              <w:ind w:left="-25"/>
              <w:rPr>
                <w:rFonts w:ascii="Arial" w:hAnsi="Arial" w:cs="Arial"/>
                <w:sz w:val="14"/>
                <w:szCs w:val="14"/>
              </w:rPr>
            </w:pPr>
          </w:p>
        </w:tc>
        <w:tc>
          <w:tcPr>
            <w:tcW w:w="1098" w:type="dxa"/>
            <w:vAlign w:val="bottom"/>
          </w:tcPr>
          <w:p w:rsidR="00CD3667" w:rsidRPr="00CF274F" w:rsidRDefault="00CD3667" w:rsidP="00CD3667">
            <w:pPr>
              <w:tabs>
                <w:tab w:val="decimal" w:pos="570"/>
              </w:tabs>
              <w:spacing w:line="230" w:lineRule="exact"/>
              <w:ind w:left="-25"/>
              <w:rPr>
                <w:rFonts w:ascii="Arial" w:hAnsi="Arial" w:cs="Arial"/>
                <w:sz w:val="14"/>
                <w:szCs w:val="14"/>
              </w:rPr>
            </w:pP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cs/>
              </w:rPr>
            </w:pP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cs/>
              </w:rPr>
            </w:pP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cs/>
              </w:rPr>
            </w:pP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p>
        </w:tc>
        <w:tc>
          <w:tcPr>
            <w:tcW w:w="1098" w:type="dxa"/>
            <w:vAlign w:val="bottom"/>
          </w:tcPr>
          <w:p w:rsidR="00CD3667" w:rsidRPr="00D12D74" w:rsidRDefault="00CD3667" w:rsidP="00CD3667">
            <w:pPr>
              <w:tabs>
                <w:tab w:val="decimal" w:pos="795"/>
              </w:tabs>
              <w:spacing w:line="240" w:lineRule="exact"/>
              <w:ind w:left="-25"/>
              <w:rPr>
                <w:rFonts w:ascii="Arial" w:hAnsi="Arial" w:cs="Arial"/>
                <w:sz w:val="14"/>
                <w:szCs w:val="14"/>
              </w:rPr>
            </w:pPr>
          </w:p>
        </w:tc>
      </w:tr>
      <w:tr w:rsidR="00CD3667" w:rsidRPr="00D12D74" w:rsidTr="002E6821">
        <w:trPr>
          <w:trHeight w:val="80"/>
        </w:trPr>
        <w:tc>
          <w:tcPr>
            <w:tcW w:w="4230" w:type="dxa"/>
          </w:tcPr>
          <w:p w:rsidR="00CD3667" w:rsidRDefault="00CD3667" w:rsidP="00CD3667">
            <w:pPr>
              <w:spacing w:line="240" w:lineRule="exact"/>
              <w:ind w:left="162" w:right="-198" w:hanging="180"/>
              <w:rPr>
                <w:rFonts w:ascii="Arial" w:hAnsi="Arial" w:cs="Arial"/>
                <w:sz w:val="14"/>
                <w:szCs w:val="14"/>
              </w:rPr>
            </w:pPr>
            <w:r>
              <w:rPr>
                <w:rFonts w:ascii="Arial" w:hAnsi="Arial" w:cs="Arial"/>
                <w:sz w:val="14"/>
                <w:szCs w:val="14"/>
              </w:rPr>
              <w:t>Ananda MF Asia Bangchak Co., Ltd.</w:t>
            </w:r>
          </w:p>
        </w:tc>
        <w:tc>
          <w:tcPr>
            <w:tcW w:w="1098" w:type="dxa"/>
            <w:vAlign w:val="bottom"/>
          </w:tcPr>
          <w:p w:rsidR="00CD3667" w:rsidRPr="00CD3667" w:rsidRDefault="00CD3667" w:rsidP="00CD3667">
            <w:pPr>
              <w:tabs>
                <w:tab w:val="decimal" w:pos="795"/>
              </w:tabs>
              <w:spacing w:line="240" w:lineRule="exact"/>
              <w:ind w:left="-25"/>
              <w:rPr>
                <w:rFonts w:ascii="Arial" w:hAnsi="Arial" w:cs="Arial"/>
                <w:sz w:val="14"/>
                <w:szCs w:val="14"/>
              </w:rPr>
            </w:pPr>
            <w:r w:rsidRPr="00CD3667">
              <w:rPr>
                <w:rFonts w:ascii="Arial" w:hAnsi="Arial" w:cs="Arial"/>
                <w:sz w:val="14"/>
                <w:szCs w:val="14"/>
              </w:rPr>
              <w:t>950,000</w:t>
            </w:r>
          </w:p>
        </w:tc>
        <w:tc>
          <w:tcPr>
            <w:tcW w:w="1098" w:type="dxa"/>
            <w:vAlign w:val="bottom"/>
          </w:tcPr>
          <w:p w:rsidR="00CD3667" w:rsidRPr="00CF274F" w:rsidRDefault="00CD3667" w:rsidP="00CD3667">
            <w:pP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vAlign w:val="bottom"/>
          </w:tcPr>
          <w:p w:rsidR="00CD3667" w:rsidRPr="00CD3667" w:rsidRDefault="00CD3667" w:rsidP="00CD3667">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CD3667" w:rsidRPr="00CF274F" w:rsidRDefault="00CD3667" w:rsidP="00CD3667">
            <w:pPr>
              <w:tabs>
                <w:tab w:val="decimal" w:pos="735"/>
              </w:tabs>
              <w:spacing w:line="230" w:lineRule="exact"/>
              <w:ind w:left="-25"/>
              <w:rPr>
                <w:rFonts w:ascii="Arial" w:hAnsi="Arial" w:cs="Arial"/>
                <w:sz w:val="14"/>
                <w:szCs w:val="14"/>
              </w:rPr>
            </w:pPr>
            <w:r>
              <w:rPr>
                <w:rFonts w:ascii="Arial" w:hAnsi="Arial" w:cs="Arial"/>
                <w:sz w:val="14"/>
                <w:szCs w:val="14"/>
              </w:rPr>
              <w:t>-</w:t>
            </w:r>
          </w:p>
        </w:tc>
        <w:tc>
          <w:tcPr>
            <w:tcW w:w="1098" w:type="dxa"/>
            <w:vAlign w:val="bottom"/>
          </w:tcPr>
          <w:p w:rsidR="00CD3667" w:rsidRPr="00CD3667" w:rsidRDefault="00CD3667" w:rsidP="00CD3667">
            <w:pPr>
              <w:pBdr>
                <w:bottom w:val="single" w:sz="4" w:space="1" w:color="auto"/>
              </w:pBd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Pr="00CD3667" w:rsidRDefault="00CD3667" w:rsidP="00CD3667">
            <w:pPr>
              <w:pBdr>
                <w:bottom w:val="single" w:sz="4" w:space="1" w:color="auto"/>
              </w:pBdr>
              <w:tabs>
                <w:tab w:val="decimal" w:pos="795"/>
              </w:tabs>
              <w:spacing w:line="240" w:lineRule="exact"/>
              <w:ind w:left="-25"/>
              <w:rPr>
                <w:rFonts w:ascii="Arial" w:hAnsi="Arial" w:cs="Arial"/>
                <w:sz w:val="14"/>
                <w:szCs w:val="14"/>
                <w:cs/>
              </w:rPr>
            </w:pPr>
            <w:r w:rsidRPr="00CD3667">
              <w:rPr>
                <w:rFonts w:ascii="Arial" w:hAnsi="Arial" w:cs="Arial"/>
                <w:sz w:val="14"/>
                <w:szCs w:val="14"/>
              </w:rPr>
              <w:t>-</w:t>
            </w:r>
          </w:p>
        </w:tc>
        <w:tc>
          <w:tcPr>
            <w:tcW w:w="1098" w:type="dxa"/>
            <w:vAlign w:val="bottom"/>
          </w:tcPr>
          <w:p w:rsidR="00CD3667" w:rsidRPr="00CD3667" w:rsidRDefault="00CD3667" w:rsidP="00CD3667">
            <w:pPr>
              <w:pBdr>
                <w:bottom w:val="single" w:sz="4" w:space="1" w:color="auto"/>
              </w:pBdr>
              <w:tabs>
                <w:tab w:val="decimal" w:pos="795"/>
              </w:tabs>
              <w:spacing w:line="240" w:lineRule="exact"/>
              <w:ind w:left="-25"/>
              <w:rPr>
                <w:rFonts w:ascii="Arial" w:hAnsi="Arial" w:cs="Arial"/>
                <w:sz w:val="14"/>
                <w:szCs w:val="14"/>
                <w:cs/>
              </w:rPr>
            </w:pPr>
            <w:r w:rsidRPr="00CD3667">
              <w:rPr>
                <w:rFonts w:ascii="Arial" w:hAnsi="Arial" w:cs="Arial"/>
                <w:sz w:val="14"/>
                <w:szCs w:val="14"/>
              </w:rPr>
              <w:t>-</w:t>
            </w:r>
          </w:p>
        </w:tc>
        <w:tc>
          <w:tcPr>
            <w:tcW w:w="1098" w:type="dxa"/>
            <w:vAlign w:val="bottom"/>
          </w:tcPr>
          <w:p w:rsidR="00CD3667" w:rsidRPr="00CD3667" w:rsidRDefault="00CD3667" w:rsidP="00CD3667">
            <w:pPr>
              <w:pBdr>
                <w:bottom w:val="single" w:sz="4" w:space="1" w:color="auto"/>
              </w:pBdr>
              <w:tabs>
                <w:tab w:val="decimal" w:pos="795"/>
              </w:tabs>
              <w:spacing w:line="240" w:lineRule="exact"/>
              <w:ind w:left="-25"/>
              <w:rPr>
                <w:rFonts w:ascii="Arial" w:hAnsi="Arial" w:cs="Arial"/>
                <w:sz w:val="14"/>
                <w:szCs w:val="14"/>
                <w:cs/>
              </w:rPr>
            </w:pPr>
            <w:r w:rsidRPr="00CD3667">
              <w:rPr>
                <w:rFonts w:ascii="Arial" w:hAnsi="Arial" w:cs="Arial"/>
                <w:sz w:val="14"/>
                <w:szCs w:val="14"/>
              </w:rPr>
              <w:t>-</w:t>
            </w:r>
          </w:p>
        </w:tc>
        <w:tc>
          <w:tcPr>
            <w:tcW w:w="1098" w:type="dxa"/>
            <w:vAlign w:val="bottom"/>
          </w:tcPr>
          <w:p w:rsidR="00CD3667" w:rsidRPr="00CD3667" w:rsidRDefault="00CD3667" w:rsidP="00CD3667">
            <w:pPr>
              <w:pBdr>
                <w:bottom w:val="single" w:sz="4" w:space="1" w:color="auto"/>
              </w:pBdr>
              <w:tabs>
                <w:tab w:val="decimal" w:pos="795"/>
              </w:tabs>
              <w:spacing w:line="24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CD3667" w:rsidRDefault="00CD3667" w:rsidP="00CD3667">
            <w:pPr>
              <w:pBdr>
                <w:bottom w:val="single" w:sz="4" w:space="1" w:color="auto"/>
              </w:pBdr>
              <w:tabs>
                <w:tab w:val="decimal" w:pos="795"/>
              </w:tabs>
              <w:spacing w:line="240" w:lineRule="exact"/>
              <w:ind w:left="-25"/>
              <w:rPr>
                <w:rFonts w:ascii="Arial" w:hAnsi="Arial" w:cs="Arial"/>
                <w:sz w:val="14"/>
                <w:szCs w:val="14"/>
              </w:rPr>
            </w:pPr>
            <w:r>
              <w:rPr>
                <w:rFonts w:ascii="Arial" w:hAnsi="Arial" w:cs="Arial"/>
                <w:sz w:val="14"/>
                <w:szCs w:val="14"/>
              </w:rPr>
              <w:t>-</w:t>
            </w:r>
          </w:p>
        </w:tc>
      </w:tr>
      <w:tr w:rsidR="00CD3667" w:rsidRPr="00D12D74" w:rsidTr="002E6821">
        <w:tc>
          <w:tcPr>
            <w:tcW w:w="4230" w:type="dxa"/>
          </w:tcPr>
          <w:p w:rsidR="00CD3667" w:rsidRPr="00D12D74" w:rsidRDefault="00CD3667" w:rsidP="00CD3667">
            <w:pPr>
              <w:spacing w:line="240" w:lineRule="exact"/>
              <w:ind w:left="-18" w:right="-180"/>
              <w:jc w:val="both"/>
              <w:rPr>
                <w:rFonts w:ascii="Arial" w:hAnsi="Arial" w:cs="Arial"/>
                <w:sz w:val="14"/>
                <w:szCs w:val="14"/>
              </w:rPr>
            </w:pPr>
            <w:r w:rsidRPr="00D12D74">
              <w:rPr>
                <w:rFonts w:ascii="Arial" w:hAnsi="Arial" w:cs="Arial"/>
                <w:sz w:val="14"/>
                <w:szCs w:val="14"/>
              </w:rPr>
              <w:t>Total</w:t>
            </w:r>
          </w:p>
        </w:tc>
        <w:tc>
          <w:tcPr>
            <w:tcW w:w="1098" w:type="dxa"/>
          </w:tcPr>
          <w:p w:rsidR="00CD3667" w:rsidRPr="00D12D74" w:rsidRDefault="00CD3667" w:rsidP="00CD3667">
            <w:pPr>
              <w:tabs>
                <w:tab w:val="decimal" w:pos="705"/>
              </w:tabs>
              <w:spacing w:line="240" w:lineRule="exact"/>
              <w:ind w:left="-18" w:right="-18"/>
              <w:jc w:val="center"/>
              <w:rPr>
                <w:rFonts w:ascii="Arial" w:hAnsi="Arial" w:cs="Arial"/>
                <w:sz w:val="14"/>
                <w:szCs w:val="14"/>
              </w:rPr>
            </w:pPr>
          </w:p>
        </w:tc>
        <w:tc>
          <w:tcPr>
            <w:tcW w:w="1098" w:type="dxa"/>
          </w:tcPr>
          <w:p w:rsidR="00CD3667" w:rsidRPr="00D12D74" w:rsidRDefault="00CD3667" w:rsidP="00CD3667">
            <w:pPr>
              <w:tabs>
                <w:tab w:val="decimal" w:pos="705"/>
              </w:tabs>
              <w:spacing w:line="240" w:lineRule="exact"/>
              <w:ind w:left="-18" w:right="-18"/>
              <w:jc w:val="right"/>
              <w:rPr>
                <w:rFonts w:ascii="Arial" w:hAnsi="Arial" w:cs="Arial"/>
                <w:sz w:val="14"/>
                <w:szCs w:val="14"/>
              </w:rPr>
            </w:pPr>
          </w:p>
        </w:tc>
        <w:tc>
          <w:tcPr>
            <w:tcW w:w="1098" w:type="dxa"/>
          </w:tcPr>
          <w:p w:rsidR="00CD3667" w:rsidRPr="00D12D74" w:rsidRDefault="00CD3667" w:rsidP="00CD3667">
            <w:pPr>
              <w:tabs>
                <w:tab w:val="decimal" w:pos="705"/>
              </w:tabs>
              <w:spacing w:line="240" w:lineRule="exact"/>
              <w:ind w:left="-18" w:right="-18"/>
              <w:jc w:val="center"/>
              <w:rPr>
                <w:rFonts w:ascii="Arial" w:hAnsi="Arial" w:cs="Arial"/>
                <w:sz w:val="14"/>
                <w:szCs w:val="14"/>
              </w:rPr>
            </w:pPr>
          </w:p>
        </w:tc>
        <w:tc>
          <w:tcPr>
            <w:tcW w:w="1098" w:type="dxa"/>
          </w:tcPr>
          <w:p w:rsidR="00CD3667" w:rsidRPr="00D12D74" w:rsidRDefault="00CD3667" w:rsidP="00CD3667">
            <w:pPr>
              <w:tabs>
                <w:tab w:val="decimal" w:pos="705"/>
              </w:tabs>
              <w:spacing w:line="240" w:lineRule="exact"/>
              <w:ind w:left="-18" w:right="-18"/>
              <w:jc w:val="center"/>
              <w:rPr>
                <w:rFonts w:ascii="Arial" w:hAnsi="Arial" w:cs="Arial"/>
                <w:sz w:val="14"/>
                <w:szCs w:val="14"/>
              </w:rPr>
            </w:pPr>
          </w:p>
        </w:tc>
        <w:tc>
          <w:tcPr>
            <w:tcW w:w="1098" w:type="dxa"/>
            <w:vAlign w:val="bottom"/>
          </w:tcPr>
          <w:p w:rsidR="00CD3667" w:rsidRPr="00CD3667" w:rsidRDefault="00CD3667" w:rsidP="00CD3667">
            <w:pPr>
              <w:pBdr>
                <w:bottom w:val="double" w:sz="6" w:space="1" w:color="auto"/>
              </w:pBdr>
              <w:tabs>
                <w:tab w:val="decimal" w:pos="795"/>
              </w:tabs>
              <w:spacing w:line="240" w:lineRule="exact"/>
              <w:ind w:left="-25"/>
              <w:rPr>
                <w:rFonts w:ascii="Arial" w:hAnsi="Arial" w:cs="Arial"/>
                <w:sz w:val="14"/>
                <w:szCs w:val="14"/>
              </w:rPr>
            </w:pPr>
            <w:r w:rsidRPr="00CD3667">
              <w:rPr>
                <w:rFonts w:ascii="Arial" w:hAnsi="Arial" w:cs="Arial"/>
                <w:sz w:val="14"/>
                <w:szCs w:val="14"/>
              </w:rPr>
              <w:t>10,251,</w:t>
            </w:r>
            <w:r w:rsidR="008E607D">
              <w:rPr>
                <w:rFonts w:ascii="Arial" w:hAnsi="Arial" w:cs="Arial"/>
                <w:sz w:val="14"/>
                <w:szCs w:val="14"/>
              </w:rPr>
              <w:t>630</w:t>
            </w:r>
          </w:p>
        </w:tc>
        <w:tc>
          <w:tcPr>
            <w:tcW w:w="1098" w:type="dxa"/>
            <w:vAlign w:val="bottom"/>
          </w:tcPr>
          <w:p w:rsidR="00CD3667" w:rsidRPr="00CD3667" w:rsidRDefault="00CD3667" w:rsidP="00CD3667">
            <w:pPr>
              <w:pBdr>
                <w:bottom w:val="double" w:sz="6" w:space="1" w:color="auto"/>
              </w:pBdr>
              <w:tabs>
                <w:tab w:val="decimal" w:pos="795"/>
              </w:tabs>
              <w:spacing w:line="240" w:lineRule="exact"/>
              <w:ind w:left="-25"/>
              <w:rPr>
                <w:rFonts w:ascii="Arial" w:hAnsi="Arial" w:cs="Arial"/>
                <w:sz w:val="14"/>
                <w:szCs w:val="14"/>
              </w:rPr>
            </w:pPr>
            <w:r w:rsidRPr="00CD3667">
              <w:rPr>
                <w:rFonts w:ascii="Arial" w:hAnsi="Arial" w:cs="Arial"/>
                <w:sz w:val="14"/>
                <w:szCs w:val="14"/>
              </w:rPr>
              <w:t>8,581,522</w:t>
            </w:r>
          </w:p>
        </w:tc>
        <w:tc>
          <w:tcPr>
            <w:tcW w:w="1098" w:type="dxa"/>
            <w:vAlign w:val="bottom"/>
          </w:tcPr>
          <w:p w:rsidR="00CD3667" w:rsidRPr="00CD3667" w:rsidRDefault="00CD3667" w:rsidP="00CD3667">
            <w:pPr>
              <w:pBdr>
                <w:bottom w:val="double" w:sz="6" w:space="1" w:color="auto"/>
              </w:pBdr>
              <w:tabs>
                <w:tab w:val="decimal" w:pos="795"/>
              </w:tabs>
              <w:spacing w:line="240" w:lineRule="exact"/>
              <w:ind w:left="-25"/>
              <w:rPr>
                <w:rFonts w:ascii="Arial" w:hAnsi="Arial" w:cs="Arial"/>
                <w:sz w:val="14"/>
                <w:szCs w:val="14"/>
              </w:rPr>
            </w:pPr>
            <w:r w:rsidRPr="00CD3667">
              <w:rPr>
                <w:rFonts w:ascii="Arial" w:hAnsi="Arial" w:cs="Arial"/>
                <w:sz w:val="14"/>
                <w:szCs w:val="14"/>
              </w:rPr>
              <w:t>(1,569,085)</w:t>
            </w:r>
          </w:p>
        </w:tc>
        <w:tc>
          <w:tcPr>
            <w:tcW w:w="1098" w:type="dxa"/>
            <w:vAlign w:val="bottom"/>
          </w:tcPr>
          <w:p w:rsidR="00CD3667" w:rsidRPr="00CD3667" w:rsidRDefault="00CD3667" w:rsidP="00CD3667">
            <w:pPr>
              <w:pBdr>
                <w:bottom w:val="double" w:sz="6" w:space="1" w:color="auto"/>
              </w:pBdr>
              <w:tabs>
                <w:tab w:val="decimal" w:pos="795"/>
              </w:tabs>
              <w:spacing w:line="240" w:lineRule="exact"/>
              <w:ind w:left="-25"/>
              <w:rPr>
                <w:rFonts w:ascii="Arial" w:hAnsi="Arial" w:cs="Arial"/>
                <w:sz w:val="14"/>
                <w:szCs w:val="14"/>
              </w:rPr>
            </w:pPr>
            <w:r w:rsidRPr="00CD3667">
              <w:rPr>
                <w:rFonts w:ascii="Arial" w:hAnsi="Arial" w:cs="Arial"/>
                <w:sz w:val="14"/>
                <w:szCs w:val="14"/>
              </w:rPr>
              <w:t>(1,526,800)</w:t>
            </w:r>
          </w:p>
        </w:tc>
        <w:tc>
          <w:tcPr>
            <w:tcW w:w="1098" w:type="dxa"/>
            <w:vAlign w:val="bottom"/>
          </w:tcPr>
          <w:p w:rsidR="00CD3667" w:rsidRPr="00CD3667" w:rsidRDefault="00CD3667" w:rsidP="00CD3667">
            <w:pPr>
              <w:pBdr>
                <w:bottom w:val="double" w:sz="6" w:space="1" w:color="auto"/>
              </w:pBdr>
              <w:tabs>
                <w:tab w:val="decimal" w:pos="795"/>
              </w:tabs>
              <w:spacing w:line="240" w:lineRule="exact"/>
              <w:ind w:left="-25"/>
              <w:rPr>
                <w:rFonts w:ascii="Arial" w:hAnsi="Arial" w:cs="Arial"/>
                <w:sz w:val="14"/>
                <w:szCs w:val="14"/>
              </w:rPr>
            </w:pPr>
            <w:r w:rsidRPr="00CD3667">
              <w:rPr>
                <w:rFonts w:ascii="Arial" w:hAnsi="Arial" w:cs="Arial"/>
                <w:sz w:val="14"/>
                <w:szCs w:val="14"/>
              </w:rPr>
              <w:t>8,682,545</w:t>
            </w:r>
          </w:p>
        </w:tc>
        <w:tc>
          <w:tcPr>
            <w:tcW w:w="1098" w:type="dxa"/>
            <w:vAlign w:val="bottom"/>
          </w:tcPr>
          <w:p w:rsidR="00CD3667" w:rsidRPr="00D12D74" w:rsidRDefault="00CD3667" w:rsidP="00CD3667">
            <w:pPr>
              <w:pBdr>
                <w:bottom w:val="double" w:sz="6" w:space="1" w:color="auto"/>
              </w:pBdr>
              <w:tabs>
                <w:tab w:val="decimal" w:pos="795"/>
              </w:tabs>
              <w:spacing w:line="240" w:lineRule="exact"/>
              <w:ind w:left="-25"/>
              <w:rPr>
                <w:rFonts w:ascii="Arial" w:hAnsi="Arial" w:cs="Arial"/>
                <w:sz w:val="14"/>
                <w:szCs w:val="14"/>
              </w:rPr>
            </w:pPr>
            <w:r w:rsidRPr="00D12D74">
              <w:rPr>
                <w:rFonts w:ascii="Arial" w:hAnsi="Arial" w:cs="Arial"/>
                <w:sz w:val="14"/>
                <w:szCs w:val="14"/>
              </w:rPr>
              <w:t>7,054,722</w:t>
            </w:r>
          </w:p>
        </w:tc>
      </w:tr>
    </w:tbl>
    <w:p w:rsidR="002E6821" w:rsidRDefault="002E6821" w:rsidP="002E6821">
      <w:pPr>
        <w:spacing w:line="300" w:lineRule="exact"/>
        <w:ind w:left="810" w:hanging="270"/>
        <w:jc w:val="thaiDistribute"/>
        <w:rPr>
          <w:rFonts w:ascii="Arial" w:hAnsi="Arial" w:cs="Arial"/>
          <w:sz w:val="22"/>
          <w:szCs w:val="22"/>
        </w:rPr>
        <w:sectPr w:rsidR="002E6821" w:rsidSect="002E6821">
          <w:pgSz w:w="16834" w:h="11909" w:orient="landscape" w:code="9"/>
          <w:pgMar w:top="1800" w:right="1296" w:bottom="1080" w:left="1080" w:header="720" w:footer="720" w:gutter="0"/>
          <w:cols w:space="720"/>
          <w:docGrid w:linePitch="360"/>
        </w:sectPr>
      </w:pPr>
      <w:r>
        <w:rPr>
          <w:rFonts w:ascii="Arial" w:hAnsi="Arial" w:cs="Arial"/>
          <w:sz w:val="14"/>
          <w:szCs w:val="14"/>
          <w:vertAlign w:val="superscript"/>
        </w:rPr>
        <w:t>(1)</w:t>
      </w:r>
      <w:r>
        <w:rPr>
          <w:rFonts w:ascii="Arial" w:hAnsi="Arial" w:cs="Arial"/>
          <w:sz w:val="14"/>
          <w:szCs w:val="14"/>
          <w:vertAlign w:val="superscript"/>
        </w:rPr>
        <w:tab/>
      </w:r>
      <w:r w:rsidRPr="00D22D4D">
        <w:rPr>
          <w:rFonts w:ascii="Arial" w:hAnsi="Arial" w:cs="Arial"/>
          <w:sz w:val="14"/>
          <w:szCs w:val="14"/>
        </w:rPr>
        <w:t>paid-up preference shares</w:t>
      </w:r>
    </w:p>
    <w:p w:rsidR="002E6821" w:rsidRPr="002E6821" w:rsidRDefault="002E6821" w:rsidP="002E6821">
      <w:pPr>
        <w:spacing w:before="120" w:after="120" w:line="380" w:lineRule="exact"/>
        <w:ind w:left="540" w:hanging="540"/>
        <w:jc w:val="thaiDistribute"/>
        <w:rPr>
          <w:rFonts w:ascii="Arial" w:hAnsi="Arial" w:cs="Arial"/>
          <w:sz w:val="22"/>
          <w:szCs w:val="22"/>
        </w:rPr>
      </w:pPr>
      <w:r w:rsidRPr="002E6821">
        <w:rPr>
          <w:rFonts w:ascii="Arial" w:hAnsi="Arial" w:cs="Arial"/>
          <w:sz w:val="22"/>
          <w:szCs w:val="22"/>
        </w:rPr>
        <w:tab/>
        <w:t>During the year ended 31 December 2019 and 2018, the Company received dividend from the subsidiaries as follow:</w:t>
      </w:r>
    </w:p>
    <w:p w:rsidR="002E6821" w:rsidRPr="0077665B" w:rsidRDefault="002E6821" w:rsidP="002E6821">
      <w:pPr>
        <w:tabs>
          <w:tab w:val="left" w:pos="2160"/>
          <w:tab w:val="center" w:pos="6840"/>
          <w:tab w:val="center" w:pos="8280"/>
        </w:tabs>
        <w:spacing w:line="380" w:lineRule="exact"/>
        <w:ind w:left="547" w:right="29" w:hanging="576"/>
        <w:jc w:val="right"/>
        <w:rPr>
          <w:rFonts w:ascii="Arial" w:hAnsi="Arial" w:cs="Arial"/>
          <w:sz w:val="16"/>
          <w:szCs w:val="16"/>
        </w:rPr>
      </w:pPr>
      <w:r w:rsidRPr="0077665B">
        <w:rPr>
          <w:rFonts w:ascii="Arial" w:hAnsi="Arial" w:cs="Arial"/>
          <w:sz w:val="16"/>
          <w:szCs w:val="16"/>
        </w:rPr>
        <w:t xml:space="preserve"> (Unit: Thousand Baht)</w:t>
      </w:r>
    </w:p>
    <w:tbl>
      <w:tblPr>
        <w:tblW w:w="8640" w:type="dxa"/>
        <w:tblInd w:w="450" w:type="dxa"/>
        <w:tblLook w:val="04A0" w:firstRow="1" w:lastRow="0" w:firstColumn="1" w:lastColumn="0" w:noHBand="0" w:noVBand="1"/>
      </w:tblPr>
      <w:tblGrid>
        <w:gridCol w:w="6046"/>
        <w:gridCol w:w="1297"/>
        <w:gridCol w:w="1297"/>
      </w:tblGrid>
      <w:tr w:rsidR="002E6821" w:rsidRPr="0077665B" w:rsidTr="00CD3667">
        <w:tc>
          <w:tcPr>
            <w:tcW w:w="6046" w:type="dxa"/>
            <w:vMerge w:val="restart"/>
            <w:vAlign w:val="bottom"/>
          </w:tcPr>
          <w:p w:rsidR="002E6821" w:rsidRPr="0077665B" w:rsidRDefault="002E6821" w:rsidP="002E6821">
            <w:pPr>
              <w:tabs>
                <w:tab w:val="left" w:pos="1200"/>
                <w:tab w:val="left" w:pos="1800"/>
                <w:tab w:val="left" w:pos="2400"/>
                <w:tab w:val="left" w:pos="3000"/>
              </w:tabs>
              <w:spacing w:line="340" w:lineRule="exact"/>
              <w:jc w:val="center"/>
              <w:rPr>
                <w:rFonts w:ascii="Arial" w:hAnsi="Arial" w:cs="Arial"/>
                <w:spacing w:val="-4"/>
                <w:sz w:val="16"/>
                <w:szCs w:val="16"/>
              </w:rPr>
            </w:pPr>
          </w:p>
        </w:tc>
        <w:tc>
          <w:tcPr>
            <w:tcW w:w="2594" w:type="dxa"/>
            <w:gridSpan w:val="2"/>
            <w:vAlign w:val="bottom"/>
            <w:hideMark/>
          </w:tcPr>
          <w:p w:rsidR="002E6821" w:rsidRPr="0077665B" w:rsidRDefault="002E6821" w:rsidP="002E6821">
            <w:pPr>
              <w:pBdr>
                <w:bottom w:val="single" w:sz="4" w:space="0" w:color="auto"/>
              </w:pBdr>
              <w:tabs>
                <w:tab w:val="left" w:pos="1200"/>
                <w:tab w:val="left" w:pos="1800"/>
                <w:tab w:val="left" w:pos="2400"/>
                <w:tab w:val="left" w:pos="3000"/>
              </w:tabs>
              <w:spacing w:line="340" w:lineRule="exact"/>
              <w:jc w:val="center"/>
              <w:rPr>
                <w:rFonts w:ascii="Arial" w:hAnsi="Arial" w:cs="Arial"/>
                <w:spacing w:val="-4"/>
                <w:sz w:val="16"/>
                <w:szCs w:val="16"/>
                <w:cs/>
              </w:rPr>
            </w:pPr>
            <w:r w:rsidRPr="0077665B">
              <w:rPr>
                <w:rFonts w:ascii="Arial" w:hAnsi="Arial" w:cs="Arial"/>
                <w:spacing w:val="-4"/>
                <w:sz w:val="16"/>
                <w:szCs w:val="16"/>
              </w:rPr>
              <w:t>Separated financial statements</w:t>
            </w:r>
            <w:r w:rsidRPr="0077665B">
              <w:rPr>
                <w:rFonts w:ascii="Arial" w:hAnsi="Arial" w:cs="Arial"/>
                <w:spacing w:val="-4"/>
                <w:sz w:val="16"/>
                <w:szCs w:val="16"/>
                <w:cs/>
              </w:rPr>
              <w:t xml:space="preserve"> </w:t>
            </w:r>
          </w:p>
        </w:tc>
      </w:tr>
      <w:tr w:rsidR="00CD3667" w:rsidRPr="0077665B" w:rsidTr="00CD3667">
        <w:tc>
          <w:tcPr>
            <w:tcW w:w="6046" w:type="dxa"/>
            <w:vMerge/>
            <w:vAlign w:val="bottom"/>
          </w:tcPr>
          <w:p w:rsidR="00CD3667" w:rsidRPr="0077665B" w:rsidRDefault="00CD3667" w:rsidP="002E6821">
            <w:pPr>
              <w:tabs>
                <w:tab w:val="left" w:pos="1200"/>
                <w:tab w:val="left" w:pos="1800"/>
                <w:tab w:val="left" w:pos="2400"/>
                <w:tab w:val="left" w:pos="3000"/>
              </w:tabs>
              <w:spacing w:line="340" w:lineRule="exact"/>
              <w:jc w:val="center"/>
              <w:rPr>
                <w:rFonts w:ascii="Arial" w:hAnsi="Arial" w:cs="Arial"/>
                <w:spacing w:val="-4"/>
                <w:sz w:val="16"/>
                <w:szCs w:val="16"/>
              </w:rPr>
            </w:pPr>
          </w:p>
        </w:tc>
        <w:tc>
          <w:tcPr>
            <w:tcW w:w="1297" w:type="dxa"/>
            <w:vAlign w:val="bottom"/>
          </w:tcPr>
          <w:p w:rsidR="00CD3667" w:rsidRPr="0077665B" w:rsidRDefault="00CD3667" w:rsidP="002E6821">
            <w:pPr>
              <w:pBdr>
                <w:bottom w:val="single" w:sz="4" w:space="0" w:color="auto"/>
              </w:pBdr>
              <w:tabs>
                <w:tab w:val="left" w:pos="1200"/>
                <w:tab w:val="left" w:pos="1800"/>
                <w:tab w:val="left" w:pos="2400"/>
                <w:tab w:val="left" w:pos="3000"/>
              </w:tabs>
              <w:spacing w:line="340" w:lineRule="exact"/>
              <w:jc w:val="center"/>
              <w:rPr>
                <w:rFonts w:ascii="Arial" w:hAnsi="Arial" w:cs="Arial"/>
                <w:spacing w:val="-4"/>
                <w:sz w:val="16"/>
                <w:szCs w:val="16"/>
              </w:rPr>
            </w:pPr>
            <w:r w:rsidRPr="0077665B">
              <w:rPr>
                <w:rFonts w:ascii="Arial" w:hAnsi="Arial" w:cs="Arial"/>
                <w:spacing w:val="-4"/>
                <w:sz w:val="16"/>
                <w:szCs w:val="16"/>
              </w:rPr>
              <w:t>2019</w:t>
            </w:r>
          </w:p>
        </w:tc>
        <w:tc>
          <w:tcPr>
            <w:tcW w:w="1297" w:type="dxa"/>
            <w:vAlign w:val="bottom"/>
          </w:tcPr>
          <w:p w:rsidR="00CD3667" w:rsidRPr="0077665B" w:rsidRDefault="00CD3667" w:rsidP="002E6821">
            <w:pPr>
              <w:pBdr>
                <w:bottom w:val="single" w:sz="4" w:space="0" w:color="auto"/>
              </w:pBdr>
              <w:tabs>
                <w:tab w:val="left" w:pos="1200"/>
                <w:tab w:val="left" w:pos="1800"/>
                <w:tab w:val="left" w:pos="2400"/>
                <w:tab w:val="left" w:pos="3000"/>
              </w:tabs>
              <w:spacing w:line="340" w:lineRule="exact"/>
              <w:jc w:val="center"/>
              <w:rPr>
                <w:rFonts w:ascii="Arial" w:hAnsi="Arial" w:cs="Arial"/>
                <w:spacing w:val="-4"/>
                <w:sz w:val="16"/>
                <w:szCs w:val="16"/>
              </w:rPr>
            </w:pPr>
            <w:r w:rsidRPr="0077665B">
              <w:rPr>
                <w:rFonts w:ascii="Arial" w:hAnsi="Arial" w:cs="Arial"/>
                <w:spacing w:val="-4"/>
                <w:sz w:val="16"/>
                <w:szCs w:val="16"/>
              </w:rPr>
              <w:t>2018</w:t>
            </w:r>
          </w:p>
        </w:tc>
      </w:tr>
      <w:tr w:rsidR="00CD3667" w:rsidRPr="0077665B" w:rsidTr="00CD3667">
        <w:tc>
          <w:tcPr>
            <w:tcW w:w="6046" w:type="dxa"/>
            <w:hideMark/>
          </w:tcPr>
          <w:p w:rsidR="00CD3667" w:rsidRPr="0077665B" w:rsidRDefault="00CD3667" w:rsidP="002E6821">
            <w:pPr>
              <w:tabs>
                <w:tab w:val="left" w:pos="1200"/>
                <w:tab w:val="left" w:pos="1800"/>
                <w:tab w:val="left" w:pos="2400"/>
                <w:tab w:val="left" w:pos="3000"/>
              </w:tabs>
              <w:spacing w:line="340" w:lineRule="exact"/>
              <w:rPr>
                <w:rFonts w:ascii="Arial" w:hAnsi="Arial" w:cs="Arial"/>
                <w:spacing w:val="-4"/>
                <w:sz w:val="16"/>
                <w:szCs w:val="16"/>
              </w:rPr>
            </w:pPr>
            <w:r w:rsidRPr="0077665B">
              <w:rPr>
                <w:rFonts w:ascii="Arial" w:hAnsi="Arial" w:cs="Arial"/>
                <w:b/>
                <w:bCs/>
                <w:sz w:val="16"/>
                <w:szCs w:val="16"/>
                <w:u w:val="single"/>
              </w:rPr>
              <w:t>Subsidiaries directly held by the Company</w:t>
            </w:r>
          </w:p>
        </w:tc>
        <w:tc>
          <w:tcPr>
            <w:tcW w:w="1297" w:type="dxa"/>
          </w:tcPr>
          <w:p w:rsidR="00CD3667" w:rsidRPr="0077665B" w:rsidRDefault="00CD3667" w:rsidP="002E6821">
            <w:pPr>
              <w:tabs>
                <w:tab w:val="left" w:pos="1200"/>
                <w:tab w:val="left" w:pos="1800"/>
                <w:tab w:val="left" w:pos="2400"/>
                <w:tab w:val="left" w:pos="3000"/>
              </w:tabs>
              <w:spacing w:line="340" w:lineRule="exact"/>
              <w:jc w:val="center"/>
              <w:rPr>
                <w:rFonts w:ascii="Arial" w:hAnsi="Arial" w:cs="Arial"/>
                <w:spacing w:val="-4"/>
                <w:sz w:val="16"/>
                <w:szCs w:val="16"/>
              </w:rPr>
            </w:pPr>
          </w:p>
        </w:tc>
        <w:tc>
          <w:tcPr>
            <w:tcW w:w="1297" w:type="dxa"/>
          </w:tcPr>
          <w:p w:rsidR="00CD3667" w:rsidRPr="0077665B" w:rsidRDefault="00CD3667" w:rsidP="002E6821">
            <w:pPr>
              <w:tabs>
                <w:tab w:val="left" w:pos="1200"/>
                <w:tab w:val="left" w:pos="1800"/>
                <w:tab w:val="left" w:pos="2400"/>
                <w:tab w:val="left" w:pos="3000"/>
              </w:tabs>
              <w:spacing w:line="340" w:lineRule="exact"/>
              <w:jc w:val="center"/>
              <w:rPr>
                <w:rFonts w:ascii="Arial" w:hAnsi="Arial" w:cs="Arial"/>
                <w:spacing w:val="-4"/>
                <w:sz w:val="16"/>
                <w:szCs w:val="16"/>
              </w:rPr>
            </w:pPr>
          </w:p>
        </w:tc>
      </w:tr>
      <w:tr w:rsidR="00CD3667" w:rsidRPr="0077665B" w:rsidTr="00CD3667">
        <w:tc>
          <w:tcPr>
            <w:tcW w:w="6046" w:type="dxa"/>
            <w:hideMark/>
          </w:tcPr>
          <w:p w:rsidR="00CD3667" w:rsidRPr="0077665B" w:rsidRDefault="00CD3667" w:rsidP="002E6821">
            <w:pPr>
              <w:tabs>
                <w:tab w:val="left" w:pos="1200"/>
                <w:tab w:val="left" w:pos="1800"/>
                <w:tab w:val="left" w:pos="2400"/>
                <w:tab w:val="left" w:pos="3000"/>
              </w:tabs>
              <w:spacing w:line="340" w:lineRule="exact"/>
              <w:rPr>
                <w:rFonts w:ascii="Arial" w:hAnsi="Arial" w:cs="Arial"/>
                <w:sz w:val="16"/>
                <w:szCs w:val="16"/>
              </w:rPr>
            </w:pPr>
            <w:r w:rsidRPr="0077665B">
              <w:rPr>
                <w:rFonts w:ascii="Arial" w:hAnsi="Arial" w:cs="Arial"/>
                <w:sz w:val="16"/>
                <w:szCs w:val="16"/>
              </w:rPr>
              <w:t>Ananda Development Two Co., Ltd.</w:t>
            </w:r>
          </w:p>
        </w:tc>
        <w:tc>
          <w:tcPr>
            <w:tcW w:w="1297" w:type="dxa"/>
            <w:vAlign w:val="bottom"/>
          </w:tcPr>
          <w:p w:rsidR="00CD3667" w:rsidRPr="00E807F6" w:rsidRDefault="00CD3667" w:rsidP="002E6821">
            <w:pPr>
              <w:tabs>
                <w:tab w:val="decimal" w:pos="975"/>
              </w:tabs>
              <w:spacing w:line="340" w:lineRule="exact"/>
              <w:rPr>
                <w:rFonts w:ascii="Arial" w:hAnsi="Arial" w:cs="Arial"/>
                <w:spacing w:val="-4"/>
                <w:sz w:val="16"/>
                <w:szCs w:val="16"/>
              </w:rPr>
            </w:pPr>
            <w:r w:rsidRPr="00E807F6">
              <w:rPr>
                <w:rFonts w:ascii="Arial" w:hAnsi="Arial" w:cs="Arial"/>
                <w:spacing w:val="-4"/>
                <w:sz w:val="16"/>
                <w:szCs w:val="16"/>
              </w:rPr>
              <w:t>180,000</w:t>
            </w:r>
          </w:p>
        </w:tc>
        <w:tc>
          <w:tcPr>
            <w:tcW w:w="1297" w:type="dxa"/>
          </w:tcPr>
          <w:p w:rsidR="00CD3667" w:rsidRPr="0077665B" w:rsidRDefault="00CD3667" w:rsidP="002E6821">
            <w:pPr>
              <w:tabs>
                <w:tab w:val="decimal" w:pos="975"/>
              </w:tabs>
              <w:spacing w:line="340" w:lineRule="exact"/>
              <w:rPr>
                <w:rFonts w:ascii="Arial" w:hAnsi="Arial" w:cs="Arial"/>
                <w:spacing w:val="-4"/>
                <w:sz w:val="16"/>
                <w:szCs w:val="16"/>
              </w:rPr>
            </w:pPr>
            <w:r w:rsidRPr="0077665B">
              <w:rPr>
                <w:rFonts w:ascii="Arial" w:hAnsi="Arial" w:cs="Arial"/>
                <w:spacing w:val="-4"/>
                <w:sz w:val="16"/>
                <w:szCs w:val="16"/>
              </w:rPr>
              <w:t>-</w:t>
            </w:r>
          </w:p>
        </w:tc>
      </w:tr>
      <w:tr w:rsidR="00CD3667" w:rsidRPr="0077665B" w:rsidTr="00CD3667">
        <w:tc>
          <w:tcPr>
            <w:tcW w:w="6046" w:type="dxa"/>
            <w:hideMark/>
          </w:tcPr>
          <w:p w:rsidR="00CD3667" w:rsidRPr="0077665B" w:rsidRDefault="00CD3667" w:rsidP="002E6821">
            <w:pPr>
              <w:tabs>
                <w:tab w:val="left" w:pos="1200"/>
                <w:tab w:val="left" w:pos="1800"/>
                <w:tab w:val="left" w:pos="2400"/>
                <w:tab w:val="left" w:pos="3000"/>
              </w:tabs>
              <w:spacing w:line="340" w:lineRule="exact"/>
              <w:ind w:right="-107"/>
              <w:rPr>
                <w:rFonts w:ascii="Arial" w:hAnsi="Arial" w:cs="Arial"/>
                <w:sz w:val="16"/>
                <w:szCs w:val="16"/>
              </w:rPr>
            </w:pPr>
            <w:r w:rsidRPr="0077665B">
              <w:rPr>
                <w:rFonts w:ascii="Arial" w:hAnsi="Arial" w:cs="Arial"/>
                <w:sz w:val="16"/>
                <w:szCs w:val="16"/>
              </w:rPr>
              <w:t xml:space="preserve">Ananda MF Asia </w:t>
            </w:r>
            <w:proofErr w:type="gramStart"/>
            <w:r w:rsidRPr="0077665B">
              <w:rPr>
                <w:rFonts w:ascii="Arial" w:hAnsi="Arial" w:cs="Arial"/>
                <w:sz w:val="16"/>
                <w:szCs w:val="16"/>
              </w:rPr>
              <w:t>Co.,Ltd.</w:t>
            </w:r>
            <w:proofErr w:type="gramEnd"/>
          </w:p>
        </w:tc>
        <w:tc>
          <w:tcPr>
            <w:tcW w:w="1297" w:type="dxa"/>
            <w:vAlign w:val="bottom"/>
          </w:tcPr>
          <w:p w:rsidR="00CD3667" w:rsidRPr="00E807F6" w:rsidRDefault="00CD3667" w:rsidP="002E6821">
            <w:pPr>
              <w:tabs>
                <w:tab w:val="decimal" w:pos="975"/>
              </w:tabs>
              <w:spacing w:line="340" w:lineRule="exact"/>
              <w:rPr>
                <w:rFonts w:ascii="Arial" w:hAnsi="Arial" w:cs="Arial"/>
                <w:spacing w:val="-4"/>
                <w:sz w:val="16"/>
                <w:szCs w:val="16"/>
              </w:rPr>
            </w:pPr>
            <w:r w:rsidRPr="00E807F6">
              <w:rPr>
                <w:rFonts w:ascii="Arial" w:hAnsi="Arial" w:cs="Arial"/>
                <w:spacing w:val="-4"/>
                <w:sz w:val="16"/>
                <w:szCs w:val="16"/>
              </w:rPr>
              <w:t>7,200</w:t>
            </w:r>
          </w:p>
        </w:tc>
        <w:tc>
          <w:tcPr>
            <w:tcW w:w="1297" w:type="dxa"/>
          </w:tcPr>
          <w:p w:rsidR="00CD3667" w:rsidRPr="0077665B" w:rsidRDefault="00CD3667" w:rsidP="002E6821">
            <w:pPr>
              <w:tabs>
                <w:tab w:val="decimal" w:pos="975"/>
              </w:tabs>
              <w:spacing w:line="340" w:lineRule="exact"/>
              <w:rPr>
                <w:rFonts w:ascii="Arial" w:hAnsi="Arial" w:cs="Arial"/>
                <w:spacing w:val="-4"/>
                <w:sz w:val="16"/>
                <w:szCs w:val="16"/>
              </w:rPr>
            </w:pPr>
            <w:r w:rsidRPr="0077665B">
              <w:rPr>
                <w:rFonts w:ascii="Arial" w:hAnsi="Arial" w:cs="Arial"/>
                <w:spacing w:val="-4"/>
                <w:sz w:val="16"/>
                <w:szCs w:val="16"/>
              </w:rPr>
              <w:t>-</w:t>
            </w:r>
          </w:p>
        </w:tc>
      </w:tr>
      <w:tr w:rsidR="00CD3667" w:rsidRPr="0077665B" w:rsidTr="00CD3667">
        <w:tc>
          <w:tcPr>
            <w:tcW w:w="6046" w:type="dxa"/>
            <w:hideMark/>
          </w:tcPr>
          <w:p w:rsidR="00CD3667" w:rsidRPr="0077665B" w:rsidRDefault="00CD3667" w:rsidP="002E6821">
            <w:pPr>
              <w:tabs>
                <w:tab w:val="left" w:pos="1200"/>
                <w:tab w:val="left" w:pos="1800"/>
                <w:tab w:val="left" w:pos="2400"/>
                <w:tab w:val="left" w:pos="3000"/>
              </w:tabs>
              <w:spacing w:line="340" w:lineRule="exact"/>
              <w:rPr>
                <w:rFonts w:ascii="Arial" w:hAnsi="Arial" w:cs="Arial"/>
                <w:sz w:val="16"/>
                <w:szCs w:val="16"/>
              </w:rPr>
            </w:pPr>
            <w:r w:rsidRPr="0077665B">
              <w:rPr>
                <w:rFonts w:ascii="Arial" w:hAnsi="Arial" w:cs="Arial"/>
                <w:sz w:val="16"/>
                <w:szCs w:val="16"/>
              </w:rPr>
              <w:t>The Agent (Property Expert) Co., Ltd.</w:t>
            </w:r>
          </w:p>
        </w:tc>
        <w:tc>
          <w:tcPr>
            <w:tcW w:w="1297" w:type="dxa"/>
            <w:vAlign w:val="bottom"/>
          </w:tcPr>
          <w:p w:rsidR="00CD3667" w:rsidRPr="00E807F6" w:rsidRDefault="00CD3667" w:rsidP="002E6821">
            <w:pPr>
              <w:pBdr>
                <w:bottom w:val="single" w:sz="4" w:space="1" w:color="auto"/>
              </w:pBdr>
              <w:tabs>
                <w:tab w:val="decimal" w:pos="975"/>
              </w:tabs>
              <w:spacing w:line="340" w:lineRule="exact"/>
              <w:rPr>
                <w:rFonts w:ascii="Arial" w:hAnsi="Arial" w:cs="Arial"/>
                <w:spacing w:val="-4"/>
                <w:sz w:val="16"/>
                <w:szCs w:val="16"/>
              </w:rPr>
            </w:pPr>
            <w:r w:rsidRPr="00E807F6">
              <w:rPr>
                <w:rFonts w:ascii="Arial" w:hAnsi="Arial" w:cs="Arial"/>
                <w:spacing w:val="-4"/>
                <w:sz w:val="16"/>
                <w:szCs w:val="16"/>
              </w:rPr>
              <w:t>23,999</w:t>
            </w:r>
          </w:p>
        </w:tc>
        <w:tc>
          <w:tcPr>
            <w:tcW w:w="1297" w:type="dxa"/>
            <w:vAlign w:val="bottom"/>
          </w:tcPr>
          <w:p w:rsidR="00CD3667" w:rsidRPr="0077665B" w:rsidRDefault="00CD3667" w:rsidP="002E6821">
            <w:pPr>
              <w:pBdr>
                <w:bottom w:val="single" w:sz="4" w:space="1" w:color="auto"/>
              </w:pBdr>
              <w:tabs>
                <w:tab w:val="decimal" w:pos="975"/>
              </w:tabs>
              <w:spacing w:line="340" w:lineRule="exact"/>
              <w:rPr>
                <w:rFonts w:ascii="Arial" w:hAnsi="Arial" w:cs="Arial"/>
                <w:spacing w:val="-4"/>
                <w:sz w:val="16"/>
                <w:szCs w:val="16"/>
              </w:rPr>
            </w:pPr>
            <w:r w:rsidRPr="0077665B">
              <w:rPr>
                <w:rFonts w:ascii="Arial" w:hAnsi="Arial" w:cs="Arial"/>
                <w:spacing w:val="-4"/>
                <w:sz w:val="16"/>
                <w:szCs w:val="16"/>
                <w:cs/>
              </w:rPr>
              <w:t>-</w:t>
            </w:r>
          </w:p>
        </w:tc>
      </w:tr>
      <w:tr w:rsidR="00CD3667" w:rsidRPr="0077665B" w:rsidTr="00CD3667">
        <w:tc>
          <w:tcPr>
            <w:tcW w:w="6046" w:type="dxa"/>
          </w:tcPr>
          <w:p w:rsidR="00CD3667" w:rsidRPr="0077665B" w:rsidRDefault="00CD3667" w:rsidP="002E6821">
            <w:pPr>
              <w:tabs>
                <w:tab w:val="left" w:pos="1200"/>
                <w:tab w:val="left" w:pos="1800"/>
                <w:tab w:val="left" w:pos="2400"/>
                <w:tab w:val="left" w:pos="3000"/>
              </w:tabs>
              <w:spacing w:line="340" w:lineRule="exact"/>
              <w:rPr>
                <w:rFonts w:ascii="Arial" w:hAnsi="Arial" w:cs="Arial"/>
                <w:b/>
                <w:bCs/>
                <w:sz w:val="16"/>
                <w:szCs w:val="16"/>
              </w:rPr>
            </w:pPr>
            <w:r w:rsidRPr="0077665B">
              <w:rPr>
                <w:rFonts w:ascii="Arial" w:hAnsi="Arial" w:cs="Arial"/>
                <w:b/>
                <w:bCs/>
                <w:sz w:val="16"/>
                <w:szCs w:val="16"/>
              </w:rPr>
              <w:t>Total</w:t>
            </w:r>
          </w:p>
        </w:tc>
        <w:tc>
          <w:tcPr>
            <w:tcW w:w="1297" w:type="dxa"/>
            <w:vAlign w:val="bottom"/>
          </w:tcPr>
          <w:p w:rsidR="00CD3667" w:rsidRPr="00E807F6" w:rsidRDefault="00CD3667" w:rsidP="002E6821">
            <w:pPr>
              <w:pBdr>
                <w:bottom w:val="double" w:sz="4" w:space="1" w:color="auto"/>
              </w:pBdr>
              <w:tabs>
                <w:tab w:val="decimal" w:pos="975"/>
              </w:tabs>
              <w:spacing w:line="340" w:lineRule="exact"/>
              <w:rPr>
                <w:rFonts w:ascii="Arial" w:hAnsi="Arial" w:cs="Arial"/>
                <w:spacing w:val="-4"/>
                <w:sz w:val="16"/>
                <w:szCs w:val="16"/>
              </w:rPr>
            </w:pPr>
            <w:r w:rsidRPr="00E807F6">
              <w:rPr>
                <w:rFonts w:ascii="Arial" w:hAnsi="Arial" w:cs="Arial"/>
                <w:spacing w:val="-4"/>
                <w:sz w:val="16"/>
                <w:szCs w:val="16"/>
              </w:rPr>
              <w:t>211,199</w:t>
            </w:r>
          </w:p>
        </w:tc>
        <w:tc>
          <w:tcPr>
            <w:tcW w:w="1297" w:type="dxa"/>
            <w:vAlign w:val="bottom"/>
          </w:tcPr>
          <w:p w:rsidR="00CD3667" w:rsidRPr="0077665B" w:rsidRDefault="00CD3667" w:rsidP="002E6821">
            <w:pPr>
              <w:pBdr>
                <w:bottom w:val="double" w:sz="4" w:space="1" w:color="auto"/>
              </w:pBdr>
              <w:tabs>
                <w:tab w:val="decimal" w:pos="975"/>
              </w:tabs>
              <w:spacing w:line="340" w:lineRule="exact"/>
              <w:rPr>
                <w:rFonts w:ascii="Arial" w:hAnsi="Arial" w:cs="Arial"/>
                <w:spacing w:val="-4"/>
                <w:sz w:val="16"/>
                <w:szCs w:val="16"/>
              </w:rPr>
            </w:pPr>
            <w:r w:rsidRPr="0077665B">
              <w:rPr>
                <w:rFonts w:ascii="Arial" w:hAnsi="Arial" w:cs="Arial"/>
                <w:spacing w:val="-4"/>
                <w:sz w:val="16"/>
                <w:szCs w:val="16"/>
              </w:rPr>
              <w:t>-</w:t>
            </w:r>
          </w:p>
        </w:tc>
      </w:tr>
    </w:tbl>
    <w:p w:rsidR="00B043FA" w:rsidRPr="00D60D46" w:rsidRDefault="00CD3667" w:rsidP="002E6821">
      <w:pPr>
        <w:spacing w:before="240" w:after="120" w:line="380" w:lineRule="exact"/>
        <w:ind w:left="547" w:hanging="547"/>
        <w:jc w:val="thaiDistribute"/>
        <w:rPr>
          <w:rFonts w:ascii="Arial" w:hAnsi="Arial" w:cs="Arial"/>
          <w:b/>
          <w:bCs/>
          <w:sz w:val="22"/>
          <w:szCs w:val="22"/>
        </w:rPr>
      </w:pPr>
      <w:r w:rsidRPr="00D60D46">
        <w:rPr>
          <w:rFonts w:ascii="Arial" w:hAnsi="Arial" w:cs="Arial"/>
          <w:b/>
          <w:bCs/>
          <w:sz w:val="22"/>
          <w:szCs w:val="22"/>
        </w:rPr>
        <w:t>18</w:t>
      </w:r>
      <w:r w:rsidR="00B043FA" w:rsidRPr="00D60D46">
        <w:rPr>
          <w:rFonts w:ascii="Arial" w:hAnsi="Arial" w:cs="Arial"/>
          <w:b/>
          <w:bCs/>
          <w:sz w:val="22"/>
          <w:szCs w:val="22"/>
        </w:rPr>
        <w:t>.2</w:t>
      </w:r>
      <w:r w:rsidR="00B043FA" w:rsidRPr="00D60D46">
        <w:rPr>
          <w:rFonts w:ascii="Arial" w:hAnsi="Arial" w:cs="Arial"/>
          <w:b/>
          <w:bCs/>
          <w:sz w:val="22"/>
          <w:szCs w:val="22"/>
        </w:rPr>
        <w:tab/>
        <w:t>Details of investments in subsidiaries that have material non-con</w:t>
      </w:r>
      <w:r w:rsidR="00640A37" w:rsidRPr="00D60D46">
        <w:rPr>
          <w:rFonts w:ascii="Arial" w:hAnsi="Arial" w:cs="Arial"/>
          <w:b/>
          <w:bCs/>
          <w:sz w:val="22"/>
          <w:szCs w:val="22"/>
        </w:rPr>
        <w:t>trolling interests are as below:</w:t>
      </w:r>
      <w:r w:rsidR="00B043FA" w:rsidRPr="00D60D46">
        <w:rPr>
          <w:rFonts w:ascii="Arial" w:hAnsi="Arial" w:cs="Arial"/>
          <w:b/>
          <w:bCs/>
          <w:sz w:val="22"/>
          <w:szCs w:val="22"/>
        </w:rPr>
        <w:t xml:space="preserve"> </w:t>
      </w:r>
    </w:p>
    <w:tbl>
      <w:tblPr>
        <w:tblW w:w="9810" w:type="dxa"/>
        <w:tblInd w:w="-540" w:type="dxa"/>
        <w:tblLayout w:type="fixed"/>
        <w:tblLook w:val="0000" w:firstRow="0" w:lastRow="0" w:firstColumn="0" w:lastColumn="0" w:noHBand="0" w:noVBand="0"/>
      </w:tblPr>
      <w:tblGrid>
        <w:gridCol w:w="2070"/>
        <w:gridCol w:w="810"/>
        <w:gridCol w:w="810"/>
        <w:gridCol w:w="810"/>
        <w:gridCol w:w="810"/>
        <w:gridCol w:w="720"/>
        <w:gridCol w:w="720"/>
        <w:gridCol w:w="720"/>
        <w:gridCol w:w="720"/>
        <w:gridCol w:w="810"/>
        <w:gridCol w:w="810"/>
      </w:tblGrid>
      <w:tr w:rsidR="00B043FA" w:rsidRPr="008348F3" w:rsidTr="00B4643A">
        <w:tc>
          <w:tcPr>
            <w:tcW w:w="9810" w:type="dxa"/>
            <w:gridSpan w:val="11"/>
            <w:tcBorders>
              <w:left w:val="nil"/>
              <w:bottom w:val="nil"/>
              <w:right w:val="nil"/>
            </w:tcBorders>
            <w:vAlign w:val="bottom"/>
          </w:tcPr>
          <w:p w:rsidR="00B043FA" w:rsidRPr="008348F3" w:rsidRDefault="00B043FA" w:rsidP="008348F3">
            <w:pPr>
              <w:spacing w:line="240" w:lineRule="exact"/>
              <w:jc w:val="right"/>
              <w:rPr>
                <w:rFonts w:ascii="Arial" w:hAnsi="Arial" w:cs="Arial"/>
                <w:sz w:val="12"/>
                <w:szCs w:val="12"/>
                <w:cs/>
              </w:rPr>
            </w:pPr>
            <w:r w:rsidRPr="008348F3">
              <w:rPr>
                <w:rFonts w:ascii="Arial" w:hAnsi="Arial" w:cs="Arial"/>
                <w:sz w:val="12"/>
                <w:szCs w:val="12"/>
              </w:rPr>
              <w:t>(Unit: Million Baht)</w:t>
            </w:r>
          </w:p>
        </w:tc>
      </w:tr>
      <w:tr w:rsidR="008348F3" w:rsidRPr="008348F3" w:rsidTr="00B4643A">
        <w:tc>
          <w:tcPr>
            <w:tcW w:w="2070" w:type="dxa"/>
            <w:tcBorders>
              <w:left w:val="nil"/>
              <w:bottom w:val="nil"/>
              <w:right w:val="nil"/>
            </w:tcBorders>
            <w:vAlign w:val="bottom"/>
          </w:tcPr>
          <w:p w:rsidR="008348F3" w:rsidRPr="008348F3" w:rsidRDefault="008348F3" w:rsidP="008348F3">
            <w:pPr>
              <w:pBdr>
                <w:bottom w:val="single" w:sz="4" w:space="1" w:color="auto"/>
              </w:pBdr>
              <w:spacing w:line="240" w:lineRule="exact"/>
              <w:jc w:val="center"/>
              <w:rPr>
                <w:rFonts w:ascii="Arial" w:hAnsi="Arial" w:cs="Arial"/>
                <w:sz w:val="12"/>
                <w:szCs w:val="12"/>
                <w:cs/>
              </w:rPr>
            </w:pPr>
            <w:r w:rsidRPr="008348F3">
              <w:rPr>
                <w:rFonts w:ascii="Arial" w:hAnsi="Arial" w:cs="Arial"/>
                <w:sz w:val="12"/>
                <w:szCs w:val="12"/>
              </w:rPr>
              <w:t>Company’s name</w:t>
            </w:r>
          </w:p>
        </w:tc>
        <w:tc>
          <w:tcPr>
            <w:tcW w:w="1620" w:type="dxa"/>
            <w:gridSpan w:val="2"/>
            <w:tcBorders>
              <w:top w:val="nil"/>
              <w:left w:val="nil"/>
              <w:bottom w:val="nil"/>
              <w:right w:val="nil"/>
            </w:tcBorders>
            <w:vAlign w:val="bottom"/>
          </w:tcPr>
          <w:p w:rsidR="008348F3" w:rsidRPr="008348F3" w:rsidRDefault="008348F3" w:rsidP="008348F3">
            <w:pPr>
              <w:pBdr>
                <w:bottom w:val="single" w:sz="4" w:space="1" w:color="auto"/>
              </w:pBdr>
              <w:spacing w:line="240" w:lineRule="exact"/>
              <w:jc w:val="center"/>
              <w:rPr>
                <w:rFonts w:ascii="Arial" w:hAnsi="Arial" w:cs="Arial"/>
                <w:sz w:val="12"/>
                <w:szCs w:val="12"/>
              </w:rPr>
            </w:pPr>
            <w:r w:rsidRPr="008348F3">
              <w:rPr>
                <w:rFonts w:ascii="Arial" w:hAnsi="Arial" w:cs="Arial"/>
                <w:sz w:val="12"/>
                <w:szCs w:val="12"/>
              </w:rPr>
              <w:t>Proportion of</w:t>
            </w:r>
          </w:p>
          <w:p w:rsidR="008348F3" w:rsidRPr="008348F3" w:rsidRDefault="008348F3" w:rsidP="008348F3">
            <w:pPr>
              <w:pBdr>
                <w:bottom w:val="single" w:sz="4" w:space="1" w:color="auto"/>
              </w:pBdr>
              <w:spacing w:line="240" w:lineRule="exact"/>
              <w:jc w:val="center"/>
              <w:rPr>
                <w:rFonts w:ascii="Arial" w:hAnsi="Arial" w:cs="Arial"/>
                <w:sz w:val="12"/>
                <w:szCs w:val="12"/>
              </w:rPr>
            </w:pPr>
            <w:r w:rsidRPr="008348F3">
              <w:rPr>
                <w:rFonts w:ascii="Arial" w:hAnsi="Arial" w:cs="Arial"/>
                <w:sz w:val="12"/>
                <w:szCs w:val="12"/>
              </w:rPr>
              <w:t xml:space="preserve">voting right of </w:t>
            </w:r>
          </w:p>
          <w:p w:rsidR="008348F3" w:rsidRPr="008348F3" w:rsidRDefault="008348F3" w:rsidP="008348F3">
            <w:pPr>
              <w:pBdr>
                <w:bottom w:val="single" w:sz="4" w:space="1" w:color="auto"/>
              </w:pBdr>
              <w:spacing w:line="240" w:lineRule="exact"/>
              <w:jc w:val="center"/>
              <w:rPr>
                <w:rFonts w:ascii="Arial" w:hAnsi="Arial" w:cs="Arial"/>
                <w:sz w:val="12"/>
                <w:szCs w:val="12"/>
                <w:cs/>
              </w:rPr>
            </w:pPr>
            <w:r w:rsidRPr="008348F3">
              <w:rPr>
                <w:rFonts w:ascii="Arial" w:hAnsi="Arial" w:cs="Arial"/>
                <w:sz w:val="12"/>
                <w:szCs w:val="12"/>
              </w:rPr>
              <w:t>non-controlling interests</w:t>
            </w:r>
          </w:p>
        </w:tc>
        <w:tc>
          <w:tcPr>
            <w:tcW w:w="1620" w:type="dxa"/>
            <w:gridSpan w:val="2"/>
            <w:tcBorders>
              <w:top w:val="nil"/>
              <w:left w:val="nil"/>
              <w:bottom w:val="nil"/>
              <w:right w:val="nil"/>
            </w:tcBorders>
            <w:vAlign w:val="bottom"/>
          </w:tcPr>
          <w:p w:rsidR="008348F3" w:rsidRPr="008348F3" w:rsidRDefault="008348F3" w:rsidP="008348F3">
            <w:pPr>
              <w:pBdr>
                <w:bottom w:val="single" w:sz="4" w:space="1" w:color="auto"/>
              </w:pBdr>
              <w:spacing w:line="240" w:lineRule="exact"/>
              <w:jc w:val="center"/>
              <w:rPr>
                <w:rFonts w:ascii="Arial" w:hAnsi="Arial" w:cs="Arial"/>
                <w:sz w:val="12"/>
                <w:szCs w:val="12"/>
                <w:cs/>
              </w:rPr>
            </w:pPr>
            <w:r w:rsidRPr="008348F3">
              <w:rPr>
                <w:rFonts w:ascii="Arial" w:hAnsi="Arial" w:cs="Arial"/>
                <w:sz w:val="12"/>
                <w:szCs w:val="12"/>
              </w:rPr>
              <w:t>Dividend rate of preference shares</w:t>
            </w:r>
          </w:p>
        </w:tc>
        <w:tc>
          <w:tcPr>
            <w:tcW w:w="1440" w:type="dxa"/>
            <w:gridSpan w:val="2"/>
            <w:tcBorders>
              <w:top w:val="nil"/>
              <w:left w:val="nil"/>
              <w:bottom w:val="nil"/>
              <w:right w:val="nil"/>
            </w:tcBorders>
            <w:vAlign w:val="bottom"/>
          </w:tcPr>
          <w:p w:rsidR="008348F3" w:rsidRPr="008348F3" w:rsidRDefault="008348F3" w:rsidP="00AB4FA9">
            <w:pPr>
              <w:pBdr>
                <w:bottom w:val="single" w:sz="4" w:space="1" w:color="auto"/>
              </w:pBdr>
              <w:spacing w:line="240" w:lineRule="exact"/>
              <w:jc w:val="center"/>
              <w:rPr>
                <w:rFonts w:ascii="Arial" w:hAnsi="Arial" w:cs="Arial"/>
                <w:sz w:val="12"/>
                <w:szCs w:val="12"/>
                <w:cs/>
              </w:rPr>
            </w:pPr>
            <w:r w:rsidRPr="008348F3">
              <w:rPr>
                <w:rFonts w:ascii="Arial" w:hAnsi="Arial" w:cs="Arial"/>
                <w:sz w:val="12"/>
                <w:szCs w:val="12"/>
              </w:rPr>
              <w:t>Accumulated balance of non-controlling interests</w:t>
            </w:r>
            <w:r w:rsidR="0004760A">
              <w:rPr>
                <w:rFonts w:ascii="Arial" w:hAnsi="Arial" w:cs="Arial"/>
                <w:sz w:val="12"/>
                <w:szCs w:val="12"/>
              </w:rPr>
              <w:t xml:space="preserve"> of the subsidiaries</w:t>
            </w:r>
          </w:p>
        </w:tc>
        <w:tc>
          <w:tcPr>
            <w:tcW w:w="1440" w:type="dxa"/>
            <w:gridSpan w:val="2"/>
            <w:vAlign w:val="bottom"/>
          </w:tcPr>
          <w:p w:rsidR="008348F3" w:rsidRPr="008348F3" w:rsidRDefault="0004760A" w:rsidP="008348F3">
            <w:pPr>
              <w:pBdr>
                <w:bottom w:val="single" w:sz="4" w:space="1" w:color="auto"/>
              </w:pBdr>
              <w:tabs>
                <w:tab w:val="right" w:pos="7200"/>
                <w:tab w:val="right" w:pos="8540"/>
              </w:tabs>
              <w:spacing w:line="240" w:lineRule="exact"/>
              <w:jc w:val="center"/>
              <w:rPr>
                <w:rFonts w:ascii="Arial" w:hAnsi="Arial" w:cs="Arial"/>
                <w:sz w:val="12"/>
                <w:szCs w:val="12"/>
                <w:cs/>
              </w:rPr>
            </w:pPr>
            <w:r>
              <w:rPr>
                <w:rFonts w:ascii="Arial" w:hAnsi="Arial" w:cs="Arial"/>
                <w:sz w:val="12"/>
                <w:szCs w:val="12"/>
              </w:rPr>
              <w:t>Gain (l</w:t>
            </w:r>
            <w:r w:rsidR="00AB4FA9">
              <w:rPr>
                <w:rFonts w:ascii="Arial" w:hAnsi="Arial" w:cs="Arial"/>
                <w:sz w:val="12"/>
                <w:szCs w:val="12"/>
              </w:rPr>
              <w:t>oss</w:t>
            </w:r>
            <w:r>
              <w:rPr>
                <w:rFonts w:ascii="Arial" w:hAnsi="Arial" w:cs="Arial"/>
                <w:sz w:val="12"/>
                <w:szCs w:val="12"/>
              </w:rPr>
              <w:t>)</w:t>
            </w:r>
            <w:r w:rsidR="008348F3">
              <w:rPr>
                <w:rFonts w:ascii="Arial" w:hAnsi="Arial" w:cs="Arial"/>
                <w:sz w:val="12"/>
                <w:szCs w:val="12"/>
              </w:rPr>
              <w:t xml:space="preserve"> attributable to non-control</w:t>
            </w:r>
            <w:r w:rsidR="00974A88">
              <w:rPr>
                <w:rFonts w:ascii="Arial" w:hAnsi="Arial" w:cs="Arial"/>
                <w:sz w:val="12"/>
                <w:szCs w:val="12"/>
              </w:rPr>
              <w:t>ling interests of the subsidiaries</w:t>
            </w:r>
            <w:r w:rsidR="008348F3">
              <w:rPr>
                <w:rFonts w:ascii="Arial" w:hAnsi="Arial" w:cs="Arial"/>
                <w:sz w:val="12"/>
                <w:szCs w:val="12"/>
              </w:rPr>
              <w:t xml:space="preserve"> </w:t>
            </w:r>
            <w:r w:rsidR="00AB4FA9">
              <w:rPr>
                <w:rFonts w:ascii="Arial" w:hAnsi="Arial" w:cs="Arial"/>
                <w:sz w:val="12"/>
                <w:szCs w:val="12"/>
              </w:rPr>
              <w:t xml:space="preserve">                </w:t>
            </w:r>
            <w:r w:rsidR="008348F3">
              <w:rPr>
                <w:rFonts w:ascii="Arial" w:hAnsi="Arial" w:cs="Arial"/>
                <w:sz w:val="12"/>
                <w:szCs w:val="12"/>
              </w:rPr>
              <w:t>during the year</w:t>
            </w:r>
          </w:p>
        </w:tc>
        <w:tc>
          <w:tcPr>
            <w:tcW w:w="1620" w:type="dxa"/>
            <w:gridSpan w:val="2"/>
            <w:vAlign w:val="bottom"/>
          </w:tcPr>
          <w:p w:rsidR="008348F3" w:rsidRPr="008348F3" w:rsidRDefault="008348F3" w:rsidP="008348F3">
            <w:pPr>
              <w:pBdr>
                <w:bottom w:val="single" w:sz="4" w:space="1" w:color="auto"/>
              </w:pBdr>
              <w:tabs>
                <w:tab w:val="right" w:pos="7200"/>
                <w:tab w:val="right" w:pos="8540"/>
              </w:tabs>
              <w:spacing w:line="240" w:lineRule="exact"/>
              <w:jc w:val="center"/>
              <w:rPr>
                <w:rFonts w:ascii="Arial" w:hAnsi="Arial" w:cs="Arial"/>
                <w:sz w:val="12"/>
                <w:szCs w:val="12"/>
                <w:cs/>
              </w:rPr>
            </w:pPr>
            <w:r>
              <w:rPr>
                <w:rFonts w:ascii="Arial" w:hAnsi="Arial" w:cs="Arial"/>
                <w:sz w:val="12"/>
                <w:szCs w:val="12"/>
              </w:rPr>
              <w:t xml:space="preserve">Direct cost of issuance </w:t>
            </w:r>
            <w:proofErr w:type="gramStart"/>
            <w:r>
              <w:rPr>
                <w:rFonts w:ascii="Arial" w:hAnsi="Arial" w:cs="Arial"/>
                <w:sz w:val="12"/>
                <w:szCs w:val="12"/>
              </w:rPr>
              <w:t>shares</w:t>
            </w:r>
            <w:r w:rsidRPr="008348F3">
              <w:rPr>
                <w:rFonts w:ascii="Arial" w:hAnsi="Arial" w:cs="Arial"/>
                <w:sz w:val="12"/>
                <w:szCs w:val="12"/>
                <w:vertAlign w:val="superscript"/>
              </w:rPr>
              <w:t>(</w:t>
            </w:r>
            <w:proofErr w:type="gramEnd"/>
            <w:r w:rsidRPr="008348F3">
              <w:rPr>
                <w:rFonts w:ascii="Arial" w:hAnsi="Arial" w:cs="Arial"/>
                <w:sz w:val="12"/>
                <w:szCs w:val="12"/>
                <w:vertAlign w:val="superscript"/>
              </w:rPr>
              <w:t>1)</w:t>
            </w:r>
          </w:p>
        </w:tc>
      </w:tr>
      <w:tr w:rsidR="00D50FF0" w:rsidRPr="008348F3" w:rsidTr="00B4643A">
        <w:trPr>
          <w:trHeight w:val="288"/>
        </w:trPr>
        <w:tc>
          <w:tcPr>
            <w:tcW w:w="2070" w:type="dxa"/>
            <w:tcBorders>
              <w:top w:val="nil"/>
              <w:left w:val="nil"/>
              <w:bottom w:val="nil"/>
              <w:right w:val="nil"/>
            </w:tcBorders>
            <w:vAlign w:val="bottom"/>
          </w:tcPr>
          <w:p w:rsidR="00D50FF0" w:rsidRPr="008348F3" w:rsidRDefault="00D50FF0" w:rsidP="00D50FF0">
            <w:pPr>
              <w:spacing w:line="240" w:lineRule="exact"/>
              <w:jc w:val="center"/>
              <w:rPr>
                <w:rFonts w:ascii="Arial" w:hAnsi="Arial" w:cs="Arial"/>
                <w:spacing w:val="-4"/>
                <w:sz w:val="12"/>
                <w:szCs w:val="12"/>
                <w:cs/>
              </w:rPr>
            </w:pPr>
          </w:p>
        </w:tc>
        <w:tc>
          <w:tcPr>
            <w:tcW w:w="810" w:type="dxa"/>
            <w:tcBorders>
              <w:top w:val="nil"/>
              <w:left w:val="nil"/>
              <w:bottom w:val="nil"/>
              <w:right w:val="nil"/>
            </w:tcBorders>
          </w:tcPr>
          <w:p w:rsidR="00D50FF0" w:rsidRPr="008348F3" w:rsidRDefault="00D50FF0" w:rsidP="00D50FF0">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201</w:t>
            </w:r>
            <w:r>
              <w:rPr>
                <w:rFonts w:ascii="Arial" w:hAnsi="Arial"/>
                <w:sz w:val="12"/>
                <w:szCs w:val="12"/>
              </w:rPr>
              <w:t>9</w:t>
            </w:r>
          </w:p>
        </w:tc>
        <w:tc>
          <w:tcPr>
            <w:tcW w:w="810" w:type="dxa"/>
            <w:tcBorders>
              <w:top w:val="nil"/>
              <w:left w:val="nil"/>
              <w:bottom w:val="nil"/>
              <w:right w:val="nil"/>
            </w:tcBorders>
          </w:tcPr>
          <w:p w:rsidR="00D50FF0" w:rsidRPr="008348F3" w:rsidRDefault="00D50FF0" w:rsidP="00D50FF0">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201</w:t>
            </w:r>
            <w:r>
              <w:rPr>
                <w:rFonts w:ascii="Arial" w:hAnsi="Arial"/>
                <w:sz w:val="12"/>
                <w:szCs w:val="12"/>
              </w:rPr>
              <w:t>8</w:t>
            </w:r>
          </w:p>
        </w:tc>
        <w:tc>
          <w:tcPr>
            <w:tcW w:w="810" w:type="dxa"/>
            <w:tcBorders>
              <w:top w:val="nil"/>
              <w:left w:val="nil"/>
              <w:bottom w:val="nil"/>
              <w:right w:val="nil"/>
            </w:tcBorders>
          </w:tcPr>
          <w:p w:rsidR="00D50FF0" w:rsidRPr="008348F3" w:rsidRDefault="00D50FF0" w:rsidP="00D50FF0">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201</w:t>
            </w:r>
            <w:r>
              <w:rPr>
                <w:rFonts w:ascii="Arial" w:hAnsi="Arial"/>
                <w:sz w:val="12"/>
                <w:szCs w:val="12"/>
              </w:rPr>
              <w:t>9</w:t>
            </w:r>
          </w:p>
        </w:tc>
        <w:tc>
          <w:tcPr>
            <w:tcW w:w="810" w:type="dxa"/>
            <w:tcBorders>
              <w:top w:val="nil"/>
              <w:left w:val="nil"/>
              <w:bottom w:val="nil"/>
              <w:right w:val="nil"/>
            </w:tcBorders>
          </w:tcPr>
          <w:p w:rsidR="00D50FF0" w:rsidRPr="008348F3" w:rsidRDefault="00D50FF0" w:rsidP="00D50FF0">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201</w:t>
            </w:r>
            <w:r>
              <w:rPr>
                <w:rFonts w:ascii="Arial" w:hAnsi="Arial"/>
                <w:sz w:val="12"/>
                <w:szCs w:val="12"/>
              </w:rPr>
              <w:t>8</w:t>
            </w:r>
          </w:p>
        </w:tc>
        <w:tc>
          <w:tcPr>
            <w:tcW w:w="720" w:type="dxa"/>
            <w:tcBorders>
              <w:top w:val="nil"/>
              <w:left w:val="nil"/>
              <w:bottom w:val="nil"/>
              <w:right w:val="nil"/>
            </w:tcBorders>
          </w:tcPr>
          <w:p w:rsidR="00D50FF0" w:rsidRPr="008348F3" w:rsidRDefault="00D50FF0" w:rsidP="00D50FF0">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201</w:t>
            </w:r>
            <w:r>
              <w:rPr>
                <w:rFonts w:ascii="Arial" w:hAnsi="Arial"/>
                <w:sz w:val="12"/>
                <w:szCs w:val="12"/>
              </w:rPr>
              <w:t>9</w:t>
            </w:r>
          </w:p>
        </w:tc>
        <w:tc>
          <w:tcPr>
            <w:tcW w:w="720" w:type="dxa"/>
            <w:tcBorders>
              <w:top w:val="nil"/>
              <w:left w:val="nil"/>
              <w:bottom w:val="nil"/>
              <w:right w:val="nil"/>
            </w:tcBorders>
          </w:tcPr>
          <w:p w:rsidR="00D50FF0" w:rsidRPr="008348F3" w:rsidRDefault="00D50FF0" w:rsidP="00D50FF0">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201</w:t>
            </w:r>
            <w:r>
              <w:rPr>
                <w:rFonts w:ascii="Arial" w:hAnsi="Arial"/>
                <w:sz w:val="12"/>
                <w:szCs w:val="12"/>
              </w:rPr>
              <w:t>8</w:t>
            </w:r>
          </w:p>
        </w:tc>
        <w:tc>
          <w:tcPr>
            <w:tcW w:w="720" w:type="dxa"/>
          </w:tcPr>
          <w:p w:rsidR="00D50FF0" w:rsidRPr="008348F3" w:rsidRDefault="00D50FF0" w:rsidP="00D50FF0">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201</w:t>
            </w:r>
            <w:r>
              <w:rPr>
                <w:rFonts w:ascii="Arial" w:hAnsi="Arial"/>
                <w:sz w:val="12"/>
                <w:szCs w:val="12"/>
              </w:rPr>
              <w:t>9</w:t>
            </w:r>
          </w:p>
        </w:tc>
        <w:tc>
          <w:tcPr>
            <w:tcW w:w="720" w:type="dxa"/>
          </w:tcPr>
          <w:p w:rsidR="00D50FF0" w:rsidRPr="008348F3" w:rsidRDefault="00D50FF0" w:rsidP="00D50FF0">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201</w:t>
            </w:r>
            <w:r>
              <w:rPr>
                <w:rFonts w:ascii="Arial" w:hAnsi="Arial"/>
                <w:sz w:val="12"/>
                <w:szCs w:val="12"/>
              </w:rPr>
              <w:t>8</w:t>
            </w:r>
          </w:p>
        </w:tc>
        <w:tc>
          <w:tcPr>
            <w:tcW w:w="810" w:type="dxa"/>
          </w:tcPr>
          <w:p w:rsidR="00D50FF0" w:rsidRPr="008348F3" w:rsidRDefault="00D50FF0" w:rsidP="00D50FF0">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201</w:t>
            </w:r>
            <w:r>
              <w:rPr>
                <w:rFonts w:ascii="Arial" w:hAnsi="Arial"/>
                <w:sz w:val="12"/>
                <w:szCs w:val="12"/>
              </w:rPr>
              <w:t>9</w:t>
            </w:r>
          </w:p>
        </w:tc>
        <w:tc>
          <w:tcPr>
            <w:tcW w:w="810" w:type="dxa"/>
          </w:tcPr>
          <w:p w:rsidR="00D50FF0" w:rsidRPr="008348F3" w:rsidRDefault="00D50FF0" w:rsidP="00D50FF0">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201</w:t>
            </w:r>
            <w:r>
              <w:rPr>
                <w:rFonts w:ascii="Arial" w:hAnsi="Arial"/>
                <w:sz w:val="12"/>
                <w:szCs w:val="12"/>
              </w:rPr>
              <w:t>8</w:t>
            </w:r>
          </w:p>
        </w:tc>
      </w:tr>
      <w:tr w:rsidR="008348F3" w:rsidRPr="008348F3" w:rsidTr="00B4643A">
        <w:tc>
          <w:tcPr>
            <w:tcW w:w="2070" w:type="dxa"/>
            <w:tcBorders>
              <w:top w:val="nil"/>
              <w:left w:val="nil"/>
              <w:bottom w:val="nil"/>
              <w:right w:val="nil"/>
            </w:tcBorders>
          </w:tcPr>
          <w:p w:rsidR="008348F3" w:rsidRPr="008348F3" w:rsidRDefault="008348F3" w:rsidP="008348F3">
            <w:pPr>
              <w:spacing w:line="240" w:lineRule="exact"/>
              <w:jc w:val="center"/>
              <w:rPr>
                <w:rFonts w:ascii="Arial" w:hAnsi="Arial" w:cs="Arial"/>
                <w:sz w:val="12"/>
                <w:szCs w:val="12"/>
                <w:cs/>
              </w:rPr>
            </w:pPr>
          </w:p>
        </w:tc>
        <w:tc>
          <w:tcPr>
            <w:tcW w:w="810" w:type="dxa"/>
            <w:tcBorders>
              <w:top w:val="nil"/>
              <w:left w:val="nil"/>
              <w:bottom w:val="nil"/>
              <w:right w:val="nil"/>
            </w:tcBorders>
          </w:tcPr>
          <w:p w:rsidR="008348F3" w:rsidRPr="008348F3" w:rsidRDefault="008348F3" w:rsidP="008348F3">
            <w:pPr>
              <w:spacing w:line="240" w:lineRule="exact"/>
              <w:jc w:val="center"/>
              <w:rPr>
                <w:rFonts w:ascii="Arial" w:hAnsi="Arial" w:cs="Arial"/>
                <w:sz w:val="12"/>
                <w:szCs w:val="12"/>
              </w:rPr>
            </w:pPr>
            <w:r w:rsidRPr="008348F3">
              <w:rPr>
                <w:rFonts w:ascii="Arial" w:hAnsi="Arial" w:cs="Arial"/>
                <w:sz w:val="12"/>
                <w:szCs w:val="12"/>
              </w:rPr>
              <w:t>(%)</w:t>
            </w:r>
          </w:p>
        </w:tc>
        <w:tc>
          <w:tcPr>
            <w:tcW w:w="810" w:type="dxa"/>
            <w:tcBorders>
              <w:top w:val="nil"/>
              <w:left w:val="nil"/>
              <w:bottom w:val="nil"/>
              <w:right w:val="nil"/>
            </w:tcBorders>
          </w:tcPr>
          <w:p w:rsidR="008348F3" w:rsidRPr="008348F3" w:rsidRDefault="008348F3" w:rsidP="008348F3">
            <w:pPr>
              <w:spacing w:line="240" w:lineRule="exact"/>
              <w:jc w:val="center"/>
              <w:rPr>
                <w:rFonts w:ascii="Arial" w:hAnsi="Arial" w:cs="Arial"/>
                <w:sz w:val="12"/>
                <w:szCs w:val="12"/>
              </w:rPr>
            </w:pPr>
            <w:r w:rsidRPr="008348F3">
              <w:rPr>
                <w:rFonts w:ascii="Arial" w:hAnsi="Arial" w:cs="Arial"/>
                <w:sz w:val="12"/>
                <w:szCs w:val="12"/>
              </w:rPr>
              <w:t>(%)</w:t>
            </w:r>
          </w:p>
        </w:tc>
        <w:tc>
          <w:tcPr>
            <w:tcW w:w="810" w:type="dxa"/>
            <w:tcBorders>
              <w:top w:val="nil"/>
              <w:left w:val="nil"/>
              <w:bottom w:val="nil"/>
              <w:right w:val="nil"/>
            </w:tcBorders>
          </w:tcPr>
          <w:p w:rsidR="008348F3" w:rsidRPr="008348F3" w:rsidRDefault="008348F3" w:rsidP="008348F3">
            <w:pPr>
              <w:spacing w:line="240" w:lineRule="exact"/>
              <w:jc w:val="center"/>
              <w:rPr>
                <w:rFonts w:ascii="Arial" w:hAnsi="Arial" w:cs="Arial"/>
                <w:sz w:val="12"/>
                <w:szCs w:val="12"/>
              </w:rPr>
            </w:pPr>
            <w:r w:rsidRPr="008348F3">
              <w:rPr>
                <w:rFonts w:ascii="Arial" w:hAnsi="Arial" w:cs="Arial"/>
                <w:sz w:val="12"/>
                <w:szCs w:val="12"/>
              </w:rPr>
              <w:t>(% p.a.)</w:t>
            </w:r>
          </w:p>
        </w:tc>
        <w:tc>
          <w:tcPr>
            <w:tcW w:w="810" w:type="dxa"/>
            <w:tcBorders>
              <w:top w:val="nil"/>
              <w:left w:val="nil"/>
              <w:bottom w:val="nil"/>
              <w:right w:val="nil"/>
            </w:tcBorders>
          </w:tcPr>
          <w:p w:rsidR="008348F3" w:rsidRPr="008348F3" w:rsidRDefault="008348F3" w:rsidP="008348F3">
            <w:pPr>
              <w:spacing w:line="240" w:lineRule="exact"/>
              <w:jc w:val="center"/>
              <w:rPr>
                <w:rFonts w:ascii="Arial" w:hAnsi="Arial" w:cs="Arial"/>
                <w:sz w:val="12"/>
                <w:szCs w:val="12"/>
              </w:rPr>
            </w:pPr>
            <w:r w:rsidRPr="008348F3">
              <w:rPr>
                <w:rFonts w:ascii="Arial" w:hAnsi="Arial" w:cs="Arial"/>
                <w:sz w:val="12"/>
                <w:szCs w:val="12"/>
              </w:rPr>
              <w:t>(% p.a.)</w:t>
            </w:r>
          </w:p>
        </w:tc>
        <w:tc>
          <w:tcPr>
            <w:tcW w:w="720" w:type="dxa"/>
            <w:tcBorders>
              <w:top w:val="nil"/>
              <w:left w:val="nil"/>
              <w:bottom w:val="nil"/>
              <w:right w:val="nil"/>
            </w:tcBorders>
          </w:tcPr>
          <w:p w:rsidR="008348F3" w:rsidRPr="008348F3" w:rsidRDefault="008348F3" w:rsidP="008348F3">
            <w:pPr>
              <w:tabs>
                <w:tab w:val="right" w:pos="7200"/>
                <w:tab w:val="right" w:pos="8540"/>
              </w:tabs>
              <w:spacing w:line="240" w:lineRule="exact"/>
              <w:jc w:val="center"/>
              <w:rPr>
                <w:rFonts w:ascii="Arial" w:hAnsi="Arial" w:cs="Arial"/>
                <w:sz w:val="12"/>
                <w:szCs w:val="12"/>
                <w:u w:val="single"/>
              </w:rPr>
            </w:pPr>
          </w:p>
        </w:tc>
        <w:tc>
          <w:tcPr>
            <w:tcW w:w="720" w:type="dxa"/>
            <w:tcBorders>
              <w:top w:val="nil"/>
              <w:left w:val="nil"/>
              <w:bottom w:val="nil"/>
              <w:right w:val="nil"/>
            </w:tcBorders>
          </w:tcPr>
          <w:p w:rsidR="008348F3" w:rsidRPr="008348F3" w:rsidRDefault="008348F3" w:rsidP="008348F3">
            <w:pPr>
              <w:tabs>
                <w:tab w:val="right" w:pos="7200"/>
                <w:tab w:val="right" w:pos="8540"/>
              </w:tabs>
              <w:spacing w:line="240" w:lineRule="exact"/>
              <w:jc w:val="center"/>
              <w:rPr>
                <w:rFonts w:ascii="Arial" w:hAnsi="Arial" w:cs="Arial"/>
                <w:sz w:val="12"/>
                <w:szCs w:val="12"/>
                <w:u w:val="single"/>
              </w:rPr>
            </w:pPr>
          </w:p>
        </w:tc>
        <w:tc>
          <w:tcPr>
            <w:tcW w:w="720" w:type="dxa"/>
          </w:tcPr>
          <w:p w:rsidR="008348F3" w:rsidRPr="008348F3" w:rsidRDefault="008348F3" w:rsidP="008348F3">
            <w:pPr>
              <w:tabs>
                <w:tab w:val="right" w:pos="7200"/>
                <w:tab w:val="right" w:pos="8540"/>
              </w:tabs>
              <w:spacing w:line="240" w:lineRule="exact"/>
              <w:jc w:val="center"/>
              <w:rPr>
                <w:rFonts w:ascii="Arial" w:hAnsi="Arial" w:cs="Arial"/>
                <w:sz w:val="12"/>
                <w:szCs w:val="12"/>
                <w:u w:val="single"/>
              </w:rPr>
            </w:pPr>
          </w:p>
        </w:tc>
        <w:tc>
          <w:tcPr>
            <w:tcW w:w="720" w:type="dxa"/>
          </w:tcPr>
          <w:p w:rsidR="008348F3" w:rsidRPr="008348F3" w:rsidRDefault="008348F3" w:rsidP="008348F3">
            <w:pPr>
              <w:tabs>
                <w:tab w:val="right" w:pos="7200"/>
                <w:tab w:val="right" w:pos="8540"/>
              </w:tabs>
              <w:spacing w:line="240" w:lineRule="exact"/>
              <w:jc w:val="center"/>
              <w:rPr>
                <w:rFonts w:ascii="Arial" w:hAnsi="Arial" w:cs="Arial"/>
                <w:sz w:val="12"/>
                <w:szCs w:val="12"/>
                <w:u w:val="single"/>
              </w:rPr>
            </w:pPr>
          </w:p>
        </w:tc>
        <w:tc>
          <w:tcPr>
            <w:tcW w:w="810" w:type="dxa"/>
          </w:tcPr>
          <w:p w:rsidR="008348F3" w:rsidRPr="008348F3" w:rsidRDefault="008348F3" w:rsidP="008348F3">
            <w:pPr>
              <w:tabs>
                <w:tab w:val="right" w:pos="7200"/>
                <w:tab w:val="right" w:pos="8540"/>
              </w:tabs>
              <w:spacing w:line="240" w:lineRule="exact"/>
              <w:jc w:val="center"/>
              <w:rPr>
                <w:rFonts w:ascii="Arial" w:hAnsi="Arial" w:cs="Arial"/>
                <w:sz w:val="12"/>
                <w:szCs w:val="12"/>
                <w:u w:val="single"/>
              </w:rPr>
            </w:pPr>
          </w:p>
        </w:tc>
        <w:tc>
          <w:tcPr>
            <w:tcW w:w="810" w:type="dxa"/>
          </w:tcPr>
          <w:p w:rsidR="008348F3" w:rsidRPr="008348F3" w:rsidRDefault="008348F3" w:rsidP="008348F3">
            <w:pPr>
              <w:tabs>
                <w:tab w:val="right" w:pos="7200"/>
                <w:tab w:val="right" w:pos="8540"/>
              </w:tabs>
              <w:spacing w:line="240" w:lineRule="exact"/>
              <w:jc w:val="center"/>
              <w:rPr>
                <w:rFonts w:ascii="Arial" w:hAnsi="Arial" w:cs="Arial"/>
                <w:sz w:val="12"/>
                <w:szCs w:val="12"/>
                <w:u w:val="single"/>
              </w:rPr>
            </w:pPr>
          </w:p>
        </w:tc>
      </w:tr>
      <w:tr w:rsidR="008348F3" w:rsidRPr="008348F3" w:rsidTr="00B4643A">
        <w:tc>
          <w:tcPr>
            <w:tcW w:w="3690" w:type="dxa"/>
            <w:gridSpan w:val="3"/>
            <w:tcBorders>
              <w:top w:val="nil"/>
              <w:left w:val="nil"/>
              <w:bottom w:val="nil"/>
              <w:right w:val="nil"/>
            </w:tcBorders>
          </w:tcPr>
          <w:p w:rsidR="008348F3" w:rsidRPr="008348F3" w:rsidRDefault="00974A88" w:rsidP="00974A88">
            <w:pPr>
              <w:tabs>
                <w:tab w:val="right" w:pos="7200"/>
                <w:tab w:val="right" w:pos="8540"/>
              </w:tabs>
              <w:spacing w:line="240" w:lineRule="exact"/>
              <w:rPr>
                <w:rFonts w:ascii="Arial" w:hAnsi="Arial" w:cs="Arial"/>
                <w:b/>
                <w:bCs/>
                <w:sz w:val="12"/>
                <w:szCs w:val="12"/>
              </w:rPr>
            </w:pPr>
            <w:r>
              <w:rPr>
                <w:rFonts w:ascii="Arial" w:hAnsi="Arial" w:cs="Arial"/>
                <w:b/>
                <w:bCs/>
                <w:sz w:val="12"/>
                <w:szCs w:val="12"/>
              </w:rPr>
              <w:t xml:space="preserve">The subsidiaries’ </w:t>
            </w:r>
            <w:r w:rsidR="008348F3" w:rsidRPr="008348F3">
              <w:rPr>
                <w:rFonts w:ascii="Arial" w:hAnsi="Arial" w:cs="Arial"/>
                <w:b/>
                <w:bCs/>
                <w:sz w:val="12"/>
                <w:szCs w:val="12"/>
              </w:rPr>
              <w:t>preference shareholders</w:t>
            </w:r>
          </w:p>
        </w:tc>
        <w:tc>
          <w:tcPr>
            <w:tcW w:w="810" w:type="dxa"/>
            <w:tcBorders>
              <w:top w:val="nil"/>
              <w:left w:val="nil"/>
              <w:bottom w:val="nil"/>
              <w:right w:val="nil"/>
            </w:tcBorders>
          </w:tcPr>
          <w:p w:rsidR="008348F3" w:rsidRPr="008348F3" w:rsidRDefault="008348F3" w:rsidP="008348F3">
            <w:pPr>
              <w:spacing w:line="240" w:lineRule="exact"/>
              <w:jc w:val="center"/>
              <w:rPr>
                <w:rFonts w:ascii="Arial" w:hAnsi="Arial" w:cs="Arial"/>
                <w:b/>
                <w:bCs/>
                <w:sz w:val="12"/>
                <w:szCs w:val="12"/>
              </w:rPr>
            </w:pPr>
          </w:p>
        </w:tc>
        <w:tc>
          <w:tcPr>
            <w:tcW w:w="810" w:type="dxa"/>
            <w:tcBorders>
              <w:top w:val="nil"/>
              <w:left w:val="nil"/>
              <w:bottom w:val="nil"/>
              <w:right w:val="nil"/>
            </w:tcBorders>
          </w:tcPr>
          <w:p w:rsidR="008348F3" w:rsidRPr="008348F3" w:rsidRDefault="008348F3" w:rsidP="008348F3">
            <w:pPr>
              <w:spacing w:line="240" w:lineRule="exact"/>
              <w:jc w:val="center"/>
              <w:rPr>
                <w:rFonts w:ascii="Arial" w:hAnsi="Arial" w:cs="Arial"/>
                <w:b/>
                <w:bCs/>
                <w:sz w:val="12"/>
                <w:szCs w:val="12"/>
              </w:rPr>
            </w:pPr>
          </w:p>
        </w:tc>
        <w:tc>
          <w:tcPr>
            <w:tcW w:w="720" w:type="dxa"/>
            <w:tcBorders>
              <w:top w:val="nil"/>
              <w:left w:val="nil"/>
              <w:bottom w:val="nil"/>
              <w:right w:val="nil"/>
            </w:tcBorders>
          </w:tcPr>
          <w:p w:rsidR="008348F3" w:rsidRPr="008348F3" w:rsidRDefault="008348F3" w:rsidP="008348F3">
            <w:pPr>
              <w:spacing w:line="240" w:lineRule="exact"/>
              <w:jc w:val="center"/>
              <w:rPr>
                <w:rFonts w:ascii="Arial" w:hAnsi="Arial" w:cs="Arial"/>
                <w:b/>
                <w:bCs/>
                <w:sz w:val="12"/>
                <w:szCs w:val="12"/>
              </w:rPr>
            </w:pPr>
          </w:p>
        </w:tc>
        <w:tc>
          <w:tcPr>
            <w:tcW w:w="720" w:type="dxa"/>
            <w:tcBorders>
              <w:top w:val="nil"/>
              <w:left w:val="nil"/>
              <w:bottom w:val="nil"/>
              <w:right w:val="nil"/>
            </w:tcBorders>
          </w:tcPr>
          <w:p w:rsidR="008348F3" w:rsidRPr="008348F3" w:rsidRDefault="008348F3" w:rsidP="008348F3">
            <w:pPr>
              <w:spacing w:line="240" w:lineRule="exact"/>
              <w:jc w:val="center"/>
              <w:rPr>
                <w:rFonts w:ascii="Arial" w:hAnsi="Arial" w:cs="Arial"/>
                <w:b/>
                <w:bCs/>
                <w:sz w:val="12"/>
                <w:szCs w:val="12"/>
              </w:rPr>
            </w:pPr>
          </w:p>
        </w:tc>
        <w:tc>
          <w:tcPr>
            <w:tcW w:w="720" w:type="dxa"/>
          </w:tcPr>
          <w:p w:rsidR="008348F3" w:rsidRPr="008348F3" w:rsidRDefault="008348F3" w:rsidP="008348F3">
            <w:pPr>
              <w:spacing w:line="240" w:lineRule="exact"/>
              <w:jc w:val="center"/>
              <w:rPr>
                <w:rFonts w:ascii="Arial" w:hAnsi="Arial" w:cs="Arial"/>
                <w:b/>
                <w:bCs/>
                <w:sz w:val="12"/>
                <w:szCs w:val="12"/>
              </w:rPr>
            </w:pPr>
          </w:p>
        </w:tc>
        <w:tc>
          <w:tcPr>
            <w:tcW w:w="720" w:type="dxa"/>
          </w:tcPr>
          <w:p w:rsidR="008348F3" w:rsidRPr="008348F3" w:rsidRDefault="008348F3" w:rsidP="008348F3">
            <w:pPr>
              <w:spacing w:line="240" w:lineRule="exact"/>
              <w:jc w:val="center"/>
              <w:rPr>
                <w:rFonts w:ascii="Arial" w:hAnsi="Arial" w:cs="Arial"/>
                <w:b/>
                <w:bCs/>
                <w:sz w:val="12"/>
                <w:szCs w:val="12"/>
              </w:rPr>
            </w:pPr>
          </w:p>
        </w:tc>
        <w:tc>
          <w:tcPr>
            <w:tcW w:w="810" w:type="dxa"/>
          </w:tcPr>
          <w:p w:rsidR="008348F3" w:rsidRPr="008348F3" w:rsidRDefault="008348F3" w:rsidP="008348F3">
            <w:pPr>
              <w:spacing w:line="240" w:lineRule="exact"/>
              <w:jc w:val="center"/>
              <w:rPr>
                <w:rFonts w:ascii="Arial" w:hAnsi="Arial" w:cs="Arial"/>
                <w:b/>
                <w:bCs/>
                <w:sz w:val="12"/>
                <w:szCs w:val="12"/>
              </w:rPr>
            </w:pPr>
          </w:p>
        </w:tc>
        <w:tc>
          <w:tcPr>
            <w:tcW w:w="810" w:type="dxa"/>
          </w:tcPr>
          <w:p w:rsidR="008348F3" w:rsidRPr="008348F3" w:rsidRDefault="008348F3" w:rsidP="008348F3">
            <w:pPr>
              <w:spacing w:line="240" w:lineRule="exact"/>
              <w:jc w:val="center"/>
              <w:rPr>
                <w:rFonts w:ascii="Arial" w:hAnsi="Arial" w:cs="Arial"/>
                <w:b/>
                <w:bCs/>
                <w:sz w:val="12"/>
                <w:szCs w:val="12"/>
              </w:rPr>
            </w:pPr>
          </w:p>
        </w:tc>
      </w:tr>
      <w:tr w:rsidR="00CD3667" w:rsidRPr="008348F3" w:rsidTr="00B4643A">
        <w:tc>
          <w:tcPr>
            <w:tcW w:w="2070" w:type="dxa"/>
            <w:tcBorders>
              <w:top w:val="nil"/>
              <w:left w:val="nil"/>
              <w:bottom w:val="nil"/>
              <w:right w:val="nil"/>
            </w:tcBorders>
          </w:tcPr>
          <w:p w:rsidR="00CD3667" w:rsidRPr="0004760A" w:rsidRDefault="00CD3667" w:rsidP="00CD3667">
            <w:pPr>
              <w:spacing w:line="240" w:lineRule="exact"/>
              <w:ind w:right="-168"/>
              <w:rPr>
                <w:rFonts w:ascii="Arial" w:hAnsi="Arial" w:cs="Arial"/>
                <w:sz w:val="12"/>
                <w:szCs w:val="12"/>
                <w:vertAlign w:val="superscript"/>
                <w:cs/>
              </w:rPr>
            </w:pPr>
            <w:r w:rsidRPr="008348F3">
              <w:rPr>
                <w:rFonts w:ascii="Arial" w:hAnsi="Arial" w:cs="Arial"/>
                <w:sz w:val="12"/>
                <w:szCs w:val="12"/>
              </w:rPr>
              <w:t>Ashton Silom</w:t>
            </w:r>
            <w:r w:rsidRPr="008348F3">
              <w:rPr>
                <w:rFonts w:ascii="Arial" w:hAnsi="Arial" w:cs="Arial"/>
                <w:sz w:val="12"/>
                <w:szCs w:val="12"/>
                <w:cs/>
              </w:rPr>
              <w:t xml:space="preserve"> </w:t>
            </w:r>
            <w:r w:rsidRPr="008348F3">
              <w:rPr>
                <w:rFonts w:ascii="Arial" w:hAnsi="Arial" w:cs="Arial"/>
                <w:sz w:val="12"/>
                <w:szCs w:val="12"/>
              </w:rPr>
              <w:t xml:space="preserve">Co., </w:t>
            </w:r>
            <w:proofErr w:type="gramStart"/>
            <w:r w:rsidRPr="008348F3">
              <w:rPr>
                <w:rFonts w:ascii="Arial" w:hAnsi="Arial" w:cs="Arial"/>
                <w:sz w:val="12"/>
                <w:szCs w:val="12"/>
              </w:rPr>
              <w:t>Ltd.</w:t>
            </w:r>
            <w:r w:rsidR="0004760A">
              <w:rPr>
                <w:rFonts w:ascii="Arial" w:hAnsi="Arial" w:cs="Arial"/>
                <w:sz w:val="12"/>
                <w:szCs w:val="12"/>
                <w:vertAlign w:val="superscript"/>
              </w:rPr>
              <w:t>(</w:t>
            </w:r>
            <w:proofErr w:type="gramEnd"/>
            <w:r w:rsidR="0004760A">
              <w:rPr>
                <w:rFonts w:ascii="Arial" w:hAnsi="Arial" w:cs="Arial"/>
                <w:sz w:val="12"/>
                <w:szCs w:val="12"/>
                <w:vertAlign w:val="superscript"/>
              </w:rPr>
              <w:t>2)</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cs/>
              </w:rPr>
            </w:pPr>
            <w:r>
              <w:rPr>
                <w:rFonts w:ascii="Arial" w:hAnsi="Arial" w:cs="Arial"/>
                <w:sz w:val="12"/>
                <w:szCs w:val="12"/>
              </w:rPr>
              <w:t>-</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cs/>
              </w:rPr>
            </w:pPr>
            <w:r w:rsidRPr="008348F3">
              <w:rPr>
                <w:rFonts w:ascii="Arial" w:hAnsi="Arial" w:cs="Arial"/>
                <w:sz w:val="12"/>
                <w:szCs w:val="12"/>
              </w:rPr>
              <w:t>4.25</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8.0</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8.0</w:t>
            </w:r>
          </w:p>
        </w:tc>
        <w:tc>
          <w:tcPr>
            <w:tcW w:w="720" w:type="dxa"/>
            <w:tcBorders>
              <w:top w:val="nil"/>
              <w:left w:val="nil"/>
              <w:bottom w:val="nil"/>
              <w:right w:val="nil"/>
            </w:tcBorders>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w:t>
            </w:r>
          </w:p>
        </w:tc>
        <w:tc>
          <w:tcPr>
            <w:tcW w:w="720" w:type="dxa"/>
            <w:tcBorders>
              <w:top w:val="nil"/>
              <w:left w:val="nil"/>
              <w:bottom w:val="nil"/>
              <w:right w:val="nil"/>
            </w:tcBorders>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292</w:t>
            </w:r>
          </w:p>
        </w:tc>
        <w:tc>
          <w:tcPr>
            <w:tcW w:w="720" w:type="dxa"/>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51</w:t>
            </w:r>
          </w:p>
        </w:tc>
        <w:tc>
          <w:tcPr>
            <w:tcW w:w="720" w:type="dxa"/>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w:t>
            </w:r>
          </w:p>
        </w:tc>
        <w:tc>
          <w:tcPr>
            <w:tcW w:w="810" w:type="dxa"/>
          </w:tcPr>
          <w:p w:rsidR="00CD3667" w:rsidRPr="00CD3667" w:rsidRDefault="00CD3667" w:rsidP="00CD3667">
            <w:pPr>
              <w:spacing w:line="240" w:lineRule="exact"/>
              <w:jc w:val="center"/>
              <w:rPr>
                <w:rFonts w:ascii="Arial" w:hAnsi="Arial" w:cs="Arial"/>
                <w:sz w:val="12"/>
                <w:szCs w:val="12"/>
                <w:cs/>
              </w:rPr>
            </w:pPr>
            <w:r w:rsidRPr="00CD3667">
              <w:rPr>
                <w:rFonts w:ascii="Arial" w:hAnsi="Arial" w:cs="Arial"/>
                <w:sz w:val="12"/>
                <w:szCs w:val="12"/>
              </w:rPr>
              <w:t>-</w:t>
            </w:r>
          </w:p>
        </w:tc>
        <w:tc>
          <w:tcPr>
            <w:tcW w:w="810" w:type="dxa"/>
          </w:tcPr>
          <w:p w:rsidR="00CD3667" w:rsidRPr="008348F3" w:rsidRDefault="00CD3667" w:rsidP="00CD3667">
            <w:pPr>
              <w:spacing w:line="240" w:lineRule="exact"/>
              <w:jc w:val="center"/>
              <w:rPr>
                <w:rFonts w:ascii="Arial" w:hAnsi="Arial" w:cs="Arial"/>
                <w:sz w:val="12"/>
                <w:szCs w:val="12"/>
              </w:rPr>
            </w:pPr>
            <w:r>
              <w:rPr>
                <w:rFonts w:ascii="Arial" w:hAnsi="Arial" w:cs="Arial"/>
                <w:sz w:val="12"/>
                <w:szCs w:val="12"/>
              </w:rPr>
              <w:t>-</w:t>
            </w:r>
          </w:p>
        </w:tc>
      </w:tr>
      <w:tr w:rsidR="00CD3667" w:rsidRPr="008348F3" w:rsidTr="00B4643A">
        <w:tc>
          <w:tcPr>
            <w:tcW w:w="2070" w:type="dxa"/>
            <w:tcBorders>
              <w:top w:val="nil"/>
              <w:left w:val="nil"/>
              <w:bottom w:val="nil"/>
              <w:right w:val="nil"/>
            </w:tcBorders>
          </w:tcPr>
          <w:p w:rsidR="00CD3667" w:rsidRPr="0004760A" w:rsidRDefault="00CD3667" w:rsidP="00CD3667">
            <w:pPr>
              <w:spacing w:line="240" w:lineRule="exact"/>
              <w:ind w:right="-168"/>
              <w:rPr>
                <w:rFonts w:ascii="Arial" w:hAnsi="Arial" w:cs="Arial"/>
                <w:sz w:val="12"/>
                <w:szCs w:val="12"/>
                <w:vertAlign w:val="superscript"/>
                <w:cs/>
              </w:rPr>
            </w:pPr>
            <w:r w:rsidRPr="008348F3">
              <w:rPr>
                <w:rFonts w:ascii="Arial" w:hAnsi="Arial" w:cs="Arial"/>
                <w:sz w:val="12"/>
                <w:szCs w:val="12"/>
              </w:rPr>
              <w:t xml:space="preserve">Ashton Asoke Praram 9 Co., </w:t>
            </w:r>
            <w:proofErr w:type="gramStart"/>
            <w:r w:rsidRPr="008348F3">
              <w:rPr>
                <w:rFonts w:ascii="Arial" w:hAnsi="Arial" w:cs="Arial"/>
                <w:sz w:val="12"/>
                <w:szCs w:val="12"/>
              </w:rPr>
              <w:t>Ltd.</w:t>
            </w:r>
            <w:r w:rsidR="0004760A">
              <w:rPr>
                <w:rFonts w:ascii="Arial" w:hAnsi="Arial" w:cs="Arial"/>
                <w:sz w:val="12"/>
                <w:szCs w:val="12"/>
                <w:vertAlign w:val="superscript"/>
              </w:rPr>
              <w:t>(</w:t>
            </w:r>
            <w:proofErr w:type="gramEnd"/>
            <w:r w:rsidR="0004760A">
              <w:rPr>
                <w:rFonts w:ascii="Arial" w:hAnsi="Arial" w:cs="Arial"/>
                <w:sz w:val="12"/>
                <w:szCs w:val="12"/>
                <w:vertAlign w:val="superscript"/>
              </w:rPr>
              <w:t>3)</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4.25</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4.25</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8.9</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8.9</w:t>
            </w:r>
          </w:p>
        </w:tc>
        <w:tc>
          <w:tcPr>
            <w:tcW w:w="720" w:type="dxa"/>
            <w:tcBorders>
              <w:top w:val="nil"/>
              <w:left w:val="nil"/>
              <w:bottom w:val="nil"/>
              <w:right w:val="nil"/>
            </w:tcBorders>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537</w:t>
            </w:r>
          </w:p>
        </w:tc>
        <w:tc>
          <w:tcPr>
            <w:tcW w:w="720" w:type="dxa"/>
            <w:tcBorders>
              <w:top w:val="nil"/>
              <w:left w:val="nil"/>
              <w:bottom w:val="nil"/>
              <w:right w:val="nil"/>
            </w:tcBorders>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537</w:t>
            </w:r>
          </w:p>
        </w:tc>
        <w:tc>
          <w:tcPr>
            <w:tcW w:w="720" w:type="dxa"/>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w:t>
            </w:r>
          </w:p>
        </w:tc>
        <w:tc>
          <w:tcPr>
            <w:tcW w:w="720" w:type="dxa"/>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w:t>
            </w:r>
          </w:p>
        </w:tc>
        <w:tc>
          <w:tcPr>
            <w:tcW w:w="810" w:type="dxa"/>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w:t>
            </w:r>
          </w:p>
        </w:tc>
        <w:tc>
          <w:tcPr>
            <w:tcW w:w="810" w:type="dxa"/>
          </w:tcPr>
          <w:p w:rsidR="00CD3667" w:rsidRPr="008348F3" w:rsidRDefault="00CD3667" w:rsidP="00CD3667">
            <w:pPr>
              <w:spacing w:line="240" w:lineRule="exact"/>
              <w:jc w:val="center"/>
              <w:rPr>
                <w:rFonts w:ascii="Arial" w:hAnsi="Arial" w:cs="Arial"/>
                <w:sz w:val="12"/>
                <w:szCs w:val="12"/>
              </w:rPr>
            </w:pPr>
            <w:r>
              <w:rPr>
                <w:rFonts w:ascii="Arial" w:hAnsi="Arial" w:cs="Arial"/>
                <w:sz w:val="12"/>
                <w:szCs w:val="12"/>
              </w:rPr>
              <w:t>-</w:t>
            </w:r>
          </w:p>
        </w:tc>
      </w:tr>
      <w:tr w:rsidR="00CD3667" w:rsidRPr="008348F3" w:rsidTr="00B4643A">
        <w:tc>
          <w:tcPr>
            <w:tcW w:w="2070" w:type="dxa"/>
            <w:tcBorders>
              <w:top w:val="nil"/>
              <w:left w:val="nil"/>
              <w:bottom w:val="nil"/>
              <w:right w:val="nil"/>
            </w:tcBorders>
          </w:tcPr>
          <w:p w:rsidR="00CD3667" w:rsidRPr="0004760A" w:rsidRDefault="00CD3667" w:rsidP="00CD3667">
            <w:pPr>
              <w:spacing w:line="240" w:lineRule="exact"/>
              <w:ind w:right="-168"/>
              <w:rPr>
                <w:rFonts w:ascii="Arial" w:hAnsi="Arial" w:cs="Arial"/>
                <w:sz w:val="12"/>
                <w:szCs w:val="12"/>
                <w:vertAlign w:val="superscript"/>
                <w:cs/>
              </w:rPr>
            </w:pPr>
            <w:r w:rsidRPr="008348F3">
              <w:rPr>
                <w:rFonts w:ascii="Arial" w:hAnsi="Arial" w:cs="Arial"/>
                <w:sz w:val="12"/>
                <w:szCs w:val="12"/>
              </w:rPr>
              <w:t xml:space="preserve">Ideo Q Victory Co., </w:t>
            </w:r>
            <w:proofErr w:type="gramStart"/>
            <w:r w:rsidRPr="008348F3">
              <w:rPr>
                <w:rFonts w:ascii="Arial" w:hAnsi="Arial" w:cs="Arial"/>
                <w:sz w:val="12"/>
                <w:szCs w:val="12"/>
              </w:rPr>
              <w:t>Ltd.</w:t>
            </w:r>
            <w:r w:rsidR="0004760A">
              <w:rPr>
                <w:rFonts w:ascii="Arial" w:hAnsi="Arial" w:cs="Arial"/>
                <w:sz w:val="12"/>
                <w:szCs w:val="12"/>
                <w:vertAlign w:val="superscript"/>
              </w:rPr>
              <w:t>(</w:t>
            </w:r>
            <w:proofErr w:type="gramEnd"/>
            <w:r w:rsidR="0004760A">
              <w:rPr>
                <w:rFonts w:ascii="Arial" w:hAnsi="Arial" w:cs="Arial"/>
                <w:sz w:val="12"/>
                <w:szCs w:val="12"/>
                <w:vertAlign w:val="superscript"/>
              </w:rPr>
              <w:t>3)</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4.26</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4.26</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8.5</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8.5</w:t>
            </w:r>
          </w:p>
        </w:tc>
        <w:tc>
          <w:tcPr>
            <w:tcW w:w="720" w:type="dxa"/>
            <w:tcBorders>
              <w:top w:val="nil"/>
              <w:left w:val="nil"/>
              <w:bottom w:val="nil"/>
              <w:right w:val="nil"/>
            </w:tcBorders>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234</w:t>
            </w:r>
          </w:p>
        </w:tc>
        <w:tc>
          <w:tcPr>
            <w:tcW w:w="720" w:type="dxa"/>
            <w:tcBorders>
              <w:top w:val="nil"/>
              <w:left w:val="nil"/>
              <w:bottom w:val="nil"/>
              <w:right w:val="nil"/>
            </w:tcBorders>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234</w:t>
            </w:r>
          </w:p>
        </w:tc>
        <w:tc>
          <w:tcPr>
            <w:tcW w:w="720" w:type="dxa"/>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w:t>
            </w:r>
          </w:p>
        </w:tc>
        <w:tc>
          <w:tcPr>
            <w:tcW w:w="720" w:type="dxa"/>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w:t>
            </w:r>
          </w:p>
        </w:tc>
        <w:tc>
          <w:tcPr>
            <w:tcW w:w="810" w:type="dxa"/>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w:t>
            </w:r>
          </w:p>
        </w:tc>
        <w:tc>
          <w:tcPr>
            <w:tcW w:w="810" w:type="dxa"/>
          </w:tcPr>
          <w:p w:rsidR="00CD3667" w:rsidRPr="008348F3" w:rsidRDefault="00CD3667" w:rsidP="00CD3667">
            <w:pPr>
              <w:spacing w:line="240" w:lineRule="exact"/>
              <w:jc w:val="center"/>
              <w:rPr>
                <w:rFonts w:ascii="Arial" w:hAnsi="Arial" w:cs="Arial"/>
                <w:sz w:val="12"/>
                <w:szCs w:val="12"/>
              </w:rPr>
            </w:pPr>
            <w:r>
              <w:rPr>
                <w:rFonts w:ascii="Arial" w:hAnsi="Arial" w:cs="Arial"/>
                <w:sz w:val="12"/>
                <w:szCs w:val="12"/>
              </w:rPr>
              <w:t>-</w:t>
            </w:r>
          </w:p>
        </w:tc>
      </w:tr>
      <w:tr w:rsidR="00CD3667" w:rsidRPr="008348F3" w:rsidTr="00B4643A">
        <w:tc>
          <w:tcPr>
            <w:tcW w:w="4500" w:type="dxa"/>
            <w:gridSpan w:val="4"/>
            <w:tcBorders>
              <w:top w:val="nil"/>
              <w:left w:val="nil"/>
              <w:bottom w:val="nil"/>
              <w:right w:val="nil"/>
            </w:tcBorders>
          </w:tcPr>
          <w:p w:rsidR="00CD3667" w:rsidRPr="008348F3" w:rsidRDefault="00CD3667" w:rsidP="00CD3667">
            <w:pPr>
              <w:tabs>
                <w:tab w:val="right" w:pos="603"/>
              </w:tabs>
              <w:spacing w:line="240" w:lineRule="exact"/>
              <w:rPr>
                <w:rFonts w:ascii="Arial" w:hAnsi="Arial" w:cs="Arial"/>
                <w:b/>
                <w:bCs/>
                <w:sz w:val="12"/>
                <w:szCs w:val="12"/>
                <w:cs/>
              </w:rPr>
            </w:pPr>
            <w:r w:rsidRPr="008348F3">
              <w:rPr>
                <w:rFonts w:ascii="Arial" w:hAnsi="Arial" w:cs="Arial"/>
                <w:b/>
                <w:bCs/>
                <w:sz w:val="12"/>
                <w:szCs w:val="12"/>
              </w:rPr>
              <w:t xml:space="preserve">The </w:t>
            </w:r>
            <w:r>
              <w:rPr>
                <w:rFonts w:ascii="Arial" w:hAnsi="Arial" w:cs="Arial"/>
                <w:b/>
                <w:bCs/>
                <w:sz w:val="12"/>
                <w:szCs w:val="12"/>
              </w:rPr>
              <w:t xml:space="preserve">subsidiaries’ </w:t>
            </w:r>
            <w:r w:rsidRPr="008348F3">
              <w:rPr>
                <w:rFonts w:ascii="Arial" w:hAnsi="Arial" w:cs="Arial"/>
                <w:b/>
                <w:bCs/>
                <w:sz w:val="12"/>
                <w:szCs w:val="12"/>
              </w:rPr>
              <w:t>common shareholders</w:t>
            </w:r>
          </w:p>
        </w:tc>
        <w:tc>
          <w:tcPr>
            <w:tcW w:w="810" w:type="dxa"/>
            <w:tcBorders>
              <w:top w:val="nil"/>
              <w:left w:val="nil"/>
              <w:bottom w:val="nil"/>
              <w:right w:val="nil"/>
            </w:tcBorders>
          </w:tcPr>
          <w:p w:rsidR="00CD3667" w:rsidRPr="008348F3" w:rsidRDefault="00CD3667" w:rsidP="00CD3667">
            <w:pPr>
              <w:tabs>
                <w:tab w:val="right" w:pos="603"/>
              </w:tabs>
              <w:spacing w:line="240" w:lineRule="exact"/>
              <w:rPr>
                <w:rFonts w:ascii="Arial" w:hAnsi="Arial" w:cs="Arial"/>
                <w:b/>
                <w:bCs/>
                <w:sz w:val="12"/>
                <w:szCs w:val="12"/>
                <w:cs/>
              </w:rPr>
            </w:pPr>
          </w:p>
        </w:tc>
        <w:tc>
          <w:tcPr>
            <w:tcW w:w="720" w:type="dxa"/>
            <w:tcBorders>
              <w:top w:val="nil"/>
              <w:left w:val="nil"/>
              <w:bottom w:val="nil"/>
              <w:right w:val="nil"/>
            </w:tcBorders>
          </w:tcPr>
          <w:p w:rsidR="00CD3667" w:rsidRPr="00CD3667" w:rsidRDefault="00CD3667" w:rsidP="00CD3667">
            <w:pPr>
              <w:spacing w:line="240" w:lineRule="exact"/>
              <w:jc w:val="center"/>
              <w:rPr>
                <w:rFonts w:ascii="Arial" w:hAnsi="Arial" w:cs="Arial"/>
                <w:sz w:val="12"/>
                <w:szCs w:val="12"/>
              </w:rPr>
            </w:pPr>
          </w:p>
        </w:tc>
        <w:tc>
          <w:tcPr>
            <w:tcW w:w="720" w:type="dxa"/>
            <w:tcBorders>
              <w:top w:val="nil"/>
              <w:left w:val="nil"/>
              <w:bottom w:val="nil"/>
              <w:right w:val="nil"/>
            </w:tcBorders>
          </w:tcPr>
          <w:p w:rsidR="00CD3667" w:rsidRPr="00CD3667" w:rsidRDefault="00CD3667" w:rsidP="00CD3667">
            <w:pPr>
              <w:spacing w:line="240" w:lineRule="exact"/>
              <w:jc w:val="center"/>
              <w:rPr>
                <w:rFonts w:ascii="Arial" w:hAnsi="Arial" w:cs="Arial"/>
                <w:sz w:val="12"/>
                <w:szCs w:val="12"/>
              </w:rPr>
            </w:pPr>
          </w:p>
        </w:tc>
        <w:tc>
          <w:tcPr>
            <w:tcW w:w="720" w:type="dxa"/>
          </w:tcPr>
          <w:p w:rsidR="00CD3667" w:rsidRPr="00CD3667" w:rsidRDefault="00CD3667" w:rsidP="00CD3667">
            <w:pPr>
              <w:spacing w:line="240" w:lineRule="exact"/>
              <w:jc w:val="center"/>
              <w:rPr>
                <w:rFonts w:ascii="Arial" w:hAnsi="Arial" w:cs="Arial"/>
                <w:sz w:val="12"/>
                <w:szCs w:val="12"/>
              </w:rPr>
            </w:pPr>
          </w:p>
        </w:tc>
        <w:tc>
          <w:tcPr>
            <w:tcW w:w="720" w:type="dxa"/>
          </w:tcPr>
          <w:p w:rsidR="00CD3667" w:rsidRPr="00CD3667" w:rsidRDefault="00CD3667" w:rsidP="00CD3667">
            <w:pPr>
              <w:spacing w:line="240" w:lineRule="exact"/>
              <w:jc w:val="center"/>
              <w:rPr>
                <w:rFonts w:ascii="Arial" w:hAnsi="Arial" w:cs="Arial"/>
                <w:sz w:val="12"/>
                <w:szCs w:val="12"/>
              </w:rPr>
            </w:pPr>
          </w:p>
        </w:tc>
        <w:tc>
          <w:tcPr>
            <w:tcW w:w="810" w:type="dxa"/>
          </w:tcPr>
          <w:p w:rsidR="00CD3667" w:rsidRPr="00CD3667" w:rsidRDefault="00CD3667" w:rsidP="00CD3667">
            <w:pPr>
              <w:spacing w:line="240" w:lineRule="exact"/>
              <w:jc w:val="center"/>
              <w:rPr>
                <w:rFonts w:ascii="Arial" w:hAnsi="Arial" w:cs="Arial"/>
                <w:sz w:val="12"/>
                <w:szCs w:val="12"/>
              </w:rPr>
            </w:pPr>
          </w:p>
        </w:tc>
        <w:tc>
          <w:tcPr>
            <w:tcW w:w="810" w:type="dxa"/>
          </w:tcPr>
          <w:p w:rsidR="00CD3667" w:rsidRPr="008348F3" w:rsidRDefault="00CD3667" w:rsidP="00CD3667">
            <w:pPr>
              <w:spacing w:line="240" w:lineRule="exact"/>
              <w:jc w:val="center"/>
              <w:rPr>
                <w:rFonts w:ascii="Arial" w:hAnsi="Arial" w:cs="Arial"/>
                <w:b/>
                <w:bCs/>
                <w:sz w:val="12"/>
                <w:szCs w:val="12"/>
              </w:rPr>
            </w:pPr>
          </w:p>
        </w:tc>
      </w:tr>
      <w:tr w:rsidR="00CD3667" w:rsidRPr="008348F3" w:rsidTr="00B4643A">
        <w:tc>
          <w:tcPr>
            <w:tcW w:w="2070" w:type="dxa"/>
            <w:tcBorders>
              <w:top w:val="nil"/>
              <w:left w:val="nil"/>
              <w:bottom w:val="nil"/>
              <w:right w:val="nil"/>
            </w:tcBorders>
          </w:tcPr>
          <w:p w:rsidR="00CD3667" w:rsidRPr="008348F3" w:rsidRDefault="00CD3667" w:rsidP="00CD3667">
            <w:pPr>
              <w:spacing w:line="240" w:lineRule="exact"/>
              <w:ind w:right="-168"/>
              <w:rPr>
                <w:rFonts w:ascii="Arial" w:hAnsi="Arial" w:cs="Arial"/>
                <w:sz w:val="12"/>
                <w:szCs w:val="12"/>
              </w:rPr>
            </w:pPr>
            <w:r w:rsidRPr="008348F3">
              <w:rPr>
                <w:rFonts w:ascii="Arial" w:hAnsi="Arial" w:cs="Arial"/>
                <w:sz w:val="12"/>
                <w:szCs w:val="12"/>
              </w:rPr>
              <w:t>Ideo Mobi Rangnam Co., Ltd.</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49.00</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49.00</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w:t>
            </w:r>
          </w:p>
        </w:tc>
        <w:tc>
          <w:tcPr>
            <w:tcW w:w="720" w:type="dxa"/>
            <w:tcBorders>
              <w:top w:val="nil"/>
              <w:left w:val="nil"/>
              <w:bottom w:val="nil"/>
              <w:right w:val="nil"/>
            </w:tcBorders>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41</w:t>
            </w:r>
            <w:r w:rsidR="00B4320F">
              <w:rPr>
                <w:rFonts w:ascii="Arial" w:hAnsi="Arial" w:cs="Arial"/>
                <w:sz w:val="12"/>
                <w:szCs w:val="12"/>
              </w:rPr>
              <w:t>5</w:t>
            </w:r>
          </w:p>
        </w:tc>
        <w:tc>
          <w:tcPr>
            <w:tcW w:w="720" w:type="dxa"/>
            <w:tcBorders>
              <w:top w:val="nil"/>
              <w:left w:val="nil"/>
              <w:bottom w:val="nil"/>
              <w:right w:val="nil"/>
            </w:tcBorders>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376</w:t>
            </w:r>
          </w:p>
        </w:tc>
        <w:tc>
          <w:tcPr>
            <w:tcW w:w="720" w:type="dxa"/>
          </w:tcPr>
          <w:p w:rsidR="00CD3667" w:rsidRPr="00CD3667" w:rsidRDefault="00B4320F" w:rsidP="00CD3667">
            <w:pPr>
              <w:spacing w:line="240" w:lineRule="exact"/>
              <w:jc w:val="center"/>
              <w:rPr>
                <w:rFonts w:ascii="Arial" w:hAnsi="Arial" w:cs="Arial"/>
                <w:sz w:val="12"/>
                <w:szCs w:val="12"/>
              </w:rPr>
            </w:pPr>
            <w:r>
              <w:rPr>
                <w:rFonts w:ascii="Arial" w:hAnsi="Arial" w:cs="Arial"/>
                <w:sz w:val="12"/>
                <w:szCs w:val="12"/>
              </w:rPr>
              <w:t>39</w:t>
            </w:r>
          </w:p>
        </w:tc>
        <w:tc>
          <w:tcPr>
            <w:tcW w:w="720" w:type="dxa"/>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(8)</w:t>
            </w:r>
          </w:p>
        </w:tc>
        <w:tc>
          <w:tcPr>
            <w:tcW w:w="810" w:type="dxa"/>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w:t>
            </w:r>
          </w:p>
        </w:tc>
        <w:tc>
          <w:tcPr>
            <w:tcW w:w="810" w:type="dxa"/>
          </w:tcPr>
          <w:p w:rsidR="00CD3667" w:rsidRPr="008348F3" w:rsidRDefault="00CD3667" w:rsidP="00CD3667">
            <w:pPr>
              <w:spacing w:line="240" w:lineRule="exact"/>
              <w:jc w:val="center"/>
              <w:rPr>
                <w:rFonts w:ascii="Arial" w:hAnsi="Arial" w:cs="Arial"/>
                <w:sz w:val="12"/>
                <w:szCs w:val="12"/>
              </w:rPr>
            </w:pPr>
            <w:r>
              <w:rPr>
                <w:rFonts w:ascii="Arial" w:hAnsi="Arial" w:cs="Arial"/>
                <w:sz w:val="12"/>
                <w:szCs w:val="12"/>
              </w:rPr>
              <w:t>6.7</w:t>
            </w:r>
          </w:p>
        </w:tc>
      </w:tr>
      <w:tr w:rsidR="00CD3667" w:rsidRPr="008348F3" w:rsidTr="00B4643A">
        <w:tc>
          <w:tcPr>
            <w:tcW w:w="2070" w:type="dxa"/>
            <w:tcBorders>
              <w:top w:val="nil"/>
              <w:left w:val="nil"/>
              <w:bottom w:val="nil"/>
              <w:right w:val="nil"/>
            </w:tcBorders>
          </w:tcPr>
          <w:p w:rsidR="00CD3667" w:rsidRPr="008348F3" w:rsidRDefault="00CD3667" w:rsidP="00CD3667">
            <w:pPr>
              <w:spacing w:line="240" w:lineRule="exact"/>
              <w:ind w:right="-168"/>
              <w:rPr>
                <w:rFonts w:ascii="Arial" w:hAnsi="Arial" w:cs="Arial"/>
                <w:sz w:val="12"/>
                <w:szCs w:val="12"/>
              </w:rPr>
            </w:pPr>
            <w:r w:rsidRPr="008348F3">
              <w:rPr>
                <w:rFonts w:ascii="Arial" w:hAnsi="Arial" w:cs="Arial"/>
                <w:sz w:val="12"/>
                <w:szCs w:val="12"/>
              </w:rPr>
              <w:t>Ideo New Praram9 Co., Ltd.</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49.00</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49.00</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w:t>
            </w:r>
          </w:p>
        </w:tc>
        <w:tc>
          <w:tcPr>
            <w:tcW w:w="720" w:type="dxa"/>
            <w:tcBorders>
              <w:top w:val="nil"/>
              <w:left w:val="nil"/>
              <w:bottom w:val="nil"/>
              <w:right w:val="nil"/>
            </w:tcBorders>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33</w:t>
            </w:r>
            <w:r w:rsidR="00B4320F">
              <w:rPr>
                <w:rFonts w:ascii="Arial" w:hAnsi="Arial" w:cs="Arial"/>
                <w:sz w:val="12"/>
                <w:szCs w:val="12"/>
              </w:rPr>
              <w:t>8</w:t>
            </w:r>
          </w:p>
        </w:tc>
        <w:tc>
          <w:tcPr>
            <w:tcW w:w="720" w:type="dxa"/>
            <w:tcBorders>
              <w:top w:val="nil"/>
              <w:left w:val="nil"/>
              <w:bottom w:val="nil"/>
              <w:right w:val="nil"/>
            </w:tcBorders>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281</w:t>
            </w:r>
          </w:p>
        </w:tc>
        <w:tc>
          <w:tcPr>
            <w:tcW w:w="720" w:type="dxa"/>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5</w:t>
            </w:r>
            <w:r w:rsidR="00B4320F">
              <w:rPr>
                <w:rFonts w:ascii="Arial" w:hAnsi="Arial" w:cs="Arial"/>
                <w:sz w:val="12"/>
                <w:szCs w:val="12"/>
              </w:rPr>
              <w:t>7</w:t>
            </w:r>
          </w:p>
        </w:tc>
        <w:tc>
          <w:tcPr>
            <w:tcW w:w="720" w:type="dxa"/>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(8)</w:t>
            </w:r>
          </w:p>
        </w:tc>
        <w:tc>
          <w:tcPr>
            <w:tcW w:w="810" w:type="dxa"/>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w:t>
            </w:r>
          </w:p>
        </w:tc>
        <w:tc>
          <w:tcPr>
            <w:tcW w:w="810" w:type="dxa"/>
          </w:tcPr>
          <w:p w:rsidR="00CD3667" w:rsidRPr="008348F3" w:rsidRDefault="00CD3667" w:rsidP="00CD3667">
            <w:pPr>
              <w:spacing w:line="240" w:lineRule="exact"/>
              <w:jc w:val="center"/>
              <w:rPr>
                <w:rFonts w:ascii="Arial" w:hAnsi="Arial" w:cs="Arial"/>
                <w:sz w:val="12"/>
                <w:szCs w:val="12"/>
              </w:rPr>
            </w:pPr>
            <w:r>
              <w:rPr>
                <w:rFonts w:ascii="Arial" w:hAnsi="Arial" w:cs="Arial"/>
                <w:sz w:val="12"/>
                <w:szCs w:val="12"/>
              </w:rPr>
              <w:t>5.0</w:t>
            </w:r>
          </w:p>
        </w:tc>
      </w:tr>
      <w:tr w:rsidR="00CD3667" w:rsidRPr="008348F3" w:rsidTr="00B4643A">
        <w:tc>
          <w:tcPr>
            <w:tcW w:w="2070" w:type="dxa"/>
            <w:tcBorders>
              <w:top w:val="nil"/>
              <w:left w:val="nil"/>
              <w:bottom w:val="nil"/>
              <w:right w:val="nil"/>
            </w:tcBorders>
          </w:tcPr>
          <w:p w:rsidR="00CD3667" w:rsidRPr="008348F3" w:rsidRDefault="00CD3667" w:rsidP="00CD3667">
            <w:pPr>
              <w:spacing w:line="240" w:lineRule="exact"/>
              <w:ind w:right="-168"/>
              <w:rPr>
                <w:rFonts w:ascii="Arial" w:hAnsi="Arial" w:cs="Arial"/>
                <w:sz w:val="12"/>
                <w:szCs w:val="12"/>
              </w:rPr>
            </w:pPr>
            <w:r w:rsidRPr="008348F3">
              <w:rPr>
                <w:rFonts w:ascii="Arial" w:hAnsi="Arial" w:cs="Arial"/>
                <w:sz w:val="12"/>
                <w:szCs w:val="12"/>
              </w:rPr>
              <w:t>Ideo Q Sukhumvit36 Co., Ltd.</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49.00</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49.00</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w:t>
            </w:r>
          </w:p>
        </w:tc>
        <w:tc>
          <w:tcPr>
            <w:tcW w:w="810" w:type="dxa"/>
            <w:tcBorders>
              <w:top w:val="nil"/>
              <w:left w:val="nil"/>
              <w:bottom w:val="nil"/>
              <w:right w:val="nil"/>
            </w:tcBorders>
          </w:tcPr>
          <w:p w:rsidR="00CD3667" w:rsidRPr="008348F3" w:rsidRDefault="00CD3667" w:rsidP="00CD3667">
            <w:pPr>
              <w:spacing w:line="240" w:lineRule="exact"/>
              <w:jc w:val="center"/>
              <w:rPr>
                <w:rFonts w:ascii="Arial" w:hAnsi="Arial" w:cs="Arial"/>
                <w:sz w:val="12"/>
                <w:szCs w:val="12"/>
              </w:rPr>
            </w:pPr>
            <w:r w:rsidRPr="008348F3">
              <w:rPr>
                <w:rFonts w:ascii="Arial" w:hAnsi="Arial" w:cs="Arial"/>
                <w:sz w:val="12"/>
                <w:szCs w:val="12"/>
              </w:rPr>
              <w:t>-</w:t>
            </w:r>
          </w:p>
        </w:tc>
        <w:tc>
          <w:tcPr>
            <w:tcW w:w="720" w:type="dxa"/>
            <w:tcBorders>
              <w:top w:val="nil"/>
              <w:left w:val="nil"/>
              <w:bottom w:val="nil"/>
              <w:right w:val="nil"/>
            </w:tcBorders>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316</w:t>
            </w:r>
          </w:p>
        </w:tc>
        <w:tc>
          <w:tcPr>
            <w:tcW w:w="720" w:type="dxa"/>
            <w:tcBorders>
              <w:top w:val="nil"/>
              <w:left w:val="nil"/>
              <w:bottom w:val="nil"/>
              <w:right w:val="nil"/>
            </w:tcBorders>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314</w:t>
            </w:r>
          </w:p>
        </w:tc>
        <w:tc>
          <w:tcPr>
            <w:tcW w:w="720" w:type="dxa"/>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1</w:t>
            </w:r>
          </w:p>
        </w:tc>
        <w:tc>
          <w:tcPr>
            <w:tcW w:w="720" w:type="dxa"/>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(6)</w:t>
            </w:r>
          </w:p>
        </w:tc>
        <w:tc>
          <w:tcPr>
            <w:tcW w:w="810" w:type="dxa"/>
          </w:tcPr>
          <w:p w:rsidR="00CD3667" w:rsidRPr="00CD3667" w:rsidRDefault="00CD3667" w:rsidP="00CD3667">
            <w:pPr>
              <w:spacing w:line="240" w:lineRule="exact"/>
              <w:jc w:val="center"/>
              <w:rPr>
                <w:rFonts w:ascii="Arial" w:hAnsi="Arial" w:cs="Arial"/>
                <w:sz w:val="12"/>
                <w:szCs w:val="12"/>
              </w:rPr>
            </w:pPr>
            <w:r w:rsidRPr="00CD3667">
              <w:rPr>
                <w:rFonts w:ascii="Arial" w:hAnsi="Arial" w:cs="Arial"/>
                <w:sz w:val="12"/>
                <w:szCs w:val="12"/>
              </w:rPr>
              <w:t>-</w:t>
            </w:r>
          </w:p>
        </w:tc>
        <w:tc>
          <w:tcPr>
            <w:tcW w:w="810" w:type="dxa"/>
          </w:tcPr>
          <w:p w:rsidR="00CD3667" w:rsidRPr="008348F3" w:rsidRDefault="00CD3667" w:rsidP="00CD3667">
            <w:pPr>
              <w:spacing w:line="240" w:lineRule="exact"/>
              <w:jc w:val="center"/>
              <w:rPr>
                <w:rFonts w:ascii="Arial" w:hAnsi="Arial" w:cs="Arial"/>
                <w:sz w:val="12"/>
                <w:szCs w:val="12"/>
              </w:rPr>
            </w:pPr>
            <w:r>
              <w:rPr>
                <w:rFonts w:ascii="Arial" w:hAnsi="Arial" w:cs="Arial"/>
                <w:sz w:val="12"/>
                <w:szCs w:val="12"/>
              </w:rPr>
              <w:t>5.6</w:t>
            </w:r>
          </w:p>
        </w:tc>
      </w:tr>
    </w:tbl>
    <w:p w:rsidR="00E24FD5" w:rsidRDefault="00E24FD5" w:rsidP="00B4643A">
      <w:pPr>
        <w:spacing w:line="260" w:lineRule="exact"/>
        <w:ind w:left="-270" w:right="29" w:hanging="187"/>
        <w:jc w:val="thaiDistribute"/>
        <w:rPr>
          <w:rFonts w:ascii="Arial" w:hAnsi="Arial" w:cs="Arial"/>
          <w:sz w:val="12"/>
          <w:szCs w:val="12"/>
        </w:rPr>
      </w:pPr>
      <w:r>
        <w:rPr>
          <w:rFonts w:ascii="Arial" w:hAnsi="Arial" w:cs="Arial"/>
          <w:sz w:val="12"/>
          <w:szCs w:val="12"/>
          <w:vertAlign w:val="superscript"/>
        </w:rPr>
        <w:t>(1)</w:t>
      </w:r>
      <w:r>
        <w:rPr>
          <w:rFonts w:ascii="Arial" w:hAnsi="Arial" w:cs="Arial"/>
          <w:sz w:val="12"/>
          <w:szCs w:val="12"/>
          <w:vertAlign w:val="superscript"/>
        </w:rPr>
        <w:tab/>
      </w:r>
      <w:r>
        <w:rPr>
          <w:rFonts w:ascii="Arial" w:hAnsi="Arial" w:cs="Arial"/>
          <w:sz w:val="12"/>
          <w:szCs w:val="12"/>
        </w:rPr>
        <w:t>Direct costs relating to the offering of shares, after deducting income tax and are presented as “</w:t>
      </w:r>
      <w:r w:rsidR="00974A88">
        <w:rPr>
          <w:rFonts w:ascii="Arial" w:hAnsi="Arial" w:cs="Arial"/>
          <w:sz w:val="12"/>
          <w:szCs w:val="12"/>
        </w:rPr>
        <w:t>S</w:t>
      </w:r>
      <w:r>
        <w:rPr>
          <w:rFonts w:ascii="Arial" w:hAnsi="Arial" w:cs="Arial"/>
          <w:sz w:val="12"/>
          <w:szCs w:val="12"/>
        </w:rPr>
        <w:t>hare discount of subsidiar</w:t>
      </w:r>
      <w:r w:rsidR="00974A88">
        <w:rPr>
          <w:rFonts w:ascii="Arial" w:hAnsi="Arial" w:cs="Arial"/>
          <w:sz w:val="12"/>
          <w:szCs w:val="12"/>
        </w:rPr>
        <w:t>ies</w:t>
      </w:r>
      <w:r>
        <w:rPr>
          <w:rFonts w:ascii="Arial" w:hAnsi="Arial" w:cs="Arial"/>
          <w:sz w:val="12"/>
          <w:szCs w:val="12"/>
        </w:rPr>
        <w:t xml:space="preserve">” </w:t>
      </w:r>
      <w:r w:rsidR="00974A88">
        <w:rPr>
          <w:rFonts w:ascii="Arial" w:hAnsi="Arial" w:cs="Arial"/>
          <w:sz w:val="12"/>
          <w:szCs w:val="12"/>
        </w:rPr>
        <w:t xml:space="preserve">and included as a part of non-controlling interest of subsidiaries </w:t>
      </w:r>
      <w:r>
        <w:rPr>
          <w:rFonts w:ascii="Arial" w:hAnsi="Arial" w:cs="Arial"/>
          <w:sz w:val="12"/>
          <w:szCs w:val="12"/>
        </w:rPr>
        <w:t>in the consolidated statement of financial position.</w:t>
      </w:r>
    </w:p>
    <w:p w:rsidR="0004760A" w:rsidRPr="0004760A" w:rsidRDefault="0004760A" w:rsidP="0004760A">
      <w:pPr>
        <w:spacing w:line="260" w:lineRule="exact"/>
        <w:ind w:left="-270" w:right="29" w:hanging="187"/>
        <w:jc w:val="thaiDistribute"/>
        <w:rPr>
          <w:rFonts w:ascii="Arial" w:hAnsi="Arial" w:cs="Arial"/>
          <w:sz w:val="12"/>
          <w:szCs w:val="12"/>
        </w:rPr>
      </w:pPr>
      <w:r w:rsidRPr="0004760A">
        <w:rPr>
          <w:rFonts w:ascii="Arial" w:hAnsi="Arial" w:cs="Arial"/>
          <w:sz w:val="12"/>
          <w:szCs w:val="12"/>
          <w:vertAlign w:val="superscript"/>
        </w:rPr>
        <w:t>(2)</w:t>
      </w:r>
      <w:r w:rsidRPr="0004760A">
        <w:rPr>
          <w:rFonts w:ascii="Arial" w:hAnsi="Arial" w:cs="Arial"/>
          <w:sz w:val="12"/>
          <w:szCs w:val="12"/>
        </w:rPr>
        <w:t xml:space="preserve"> </w:t>
      </w:r>
      <w:r>
        <w:rPr>
          <w:rFonts w:ascii="Arial" w:hAnsi="Arial" w:cs="Arial"/>
          <w:sz w:val="12"/>
          <w:szCs w:val="12"/>
        </w:rPr>
        <w:tab/>
      </w:r>
      <w:r w:rsidRPr="0004760A">
        <w:rPr>
          <w:rFonts w:ascii="Arial" w:hAnsi="Arial" w:cs="Arial"/>
          <w:sz w:val="12"/>
          <w:szCs w:val="12"/>
        </w:rPr>
        <w:t xml:space="preserve">During the year, </w:t>
      </w:r>
      <w:r w:rsidR="00CA4CC3">
        <w:rPr>
          <w:rFonts w:ascii="Arial" w:hAnsi="Arial" w:cs="Arial"/>
          <w:sz w:val="12"/>
          <w:szCs w:val="12"/>
        </w:rPr>
        <w:t>t</w:t>
      </w:r>
      <w:r w:rsidRPr="0004760A">
        <w:rPr>
          <w:rFonts w:ascii="Arial" w:hAnsi="Arial" w:cs="Arial"/>
          <w:sz w:val="12"/>
          <w:szCs w:val="12"/>
        </w:rPr>
        <w:t>he Company purchase</w:t>
      </w:r>
      <w:r w:rsidR="006859CD">
        <w:rPr>
          <w:rFonts w:ascii="Arial" w:hAnsi="Arial" w:cs="Arial"/>
          <w:sz w:val="12"/>
          <w:szCs w:val="12"/>
        </w:rPr>
        <w:t>d</w:t>
      </w:r>
      <w:r w:rsidRPr="0004760A">
        <w:rPr>
          <w:rFonts w:ascii="Arial" w:hAnsi="Arial" w:cs="Arial"/>
          <w:sz w:val="12"/>
          <w:szCs w:val="12"/>
        </w:rPr>
        <w:t xml:space="preserve"> all non-controlling interests </w:t>
      </w:r>
      <w:r w:rsidR="006859CD">
        <w:rPr>
          <w:rFonts w:ascii="Arial" w:hAnsi="Arial" w:cs="Arial"/>
          <w:sz w:val="12"/>
          <w:szCs w:val="12"/>
        </w:rPr>
        <w:t xml:space="preserve">as </w:t>
      </w:r>
      <w:r w:rsidRPr="0004760A">
        <w:rPr>
          <w:rFonts w:ascii="Arial" w:hAnsi="Arial" w:cs="Arial"/>
          <w:sz w:val="12"/>
          <w:szCs w:val="12"/>
        </w:rPr>
        <w:t>described in Note 18.4.4 to the financial statements.</w:t>
      </w:r>
    </w:p>
    <w:p w:rsidR="0004760A" w:rsidRDefault="0004760A" w:rsidP="0004760A">
      <w:pPr>
        <w:spacing w:line="260" w:lineRule="exact"/>
        <w:ind w:left="-270" w:right="29" w:hanging="187"/>
        <w:jc w:val="thaiDistribute"/>
        <w:rPr>
          <w:rFonts w:ascii="Arial" w:hAnsi="Arial" w:cs="Arial"/>
          <w:sz w:val="12"/>
          <w:szCs w:val="12"/>
        </w:rPr>
      </w:pPr>
      <w:r w:rsidRPr="0004760A">
        <w:rPr>
          <w:rFonts w:ascii="Arial" w:hAnsi="Arial" w:cs="Arial"/>
          <w:sz w:val="12"/>
          <w:szCs w:val="12"/>
          <w:vertAlign w:val="superscript"/>
        </w:rPr>
        <w:t>(3)</w:t>
      </w:r>
      <w:r>
        <w:rPr>
          <w:rFonts w:ascii="Arial" w:hAnsi="Arial" w:cs="Arial"/>
          <w:sz w:val="12"/>
          <w:szCs w:val="12"/>
        </w:rPr>
        <w:tab/>
      </w:r>
      <w:r w:rsidRPr="0004760A">
        <w:rPr>
          <w:rFonts w:ascii="Arial" w:hAnsi="Arial" w:cs="Arial"/>
          <w:sz w:val="12"/>
          <w:szCs w:val="12"/>
        </w:rPr>
        <w:t xml:space="preserve">During the year then ended 31 December 2019 and 2018, </w:t>
      </w:r>
      <w:r w:rsidR="00CA4CC3">
        <w:rPr>
          <w:rFonts w:ascii="Arial" w:hAnsi="Arial" w:cs="Arial"/>
          <w:sz w:val="12"/>
          <w:szCs w:val="12"/>
        </w:rPr>
        <w:t>t</w:t>
      </w:r>
      <w:r w:rsidRPr="0004760A">
        <w:rPr>
          <w:rFonts w:ascii="Arial" w:hAnsi="Arial" w:cs="Arial"/>
          <w:sz w:val="12"/>
          <w:szCs w:val="12"/>
        </w:rPr>
        <w:t>here was no profit or loss attributable to non-controlling interests of the subsidiary’s preference shareholders, accordance with conditions in the agreement.</w:t>
      </w:r>
    </w:p>
    <w:p w:rsidR="00E24FD5" w:rsidRPr="00E24FD5" w:rsidRDefault="00E24FD5" w:rsidP="00E24FD5">
      <w:pPr>
        <w:tabs>
          <w:tab w:val="left" w:pos="720"/>
          <w:tab w:val="left" w:pos="2160"/>
          <w:tab w:val="left" w:pos="97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04760A">
        <w:rPr>
          <w:rFonts w:ascii="Arial" w:hAnsi="Arial" w:cs="Arial"/>
          <w:sz w:val="22"/>
          <w:szCs w:val="22"/>
        </w:rPr>
        <w:t>D</w:t>
      </w:r>
      <w:r w:rsidRPr="00E24FD5">
        <w:rPr>
          <w:rFonts w:ascii="Arial" w:hAnsi="Arial" w:cs="Arial"/>
          <w:sz w:val="22"/>
          <w:szCs w:val="22"/>
        </w:rPr>
        <w:t xml:space="preserve">etails of the rights of </w:t>
      </w:r>
      <w:r w:rsidR="00974A88">
        <w:rPr>
          <w:rFonts w:ascii="Arial" w:hAnsi="Arial" w:cs="Arial"/>
          <w:sz w:val="22"/>
          <w:szCs w:val="22"/>
        </w:rPr>
        <w:t>non-controlling interests of the subsidiarie</w:t>
      </w:r>
      <w:r w:rsidRPr="00E24FD5">
        <w:rPr>
          <w:rFonts w:ascii="Arial" w:hAnsi="Arial" w:cs="Arial"/>
          <w:sz w:val="22"/>
          <w:szCs w:val="22"/>
        </w:rPr>
        <w:t>s</w:t>
      </w:r>
      <w:r w:rsidR="00974A88">
        <w:rPr>
          <w:rFonts w:ascii="Arial" w:hAnsi="Arial" w:cs="Arial"/>
          <w:sz w:val="22"/>
          <w:szCs w:val="22"/>
        </w:rPr>
        <w:t>’</w:t>
      </w:r>
      <w:r w:rsidRPr="00E24FD5">
        <w:rPr>
          <w:rFonts w:ascii="Arial" w:hAnsi="Arial" w:cs="Arial"/>
          <w:sz w:val="22"/>
          <w:szCs w:val="22"/>
        </w:rPr>
        <w:t xml:space="preserve"> preference shareholders are as follows:</w:t>
      </w:r>
    </w:p>
    <w:p w:rsidR="00E24FD5" w:rsidRDefault="00E24FD5" w:rsidP="00E24FD5">
      <w:pPr>
        <w:pStyle w:val="ListParagraph"/>
        <w:numPr>
          <w:ilvl w:val="0"/>
          <w:numId w:val="21"/>
        </w:numPr>
        <w:tabs>
          <w:tab w:val="left" w:pos="2160"/>
          <w:tab w:val="center" w:pos="6840"/>
          <w:tab w:val="center" w:pos="8280"/>
        </w:tabs>
        <w:overflowPunct w:val="0"/>
        <w:autoSpaceDE w:val="0"/>
        <w:autoSpaceDN w:val="0"/>
        <w:adjustRightInd w:val="0"/>
        <w:spacing w:before="120" w:after="120" w:line="380" w:lineRule="exact"/>
        <w:ind w:left="900" w:right="29"/>
        <w:contextualSpacing w:val="0"/>
        <w:jc w:val="thaiDistribute"/>
        <w:rPr>
          <w:rFonts w:ascii="Arial" w:eastAsia="Arial Unicode MS" w:hAnsi="Arial" w:cs="Arial"/>
          <w:szCs w:val="22"/>
        </w:rPr>
      </w:pPr>
      <w:r w:rsidRPr="0057196C">
        <w:rPr>
          <w:rFonts w:ascii="Arial" w:eastAsia="Arial Unicode MS" w:hAnsi="Arial" w:cs="Arial"/>
          <w:szCs w:val="22"/>
        </w:rPr>
        <w:t xml:space="preserve">Voting rights at 1 vote </w:t>
      </w:r>
      <w:r w:rsidR="00486F80">
        <w:rPr>
          <w:rFonts w:ascii="Arial" w:eastAsia="Arial Unicode MS" w:hAnsi="Arial" w:cs="Arial"/>
          <w:szCs w:val="22"/>
        </w:rPr>
        <w:t>per</w:t>
      </w:r>
      <w:r w:rsidRPr="0057196C">
        <w:rPr>
          <w:rFonts w:ascii="Arial" w:eastAsia="Arial Unicode MS" w:hAnsi="Arial" w:cs="Arial"/>
          <w:szCs w:val="22"/>
        </w:rPr>
        <w:t xml:space="preserve"> 20 shares</w:t>
      </w:r>
    </w:p>
    <w:p w:rsidR="00E24FD5" w:rsidRDefault="00E24FD5" w:rsidP="00E24FD5">
      <w:pPr>
        <w:pStyle w:val="ListParagraph"/>
        <w:numPr>
          <w:ilvl w:val="0"/>
          <w:numId w:val="21"/>
        </w:numPr>
        <w:tabs>
          <w:tab w:val="left" w:pos="2160"/>
          <w:tab w:val="center" w:pos="6840"/>
          <w:tab w:val="center" w:pos="8280"/>
        </w:tabs>
        <w:overflowPunct w:val="0"/>
        <w:autoSpaceDE w:val="0"/>
        <w:autoSpaceDN w:val="0"/>
        <w:adjustRightInd w:val="0"/>
        <w:spacing w:before="120" w:after="120" w:line="380" w:lineRule="exact"/>
        <w:ind w:left="900" w:right="29"/>
        <w:contextualSpacing w:val="0"/>
        <w:jc w:val="thaiDistribute"/>
        <w:rPr>
          <w:rFonts w:ascii="Arial" w:eastAsia="Arial Unicode MS" w:hAnsi="Arial" w:cs="Arial"/>
          <w:szCs w:val="22"/>
        </w:rPr>
      </w:pPr>
      <w:r w:rsidRPr="00D7191C">
        <w:rPr>
          <w:rFonts w:ascii="Arial" w:eastAsia="Arial Unicode MS" w:hAnsi="Arial" w:cs="Arial"/>
          <w:szCs w:val="22"/>
        </w:rPr>
        <w:t xml:space="preserve">Right to receive a cumulative, non-compounding dividend in preference to the ordinary shareholders at fixed rates per annum of the par value of the </w:t>
      </w:r>
      <w:proofErr w:type="gramStart"/>
      <w:r w:rsidRPr="00D7191C">
        <w:rPr>
          <w:rFonts w:ascii="Arial" w:eastAsia="Arial Unicode MS" w:hAnsi="Arial" w:cs="Arial"/>
          <w:szCs w:val="22"/>
        </w:rPr>
        <w:t>paid up</w:t>
      </w:r>
      <w:proofErr w:type="gramEnd"/>
      <w:r w:rsidRPr="00D7191C">
        <w:rPr>
          <w:rFonts w:ascii="Arial" w:eastAsia="Arial Unicode MS" w:hAnsi="Arial" w:cs="Arial"/>
          <w:szCs w:val="22"/>
        </w:rPr>
        <w:t xml:space="preserve"> shares, </w:t>
      </w:r>
      <w:r w:rsidR="00486F80">
        <w:rPr>
          <w:rFonts w:ascii="Arial" w:eastAsia="Arial Unicode MS" w:hAnsi="Arial" w:cs="Arial"/>
          <w:szCs w:val="22"/>
        </w:rPr>
        <w:t>based on the subsidiary’</w:t>
      </w:r>
      <w:r w:rsidRPr="00D7191C">
        <w:rPr>
          <w:rFonts w:ascii="Arial" w:eastAsia="Arial Unicode MS" w:hAnsi="Arial" w:cs="Arial"/>
          <w:szCs w:val="22"/>
        </w:rPr>
        <w:t>s</w:t>
      </w:r>
      <w:r w:rsidR="00486F80">
        <w:rPr>
          <w:rFonts w:ascii="Arial" w:eastAsia="Arial Unicode MS" w:hAnsi="Arial" w:cs="Arial"/>
          <w:szCs w:val="22"/>
        </w:rPr>
        <w:t xml:space="preserve"> operating</w:t>
      </w:r>
      <w:r w:rsidRPr="00D7191C">
        <w:rPr>
          <w:rFonts w:ascii="Arial" w:eastAsia="Arial Unicode MS" w:hAnsi="Arial" w:cs="Arial"/>
          <w:szCs w:val="22"/>
        </w:rPr>
        <w:t xml:space="preserve"> performance.</w:t>
      </w:r>
    </w:p>
    <w:p w:rsidR="002E6821" w:rsidRDefault="002E6821">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Cs w:val="22"/>
        </w:rPr>
        <w:br w:type="page"/>
      </w:r>
    </w:p>
    <w:p w:rsidR="00E24FD5" w:rsidRDefault="00E24FD5" w:rsidP="00E24FD5">
      <w:pPr>
        <w:pStyle w:val="ListParagraph"/>
        <w:numPr>
          <w:ilvl w:val="0"/>
          <w:numId w:val="21"/>
        </w:numPr>
        <w:tabs>
          <w:tab w:val="left" w:pos="2160"/>
          <w:tab w:val="center" w:pos="6840"/>
          <w:tab w:val="center" w:pos="8280"/>
        </w:tabs>
        <w:overflowPunct w:val="0"/>
        <w:autoSpaceDE w:val="0"/>
        <w:autoSpaceDN w:val="0"/>
        <w:adjustRightInd w:val="0"/>
        <w:spacing w:before="120" w:after="120" w:line="380" w:lineRule="exact"/>
        <w:ind w:left="900" w:right="29"/>
        <w:contextualSpacing w:val="0"/>
        <w:jc w:val="thaiDistribute"/>
        <w:rPr>
          <w:rFonts w:ascii="Arial" w:eastAsia="Arial Unicode MS" w:hAnsi="Arial" w:cs="Arial"/>
          <w:szCs w:val="22"/>
        </w:rPr>
      </w:pPr>
      <w:r w:rsidRPr="00D7191C">
        <w:rPr>
          <w:rFonts w:ascii="Arial" w:eastAsia="Arial Unicode MS" w:hAnsi="Arial" w:cs="Arial"/>
          <w:szCs w:val="22"/>
        </w:rPr>
        <w:t xml:space="preserve">In the event of liquidation, after the subsidiary’s liabilities are fully settled and the remaining assets suffice for the distribution to the shareholders, the preference shareholders are entitled to the remaining assets before the ordinary shareholders, but not over the par value of the </w:t>
      </w:r>
      <w:proofErr w:type="gramStart"/>
      <w:r w:rsidRPr="00D7191C">
        <w:rPr>
          <w:rFonts w:ascii="Arial" w:eastAsia="Arial Unicode MS" w:hAnsi="Arial" w:cs="Arial"/>
          <w:szCs w:val="22"/>
        </w:rPr>
        <w:t>paid up</w:t>
      </w:r>
      <w:proofErr w:type="gramEnd"/>
      <w:r w:rsidRPr="00D7191C">
        <w:rPr>
          <w:rFonts w:ascii="Arial" w:eastAsia="Arial Unicode MS" w:hAnsi="Arial" w:cs="Arial"/>
          <w:szCs w:val="22"/>
        </w:rPr>
        <w:t xml:space="preserve"> preference shares. Any assets and capital remaining after the distribution to the preference shareholders will be distributed to the ordinary shareholders thereafter.</w:t>
      </w:r>
    </w:p>
    <w:p w:rsidR="00E24FD5" w:rsidRPr="00E24FD5" w:rsidRDefault="00E24FD5" w:rsidP="00E24FD5">
      <w:pPr>
        <w:tabs>
          <w:tab w:val="left" w:pos="720"/>
          <w:tab w:val="left" w:pos="2160"/>
          <w:tab w:val="left" w:pos="97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E24FD5">
        <w:rPr>
          <w:rFonts w:ascii="Arial" w:hAnsi="Arial" w:cs="Arial"/>
          <w:sz w:val="22"/>
          <w:szCs w:val="22"/>
        </w:rPr>
        <w:t xml:space="preserve">Under the </w:t>
      </w:r>
      <w:r w:rsidR="00486F80">
        <w:rPr>
          <w:rFonts w:ascii="Arial" w:hAnsi="Arial" w:cs="Arial"/>
          <w:sz w:val="22"/>
          <w:szCs w:val="22"/>
        </w:rPr>
        <w:t xml:space="preserve">subsidiary’s shareholders’ agreement, subsequent to the period specified in the agreement, </w:t>
      </w:r>
      <w:r w:rsidRPr="00E24FD5">
        <w:rPr>
          <w:rFonts w:ascii="Arial" w:hAnsi="Arial" w:cs="Arial"/>
          <w:sz w:val="22"/>
          <w:szCs w:val="22"/>
        </w:rPr>
        <w:t xml:space="preserve">the Company, who is a joint-shareholder, </w:t>
      </w:r>
      <w:r w:rsidR="00486F80">
        <w:rPr>
          <w:rFonts w:ascii="Arial" w:hAnsi="Arial" w:cs="Arial"/>
          <w:sz w:val="22"/>
          <w:szCs w:val="22"/>
        </w:rPr>
        <w:t>entitled</w:t>
      </w:r>
      <w:r w:rsidRPr="00E24FD5">
        <w:rPr>
          <w:rFonts w:ascii="Arial" w:hAnsi="Arial" w:cs="Arial"/>
          <w:sz w:val="22"/>
          <w:szCs w:val="22"/>
        </w:rPr>
        <w:t xml:space="preserve"> to request that the preference shar</w:t>
      </w:r>
      <w:r w:rsidR="00486F80">
        <w:rPr>
          <w:rFonts w:ascii="Arial" w:hAnsi="Arial" w:cs="Arial"/>
          <w:sz w:val="22"/>
          <w:szCs w:val="22"/>
        </w:rPr>
        <w:t xml:space="preserve">eholders sell their shares at the same </w:t>
      </w:r>
      <w:r w:rsidRPr="00E24FD5">
        <w:rPr>
          <w:rFonts w:ascii="Arial" w:hAnsi="Arial" w:cs="Arial"/>
          <w:sz w:val="22"/>
          <w:szCs w:val="22"/>
        </w:rPr>
        <w:t xml:space="preserve">price per share that </w:t>
      </w:r>
      <w:r w:rsidR="00486F80">
        <w:rPr>
          <w:rFonts w:ascii="Arial" w:hAnsi="Arial" w:cs="Arial"/>
          <w:sz w:val="22"/>
          <w:szCs w:val="22"/>
        </w:rPr>
        <w:t xml:space="preserve">they </w:t>
      </w:r>
      <w:r w:rsidRPr="00E24FD5">
        <w:rPr>
          <w:rFonts w:ascii="Arial" w:hAnsi="Arial" w:cs="Arial"/>
          <w:sz w:val="22"/>
          <w:szCs w:val="22"/>
        </w:rPr>
        <w:t>paid to th</w:t>
      </w:r>
      <w:r w:rsidR="00486F80">
        <w:rPr>
          <w:rFonts w:ascii="Arial" w:hAnsi="Arial" w:cs="Arial"/>
          <w:sz w:val="22"/>
          <w:szCs w:val="22"/>
        </w:rPr>
        <w:t>e subsidiary, plus a fixed rate</w:t>
      </w:r>
      <w:r w:rsidRPr="00E24FD5">
        <w:rPr>
          <w:rFonts w:ascii="Arial" w:hAnsi="Arial" w:cs="Arial"/>
          <w:sz w:val="22"/>
          <w:szCs w:val="22"/>
        </w:rPr>
        <w:t xml:space="preserve"> per annum of compounding margin, calculated over a period from the </w:t>
      </w:r>
      <w:r w:rsidR="00486F80">
        <w:rPr>
          <w:rFonts w:ascii="Arial" w:hAnsi="Arial" w:cs="Arial"/>
          <w:sz w:val="22"/>
          <w:szCs w:val="22"/>
        </w:rPr>
        <w:t>period</w:t>
      </w:r>
      <w:r w:rsidRPr="00E24FD5">
        <w:rPr>
          <w:rFonts w:ascii="Arial" w:hAnsi="Arial" w:cs="Arial"/>
          <w:sz w:val="22"/>
          <w:szCs w:val="22"/>
        </w:rPr>
        <w:t xml:space="preserve"> the subsidiary received share subscription payment to the date on which the Company exercised its right to purchase the preference shares, and after deducting any dividends and/or any returns of share capital earlier distributed to the joint shareholders (if any).</w:t>
      </w:r>
    </w:p>
    <w:p w:rsidR="00E24FD5" w:rsidRPr="00E24FD5" w:rsidRDefault="00E24FD5" w:rsidP="00E24FD5">
      <w:pPr>
        <w:tabs>
          <w:tab w:val="left" w:pos="720"/>
          <w:tab w:val="left" w:pos="2160"/>
          <w:tab w:val="left" w:pos="97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E24FD5">
        <w:rPr>
          <w:rFonts w:ascii="Arial" w:hAnsi="Arial" w:cs="Arial"/>
          <w:sz w:val="22"/>
          <w:szCs w:val="22"/>
        </w:rPr>
        <w:t>The Company classified preference shares after deducting preference share discount as equity instruments under the caption of “Non-controlling interests of the subsidiar</w:t>
      </w:r>
      <w:r w:rsidR="00974A88">
        <w:rPr>
          <w:rFonts w:ascii="Arial" w:hAnsi="Arial" w:cs="Arial"/>
          <w:sz w:val="22"/>
          <w:szCs w:val="22"/>
        </w:rPr>
        <w:t>ies</w:t>
      </w:r>
      <w:r w:rsidRPr="00E24FD5">
        <w:rPr>
          <w:rFonts w:ascii="Arial" w:hAnsi="Arial" w:cs="Arial"/>
          <w:sz w:val="22"/>
          <w:szCs w:val="22"/>
        </w:rPr>
        <w:t>” in the consolidated financial statements in accordance with the opinion of a financial specialist who is</w:t>
      </w:r>
      <w:r w:rsidR="00486F80">
        <w:rPr>
          <w:rFonts w:ascii="Arial" w:hAnsi="Arial" w:cs="Arial"/>
          <w:sz w:val="22"/>
          <w:szCs w:val="22"/>
        </w:rPr>
        <w:t xml:space="preserve"> also</w:t>
      </w:r>
      <w:r w:rsidRPr="00E24FD5">
        <w:rPr>
          <w:rFonts w:ascii="Arial" w:hAnsi="Arial" w:cs="Arial"/>
          <w:sz w:val="22"/>
          <w:szCs w:val="22"/>
        </w:rPr>
        <w:t xml:space="preserve"> a financial advisor of the Company.</w:t>
      </w:r>
    </w:p>
    <w:p w:rsidR="00E24FD5" w:rsidRPr="00E24FD5" w:rsidRDefault="00E24FD5" w:rsidP="00E24FD5">
      <w:pPr>
        <w:tabs>
          <w:tab w:val="left" w:pos="720"/>
          <w:tab w:val="left" w:pos="2160"/>
          <w:tab w:val="left" w:pos="97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04760A">
        <w:rPr>
          <w:rFonts w:ascii="Arial" w:hAnsi="Arial" w:cs="Arial"/>
          <w:sz w:val="22"/>
          <w:szCs w:val="22"/>
        </w:rPr>
        <w:t>D</w:t>
      </w:r>
      <w:r w:rsidRPr="00E24FD5">
        <w:rPr>
          <w:rFonts w:ascii="Arial" w:hAnsi="Arial" w:cs="Arial"/>
          <w:sz w:val="22"/>
          <w:szCs w:val="22"/>
        </w:rPr>
        <w:t xml:space="preserve">etails of the rights of </w:t>
      </w:r>
      <w:r w:rsidR="00974A88">
        <w:rPr>
          <w:rFonts w:ascii="Arial" w:hAnsi="Arial" w:cs="Arial"/>
          <w:sz w:val="22"/>
          <w:szCs w:val="22"/>
        </w:rPr>
        <w:t xml:space="preserve">non-controlling interest of </w:t>
      </w:r>
      <w:r w:rsidRPr="00E24FD5">
        <w:rPr>
          <w:rFonts w:ascii="Arial" w:hAnsi="Arial" w:cs="Arial"/>
          <w:sz w:val="22"/>
          <w:szCs w:val="22"/>
        </w:rPr>
        <w:t>the subsidiary’s ordinary shareholders are as follows:</w:t>
      </w:r>
    </w:p>
    <w:p w:rsidR="00E24FD5" w:rsidRPr="00E24FD5" w:rsidRDefault="00EB64EC" w:rsidP="00E24FD5">
      <w:pPr>
        <w:tabs>
          <w:tab w:val="left" w:pos="720"/>
          <w:tab w:val="left" w:pos="2160"/>
          <w:tab w:val="left" w:pos="972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00E24FD5" w:rsidRPr="00E24FD5">
        <w:rPr>
          <w:rFonts w:ascii="Arial" w:hAnsi="Arial" w:cs="Arial"/>
          <w:sz w:val="22"/>
          <w:szCs w:val="22"/>
        </w:rPr>
        <w:t>Non-controlling interests of the subsidiar</w:t>
      </w:r>
      <w:r w:rsidR="00974A88">
        <w:rPr>
          <w:rFonts w:ascii="Arial" w:hAnsi="Arial" w:cs="Arial"/>
          <w:sz w:val="22"/>
          <w:szCs w:val="22"/>
        </w:rPr>
        <w:t>ies’</w:t>
      </w:r>
      <w:r w:rsidR="00E24FD5" w:rsidRPr="00E24FD5">
        <w:rPr>
          <w:rFonts w:ascii="Arial" w:hAnsi="Arial" w:cs="Arial"/>
          <w:sz w:val="22"/>
          <w:szCs w:val="22"/>
        </w:rPr>
        <w:t xml:space="preserve"> ordinary shareholders </w:t>
      </w:r>
      <w:r w:rsidR="00486F80">
        <w:rPr>
          <w:rFonts w:ascii="Arial" w:hAnsi="Arial" w:cs="Arial"/>
          <w:sz w:val="22"/>
          <w:szCs w:val="22"/>
        </w:rPr>
        <w:t>are group B</w:t>
      </w:r>
      <w:r w:rsidR="00E24FD5" w:rsidRPr="00E24FD5">
        <w:rPr>
          <w:rFonts w:ascii="Arial" w:hAnsi="Arial" w:cs="Arial"/>
          <w:sz w:val="22"/>
          <w:szCs w:val="22"/>
        </w:rPr>
        <w:t xml:space="preserve"> ordinary </w:t>
      </w:r>
      <w:r w:rsidR="00486F80">
        <w:rPr>
          <w:rFonts w:ascii="Arial" w:hAnsi="Arial" w:cs="Arial"/>
          <w:sz w:val="22"/>
          <w:szCs w:val="22"/>
        </w:rPr>
        <w:t>shares</w:t>
      </w:r>
      <w:r w:rsidR="00E24FD5" w:rsidRPr="00E24FD5">
        <w:rPr>
          <w:rFonts w:ascii="Arial" w:hAnsi="Arial" w:cs="Arial"/>
          <w:sz w:val="22"/>
          <w:szCs w:val="22"/>
        </w:rPr>
        <w:t xml:space="preserve"> of the subsidiary and </w:t>
      </w:r>
      <w:r w:rsidR="00486F80">
        <w:rPr>
          <w:rFonts w:ascii="Arial" w:hAnsi="Arial" w:cs="Arial"/>
          <w:sz w:val="22"/>
          <w:szCs w:val="22"/>
        </w:rPr>
        <w:t>their</w:t>
      </w:r>
      <w:r w:rsidR="00E24FD5" w:rsidRPr="00E24FD5">
        <w:rPr>
          <w:rFonts w:ascii="Arial" w:hAnsi="Arial" w:cs="Arial"/>
          <w:sz w:val="22"/>
          <w:szCs w:val="22"/>
        </w:rPr>
        <w:t xml:space="preserve"> significant rights differ from group A </w:t>
      </w:r>
      <w:r w:rsidR="00486F80">
        <w:rPr>
          <w:rFonts w:ascii="Arial" w:hAnsi="Arial" w:cs="Arial"/>
          <w:sz w:val="22"/>
          <w:szCs w:val="22"/>
        </w:rPr>
        <w:t xml:space="preserve">ordinary shares </w:t>
      </w:r>
      <w:r w:rsidR="00E24FD5" w:rsidRPr="00E24FD5">
        <w:rPr>
          <w:rFonts w:ascii="Arial" w:hAnsi="Arial" w:cs="Arial"/>
          <w:sz w:val="22"/>
          <w:szCs w:val="22"/>
        </w:rPr>
        <w:t xml:space="preserve">as </w:t>
      </w:r>
      <w:r w:rsidR="00486F80">
        <w:rPr>
          <w:rFonts w:ascii="Arial" w:hAnsi="Arial" w:cs="Arial"/>
          <w:sz w:val="22"/>
          <w:szCs w:val="22"/>
        </w:rPr>
        <w:t xml:space="preserve">detailed </w:t>
      </w:r>
      <w:r w:rsidR="00E24FD5" w:rsidRPr="00E24FD5">
        <w:rPr>
          <w:rFonts w:ascii="Arial" w:hAnsi="Arial" w:cs="Arial"/>
          <w:sz w:val="22"/>
          <w:szCs w:val="22"/>
        </w:rPr>
        <w:t>below:</w:t>
      </w:r>
    </w:p>
    <w:p w:rsidR="00E24FD5" w:rsidRPr="00E24FD5" w:rsidRDefault="00E24FD5" w:rsidP="00E24FD5">
      <w:pPr>
        <w:tabs>
          <w:tab w:val="left" w:pos="720"/>
          <w:tab w:val="left" w:pos="2160"/>
          <w:tab w:val="left" w:pos="97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E24FD5">
        <w:rPr>
          <w:rFonts w:ascii="Arial" w:hAnsi="Arial" w:cs="Arial"/>
          <w:sz w:val="22"/>
          <w:szCs w:val="22"/>
        </w:rPr>
        <w:t xml:space="preserve">Under the </w:t>
      </w:r>
      <w:r w:rsidR="00486F80">
        <w:rPr>
          <w:rFonts w:ascii="Arial" w:hAnsi="Arial" w:cs="Arial"/>
          <w:sz w:val="22"/>
          <w:szCs w:val="22"/>
        </w:rPr>
        <w:t>agreement</w:t>
      </w:r>
      <w:r w:rsidRPr="00E24FD5">
        <w:rPr>
          <w:rFonts w:ascii="Arial" w:hAnsi="Arial" w:cs="Arial"/>
          <w:sz w:val="22"/>
          <w:szCs w:val="22"/>
        </w:rPr>
        <w:t xml:space="preserve"> between the shareholders and the subsidiary, ordinary shareholders group A </w:t>
      </w:r>
      <w:r w:rsidR="00486F80">
        <w:rPr>
          <w:rFonts w:ascii="Arial" w:hAnsi="Arial" w:cs="Arial"/>
          <w:sz w:val="22"/>
          <w:szCs w:val="22"/>
        </w:rPr>
        <w:t>are entitled to purchase back group B ordinary shares after the joint venture invested by the subsidiary transferred at least 90% of its total condominium units to buyers, at a price specified in the agreement.</w:t>
      </w:r>
    </w:p>
    <w:p w:rsidR="00E24FD5" w:rsidRPr="001F7177" w:rsidRDefault="00E24FD5" w:rsidP="00E24FD5">
      <w:pPr>
        <w:rPr>
          <w:rFonts w:ascii="Arial" w:eastAsia="Arial Unicode MS" w:hAnsi="Arial"/>
          <w:szCs w:val="22"/>
        </w:rPr>
      </w:pPr>
      <w:r w:rsidRPr="00D7191C">
        <w:rPr>
          <w:rFonts w:ascii="Arial" w:eastAsia="Arial Unicode MS" w:hAnsi="Arial" w:hint="cs"/>
          <w:szCs w:val="22"/>
          <w:cs/>
        </w:rPr>
        <w:t xml:space="preserve"> </w:t>
      </w:r>
    </w:p>
    <w:p w:rsidR="008D336E" w:rsidRDefault="008D336E" w:rsidP="007F489E">
      <w:pPr>
        <w:tabs>
          <w:tab w:val="left" w:pos="1440"/>
        </w:tabs>
        <w:spacing w:before="240" w:after="240" w:line="380" w:lineRule="exact"/>
        <w:ind w:left="540" w:hanging="540"/>
        <w:jc w:val="thaiDistribute"/>
        <w:outlineLvl w:val="0"/>
        <w:rPr>
          <w:rFonts w:ascii="Arial" w:hAnsi="Arial"/>
          <w:sz w:val="22"/>
          <w:szCs w:val="22"/>
        </w:rPr>
      </w:pPr>
    </w:p>
    <w:p w:rsidR="00E24FD5" w:rsidRDefault="00E24FD5" w:rsidP="007F489E">
      <w:pPr>
        <w:tabs>
          <w:tab w:val="left" w:pos="1440"/>
        </w:tabs>
        <w:spacing w:before="240" w:after="240" w:line="380" w:lineRule="exact"/>
        <w:ind w:left="540" w:hanging="540"/>
        <w:jc w:val="thaiDistribute"/>
        <w:outlineLvl w:val="0"/>
        <w:rPr>
          <w:rFonts w:ascii="Arial" w:hAnsi="Arial"/>
          <w:sz w:val="22"/>
          <w:szCs w:val="22"/>
        </w:rPr>
      </w:pPr>
    </w:p>
    <w:p w:rsidR="00E24FD5" w:rsidRDefault="00E24FD5" w:rsidP="007F489E">
      <w:pPr>
        <w:tabs>
          <w:tab w:val="left" w:pos="1440"/>
        </w:tabs>
        <w:spacing w:before="240" w:after="240" w:line="380" w:lineRule="exact"/>
        <w:ind w:left="540" w:hanging="540"/>
        <w:jc w:val="thaiDistribute"/>
        <w:outlineLvl w:val="0"/>
        <w:rPr>
          <w:rFonts w:ascii="Arial" w:hAnsi="Arial"/>
          <w:sz w:val="22"/>
          <w:szCs w:val="22"/>
        </w:rPr>
      </w:pPr>
    </w:p>
    <w:p w:rsidR="00E24FD5" w:rsidRDefault="00E24FD5" w:rsidP="007F489E">
      <w:pPr>
        <w:tabs>
          <w:tab w:val="left" w:pos="1440"/>
        </w:tabs>
        <w:spacing w:before="240" w:after="240" w:line="380" w:lineRule="exact"/>
        <w:ind w:left="540" w:hanging="540"/>
        <w:jc w:val="thaiDistribute"/>
        <w:outlineLvl w:val="0"/>
        <w:rPr>
          <w:rFonts w:ascii="Arial" w:hAnsi="Arial"/>
          <w:sz w:val="22"/>
          <w:szCs w:val="22"/>
        </w:rPr>
        <w:sectPr w:rsidR="00E24FD5" w:rsidSect="002E6821">
          <w:pgSz w:w="11909" w:h="16834" w:code="9"/>
          <w:pgMar w:top="1296" w:right="1080" w:bottom="1080" w:left="1800" w:header="720" w:footer="720" w:gutter="0"/>
          <w:cols w:space="720"/>
          <w:docGrid w:linePitch="360"/>
        </w:sectPr>
      </w:pPr>
    </w:p>
    <w:p w:rsidR="00747582" w:rsidRPr="00D60D46" w:rsidRDefault="00CD3667" w:rsidP="007F489E">
      <w:pPr>
        <w:tabs>
          <w:tab w:val="left" w:pos="1440"/>
        </w:tabs>
        <w:spacing w:before="240" w:after="240" w:line="380" w:lineRule="exact"/>
        <w:ind w:left="540" w:hanging="540"/>
        <w:jc w:val="thaiDistribute"/>
        <w:outlineLvl w:val="0"/>
        <w:rPr>
          <w:rFonts w:asciiTheme="majorBidi" w:hAnsiTheme="majorBidi"/>
          <w:b/>
          <w:bCs/>
          <w:sz w:val="32"/>
          <w:szCs w:val="32"/>
        </w:rPr>
      </w:pPr>
      <w:r w:rsidRPr="00D60D46">
        <w:rPr>
          <w:rFonts w:ascii="Arial" w:hAnsi="Arial"/>
          <w:b/>
          <w:bCs/>
          <w:sz w:val="22"/>
          <w:szCs w:val="22"/>
        </w:rPr>
        <w:t>18</w:t>
      </w:r>
      <w:r w:rsidR="00747582" w:rsidRPr="00D60D46">
        <w:rPr>
          <w:rFonts w:ascii="Arial" w:hAnsi="Arial"/>
          <w:b/>
          <w:bCs/>
          <w:sz w:val="22"/>
          <w:szCs w:val="22"/>
        </w:rPr>
        <w:t>.3</w:t>
      </w:r>
      <w:r w:rsidR="00747582" w:rsidRPr="00D60D46">
        <w:rPr>
          <w:rFonts w:ascii="Arial" w:hAnsi="Arial"/>
          <w:b/>
          <w:bCs/>
          <w:sz w:val="22"/>
          <w:szCs w:val="22"/>
        </w:rPr>
        <w:tab/>
        <w:t xml:space="preserve">Summarised financial information that based on amounts before inter-company elimination about subsidiaries that have material non-controlling </w:t>
      </w:r>
    </w:p>
    <w:p w:rsidR="00747582" w:rsidRPr="00D60D46" w:rsidRDefault="007F489E" w:rsidP="007F489E">
      <w:pPr>
        <w:pStyle w:val="List"/>
        <w:spacing w:before="120" w:after="120"/>
        <w:ind w:left="540" w:hanging="540"/>
        <w:jc w:val="thaiDistribute"/>
        <w:outlineLvl w:val="0"/>
        <w:rPr>
          <w:rFonts w:ascii="Arial" w:hAnsi="Arial"/>
          <w:sz w:val="22"/>
          <w:szCs w:val="22"/>
        </w:rPr>
      </w:pPr>
      <w:r w:rsidRPr="00D60D46">
        <w:rPr>
          <w:rFonts w:ascii="Arial" w:hAnsi="Arial"/>
          <w:sz w:val="22"/>
          <w:szCs w:val="22"/>
        </w:rPr>
        <w:tab/>
      </w:r>
      <w:r w:rsidR="00747582" w:rsidRPr="00D60D46">
        <w:rPr>
          <w:rFonts w:ascii="Arial" w:hAnsi="Arial"/>
          <w:sz w:val="22"/>
          <w:szCs w:val="22"/>
        </w:rPr>
        <w:t>Summarised information about financial position</w:t>
      </w:r>
    </w:p>
    <w:p w:rsidR="008D336E" w:rsidRPr="00000C96" w:rsidRDefault="008D336E" w:rsidP="00000C96">
      <w:pPr>
        <w:pStyle w:val="List"/>
        <w:spacing w:line="320" w:lineRule="exact"/>
        <w:ind w:left="540" w:hanging="540"/>
        <w:jc w:val="right"/>
        <w:outlineLvl w:val="0"/>
        <w:rPr>
          <w:rFonts w:ascii="Arial" w:hAnsi="Arial" w:cs="Arial"/>
          <w:sz w:val="16"/>
          <w:szCs w:val="16"/>
        </w:rPr>
      </w:pPr>
      <w:r w:rsidRPr="00000C96">
        <w:rPr>
          <w:rFonts w:ascii="Arial" w:hAnsi="Arial" w:cs="Arial"/>
          <w:sz w:val="16"/>
          <w:szCs w:val="16"/>
        </w:rPr>
        <w:t>(Unit: Million Baht)</w:t>
      </w:r>
    </w:p>
    <w:tbl>
      <w:tblPr>
        <w:tblW w:w="14040" w:type="dxa"/>
        <w:tblInd w:w="450" w:type="dxa"/>
        <w:tblLayout w:type="fixed"/>
        <w:tblCellMar>
          <w:left w:w="0" w:type="dxa"/>
          <w:right w:w="0" w:type="dxa"/>
        </w:tblCellMar>
        <w:tblLook w:val="00A0" w:firstRow="1" w:lastRow="0" w:firstColumn="1" w:lastColumn="0" w:noHBand="0" w:noVBand="0"/>
      </w:tblPr>
      <w:tblGrid>
        <w:gridCol w:w="4590"/>
        <w:gridCol w:w="945"/>
        <w:gridCol w:w="945"/>
        <w:gridCol w:w="945"/>
        <w:gridCol w:w="945"/>
        <w:gridCol w:w="945"/>
        <w:gridCol w:w="945"/>
        <w:gridCol w:w="945"/>
        <w:gridCol w:w="945"/>
        <w:gridCol w:w="945"/>
        <w:gridCol w:w="945"/>
      </w:tblGrid>
      <w:tr w:rsidR="008D336E" w:rsidRPr="00000C96" w:rsidTr="00CD3667">
        <w:tc>
          <w:tcPr>
            <w:tcW w:w="4590" w:type="dxa"/>
            <w:vAlign w:val="bottom"/>
          </w:tcPr>
          <w:p w:rsidR="008D336E" w:rsidRPr="00000C96" w:rsidRDefault="008D336E" w:rsidP="00000C96">
            <w:pPr>
              <w:spacing w:line="320" w:lineRule="exact"/>
              <w:ind w:left="90" w:right="108"/>
              <w:jc w:val="center"/>
              <w:rPr>
                <w:rFonts w:ascii="Arial" w:hAnsi="Arial" w:cs="Arial"/>
                <w:sz w:val="16"/>
                <w:szCs w:val="16"/>
              </w:rPr>
            </w:pPr>
          </w:p>
        </w:tc>
        <w:tc>
          <w:tcPr>
            <w:tcW w:w="9450" w:type="dxa"/>
            <w:gridSpan w:val="10"/>
          </w:tcPr>
          <w:p w:rsidR="008D336E" w:rsidRPr="00000C96" w:rsidRDefault="00000C96" w:rsidP="00000C96">
            <w:pPr>
              <w:pBdr>
                <w:bottom w:val="single" w:sz="6" w:space="1" w:color="auto"/>
              </w:pBdr>
              <w:spacing w:line="320" w:lineRule="exact"/>
              <w:ind w:left="63" w:right="108"/>
              <w:jc w:val="center"/>
              <w:rPr>
                <w:rFonts w:ascii="Arial" w:hAnsi="Arial" w:cs="Arial"/>
                <w:sz w:val="16"/>
                <w:szCs w:val="16"/>
                <w:cs/>
              </w:rPr>
            </w:pPr>
            <w:r w:rsidRPr="00000C96">
              <w:rPr>
                <w:rFonts w:ascii="Arial" w:hAnsi="Arial" w:cs="Arial"/>
                <w:sz w:val="16"/>
                <w:szCs w:val="16"/>
              </w:rPr>
              <w:t>For the year ended 31 December</w:t>
            </w:r>
          </w:p>
        </w:tc>
      </w:tr>
      <w:tr w:rsidR="00CD3667" w:rsidRPr="00000C96" w:rsidTr="00CD3667">
        <w:tc>
          <w:tcPr>
            <w:tcW w:w="4590" w:type="dxa"/>
            <w:vAlign w:val="bottom"/>
          </w:tcPr>
          <w:p w:rsidR="00CD3667" w:rsidRPr="00000C96" w:rsidRDefault="00CD3667" w:rsidP="00000C96">
            <w:pPr>
              <w:spacing w:line="320" w:lineRule="exact"/>
              <w:ind w:left="90" w:right="108"/>
              <w:jc w:val="center"/>
              <w:rPr>
                <w:rFonts w:ascii="Arial" w:hAnsi="Arial" w:cs="Arial"/>
                <w:sz w:val="16"/>
                <w:szCs w:val="16"/>
              </w:rPr>
            </w:pPr>
          </w:p>
        </w:tc>
        <w:tc>
          <w:tcPr>
            <w:tcW w:w="1890" w:type="dxa"/>
            <w:gridSpan w:val="2"/>
            <w:vAlign w:val="bottom"/>
          </w:tcPr>
          <w:p w:rsidR="00CD3667" w:rsidRPr="00000C96" w:rsidRDefault="00CD3667" w:rsidP="00000C96">
            <w:pPr>
              <w:pBdr>
                <w:bottom w:val="single" w:sz="6" w:space="1" w:color="auto"/>
              </w:pBdr>
              <w:spacing w:line="320" w:lineRule="exact"/>
              <w:ind w:left="63" w:right="108"/>
              <w:jc w:val="center"/>
              <w:rPr>
                <w:rFonts w:ascii="Arial" w:hAnsi="Arial" w:cs="Arial"/>
                <w:color w:val="000000"/>
                <w:sz w:val="16"/>
                <w:szCs w:val="16"/>
                <w:cs/>
              </w:rPr>
            </w:pPr>
            <w:r w:rsidRPr="00000C96">
              <w:rPr>
                <w:rFonts w:ascii="Arial" w:hAnsi="Arial" w:cs="Arial"/>
                <w:sz w:val="16"/>
                <w:szCs w:val="16"/>
              </w:rPr>
              <w:t xml:space="preserve">Ashton Asoke </w:t>
            </w:r>
            <w:r>
              <w:rPr>
                <w:rFonts w:ascii="Arial" w:hAnsi="Arial" w:cs="Arial"/>
                <w:sz w:val="16"/>
                <w:szCs w:val="16"/>
              </w:rPr>
              <w:t xml:space="preserve">                </w:t>
            </w:r>
            <w:r w:rsidRPr="00000C96">
              <w:rPr>
                <w:rFonts w:ascii="Arial" w:hAnsi="Arial" w:cs="Arial"/>
                <w:sz w:val="16"/>
                <w:szCs w:val="16"/>
              </w:rPr>
              <w:t xml:space="preserve">Praram </w:t>
            </w:r>
            <w:r w:rsidRPr="00000C96">
              <w:rPr>
                <w:rFonts w:ascii="Arial" w:hAnsi="Arial" w:cs="Arial"/>
                <w:sz w:val="16"/>
                <w:szCs w:val="16"/>
                <w:cs/>
              </w:rPr>
              <w:t>9</w:t>
            </w:r>
            <w:r w:rsidRPr="00000C96">
              <w:rPr>
                <w:rFonts w:ascii="Arial" w:hAnsi="Arial" w:cs="Arial"/>
                <w:sz w:val="16"/>
                <w:szCs w:val="16"/>
              </w:rPr>
              <w:t xml:space="preserve"> Co., Ltd.</w:t>
            </w:r>
          </w:p>
        </w:tc>
        <w:tc>
          <w:tcPr>
            <w:tcW w:w="1890" w:type="dxa"/>
            <w:gridSpan w:val="2"/>
            <w:vAlign w:val="bottom"/>
          </w:tcPr>
          <w:p w:rsidR="00CD3667" w:rsidRPr="00000C96" w:rsidRDefault="00CD3667" w:rsidP="00000C96">
            <w:pPr>
              <w:pBdr>
                <w:bottom w:val="single" w:sz="6" w:space="1" w:color="auto"/>
              </w:pBdr>
              <w:spacing w:line="320" w:lineRule="exact"/>
              <w:ind w:left="63" w:right="108"/>
              <w:jc w:val="center"/>
              <w:rPr>
                <w:rFonts w:ascii="Arial" w:hAnsi="Arial" w:cs="Arial"/>
                <w:color w:val="000000"/>
                <w:sz w:val="16"/>
                <w:szCs w:val="16"/>
                <w:cs/>
              </w:rPr>
            </w:pPr>
            <w:r w:rsidRPr="00000C96">
              <w:rPr>
                <w:rFonts w:ascii="Arial" w:hAnsi="Arial" w:cs="Arial"/>
                <w:sz w:val="16"/>
                <w:szCs w:val="16"/>
              </w:rPr>
              <w:t xml:space="preserve">Ideo Q </w:t>
            </w:r>
            <w:r>
              <w:rPr>
                <w:rFonts w:ascii="Arial" w:hAnsi="Arial" w:cs="Arial"/>
                <w:sz w:val="16"/>
                <w:szCs w:val="16"/>
              </w:rPr>
              <w:t xml:space="preserve">                           </w:t>
            </w:r>
            <w:r w:rsidRPr="00000C96">
              <w:rPr>
                <w:rFonts w:ascii="Arial" w:hAnsi="Arial" w:cs="Arial"/>
                <w:sz w:val="16"/>
                <w:szCs w:val="16"/>
              </w:rPr>
              <w:t>Victory Co., Ltd.</w:t>
            </w:r>
          </w:p>
        </w:tc>
        <w:tc>
          <w:tcPr>
            <w:tcW w:w="1890" w:type="dxa"/>
            <w:gridSpan w:val="2"/>
            <w:vAlign w:val="bottom"/>
          </w:tcPr>
          <w:p w:rsidR="00CD3667" w:rsidRPr="00000C96" w:rsidRDefault="00CD3667" w:rsidP="00000C96">
            <w:pPr>
              <w:pBdr>
                <w:bottom w:val="single" w:sz="6" w:space="1" w:color="auto"/>
              </w:pBdr>
              <w:spacing w:line="320" w:lineRule="exact"/>
              <w:ind w:left="63" w:right="108"/>
              <w:jc w:val="center"/>
              <w:rPr>
                <w:rFonts w:ascii="Arial" w:hAnsi="Arial" w:cs="Arial"/>
                <w:color w:val="000000"/>
                <w:sz w:val="16"/>
                <w:szCs w:val="16"/>
                <w:cs/>
              </w:rPr>
            </w:pPr>
            <w:r w:rsidRPr="00000C96">
              <w:rPr>
                <w:rFonts w:ascii="Arial" w:hAnsi="Arial" w:cs="Arial"/>
                <w:sz w:val="16"/>
                <w:szCs w:val="16"/>
              </w:rPr>
              <w:t xml:space="preserve">Ideo Mobi </w:t>
            </w:r>
            <w:r>
              <w:rPr>
                <w:rFonts w:ascii="Arial" w:hAnsi="Arial" w:cs="Arial"/>
                <w:sz w:val="16"/>
                <w:szCs w:val="16"/>
              </w:rPr>
              <w:t xml:space="preserve">                   </w:t>
            </w:r>
            <w:r w:rsidRPr="00000C96">
              <w:rPr>
                <w:rFonts w:ascii="Arial" w:hAnsi="Arial" w:cs="Arial"/>
                <w:sz w:val="16"/>
                <w:szCs w:val="16"/>
              </w:rPr>
              <w:t>Rangnam Co., Ltd.</w:t>
            </w:r>
          </w:p>
        </w:tc>
        <w:tc>
          <w:tcPr>
            <w:tcW w:w="1890" w:type="dxa"/>
            <w:gridSpan w:val="2"/>
            <w:vAlign w:val="bottom"/>
          </w:tcPr>
          <w:p w:rsidR="00CD3667" w:rsidRPr="00000C96" w:rsidRDefault="00CD3667" w:rsidP="00000C96">
            <w:pPr>
              <w:pBdr>
                <w:bottom w:val="single" w:sz="6" w:space="1" w:color="auto"/>
              </w:pBdr>
              <w:spacing w:line="320" w:lineRule="exact"/>
              <w:ind w:left="63" w:right="108"/>
              <w:jc w:val="center"/>
              <w:rPr>
                <w:rFonts w:ascii="Arial" w:hAnsi="Arial" w:cs="Arial"/>
                <w:color w:val="000000"/>
                <w:sz w:val="16"/>
                <w:szCs w:val="16"/>
                <w:cs/>
              </w:rPr>
            </w:pPr>
            <w:r w:rsidRPr="00000C96">
              <w:rPr>
                <w:rFonts w:ascii="Arial" w:hAnsi="Arial" w:cs="Arial"/>
                <w:sz w:val="16"/>
                <w:szCs w:val="16"/>
              </w:rPr>
              <w:t xml:space="preserve">Ideo New </w:t>
            </w:r>
            <w:r>
              <w:rPr>
                <w:rFonts w:ascii="Arial" w:hAnsi="Arial" w:cs="Arial"/>
                <w:sz w:val="16"/>
                <w:szCs w:val="16"/>
              </w:rPr>
              <w:t xml:space="preserve">                           </w:t>
            </w:r>
            <w:r w:rsidRPr="00000C96">
              <w:rPr>
                <w:rFonts w:ascii="Arial" w:hAnsi="Arial" w:cs="Arial"/>
                <w:sz w:val="16"/>
                <w:szCs w:val="16"/>
              </w:rPr>
              <w:t xml:space="preserve">Praram </w:t>
            </w:r>
            <w:r w:rsidRPr="00000C96">
              <w:rPr>
                <w:rFonts w:ascii="Arial" w:hAnsi="Arial" w:cs="Arial"/>
                <w:sz w:val="16"/>
                <w:szCs w:val="16"/>
                <w:cs/>
              </w:rPr>
              <w:t>9</w:t>
            </w:r>
            <w:r w:rsidRPr="00000C96">
              <w:rPr>
                <w:rFonts w:ascii="Arial" w:hAnsi="Arial" w:cs="Arial"/>
                <w:sz w:val="16"/>
                <w:szCs w:val="16"/>
              </w:rPr>
              <w:t xml:space="preserve"> Co., Ltd.</w:t>
            </w:r>
          </w:p>
        </w:tc>
        <w:tc>
          <w:tcPr>
            <w:tcW w:w="1890" w:type="dxa"/>
            <w:gridSpan w:val="2"/>
            <w:vAlign w:val="bottom"/>
          </w:tcPr>
          <w:p w:rsidR="00CD3667" w:rsidRPr="00000C96" w:rsidRDefault="00CD3667" w:rsidP="00000C96">
            <w:pPr>
              <w:pBdr>
                <w:bottom w:val="single" w:sz="6" w:space="1" w:color="auto"/>
              </w:pBdr>
              <w:spacing w:line="320" w:lineRule="exact"/>
              <w:ind w:left="63" w:right="108"/>
              <w:jc w:val="center"/>
              <w:rPr>
                <w:rFonts w:ascii="Arial" w:hAnsi="Arial" w:cs="Arial"/>
                <w:color w:val="000000"/>
                <w:sz w:val="16"/>
                <w:szCs w:val="16"/>
                <w:cs/>
              </w:rPr>
            </w:pPr>
            <w:r w:rsidRPr="00000C96">
              <w:rPr>
                <w:rFonts w:ascii="Arial" w:hAnsi="Arial" w:cs="Arial"/>
                <w:sz w:val="16"/>
                <w:szCs w:val="16"/>
              </w:rPr>
              <w:t xml:space="preserve">Ideo Q </w:t>
            </w:r>
            <w:r>
              <w:rPr>
                <w:rFonts w:ascii="Arial" w:hAnsi="Arial" w:cs="Arial"/>
                <w:sz w:val="16"/>
                <w:szCs w:val="16"/>
              </w:rPr>
              <w:t xml:space="preserve">                       </w:t>
            </w:r>
            <w:r w:rsidRPr="00000C96">
              <w:rPr>
                <w:rFonts w:ascii="Arial" w:hAnsi="Arial" w:cs="Arial"/>
                <w:sz w:val="16"/>
                <w:szCs w:val="16"/>
              </w:rPr>
              <w:t xml:space="preserve">Sukhumvit </w:t>
            </w:r>
            <w:r w:rsidRPr="00000C96">
              <w:rPr>
                <w:rFonts w:ascii="Arial" w:hAnsi="Arial" w:cs="Arial"/>
                <w:sz w:val="16"/>
                <w:szCs w:val="16"/>
                <w:cs/>
              </w:rPr>
              <w:t>36</w:t>
            </w:r>
            <w:r w:rsidRPr="00000C96">
              <w:rPr>
                <w:rFonts w:ascii="Arial" w:hAnsi="Arial" w:cs="Arial"/>
                <w:sz w:val="16"/>
                <w:szCs w:val="16"/>
              </w:rPr>
              <w:t xml:space="preserve"> Co., Ltd.</w:t>
            </w:r>
          </w:p>
        </w:tc>
      </w:tr>
      <w:tr w:rsidR="00CD3667" w:rsidRPr="00000C96" w:rsidTr="00CD3667">
        <w:tc>
          <w:tcPr>
            <w:tcW w:w="4590" w:type="dxa"/>
            <w:vAlign w:val="bottom"/>
          </w:tcPr>
          <w:p w:rsidR="00CD3667" w:rsidRPr="00000C96" w:rsidRDefault="00CD3667" w:rsidP="00D50FF0">
            <w:pPr>
              <w:tabs>
                <w:tab w:val="decimal" w:pos="1350"/>
              </w:tabs>
              <w:spacing w:line="320" w:lineRule="exact"/>
              <w:ind w:left="63" w:right="108"/>
              <w:jc w:val="center"/>
              <w:rPr>
                <w:rFonts w:ascii="Arial" w:hAnsi="Arial" w:cs="Arial"/>
                <w:color w:val="000000"/>
                <w:sz w:val="16"/>
                <w:szCs w:val="16"/>
                <w:cs/>
              </w:rPr>
            </w:pPr>
            <w:r w:rsidRPr="00000C96">
              <w:rPr>
                <w:rFonts w:ascii="Arial" w:hAnsi="Arial" w:cs="Arial"/>
                <w:sz w:val="16"/>
                <w:szCs w:val="16"/>
              </w:rPr>
              <w:br w:type="page"/>
            </w:r>
            <w:r w:rsidRPr="00000C96">
              <w:rPr>
                <w:rFonts w:ascii="Arial" w:hAnsi="Arial" w:cs="Arial"/>
                <w:sz w:val="16"/>
                <w:szCs w:val="16"/>
              </w:rPr>
              <w:br w:type="page"/>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9</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8</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9</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8</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9</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8</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9</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8</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9</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8</w:t>
            </w:r>
          </w:p>
        </w:tc>
      </w:tr>
      <w:tr w:rsidR="00CD3667" w:rsidRPr="00000C96" w:rsidTr="00CD3667">
        <w:trPr>
          <w:trHeight w:val="80"/>
        </w:trPr>
        <w:tc>
          <w:tcPr>
            <w:tcW w:w="4590" w:type="dxa"/>
          </w:tcPr>
          <w:p w:rsidR="00CD3667" w:rsidRPr="00000C96" w:rsidRDefault="00CD3667" w:rsidP="00CD3667">
            <w:pPr>
              <w:spacing w:line="320" w:lineRule="exact"/>
              <w:ind w:left="90"/>
              <w:rPr>
                <w:rFonts w:ascii="Arial" w:hAnsi="Arial" w:cs="Arial"/>
                <w:sz w:val="16"/>
                <w:szCs w:val="16"/>
                <w:cs/>
              </w:rPr>
            </w:pPr>
            <w:r w:rsidRPr="00000C96">
              <w:rPr>
                <w:rFonts w:ascii="Arial" w:hAnsi="Arial" w:cs="Arial"/>
                <w:sz w:val="16"/>
                <w:szCs w:val="16"/>
              </w:rPr>
              <w:t>Current assets</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460</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cs/>
              </w:rPr>
            </w:pPr>
            <w:r w:rsidRPr="00CD3667">
              <w:rPr>
                <w:rFonts w:ascii="Arial" w:hAnsi="Arial" w:cs="Arial"/>
                <w:sz w:val="16"/>
                <w:szCs w:val="16"/>
              </w:rPr>
              <w:t>1</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281</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189</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cs/>
              </w:rPr>
            </w:pPr>
            <w:r w:rsidRPr="00CD3667">
              <w:rPr>
                <w:rFonts w:ascii="Arial" w:hAnsi="Arial" w:cs="Arial"/>
                <w:sz w:val="16"/>
                <w:szCs w:val="16"/>
              </w:rPr>
              <w:t>9</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81</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305</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238</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329</w:t>
            </w:r>
          </w:p>
        </w:tc>
        <w:tc>
          <w:tcPr>
            <w:tcW w:w="945" w:type="dxa"/>
          </w:tcPr>
          <w:p w:rsidR="00CD3667" w:rsidRPr="00000C96" w:rsidRDefault="00CD3667" w:rsidP="00CD3667">
            <w:pPr>
              <w:tabs>
                <w:tab w:val="decimal" w:pos="810"/>
              </w:tabs>
              <w:spacing w:line="320" w:lineRule="exact"/>
              <w:ind w:left="63" w:right="90"/>
              <w:rPr>
                <w:rFonts w:ascii="Arial" w:hAnsi="Arial" w:cs="Arial"/>
                <w:sz w:val="16"/>
                <w:szCs w:val="16"/>
              </w:rPr>
            </w:pPr>
            <w:r>
              <w:rPr>
                <w:rFonts w:ascii="Arial" w:hAnsi="Arial" w:cs="Arial"/>
                <w:sz w:val="16"/>
                <w:szCs w:val="16"/>
              </w:rPr>
              <w:t>99</w:t>
            </w:r>
          </w:p>
        </w:tc>
      </w:tr>
      <w:tr w:rsidR="00CD3667" w:rsidRPr="00000C96" w:rsidTr="00CD3667">
        <w:tc>
          <w:tcPr>
            <w:tcW w:w="4590" w:type="dxa"/>
          </w:tcPr>
          <w:p w:rsidR="00CD3667" w:rsidRPr="00000C96" w:rsidRDefault="00CD3667" w:rsidP="00CD3667">
            <w:pPr>
              <w:spacing w:line="320" w:lineRule="exact"/>
              <w:ind w:left="90"/>
              <w:rPr>
                <w:rFonts w:ascii="Arial" w:hAnsi="Arial" w:cs="Arial"/>
                <w:sz w:val="16"/>
                <w:szCs w:val="16"/>
                <w:cs/>
              </w:rPr>
            </w:pPr>
            <w:r w:rsidRPr="00000C96">
              <w:rPr>
                <w:rFonts w:ascii="Arial" w:hAnsi="Arial" w:cs="Arial"/>
                <w:sz w:val="16"/>
                <w:szCs w:val="16"/>
              </w:rPr>
              <w:t>Non-current assets</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460</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829</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225</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232</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853</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623</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474</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300</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321</w:t>
            </w:r>
          </w:p>
        </w:tc>
        <w:tc>
          <w:tcPr>
            <w:tcW w:w="945" w:type="dxa"/>
          </w:tcPr>
          <w:p w:rsidR="00CD3667" w:rsidRPr="00000C96" w:rsidRDefault="00CD3667" w:rsidP="00CD3667">
            <w:pPr>
              <w:tabs>
                <w:tab w:val="decimal" w:pos="810"/>
              </w:tabs>
              <w:spacing w:line="320" w:lineRule="exact"/>
              <w:ind w:left="63" w:right="90"/>
              <w:rPr>
                <w:rFonts w:ascii="Arial" w:hAnsi="Arial" w:cs="Arial"/>
                <w:sz w:val="16"/>
                <w:szCs w:val="16"/>
              </w:rPr>
            </w:pPr>
            <w:r>
              <w:rPr>
                <w:rFonts w:ascii="Arial" w:hAnsi="Arial" w:cs="Arial"/>
                <w:sz w:val="16"/>
                <w:szCs w:val="16"/>
              </w:rPr>
              <w:t>446</w:t>
            </w:r>
          </w:p>
        </w:tc>
      </w:tr>
      <w:tr w:rsidR="00CD3667" w:rsidRPr="00000C96" w:rsidTr="00CD3667">
        <w:tc>
          <w:tcPr>
            <w:tcW w:w="4590" w:type="dxa"/>
          </w:tcPr>
          <w:p w:rsidR="00CD3667" w:rsidRPr="00000C96" w:rsidRDefault="00CD3667" w:rsidP="00CD3667">
            <w:pPr>
              <w:spacing w:line="320" w:lineRule="exact"/>
              <w:ind w:left="90"/>
              <w:rPr>
                <w:rFonts w:ascii="Arial" w:hAnsi="Arial" w:cs="Arial"/>
                <w:sz w:val="16"/>
                <w:szCs w:val="16"/>
                <w:cs/>
              </w:rPr>
            </w:pPr>
            <w:r w:rsidRPr="00000C96">
              <w:rPr>
                <w:rFonts w:ascii="Arial" w:hAnsi="Arial" w:cs="Arial"/>
                <w:sz w:val="16"/>
                <w:szCs w:val="16"/>
              </w:rPr>
              <w:t>Current liabilities</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9</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5</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1</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2</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1</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1</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1</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1</w:t>
            </w:r>
          </w:p>
        </w:tc>
        <w:tc>
          <w:tcPr>
            <w:tcW w:w="945" w:type="dxa"/>
          </w:tcPr>
          <w:p w:rsidR="00CD3667" w:rsidRPr="00000C96" w:rsidRDefault="00CD3667" w:rsidP="00CD3667">
            <w:pPr>
              <w:tabs>
                <w:tab w:val="decimal" w:pos="810"/>
              </w:tabs>
              <w:spacing w:line="320" w:lineRule="exact"/>
              <w:ind w:left="63" w:right="90"/>
              <w:rPr>
                <w:rFonts w:ascii="Arial" w:hAnsi="Arial" w:cs="Arial"/>
                <w:sz w:val="16"/>
                <w:szCs w:val="16"/>
              </w:rPr>
            </w:pPr>
            <w:r w:rsidRPr="00000C96">
              <w:rPr>
                <w:rFonts w:ascii="Arial" w:hAnsi="Arial" w:cs="Arial"/>
                <w:sz w:val="16"/>
                <w:szCs w:val="16"/>
              </w:rPr>
              <w:t>1</w:t>
            </w:r>
          </w:p>
        </w:tc>
      </w:tr>
    </w:tbl>
    <w:p w:rsidR="00747582" w:rsidRDefault="00747582" w:rsidP="00747582">
      <w:pPr>
        <w:pStyle w:val="List"/>
        <w:spacing w:before="240" w:after="120"/>
        <w:ind w:left="562" w:firstLine="0"/>
        <w:jc w:val="thaiDistribute"/>
        <w:outlineLvl w:val="0"/>
        <w:rPr>
          <w:rFonts w:ascii="Arial" w:hAnsi="Arial"/>
          <w:sz w:val="22"/>
          <w:szCs w:val="22"/>
        </w:rPr>
      </w:pPr>
      <w:r>
        <w:rPr>
          <w:rFonts w:ascii="Arial" w:hAnsi="Arial"/>
          <w:sz w:val="22"/>
          <w:szCs w:val="22"/>
        </w:rPr>
        <w:t>Summarised information about comprehensive income</w:t>
      </w:r>
    </w:p>
    <w:p w:rsidR="00000C96" w:rsidRPr="00000C96" w:rsidRDefault="00000C96" w:rsidP="00000C96">
      <w:pPr>
        <w:pStyle w:val="List"/>
        <w:spacing w:line="320" w:lineRule="exact"/>
        <w:ind w:left="540" w:hanging="540"/>
        <w:jc w:val="right"/>
        <w:outlineLvl w:val="0"/>
        <w:rPr>
          <w:rFonts w:ascii="Arial" w:hAnsi="Arial" w:cs="Arial"/>
          <w:sz w:val="16"/>
          <w:szCs w:val="16"/>
        </w:rPr>
      </w:pPr>
      <w:r w:rsidRPr="00000C96">
        <w:rPr>
          <w:rFonts w:ascii="Arial" w:hAnsi="Arial" w:cs="Arial"/>
          <w:sz w:val="16"/>
          <w:szCs w:val="16"/>
        </w:rPr>
        <w:t>(Unit: Million Baht)</w:t>
      </w:r>
    </w:p>
    <w:tbl>
      <w:tblPr>
        <w:tblW w:w="14040" w:type="dxa"/>
        <w:tblInd w:w="450" w:type="dxa"/>
        <w:tblLayout w:type="fixed"/>
        <w:tblCellMar>
          <w:left w:w="0" w:type="dxa"/>
          <w:right w:w="0" w:type="dxa"/>
        </w:tblCellMar>
        <w:tblLook w:val="00A0" w:firstRow="1" w:lastRow="0" w:firstColumn="1" w:lastColumn="0" w:noHBand="0" w:noVBand="0"/>
      </w:tblPr>
      <w:tblGrid>
        <w:gridCol w:w="4590"/>
        <w:gridCol w:w="945"/>
        <w:gridCol w:w="945"/>
        <w:gridCol w:w="945"/>
        <w:gridCol w:w="945"/>
        <w:gridCol w:w="945"/>
        <w:gridCol w:w="945"/>
        <w:gridCol w:w="945"/>
        <w:gridCol w:w="945"/>
        <w:gridCol w:w="945"/>
        <w:gridCol w:w="945"/>
      </w:tblGrid>
      <w:tr w:rsidR="00000C96" w:rsidRPr="00000C96" w:rsidTr="00CD3667">
        <w:tc>
          <w:tcPr>
            <w:tcW w:w="4590" w:type="dxa"/>
            <w:vAlign w:val="bottom"/>
          </w:tcPr>
          <w:p w:rsidR="00000C96" w:rsidRPr="00000C96" w:rsidRDefault="00000C96" w:rsidP="000768F3">
            <w:pPr>
              <w:spacing w:line="320" w:lineRule="exact"/>
              <w:ind w:left="90" w:right="108"/>
              <w:jc w:val="center"/>
              <w:rPr>
                <w:rFonts w:ascii="Arial" w:hAnsi="Arial" w:cs="Arial"/>
                <w:sz w:val="16"/>
                <w:szCs w:val="16"/>
              </w:rPr>
            </w:pPr>
          </w:p>
        </w:tc>
        <w:tc>
          <w:tcPr>
            <w:tcW w:w="9450" w:type="dxa"/>
            <w:gridSpan w:val="10"/>
          </w:tcPr>
          <w:p w:rsidR="00000C96" w:rsidRPr="00000C96" w:rsidRDefault="00000C96" w:rsidP="000768F3">
            <w:pPr>
              <w:pBdr>
                <w:bottom w:val="single" w:sz="6" w:space="1" w:color="auto"/>
              </w:pBdr>
              <w:spacing w:line="320" w:lineRule="exact"/>
              <w:ind w:left="63" w:right="108"/>
              <w:jc w:val="center"/>
              <w:rPr>
                <w:rFonts w:ascii="Arial" w:hAnsi="Arial" w:cs="Arial"/>
                <w:sz w:val="16"/>
                <w:szCs w:val="16"/>
                <w:cs/>
              </w:rPr>
            </w:pPr>
            <w:r w:rsidRPr="00000C96">
              <w:rPr>
                <w:rFonts w:ascii="Arial" w:hAnsi="Arial" w:cs="Arial"/>
                <w:sz w:val="16"/>
                <w:szCs w:val="16"/>
              </w:rPr>
              <w:t>For the year ended 31 December</w:t>
            </w:r>
          </w:p>
        </w:tc>
      </w:tr>
      <w:tr w:rsidR="00CD3667" w:rsidRPr="00000C96" w:rsidTr="00CD3667">
        <w:tc>
          <w:tcPr>
            <w:tcW w:w="4590" w:type="dxa"/>
            <w:vAlign w:val="bottom"/>
          </w:tcPr>
          <w:p w:rsidR="00CD3667" w:rsidRPr="00000C96" w:rsidRDefault="00CD3667" w:rsidP="00974A88">
            <w:pPr>
              <w:spacing w:line="320" w:lineRule="exact"/>
              <w:ind w:left="90" w:right="108"/>
              <w:jc w:val="center"/>
              <w:rPr>
                <w:rFonts w:ascii="Arial" w:hAnsi="Arial" w:cs="Arial"/>
                <w:sz w:val="16"/>
                <w:szCs w:val="16"/>
              </w:rPr>
            </w:pPr>
          </w:p>
        </w:tc>
        <w:tc>
          <w:tcPr>
            <w:tcW w:w="1890" w:type="dxa"/>
            <w:gridSpan w:val="2"/>
            <w:vAlign w:val="bottom"/>
          </w:tcPr>
          <w:p w:rsidR="00CD3667" w:rsidRPr="00000C96" w:rsidRDefault="00CD3667" w:rsidP="00974A88">
            <w:pPr>
              <w:pBdr>
                <w:bottom w:val="single" w:sz="6" w:space="1" w:color="auto"/>
              </w:pBdr>
              <w:spacing w:line="320" w:lineRule="exact"/>
              <w:ind w:left="63" w:right="108"/>
              <w:jc w:val="center"/>
              <w:rPr>
                <w:rFonts w:ascii="Arial" w:hAnsi="Arial" w:cs="Arial"/>
                <w:color w:val="000000"/>
                <w:sz w:val="16"/>
                <w:szCs w:val="16"/>
                <w:cs/>
              </w:rPr>
            </w:pPr>
            <w:r w:rsidRPr="00000C96">
              <w:rPr>
                <w:rFonts w:ascii="Arial" w:hAnsi="Arial" w:cs="Arial"/>
                <w:sz w:val="16"/>
                <w:szCs w:val="16"/>
              </w:rPr>
              <w:t xml:space="preserve">Ashton Asoke </w:t>
            </w:r>
            <w:r>
              <w:rPr>
                <w:rFonts w:ascii="Arial" w:hAnsi="Arial" w:cs="Arial"/>
                <w:sz w:val="16"/>
                <w:szCs w:val="16"/>
              </w:rPr>
              <w:t xml:space="preserve">                </w:t>
            </w:r>
            <w:r w:rsidRPr="00000C96">
              <w:rPr>
                <w:rFonts w:ascii="Arial" w:hAnsi="Arial" w:cs="Arial"/>
                <w:sz w:val="16"/>
                <w:szCs w:val="16"/>
              </w:rPr>
              <w:t xml:space="preserve">Praram </w:t>
            </w:r>
            <w:r w:rsidRPr="00000C96">
              <w:rPr>
                <w:rFonts w:ascii="Arial" w:hAnsi="Arial" w:cs="Arial"/>
                <w:sz w:val="16"/>
                <w:szCs w:val="16"/>
                <w:cs/>
              </w:rPr>
              <w:t>9</w:t>
            </w:r>
            <w:r w:rsidRPr="00000C96">
              <w:rPr>
                <w:rFonts w:ascii="Arial" w:hAnsi="Arial" w:cs="Arial"/>
                <w:sz w:val="16"/>
                <w:szCs w:val="16"/>
              </w:rPr>
              <w:t xml:space="preserve"> Co., Ltd.</w:t>
            </w:r>
          </w:p>
        </w:tc>
        <w:tc>
          <w:tcPr>
            <w:tcW w:w="1890" w:type="dxa"/>
            <w:gridSpan w:val="2"/>
            <w:vAlign w:val="bottom"/>
          </w:tcPr>
          <w:p w:rsidR="00CD3667" w:rsidRPr="00000C96" w:rsidRDefault="00CD3667" w:rsidP="00974A88">
            <w:pPr>
              <w:pBdr>
                <w:bottom w:val="single" w:sz="6" w:space="1" w:color="auto"/>
              </w:pBdr>
              <w:spacing w:line="320" w:lineRule="exact"/>
              <w:ind w:left="63" w:right="108"/>
              <w:jc w:val="center"/>
              <w:rPr>
                <w:rFonts w:ascii="Arial" w:hAnsi="Arial" w:cs="Arial"/>
                <w:color w:val="000000"/>
                <w:sz w:val="16"/>
                <w:szCs w:val="16"/>
                <w:cs/>
              </w:rPr>
            </w:pPr>
            <w:r w:rsidRPr="00000C96">
              <w:rPr>
                <w:rFonts w:ascii="Arial" w:hAnsi="Arial" w:cs="Arial"/>
                <w:sz w:val="16"/>
                <w:szCs w:val="16"/>
              </w:rPr>
              <w:t xml:space="preserve">Ideo Q </w:t>
            </w:r>
            <w:r>
              <w:rPr>
                <w:rFonts w:ascii="Arial" w:hAnsi="Arial" w:cs="Arial"/>
                <w:sz w:val="16"/>
                <w:szCs w:val="16"/>
              </w:rPr>
              <w:t xml:space="preserve">                           </w:t>
            </w:r>
            <w:r w:rsidRPr="00000C96">
              <w:rPr>
                <w:rFonts w:ascii="Arial" w:hAnsi="Arial" w:cs="Arial"/>
                <w:sz w:val="16"/>
                <w:szCs w:val="16"/>
              </w:rPr>
              <w:t>Victory Co., Ltd.</w:t>
            </w:r>
          </w:p>
        </w:tc>
        <w:tc>
          <w:tcPr>
            <w:tcW w:w="1890" w:type="dxa"/>
            <w:gridSpan w:val="2"/>
            <w:vAlign w:val="bottom"/>
          </w:tcPr>
          <w:p w:rsidR="00CD3667" w:rsidRPr="00000C96" w:rsidRDefault="00CD3667" w:rsidP="00974A88">
            <w:pPr>
              <w:pBdr>
                <w:bottom w:val="single" w:sz="6" w:space="1" w:color="auto"/>
              </w:pBdr>
              <w:spacing w:line="320" w:lineRule="exact"/>
              <w:ind w:left="63" w:right="108"/>
              <w:jc w:val="center"/>
              <w:rPr>
                <w:rFonts w:ascii="Arial" w:hAnsi="Arial" w:cs="Arial"/>
                <w:color w:val="000000"/>
                <w:sz w:val="16"/>
                <w:szCs w:val="16"/>
                <w:cs/>
              </w:rPr>
            </w:pPr>
            <w:r w:rsidRPr="00000C96">
              <w:rPr>
                <w:rFonts w:ascii="Arial" w:hAnsi="Arial" w:cs="Arial"/>
                <w:sz w:val="16"/>
                <w:szCs w:val="16"/>
              </w:rPr>
              <w:t xml:space="preserve">Ideo Mobi </w:t>
            </w:r>
            <w:r>
              <w:rPr>
                <w:rFonts w:ascii="Arial" w:hAnsi="Arial" w:cs="Arial"/>
                <w:sz w:val="16"/>
                <w:szCs w:val="16"/>
              </w:rPr>
              <w:t xml:space="preserve">                   </w:t>
            </w:r>
            <w:r w:rsidRPr="00000C96">
              <w:rPr>
                <w:rFonts w:ascii="Arial" w:hAnsi="Arial" w:cs="Arial"/>
                <w:sz w:val="16"/>
                <w:szCs w:val="16"/>
              </w:rPr>
              <w:t>Rangnam Co., Ltd.</w:t>
            </w:r>
          </w:p>
        </w:tc>
        <w:tc>
          <w:tcPr>
            <w:tcW w:w="1890" w:type="dxa"/>
            <w:gridSpan w:val="2"/>
            <w:vAlign w:val="bottom"/>
          </w:tcPr>
          <w:p w:rsidR="00CD3667" w:rsidRPr="00000C96" w:rsidRDefault="00CD3667" w:rsidP="00974A88">
            <w:pPr>
              <w:pBdr>
                <w:bottom w:val="single" w:sz="6" w:space="1" w:color="auto"/>
              </w:pBdr>
              <w:spacing w:line="320" w:lineRule="exact"/>
              <w:ind w:left="63" w:right="108"/>
              <w:jc w:val="center"/>
              <w:rPr>
                <w:rFonts w:ascii="Arial" w:hAnsi="Arial" w:cs="Arial"/>
                <w:color w:val="000000"/>
                <w:sz w:val="16"/>
                <w:szCs w:val="16"/>
                <w:cs/>
              </w:rPr>
            </w:pPr>
            <w:r w:rsidRPr="00000C96">
              <w:rPr>
                <w:rFonts w:ascii="Arial" w:hAnsi="Arial" w:cs="Arial"/>
                <w:sz w:val="16"/>
                <w:szCs w:val="16"/>
              </w:rPr>
              <w:t xml:space="preserve">Ideo New </w:t>
            </w:r>
            <w:r>
              <w:rPr>
                <w:rFonts w:ascii="Arial" w:hAnsi="Arial" w:cs="Arial"/>
                <w:sz w:val="16"/>
                <w:szCs w:val="16"/>
              </w:rPr>
              <w:t xml:space="preserve">                           </w:t>
            </w:r>
            <w:r w:rsidRPr="00000C96">
              <w:rPr>
                <w:rFonts w:ascii="Arial" w:hAnsi="Arial" w:cs="Arial"/>
                <w:sz w:val="16"/>
                <w:szCs w:val="16"/>
              </w:rPr>
              <w:t xml:space="preserve">Praram </w:t>
            </w:r>
            <w:r w:rsidRPr="00000C96">
              <w:rPr>
                <w:rFonts w:ascii="Arial" w:hAnsi="Arial" w:cs="Arial"/>
                <w:sz w:val="16"/>
                <w:szCs w:val="16"/>
                <w:cs/>
              </w:rPr>
              <w:t>9</w:t>
            </w:r>
            <w:r w:rsidRPr="00000C96">
              <w:rPr>
                <w:rFonts w:ascii="Arial" w:hAnsi="Arial" w:cs="Arial"/>
                <w:sz w:val="16"/>
                <w:szCs w:val="16"/>
              </w:rPr>
              <w:t xml:space="preserve"> Co., Ltd.</w:t>
            </w:r>
          </w:p>
        </w:tc>
        <w:tc>
          <w:tcPr>
            <w:tcW w:w="1890" w:type="dxa"/>
            <w:gridSpan w:val="2"/>
            <w:vAlign w:val="bottom"/>
          </w:tcPr>
          <w:p w:rsidR="00CD3667" w:rsidRPr="00000C96" w:rsidRDefault="00CD3667" w:rsidP="00974A88">
            <w:pPr>
              <w:pBdr>
                <w:bottom w:val="single" w:sz="6" w:space="1" w:color="auto"/>
              </w:pBdr>
              <w:spacing w:line="320" w:lineRule="exact"/>
              <w:ind w:left="63" w:right="108"/>
              <w:jc w:val="center"/>
              <w:rPr>
                <w:rFonts w:ascii="Arial" w:hAnsi="Arial" w:cs="Arial"/>
                <w:color w:val="000000"/>
                <w:sz w:val="16"/>
                <w:szCs w:val="16"/>
                <w:cs/>
              </w:rPr>
            </w:pPr>
            <w:r w:rsidRPr="00000C96">
              <w:rPr>
                <w:rFonts w:ascii="Arial" w:hAnsi="Arial" w:cs="Arial"/>
                <w:sz w:val="16"/>
                <w:szCs w:val="16"/>
              </w:rPr>
              <w:t xml:space="preserve">Ideo Q </w:t>
            </w:r>
            <w:r>
              <w:rPr>
                <w:rFonts w:ascii="Arial" w:hAnsi="Arial" w:cs="Arial"/>
                <w:sz w:val="16"/>
                <w:szCs w:val="16"/>
              </w:rPr>
              <w:t xml:space="preserve">                       </w:t>
            </w:r>
            <w:r w:rsidRPr="00000C96">
              <w:rPr>
                <w:rFonts w:ascii="Arial" w:hAnsi="Arial" w:cs="Arial"/>
                <w:sz w:val="16"/>
                <w:szCs w:val="16"/>
              </w:rPr>
              <w:t xml:space="preserve">Sukhumvit </w:t>
            </w:r>
            <w:r w:rsidRPr="00000C96">
              <w:rPr>
                <w:rFonts w:ascii="Arial" w:hAnsi="Arial" w:cs="Arial"/>
                <w:sz w:val="16"/>
                <w:szCs w:val="16"/>
                <w:cs/>
              </w:rPr>
              <w:t>36</w:t>
            </w:r>
            <w:r w:rsidRPr="00000C96">
              <w:rPr>
                <w:rFonts w:ascii="Arial" w:hAnsi="Arial" w:cs="Arial"/>
                <w:sz w:val="16"/>
                <w:szCs w:val="16"/>
              </w:rPr>
              <w:t xml:space="preserve"> Co., Ltd.</w:t>
            </w:r>
          </w:p>
        </w:tc>
      </w:tr>
      <w:tr w:rsidR="00CD3667" w:rsidRPr="00000C96" w:rsidTr="00CD3667">
        <w:tc>
          <w:tcPr>
            <w:tcW w:w="4590" w:type="dxa"/>
            <w:vAlign w:val="bottom"/>
          </w:tcPr>
          <w:p w:rsidR="00CD3667" w:rsidRPr="00000C96" w:rsidRDefault="00CD3667" w:rsidP="00D50FF0">
            <w:pPr>
              <w:tabs>
                <w:tab w:val="decimal" w:pos="1350"/>
              </w:tabs>
              <w:spacing w:line="320" w:lineRule="exact"/>
              <w:ind w:left="63" w:right="108"/>
              <w:jc w:val="center"/>
              <w:rPr>
                <w:rFonts w:ascii="Arial" w:hAnsi="Arial" w:cs="Arial"/>
                <w:color w:val="000000"/>
                <w:sz w:val="16"/>
                <w:szCs w:val="16"/>
                <w:cs/>
              </w:rPr>
            </w:pPr>
            <w:r w:rsidRPr="00000C96">
              <w:rPr>
                <w:rFonts w:ascii="Arial" w:hAnsi="Arial" w:cs="Arial"/>
                <w:sz w:val="16"/>
                <w:szCs w:val="16"/>
              </w:rPr>
              <w:br w:type="page"/>
            </w:r>
            <w:r w:rsidRPr="00000C96">
              <w:rPr>
                <w:rFonts w:ascii="Arial" w:hAnsi="Arial" w:cs="Arial"/>
                <w:sz w:val="16"/>
                <w:szCs w:val="16"/>
              </w:rPr>
              <w:br w:type="page"/>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9</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8</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9</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8</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9</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8</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9</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8</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9</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8</w:t>
            </w:r>
          </w:p>
        </w:tc>
      </w:tr>
      <w:tr w:rsidR="00CD3667" w:rsidRPr="00000C96" w:rsidTr="00CD3667">
        <w:trPr>
          <w:trHeight w:val="80"/>
        </w:trPr>
        <w:tc>
          <w:tcPr>
            <w:tcW w:w="4590" w:type="dxa"/>
          </w:tcPr>
          <w:p w:rsidR="00CD3667" w:rsidRPr="00134854" w:rsidRDefault="00CD3667" w:rsidP="00CD3667">
            <w:pPr>
              <w:spacing w:line="320" w:lineRule="exact"/>
              <w:ind w:left="90"/>
              <w:rPr>
                <w:rFonts w:ascii="Arial" w:hAnsi="Arial" w:cs="Arial"/>
                <w:sz w:val="16"/>
                <w:szCs w:val="16"/>
                <w:cs/>
              </w:rPr>
            </w:pPr>
            <w:r w:rsidRPr="00134854">
              <w:rPr>
                <w:rFonts w:ascii="Arial" w:hAnsi="Arial" w:cs="Arial"/>
                <w:sz w:val="16"/>
                <w:szCs w:val="16"/>
              </w:rPr>
              <w:t>Revenue</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20</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cs/>
              </w:rPr>
            </w:pPr>
            <w:r w:rsidRPr="00CD3667">
              <w:rPr>
                <w:rFonts w:ascii="Arial" w:hAnsi="Arial" w:cs="Arial"/>
                <w:sz w:val="16"/>
                <w:szCs w:val="16"/>
              </w:rPr>
              <w:t>19</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13</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10</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cs/>
              </w:rPr>
            </w:pPr>
            <w:r w:rsidRPr="00CD3667">
              <w:rPr>
                <w:rFonts w:ascii="Arial" w:hAnsi="Arial" w:cs="Arial"/>
                <w:sz w:val="16"/>
                <w:szCs w:val="16"/>
              </w:rPr>
              <w:t>16</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4</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13</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3</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10</w:t>
            </w:r>
          </w:p>
        </w:tc>
        <w:tc>
          <w:tcPr>
            <w:tcW w:w="945" w:type="dxa"/>
          </w:tcPr>
          <w:p w:rsidR="00CD3667" w:rsidRPr="00000C96" w:rsidRDefault="00CD3667" w:rsidP="00CD3667">
            <w:pPr>
              <w:tabs>
                <w:tab w:val="decimal" w:pos="810"/>
              </w:tabs>
              <w:spacing w:line="320" w:lineRule="exact"/>
              <w:ind w:left="63" w:right="90"/>
              <w:rPr>
                <w:rFonts w:ascii="Arial" w:hAnsi="Arial" w:cs="Arial"/>
                <w:sz w:val="16"/>
                <w:szCs w:val="16"/>
              </w:rPr>
            </w:pPr>
            <w:r w:rsidRPr="00000C96">
              <w:rPr>
                <w:rFonts w:ascii="Arial" w:hAnsi="Arial" w:cs="Arial"/>
                <w:sz w:val="16"/>
                <w:szCs w:val="16"/>
              </w:rPr>
              <w:t>2</w:t>
            </w:r>
          </w:p>
        </w:tc>
      </w:tr>
      <w:tr w:rsidR="00CD3667" w:rsidRPr="00000C96" w:rsidTr="00CD3667">
        <w:tc>
          <w:tcPr>
            <w:tcW w:w="4590" w:type="dxa"/>
          </w:tcPr>
          <w:p w:rsidR="00CD3667" w:rsidRPr="00134854" w:rsidRDefault="00CD3667" w:rsidP="00CD3667">
            <w:pPr>
              <w:spacing w:line="320" w:lineRule="exact"/>
              <w:ind w:left="90"/>
              <w:rPr>
                <w:rFonts w:ascii="Arial" w:hAnsi="Arial" w:cs="Arial"/>
                <w:sz w:val="16"/>
                <w:szCs w:val="16"/>
                <w:cs/>
              </w:rPr>
            </w:pPr>
            <w:r>
              <w:rPr>
                <w:rFonts w:ascii="Arial" w:hAnsi="Arial" w:cs="Arial"/>
                <w:sz w:val="16"/>
                <w:szCs w:val="16"/>
              </w:rPr>
              <w:t>Profit for the year</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(19)</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(34)</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2</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(6)</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78</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(9)</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185</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(3)</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(4)</w:t>
            </w:r>
          </w:p>
        </w:tc>
        <w:tc>
          <w:tcPr>
            <w:tcW w:w="945" w:type="dxa"/>
          </w:tcPr>
          <w:p w:rsidR="00CD3667" w:rsidRPr="00000C96" w:rsidRDefault="00CD3667" w:rsidP="00CD3667">
            <w:pPr>
              <w:tabs>
                <w:tab w:val="decimal" w:pos="810"/>
              </w:tabs>
              <w:spacing w:line="320" w:lineRule="exact"/>
              <w:ind w:left="63" w:right="90"/>
              <w:rPr>
                <w:rFonts w:ascii="Arial" w:hAnsi="Arial" w:cs="Arial"/>
                <w:sz w:val="16"/>
                <w:szCs w:val="16"/>
              </w:rPr>
            </w:pPr>
            <w:r>
              <w:rPr>
                <w:rFonts w:ascii="Arial" w:hAnsi="Arial" w:cs="Arial"/>
                <w:sz w:val="16"/>
                <w:szCs w:val="16"/>
              </w:rPr>
              <w:t>(6)</w:t>
            </w:r>
          </w:p>
        </w:tc>
      </w:tr>
      <w:tr w:rsidR="00CD3667" w:rsidRPr="00000C96" w:rsidTr="00CD3667">
        <w:tc>
          <w:tcPr>
            <w:tcW w:w="4590" w:type="dxa"/>
          </w:tcPr>
          <w:p w:rsidR="00CD3667" w:rsidRPr="00134854" w:rsidRDefault="00CD3667" w:rsidP="00CD3667">
            <w:pPr>
              <w:spacing w:line="320" w:lineRule="exact"/>
              <w:ind w:left="90"/>
              <w:rPr>
                <w:rFonts w:ascii="Arial" w:hAnsi="Arial" w:cs="Arial"/>
                <w:sz w:val="16"/>
                <w:szCs w:val="16"/>
                <w:cs/>
              </w:rPr>
            </w:pPr>
            <w:r w:rsidRPr="00134854">
              <w:rPr>
                <w:rFonts w:ascii="Arial" w:hAnsi="Arial" w:cs="Arial"/>
                <w:sz w:val="16"/>
                <w:szCs w:val="16"/>
              </w:rPr>
              <w:t>Other comprehensive income</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w:t>
            </w:r>
          </w:p>
        </w:tc>
        <w:tc>
          <w:tcPr>
            <w:tcW w:w="945" w:type="dxa"/>
          </w:tcPr>
          <w:p w:rsidR="00CD3667" w:rsidRPr="00000C96" w:rsidRDefault="00CD3667" w:rsidP="00CD3667">
            <w:pPr>
              <w:tabs>
                <w:tab w:val="decimal" w:pos="810"/>
              </w:tabs>
              <w:spacing w:line="320" w:lineRule="exact"/>
              <w:ind w:left="63" w:right="90"/>
              <w:rPr>
                <w:rFonts w:ascii="Arial" w:hAnsi="Arial" w:cs="Arial"/>
                <w:sz w:val="16"/>
                <w:szCs w:val="16"/>
              </w:rPr>
            </w:pPr>
            <w:r>
              <w:rPr>
                <w:rFonts w:ascii="Arial" w:hAnsi="Arial" w:cs="Arial"/>
                <w:sz w:val="16"/>
                <w:szCs w:val="16"/>
              </w:rPr>
              <w:t>-</w:t>
            </w:r>
          </w:p>
        </w:tc>
      </w:tr>
      <w:tr w:rsidR="00CD3667" w:rsidRPr="00000C96" w:rsidTr="00CD3667">
        <w:tc>
          <w:tcPr>
            <w:tcW w:w="4590" w:type="dxa"/>
          </w:tcPr>
          <w:p w:rsidR="00CD3667" w:rsidRPr="00134854" w:rsidRDefault="00CD3667" w:rsidP="00CD3667">
            <w:pPr>
              <w:spacing w:line="320" w:lineRule="exact"/>
              <w:ind w:left="90"/>
              <w:rPr>
                <w:rFonts w:ascii="Arial" w:hAnsi="Arial" w:cs="Arial"/>
                <w:sz w:val="16"/>
                <w:szCs w:val="16"/>
                <w:cs/>
              </w:rPr>
            </w:pPr>
            <w:r w:rsidRPr="00134854">
              <w:rPr>
                <w:rFonts w:ascii="Arial" w:hAnsi="Arial" w:cs="Arial"/>
                <w:sz w:val="16"/>
                <w:szCs w:val="16"/>
              </w:rPr>
              <w:t>Total comprehensive income</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(19)</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(34)</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2</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(6)</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78</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(9)</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185</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(3)</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(4)</w:t>
            </w:r>
          </w:p>
        </w:tc>
        <w:tc>
          <w:tcPr>
            <w:tcW w:w="945" w:type="dxa"/>
          </w:tcPr>
          <w:p w:rsidR="00CD3667" w:rsidRPr="00000C96" w:rsidRDefault="00CD3667" w:rsidP="00CD3667">
            <w:pPr>
              <w:tabs>
                <w:tab w:val="decimal" w:pos="810"/>
              </w:tabs>
              <w:spacing w:line="320" w:lineRule="exact"/>
              <w:ind w:left="63" w:right="90"/>
              <w:rPr>
                <w:rFonts w:ascii="Arial" w:hAnsi="Arial" w:cs="Arial"/>
                <w:sz w:val="16"/>
                <w:szCs w:val="16"/>
              </w:rPr>
            </w:pPr>
            <w:r>
              <w:rPr>
                <w:rFonts w:ascii="Arial" w:hAnsi="Arial" w:cs="Arial"/>
                <w:sz w:val="16"/>
                <w:szCs w:val="16"/>
              </w:rPr>
              <w:t>(6)</w:t>
            </w:r>
          </w:p>
        </w:tc>
      </w:tr>
    </w:tbl>
    <w:p w:rsidR="00000C96" w:rsidRDefault="00000C96" w:rsidP="00747582">
      <w:pPr>
        <w:pStyle w:val="List"/>
        <w:spacing w:before="240" w:after="120"/>
        <w:ind w:left="562" w:firstLine="0"/>
        <w:jc w:val="thaiDistribute"/>
        <w:outlineLvl w:val="0"/>
        <w:rPr>
          <w:rFonts w:ascii="Arial" w:hAnsi="Arial"/>
          <w:sz w:val="22"/>
          <w:szCs w:val="22"/>
        </w:rPr>
      </w:pPr>
    </w:p>
    <w:p w:rsidR="00000C96" w:rsidRDefault="00000C96" w:rsidP="00000C96">
      <w:r>
        <w:br w:type="page"/>
      </w:r>
    </w:p>
    <w:p w:rsidR="00747582" w:rsidRDefault="00747582" w:rsidP="00747582">
      <w:pPr>
        <w:pStyle w:val="List"/>
        <w:spacing w:before="240" w:after="120"/>
        <w:ind w:left="562" w:firstLine="0"/>
        <w:jc w:val="thaiDistribute"/>
        <w:outlineLvl w:val="0"/>
        <w:rPr>
          <w:rFonts w:ascii="Arial" w:hAnsi="Arial"/>
          <w:sz w:val="22"/>
          <w:szCs w:val="22"/>
        </w:rPr>
      </w:pPr>
      <w:r w:rsidRPr="00E257AF">
        <w:rPr>
          <w:rFonts w:ascii="Arial" w:hAnsi="Arial"/>
          <w:sz w:val="22"/>
          <w:szCs w:val="22"/>
        </w:rPr>
        <w:t xml:space="preserve">Summarised information about </w:t>
      </w:r>
      <w:r>
        <w:rPr>
          <w:rFonts w:ascii="Arial" w:hAnsi="Arial"/>
          <w:sz w:val="22"/>
          <w:szCs w:val="22"/>
        </w:rPr>
        <w:t>cash flow</w:t>
      </w:r>
    </w:p>
    <w:p w:rsidR="00000C96" w:rsidRPr="00000C96" w:rsidRDefault="00000C96" w:rsidP="00000C96">
      <w:pPr>
        <w:pStyle w:val="List"/>
        <w:spacing w:line="320" w:lineRule="exact"/>
        <w:ind w:left="540" w:hanging="540"/>
        <w:jc w:val="right"/>
        <w:outlineLvl w:val="0"/>
        <w:rPr>
          <w:rFonts w:ascii="Arial" w:hAnsi="Arial" w:cs="Arial"/>
          <w:sz w:val="16"/>
          <w:szCs w:val="16"/>
        </w:rPr>
      </w:pPr>
      <w:r w:rsidRPr="00000C96">
        <w:rPr>
          <w:rFonts w:ascii="Arial" w:hAnsi="Arial" w:cs="Arial"/>
          <w:sz w:val="16"/>
          <w:szCs w:val="16"/>
        </w:rPr>
        <w:t>(Unit: Million Baht)</w:t>
      </w:r>
    </w:p>
    <w:tbl>
      <w:tblPr>
        <w:tblW w:w="14130" w:type="dxa"/>
        <w:tblInd w:w="450" w:type="dxa"/>
        <w:tblLayout w:type="fixed"/>
        <w:tblCellMar>
          <w:left w:w="0" w:type="dxa"/>
          <w:right w:w="0" w:type="dxa"/>
        </w:tblCellMar>
        <w:tblLook w:val="00A0" w:firstRow="1" w:lastRow="0" w:firstColumn="1" w:lastColumn="0" w:noHBand="0" w:noVBand="0"/>
      </w:tblPr>
      <w:tblGrid>
        <w:gridCol w:w="4680"/>
        <w:gridCol w:w="945"/>
        <w:gridCol w:w="945"/>
        <w:gridCol w:w="945"/>
        <w:gridCol w:w="945"/>
        <w:gridCol w:w="945"/>
        <w:gridCol w:w="945"/>
        <w:gridCol w:w="945"/>
        <w:gridCol w:w="945"/>
        <w:gridCol w:w="945"/>
        <w:gridCol w:w="945"/>
      </w:tblGrid>
      <w:tr w:rsidR="00000C96" w:rsidRPr="00000C96" w:rsidTr="00CD3667">
        <w:tc>
          <w:tcPr>
            <w:tcW w:w="4680" w:type="dxa"/>
            <w:vAlign w:val="bottom"/>
          </w:tcPr>
          <w:p w:rsidR="00000C96" w:rsidRPr="00000C96" w:rsidRDefault="00000C96" w:rsidP="000768F3">
            <w:pPr>
              <w:spacing w:line="320" w:lineRule="exact"/>
              <w:ind w:left="90" w:right="108"/>
              <w:jc w:val="center"/>
              <w:rPr>
                <w:rFonts w:ascii="Arial" w:hAnsi="Arial" w:cs="Arial"/>
                <w:sz w:val="16"/>
                <w:szCs w:val="16"/>
              </w:rPr>
            </w:pPr>
          </w:p>
        </w:tc>
        <w:tc>
          <w:tcPr>
            <w:tcW w:w="9450" w:type="dxa"/>
            <w:gridSpan w:val="10"/>
          </w:tcPr>
          <w:p w:rsidR="00000C96" w:rsidRPr="00000C96" w:rsidRDefault="00000C96" w:rsidP="000768F3">
            <w:pPr>
              <w:pBdr>
                <w:bottom w:val="single" w:sz="6" w:space="1" w:color="auto"/>
              </w:pBdr>
              <w:spacing w:line="320" w:lineRule="exact"/>
              <w:ind w:left="63" w:right="108"/>
              <w:jc w:val="center"/>
              <w:rPr>
                <w:rFonts w:ascii="Arial" w:hAnsi="Arial" w:cs="Arial"/>
                <w:sz w:val="16"/>
                <w:szCs w:val="16"/>
                <w:cs/>
              </w:rPr>
            </w:pPr>
            <w:r w:rsidRPr="00000C96">
              <w:rPr>
                <w:rFonts w:ascii="Arial" w:hAnsi="Arial" w:cs="Arial"/>
                <w:sz w:val="16"/>
                <w:szCs w:val="16"/>
              </w:rPr>
              <w:t>For the year ended 31 December</w:t>
            </w:r>
          </w:p>
        </w:tc>
      </w:tr>
      <w:tr w:rsidR="00CD3667" w:rsidRPr="00000C96" w:rsidTr="00CD3667">
        <w:tc>
          <w:tcPr>
            <w:tcW w:w="4680" w:type="dxa"/>
            <w:vAlign w:val="bottom"/>
          </w:tcPr>
          <w:p w:rsidR="00CD3667" w:rsidRPr="00000C96" w:rsidRDefault="00CD3667" w:rsidP="00974A88">
            <w:pPr>
              <w:spacing w:line="320" w:lineRule="exact"/>
              <w:ind w:left="90" w:right="108"/>
              <w:jc w:val="center"/>
              <w:rPr>
                <w:rFonts w:ascii="Arial" w:hAnsi="Arial" w:cs="Arial"/>
                <w:sz w:val="16"/>
                <w:szCs w:val="16"/>
              </w:rPr>
            </w:pPr>
          </w:p>
        </w:tc>
        <w:tc>
          <w:tcPr>
            <w:tcW w:w="1890" w:type="dxa"/>
            <w:gridSpan w:val="2"/>
            <w:vAlign w:val="bottom"/>
          </w:tcPr>
          <w:p w:rsidR="00CD3667" w:rsidRPr="00000C96" w:rsidRDefault="00CD3667" w:rsidP="00974A88">
            <w:pPr>
              <w:pBdr>
                <w:bottom w:val="single" w:sz="6" w:space="1" w:color="auto"/>
              </w:pBdr>
              <w:spacing w:line="320" w:lineRule="exact"/>
              <w:ind w:left="63" w:right="108"/>
              <w:jc w:val="center"/>
              <w:rPr>
                <w:rFonts w:ascii="Arial" w:hAnsi="Arial" w:cs="Arial"/>
                <w:color w:val="000000"/>
                <w:sz w:val="16"/>
                <w:szCs w:val="16"/>
                <w:cs/>
              </w:rPr>
            </w:pPr>
            <w:r w:rsidRPr="00000C96">
              <w:rPr>
                <w:rFonts w:ascii="Arial" w:hAnsi="Arial" w:cs="Arial"/>
                <w:sz w:val="16"/>
                <w:szCs w:val="16"/>
              </w:rPr>
              <w:t xml:space="preserve">Ashton Asoke </w:t>
            </w:r>
            <w:r>
              <w:rPr>
                <w:rFonts w:ascii="Arial" w:hAnsi="Arial" w:cs="Arial"/>
                <w:sz w:val="16"/>
                <w:szCs w:val="16"/>
              </w:rPr>
              <w:t xml:space="preserve">                </w:t>
            </w:r>
            <w:r w:rsidRPr="00000C96">
              <w:rPr>
                <w:rFonts w:ascii="Arial" w:hAnsi="Arial" w:cs="Arial"/>
                <w:sz w:val="16"/>
                <w:szCs w:val="16"/>
              </w:rPr>
              <w:t xml:space="preserve">Praram </w:t>
            </w:r>
            <w:r w:rsidRPr="00000C96">
              <w:rPr>
                <w:rFonts w:ascii="Arial" w:hAnsi="Arial" w:cs="Arial"/>
                <w:sz w:val="16"/>
                <w:szCs w:val="16"/>
                <w:cs/>
              </w:rPr>
              <w:t>9</w:t>
            </w:r>
            <w:r w:rsidRPr="00000C96">
              <w:rPr>
                <w:rFonts w:ascii="Arial" w:hAnsi="Arial" w:cs="Arial"/>
                <w:sz w:val="16"/>
                <w:szCs w:val="16"/>
              </w:rPr>
              <w:t xml:space="preserve"> Co., Ltd.</w:t>
            </w:r>
          </w:p>
        </w:tc>
        <w:tc>
          <w:tcPr>
            <w:tcW w:w="1890" w:type="dxa"/>
            <w:gridSpan w:val="2"/>
            <w:vAlign w:val="bottom"/>
          </w:tcPr>
          <w:p w:rsidR="00CD3667" w:rsidRPr="00000C96" w:rsidRDefault="00CD3667" w:rsidP="00974A88">
            <w:pPr>
              <w:pBdr>
                <w:bottom w:val="single" w:sz="6" w:space="1" w:color="auto"/>
              </w:pBdr>
              <w:spacing w:line="320" w:lineRule="exact"/>
              <w:ind w:left="63" w:right="108"/>
              <w:jc w:val="center"/>
              <w:rPr>
                <w:rFonts w:ascii="Arial" w:hAnsi="Arial" w:cs="Arial"/>
                <w:color w:val="000000"/>
                <w:sz w:val="16"/>
                <w:szCs w:val="16"/>
                <w:cs/>
              </w:rPr>
            </w:pPr>
            <w:r w:rsidRPr="00000C96">
              <w:rPr>
                <w:rFonts w:ascii="Arial" w:hAnsi="Arial" w:cs="Arial"/>
                <w:sz w:val="16"/>
                <w:szCs w:val="16"/>
              </w:rPr>
              <w:t xml:space="preserve">Ideo Q </w:t>
            </w:r>
            <w:r>
              <w:rPr>
                <w:rFonts w:ascii="Arial" w:hAnsi="Arial" w:cs="Arial"/>
                <w:sz w:val="16"/>
                <w:szCs w:val="16"/>
              </w:rPr>
              <w:t xml:space="preserve">                           </w:t>
            </w:r>
            <w:r w:rsidRPr="00000C96">
              <w:rPr>
                <w:rFonts w:ascii="Arial" w:hAnsi="Arial" w:cs="Arial"/>
                <w:sz w:val="16"/>
                <w:szCs w:val="16"/>
              </w:rPr>
              <w:t>Victory Co., Ltd.</w:t>
            </w:r>
          </w:p>
        </w:tc>
        <w:tc>
          <w:tcPr>
            <w:tcW w:w="1890" w:type="dxa"/>
            <w:gridSpan w:val="2"/>
            <w:vAlign w:val="bottom"/>
          </w:tcPr>
          <w:p w:rsidR="00CD3667" w:rsidRPr="00000C96" w:rsidRDefault="00CD3667" w:rsidP="00974A88">
            <w:pPr>
              <w:pBdr>
                <w:bottom w:val="single" w:sz="6" w:space="1" w:color="auto"/>
              </w:pBdr>
              <w:spacing w:line="320" w:lineRule="exact"/>
              <w:ind w:left="63" w:right="108"/>
              <w:jc w:val="center"/>
              <w:rPr>
                <w:rFonts w:ascii="Arial" w:hAnsi="Arial" w:cs="Arial"/>
                <w:color w:val="000000"/>
                <w:sz w:val="16"/>
                <w:szCs w:val="16"/>
                <w:cs/>
              </w:rPr>
            </w:pPr>
            <w:r w:rsidRPr="00000C96">
              <w:rPr>
                <w:rFonts w:ascii="Arial" w:hAnsi="Arial" w:cs="Arial"/>
                <w:sz w:val="16"/>
                <w:szCs w:val="16"/>
              </w:rPr>
              <w:t xml:space="preserve">Ideo Mobi </w:t>
            </w:r>
            <w:r>
              <w:rPr>
                <w:rFonts w:ascii="Arial" w:hAnsi="Arial" w:cs="Arial"/>
                <w:sz w:val="16"/>
                <w:szCs w:val="16"/>
              </w:rPr>
              <w:t xml:space="preserve">                   </w:t>
            </w:r>
            <w:r w:rsidRPr="00000C96">
              <w:rPr>
                <w:rFonts w:ascii="Arial" w:hAnsi="Arial" w:cs="Arial"/>
                <w:sz w:val="16"/>
                <w:szCs w:val="16"/>
              </w:rPr>
              <w:t>Rangnam Co., Ltd.</w:t>
            </w:r>
          </w:p>
        </w:tc>
        <w:tc>
          <w:tcPr>
            <w:tcW w:w="1890" w:type="dxa"/>
            <w:gridSpan w:val="2"/>
            <w:vAlign w:val="bottom"/>
          </w:tcPr>
          <w:p w:rsidR="00CD3667" w:rsidRPr="00000C96" w:rsidRDefault="00CD3667" w:rsidP="00974A88">
            <w:pPr>
              <w:pBdr>
                <w:bottom w:val="single" w:sz="6" w:space="1" w:color="auto"/>
              </w:pBdr>
              <w:spacing w:line="320" w:lineRule="exact"/>
              <w:ind w:left="63" w:right="108"/>
              <w:jc w:val="center"/>
              <w:rPr>
                <w:rFonts w:ascii="Arial" w:hAnsi="Arial" w:cs="Arial"/>
                <w:color w:val="000000"/>
                <w:sz w:val="16"/>
                <w:szCs w:val="16"/>
                <w:cs/>
              </w:rPr>
            </w:pPr>
            <w:r w:rsidRPr="00000C96">
              <w:rPr>
                <w:rFonts w:ascii="Arial" w:hAnsi="Arial" w:cs="Arial"/>
                <w:sz w:val="16"/>
                <w:szCs w:val="16"/>
              </w:rPr>
              <w:t xml:space="preserve">Ideo New </w:t>
            </w:r>
            <w:r>
              <w:rPr>
                <w:rFonts w:ascii="Arial" w:hAnsi="Arial" w:cs="Arial"/>
                <w:sz w:val="16"/>
                <w:szCs w:val="16"/>
              </w:rPr>
              <w:t xml:space="preserve">                           </w:t>
            </w:r>
            <w:r w:rsidRPr="00000C96">
              <w:rPr>
                <w:rFonts w:ascii="Arial" w:hAnsi="Arial" w:cs="Arial"/>
                <w:sz w:val="16"/>
                <w:szCs w:val="16"/>
              </w:rPr>
              <w:t xml:space="preserve">Praram </w:t>
            </w:r>
            <w:r w:rsidRPr="00000C96">
              <w:rPr>
                <w:rFonts w:ascii="Arial" w:hAnsi="Arial" w:cs="Arial"/>
                <w:sz w:val="16"/>
                <w:szCs w:val="16"/>
                <w:cs/>
              </w:rPr>
              <w:t>9</w:t>
            </w:r>
            <w:r w:rsidRPr="00000C96">
              <w:rPr>
                <w:rFonts w:ascii="Arial" w:hAnsi="Arial" w:cs="Arial"/>
                <w:sz w:val="16"/>
                <w:szCs w:val="16"/>
              </w:rPr>
              <w:t xml:space="preserve"> Co., Ltd.</w:t>
            </w:r>
          </w:p>
        </w:tc>
        <w:tc>
          <w:tcPr>
            <w:tcW w:w="1890" w:type="dxa"/>
            <w:gridSpan w:val="2"/>
            <w:vAlign w:val="bottom"/>
          </w:tcPr>
          <w:p w:rsidR="00CD3667" w:rsidRPr="00000C96" w:rsidRDefault="00CD3667" w:rsidP="00974A88">
            <w:pPr>
              <w:pBdr>
                <w:bottom w:val="single" w:sz="6" w:space="1" w:color="auto"/>
              </w:pBdr>
              <w:spacing w:line="320" w:lineRule="exact"/>
              <w:ind w:left="63" w:right="108"/>
              <w:jc w:val="center"/>
              <w:rPr>
                <w:rFonts w:ascii="Arial" w:hAnsi="Arial" w:cs="Arial"/>
                <w:color w:val="000000"/>
                <w:sz w:val="16"/>
                <w:szCs w:val="16"/>
                <w:cs/>
              </w:rPr>
            </w:pPr>
            <w:r w:rsidRPr="00000C96">
              <w:rPr>
                <w:rFonts w:ascii="Arial" w:hAnsi="Arial" w:cs="Arial"/>
                <w:sz w:val="16"/>
                <w:szCs w:val="16"/>
              </w:rPr>
              <w:t xml:space="preserve">Ideo Q </w:t>
            </w:r>
            <w:r>
              <w:rPr>
                <w:rFonts w:ascii="Arial" w:hAnsi="Arial" w:cs="Arial"/>
                <w:sz w:val="16"/>
                <w:szCs w:val="16"/>
              </w:rPr>
              <w:t xml:space="preserve">                       </w:t>
            </w:r>
            <w:r w:rsidRPr="00000C96">
              <w:rPr>
                <w:rFonts w:ascii="Arial" w:hAnsi="Arial" w:cs="Arial"/>
                <w:sz w:val="16"/>
                <w:szCs w:val="16"/>
              </w:rPr>
              <w:t xml:space="preserve">Sukhumvit </w:t>
            </w:r>
            <w:r w:rsidRPr="00000C96">
              <w:rPr>
                <w:rFonts w:ascii="Arial" w:hAnsi="Arial" w:cs="Arial"/>
                <w:sz w:val="16"/>
                <w:szCs w:val="16"/>
                <w:cs/>
              </w:rPr>
              <w:t>36</w:t>
            </w:r>
            <w:r w:rsidRPr="00000C96">
              <w:rPr>
                <w:rFonts w:ascii="Arial" w:hAnsi="Arial" w:cs="Arial"/>
                <w:sz w:val="16"/>
                <w:szCs w:val="16"/>
              </w:rPr>
              <w:t xml:space="preserve"> Co., Ltd.</w:t>
            </w:r>
          </w:p>
        </w:tc>
      </w:tr>
      <w:tr w:rsidR="00CD3667" w:rsidRPr="00000C96" w:rsidTr="00CD3667">
        <w:tc>
          <w:tcPr>
            <w:tcW w:w="4680" w:type="dxa"/>
            <w:vAlign w:val="bottom"/>
          </w:tcPr>
          <w:p w:rsidR="00CD3667" w:rsidRPr="00000C96" w:rsidRDefault="00CD3667" w:rsidP="00D50FF0">
            <w:pPr>
              <w:tabs>
                <w:tab w:val="decimal" w:pos="1350"/>
              </w:tabs>
              <w:spacing w:line="320" w:lineRule="exact"/>
              <w:ind w:left="63" w:right="108"/>
              <w:jc w:val="center"/>
              <w:rPr>
                <w:rFonts w:ascii="Arial" w:hAnsi="Arial" w:cs="Arial"/>
                <w:color w:val="000000"/>
                <w:sz w:val="16"/>
                <w:szCs w:val="16"/>
                <w:cs/>
              </w:rPr>
            </w:pPr>
            <w:r w:rsidRPr="00000C96">
              <w:rPr>
                <w:rFonts w:ascii="Arial" w:hAnsi="Arial" w:cs="Arial"/>
                <w:sz w:val="16"/>
                <w:szCs w:val="16"/>
              </w:rPr>
              <w:br w:type="page"/>
            </w:r>
            <w:r w:rsidRPr="00000C96">
              <w:rPr>
                <w:rFonts w:ascii="Arial" w:hAnsi="Arial" w:cs="Arial"/>
                <w:sz w:val="16"/>
                <w:szCs w:val="16"/>
              </w:rPr>
              <w:br w:type="page"/>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9</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8</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9</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8</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9</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8</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9</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8</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9</w:t>
            </w:r>
          </w:p>
        </w:tc>
        <w:tc>
          <w:tcPr>
            <w:tcW w:w="945" w:type="dxa"/>
          </w:tcPr>
          <w:p w:rsidR="00CD3667" w:rsidRPr="00000C96" w:rsidRDefault="00CD3667" w:rsidP="00D50FF0">
            <w:pPr>
              <w:pBdr>
                <w:bottom w:val="single" w:sz="4" w:space="1" w:color="auto"/>
              </w:pBdr>
              <w:tabs>
                <w:tab w:val="right" w:pos="7200"/>
                <w:tab w:val="right" w:pos="8540"/>
              </w:tabs>
              <w:spacing w:line="320" w:lineRule="exact"/>
              <w:ind w:left="63" w:right="108"/>
              <w:jc w:val="center"/>
              <w:rPr>
                <w:rFonts w:ascii="Arial" w:hAnsi="Arial" w:cs="Arial"/>
                <w:sz w:val="16"/>
                <w:szCs w:val="16"/>
              </w:rPr>
            </w:pPr>
            <w:r w:rsidRPr="00000C96">
              <w:rPr>
                <w:rFonts w:ascii="Arial" w:hAnsi="Arial" w:cs="Arial"/>
                <w:sz w:val="16"/>
                <w:szCs w:val="16"/>
              </w:rPr>
              <w:t>201</w:t>
            </w:r>
            <w:r>
              <w:rPr>
                <w:rFonts w:ascii="Arial" w:hAnsi="Arial" w:cs="Arial"/>
                <w:sz w:val="16"/>
                <w:szCs w:val="16"/>
              </w:rPr>
              <w:t>8</w:t>
            </w:r>
          </w:p>
        </w:tc>
      </w:tr>
      <w:tr w:rsidR="00CD3667" w:rsidRPr="00000C96" w:rsidTr="00CD3667">
        <w:trPr>
          <w:trHeight w:val="80"/>
        </w:trPr>
        <w:tc>
          <w:tcPr>
            <w:tcW w:w="4680" w:type="dxa"/>
            <w:vAlign w:val="bottom"/>
          </w:tcPr>
          <w:p w:rsidR="00CD3667" w:rsidRPr="00134854" w:rsidRDefault="00CD3667" w:rsidP="00CD3667">
            <w:pPr>
              <w:spacing w:line="320" w:lineRule="exact"/>
              <w:ind w:left="90"/>
              <w:rPr>
                <w:rFonts w:ascii="Arial" w:hAnsi="Arial" w:cs="Arial"/>
                <w:sz w:val="16"/>
                <w:szCs w:val="16"/>
                <w:cs/>
              </w:rPr>
            </w:pPr>
            <w:r w:rsidRPr="00134854">
              <w:rPr>
                <w:rFonts w:ascii="Arial" w:hAnsi="Arial" w:cs="Arial"/>
                <w:sz w:val="16"/>
                <w:szCs w:val="16"/>
              </w:rPr>
              <w:t>Cash flow from o</w:t>
            </w:r>
            <w:r>
              <w:rPr>
                <w:rFonts w:ascii="Arial" w:hAnsi="Arial" w:cs="Arial"/>
                <w:sz w:val="16"/>
                <w:szCs w:val="16"/>
              </w:rPr>
              <w:t>p</w:t>
            </w:r>
            <w:r w:rsidRPr="00134854">
              <w:rPr>
                <w:rFonts w:ascii="Arial" w:hAnsi="Arial" w:cs="Arial"/>
                <w:sz w:val="16"/>
                <w:szCs w:val="16"/>
              </w:rPr>
              <w:t>erating activities</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(473)</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cs/>
              </w:rPr>
            </w:pPr>
            <w:r w:rsidRPr="00CD3667">
              <w:rPr>
                <w:rFonts w:ascii="Arial" w:hAnsi="Arial" w:cs="Arial"/>
                <w:sz w:val="16"/>
                <w:szCs w:val="16"/>
              </w:rPr>
              <w:t>(48)</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3</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(11)</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cs/>
              </w:rPr>
            </w:pPr>
            <w:r w:rsidRPr="00CD3667">
              <w:rPr>
                <w:rFonts w:ascii="Arial" w:hAnsi="Arial" w:cs="Arial"/>
                <w:sz w:val="16"/>
                <w:szCs w:val="16"/>
              </w:rPr>
              <w:t>81</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(9)</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187</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(3)</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(2)</w:t>
            </w:r>
          </w:p>
        </w:tc>
        <w:tc>
          <w:tcPr>
            <w:tcW w:w="945" w:type="dxa"/>
          </w:tcPr>
          <w:p w:rsidR="00CD3667" w:rsidRPr="00000C96" w:rsidRDefault="00CD3667" w:rsidP="00CD3667">
            <w:pPr>
              <w:tabs>
                <w:tab w:val="decimal" w:pos="810"/>
              </w:tabs>
              <w:spacing w:line="320" w:lineRule="exact"/>
              <w:ind w:left="63" w:right="90"/>
              <w:rPr>
                <w:rFonts w:ascii="Arial" w:hAnsi="Arial" w:cs="Arial"/>
                <w:sz w:val="16"/>
                <w:szCs w:val="16"/>
              </w:rPr>
            </w:pPr>
            <w:r>
              <w:rPr>
                <w:rFonts w:ascii="Arial" w:hAnsi="Arial" w:cs="Arial"/>
                <w:sz w:val="16"/>
                <w:szCs w:val="16"/>
              </w:rPr>
              <w:t>(6)</w:t>
            </w:r>
          </w:p>
        </w:tc>
      </w:tr>
      <w:tr w:rsidR="00CD3667" w:rsidRPr="00000C96" w:rsidTr="00CD3667">
        <w:tc>
          <w:tcPr>
            <w:tcW w:w="4680" w:type="dxa"/>
            <w:vAlign w:val="bottom"/>
          </w:tcPr>
          <w:p w:rsidR="00CD3667" w:rsidRPr="00134854" w:rsidRDefault="00CD3667" w:rsidP="00CD3667">
            <w:pPr>
              <w:spacing w:line="320" w:lineRule="exact"/>
              <w:ind w:left="90"/>
              <w:rPr>
                <w:rFonts w:ascii="Arial" w:hAnsi="Arial" w:cs="Arial"/>
                <w:sz w:val="16"/>
                <w:szCs w:val="16"/>
                <w:cs/>
              </w:rPr>
            </w:pPr>
            <w:r w:rsidRPr="00134854">
              <w:rPr>
                <w:rFonts w:ascii="Arial" w:hAnsi="Arial" w:cs="Arial"/>
                <w:sz w:val="16"/>
                <w:szCs w:val="16"/>
              </w:rPr>
              <w:t>Cash flow from investing activities</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368</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30</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(81)</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3</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(230)</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(622)</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12</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(485)</w:t>
            </w:r>
          </w:p>
        </w:tc>
        <w:tc>
          <w:tcPr>
            <w:tcW w:w="945" w:type="dxa"/>
          </w:tcPr>
          <w:p w:rsidR="00CD3667" w:rsidRPr="00CD3667" w:rsidRDefault="00CD3667" w:rsidP="00CD3667">
            <w:pPr>
              <w:tabs>
                <w:tab w:val="decimal" w:pos="810"/>
              </w:tabs>
              <w:spacing w:line="320" w:lineRule="exact"/>
              <w:ind w:left="63" w:right="90"/>
              <w:rPr>
                <w:rFonts w:ascii="Arial" w:hAnsi="Arial" w:cs="Arial"/>
                <w:sz w:val="16"/>
                <w:szCs w:val="16"/>
              </w:rPr>
            </w:pPr>
            <w:r w:rsidRPr="00CD3667">
              <w:rPr>
                <w:rFonts w:ascii="Arial" w:hAnsi="Arial" w:cs="Arial"/>
                <w:sz w:val="16"/>
                <w:szCs w:val="16"/>
              </w:rPr>
              <w:t>(202)</w:t>
            </w:r>
          </w:p>
        </w:tc>
        <w:tc>
          <w:tcPr>
            <w:tcW w:w="945" w:type="dxa"/>
          </w:tcPr>
          <w:p w:rsidR="00CD3667" w:rsidRPr="00000C96" w:rsidRDefault="00CD3667" w:rsidP="00CD3667">
            <w:pPr>
              <w:tabs>
                <w:tab w:val="decimal" w:pos="810"/>
              </w:tabs>
              <w:spacing w:line="320" w:lineRule="exact"/>
              <w:ind w:left="63" w:right="90"/>
              <w:rPr>
                <w:rFonts w:ascii="Arial" w:hAnsi="Arial" w:cs="Arial"/>
                <w:sz w:val="16"/>
                <w:szCs w:val="16"/>
              </w:rPr>
            </w:pPr>
            <w:r>
              <w:rPr>
                <w:rFonts w:ascii="Arial" w:hAnsi="Arial" w:cs="Arial"/>
                <w:sz w:val="16"/>
                <w:szCs w:val="16"/>
              </w:rPr>
              <w:t>(445)</w:t>
            </w:r>
          </w:p>
        </w:tc>
      </w:tr>
      <w:tr w:rsidR="00CD3667" w:rsidRPr="00000C96" w:rsidTr="00CD3667">
        <w:tc>
          <w:tcPr>
            <w:tcW w:w="4680" w:type="dxa"/>
            <w:vAlign w:val="bottom"/>
          </w:tcPr>
          <w:p w:rsidR="00CD3667" w:rsidRPr="00134854" w:rsidRDefault="00CD3667" w:rsidP="00CD3667">
            <w:pPr>
              <w:spacing w:line="320" w:lineRule="exact"/>
              <w:ind w:left="90"/>
              <w:rPr>
                <w:rFonts w:ascii="Arial" w:hAnsi="Arial" w:cs="Arial"/>
                <w:sz w:val="16"/>
                <w:szCs w:val="16"/>
                <w:cs/>
              </w:rPr>
            </w:pPr>
            <w:r w:rsidRPr="00134854">
              <w:rPr>
                <w:rFonts w:ascii="Arial" w:hAnsi="Arial" w:cs="Arial"/>
                <w:sz w:val="16"/>
                <w:szCs w:val="16"/>
              </w:rPr>
              <w:t>Cash flow from financing activities</w:t>
            </w:r>
          </w:p>
        </w:tc>
        <w:tc>
          <w:tcPr>
            <w:tcW w:w="945" w:type="dxa"/>
          </w:tcPr>
          <w:p w:rsidR="00CD3667" w:rsidRPr="00CD3667" w:rsidRDefault="00CD3667" w:rsidP="00CD3667">
            <w:pPr>
              <w:pBdr>
                <w:bottom w:val="sing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108</w:t>
            </w:r>
          </w:p>
        </w:tc>
        <w:tc>
          <w:tcPr>
            <w:tcW w:w="945" w:type="dxa"/>
          </w:tcPr>
          <w:p w:rsidR="00CD3667" w:rsidRPr="00CD3667" w:rsidRDefault="00CD3667" w:rsidP="00CD3667">
            <w:pPr>
              <w:pBdr>
                <w:bottom w:val="sing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4</w:t>
            </w:r>
          </w:p>
        </w:tc>
        <w:tc>
          <w:tcPr>
            <w:tcW w:w="945" w:type="dxa"/>
          </w:tcPr>
          <w:p w:rsidR="00CD3667" w:rsidRPr="00CD3667" w:rsidRDefault="00CD3667" w:rsidP="00CD3667">
            <w:pPr>
              <w:pBdr>
                <w:bottom w:val="sing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81</w:t>
            </w:r>
          </w:p>
        </w:tc>
        <w:tc>
          <w:tcPr>
            <w:tcW w:w="945" w:type="dxa"/>
          </w:tcPr>
          <w:p w:rsidR="00CD3667" w:rsidRPr="00CD3667" w:rsidRDefault="00CD3667" w:rsidP="00CD3667">
            <w:pPr>
              <w:pBdr>
                <w:bottom w:val="sing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w:t>
            </w:r>
          </w:p>
        </w:tc>
        <w:tc>
          <w:tcPr>
            <w:tcW w:w="945" w:type="dxa"/>
          </w:tcPr>
          <w:p w:rsidR="00CD3667" w:rsidRPr="00CD3667" w:rsidRDefault="00CD3667" w:rsidP="00CD3667">
            <w:pPr>
              <w:pBdr>
                <w:bottom w:val="sing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77</w:t>
            </w:r>
          </w:p>
        </w:tc>
        <w:tc>
          <w:tcPr>
            <w:tcW w:w="945" w:type="dxa"/>
          </w:tcPr>
          <w:p w:rsidR="00CD3667" w:rsidRPr="00CD3667" w:rsidRDefault="00CD3667" w:rsidP="00CD3667">
            <w:pPr>
              <w:pBdr>
                <w:bottom w:val="sing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712</w:t>
            </w:r>
          </w:p>
        </w:tc>
        <w:tc>
          <w:tcPr>
            <w:tcW w:w="945" w:type="dxa"/>
          </w:tcPr>
          <w:p w:rsidR="00CD3667" w:rsidRPr="00CD3667" w:rsidRDefault="00CD3667" w:rsidP="00CD3667">
            <w:pPr>
              <w:pBdr>
                <w:bottom w:val="sing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55</w:t>
            </w:r>
          </w:p>
        </w:tc>
        <w:tc>
          <w:tcPr>
            <w:tcW w:w="945" w:type="dxa"/>
          </w:tcPr>
          <w:p w:rsidR="00CD3667" w:rsidRPr="00CD3667" w:rsidRDefault="00CD3667" w:rsidP="00CD3667">
            <w:pPr>
              <w:pBdr>
                <w:bottom w:val="sing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539</w:t>
            </w:r>
          </w:p>
        </w:tc>
        <w:tc>
          <w:tcPr>
            <w:tcW w:w="945" w:type="dxa"/>
          </w:tcPr>
          <w:p w:rsidR="00CD3667" w:rsidRPr="00CD3667" w:rsidRDefault="00CD3667" w:rsidP="00CD3667">
            <w:pPr>
              <w:pBdr>
                <w:bottom w:val="sing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108</w:t>
            </w:r>
          </w:p>
        </w:tc>
        <w:tc>
          <w:tcPr>
            <w:tcW w:w="945" w:type="dxa"/>
          </w:tcPr>
          <w:p w:rsidR="00CD3667" w:rsidRPr="00000C96" w:rsidRDefault="00CD3667" w:rsidP="00CD3667">
            <w:pPr>
              <w:pBdr>
                <w:bottom w:val="single" w:sz="4" w:space="1" w:color="auto"/>
              </w:pBdr>
              <w:tabs>
                <w:tab w:val="decimal" w:pos="810"/>
              </w:tabs>
              <w:spacing w:line="320" w:lineRule="exact"/>
              <w:ind w:left="63" w:right="90"/>
              <w:rPr>
                <w:rFonts w:ascii="Arial" w:hAnsi="Arial" w:cs="Arial"/>
                <w:sz w:val="16"/>
                <w:szCs w:val="16"/>
              </w:rPr>
            </w:pPr>
            <w:r>
              <w:rPr>
                <w:rFonts w:ascii="Arial" w:hAnsi="Arial" w:cs="Arial"/>
                <w:sz w:val="16"/>
                <w:szCs w:val="16"/>
              </w:rPr>
              <w:t>550</w:t>
            </w:r>
          </w:p>
        </w:tc>
      </w:tr>
      <w:tr w:rsidR="00CD3667" w:rsidRPr="00000C96" w:rsidTr="00CD3667">
        <w:tc>
          <w:tcPr>
            <w:tcW w:w="4680" w:type="dxa"/>
            <w:vAlign w:val="bottom"/>
          </w:tcPr>
          <w:p w:rsidR="00CD3667" w:rsidRPr="00134854" w:rsidRDefault="00CD3667" w:rsidP="00CD3667">
            <w:pPr>
              <w:spacing w:line="320" w:lineRule="exact"/>
              <w:ind w:left="270" w:hanging="180"/>
              <w:rPr>
                <w:rFonts w:ascii="Arial" w:hAnsi="Arial" w:cs="Arial"/>
                <w:sz w:val="16"/>
                <w:szCs w:val="16"/>
                <w:cs/>
              </w:rPr>
            </w:pPr>
            <w:r w:rsidRPr="00134854">
              <w:rPr>
                <w:rFonts w:ascii="Arial" w:hAnsi="Arial" w:cs="Arial"/>
                <w:sz w:val="16"/>
                <w:szCs w:val="16"/>
              </w:rPr>
              <w:t xml:space="preserve">Net increase (decrease) in </w:t>
            </w:r>
            <w:proofErr w:type="gramStart"/>
            <w:r w:rsidRPr="00134854">
              <w:rPr>
                <w:rFonts w:ascii="Arial" w:hAnsi="Arial" w:cs="Arial"/>
                <w:sz w:val="16"/>
                <w:szCs w:val="16"/>
              </w:rPr>
              <w:t xml:space="preserve">cash </w:t>
            </w:r>
            <w:r>
              <w:rPr>
                <w:rFonts w:ascii="Arial" w:hAnsi="Arial" w:cs="Arial"/>
                <w:sz w:val="16"/>
                <w:szCs w:val="16"/>
              </w:rPr>
              <w:t xml:space="preserve"> </w:t>
            </w:r>
            <w:r w:rsidRPr="00134854">
              <w:rPr>
                <w:rFonts w:ascii="Arial" w:hAnsi="Arial" w:cs="Arial"/>
                <w:sz w:val="16"/>
                <w:szCs w:val="16"/>
              </w:rPr>
              <w:t>and</w:t>
            </w:r>
            <w:proofErr w:type="gramEnd"/>
            <w:r w:rsidRPr="00134854">
              <w:rPr>
                <w:rFonts w:ascii="Arial" w:hAnsi="Arial" w:cs="Arial"/>
                <w:sz w:val="16"/>
                <w:szCs w:val="16"/>
              </w:rPr>
              <w:t xml:space="preserve"> cash equivalents</w:t>
            </w:r>
          </w:p>
        </w:tc>
        <w:tc>
          <w:tcPr>
            <w:tcW w:w="945" w:type="dxa"/>
          </w:tcPr>
          <w:p w:rsidR="00CD3667" w:rsidRPr="00CD3667" w:rsidRDefault="00CD3667" w:rsidP="00CD3667">
            <w:pPr>
              <w:pBdr>
                <w:bottom w:val="doub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3</w:t>
            </w:r>
          </w:p>
        </w:tc>
        <w:tc>
          <w:tcPr>
            <w:tcW w:w="945" w:type="dxa"/>
          </w:tcPr>
          <w:p w:rsidR="00CD3667" w:rsidRPr="00CD3667" w:rsidRDefault="00CD3667" w:rsidP="00CD3667">
            <w:pPr>
              <w:pBdr>
                <w:bottom w:val="doub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(14)</w:t>
            </w:r>
          </w:p>
        </w:tc>
        <w:tc>
          <w:tcPr>
            <w:tcW w:w="945" w:type="dxa"/>
          </w:tcPr>
          <w:p w:rsidR="00CD3667" w:rsidRPr="00CD3667" w:rsidRDefault="00CD3667" w:rsidP="00CD3667">
            <w:pPr>
              <w:pBdr>
                <w:bottom w:val="doub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3</w:t>
            </w:r>
          </w:p>
        </w:tc>
        <w:tc>
          <w:tcPr>
            <w:tcW w:w="945" w:type="dxa"/>
          </w:tcPr>
          <w:p w:rsidR="00CD3667" w:rsidRPr="00CD3667" w:rsidRDefault="00CD3667" w:rsidP="00CD3667">
            <w:pPr>
              <w:pBdr>
                <w:bottom w:val="doub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(8)</w:t>
            </w:r>
          </w:p>
        </w:tc>
        <w:tc>
          <w:tcPr>
            <w:tcW w:w="945" w:type="dxa"/>
          </w:tcPr>
          <w:p w:rsidR="00CD3667" w:rsidRPr="00CD3667" w:rsidRDefault="00CD3667" w:rsidP="00CD3667">
            <w:pPr>
              <w:pBdr>
                <w:bottom w:val="doub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(72)</w:t>
            </w:r>
          </w:p>
        </w:tc>
        <w:tc>
          <w:tcPr>
            <w:tcW w:w="945" w:type="dxa"/>
          </w:tcPr>
          <w:p w:rsidR="00CD3667" w:rsidRPr="00CD3667" w:rsidRDefault="00CD3667" w:rsidP="00CD3667">
            <w:pPr>
              <w:pBdr>
                <w:bottom w:val="doub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81</w:t>
            </w:r>
          </w:p>
        </w:tc>
        <w:tc>
          <w:tcPr>
            <w:tcW w:w="945" w:type="dxa"/>
          </w:tcPr>
          <w:p w:rsidR="00CD3667" w:rsidRPr="00CD3667" w:rsidRDefault="00CD3667" w:rsidP="00CD3667">
            <w:pPr>
              <w:pBdr>
                <w:bottom w:val="doub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254</w:t>
            </w:r>
          </w:p>
        </w:tc>
        <w:tc>
          <w:tcPr>
            <w:tcW w:w="945" w:type="dxa"/>
          </w:tcPr>
          <w:p w:rsidR="00CD3667" w:rsidRPr="00CD3667" w:rsidRDefault="00CD3667" w:rsidP="00CD3667">
            <w:pPr>
              <w:pBdr>
                <w:bottom w:val="doub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51</w:t>
            </w:r>
          </w:p>
        </w:tc>
        <w:tc>
          <w:tcPr>
            <w:tcW w:w="945" w:type="dxa"/>
          </w:tcPr>
          <w:p w:rsidR="00CD3667" w:rsidRPr="00CD3667" w:rsidRDefault="00CD3667" w:rsidP="00CD3667">
            <w:pPr>
              <w:pBdr>
                <w:bottom w:val="double" w:sz="4" w:space="1" w:color="auto"/>
              </w:pBdr>
              <w:tabs>
                <w:tab w:val="decimal" w:pos="810"/>
              </w:tabs>
              <w:spacing w:line="320" w:lineRule="exact"/>
              <w:ind w:left="63" w:right="90"/>
              <w:rPr>
                <w:rFonts w:ascii="Arial" w:hAnsi="Arial" w:cs="Arial"/>
                <w:sz w:val="16"/>
                <w:szCs w:val="16"/>
              </w:rPr>
            </w:pPr>
            <w:r w:rsidRPr="00CD3667">
              <w:rPr>
                <w:rFonts w:ascii="Arial" w:hAnsi="Arial" w:cs="Arial"/>
                <w:sz w:val="16"/>
                <w:szCs w:val="16"/>
              </w:rPr>
              <w:t>(96)</w:t>
            </w:r>
          </w:p>
        </w:tc>
        <w:tc>
          <w:tcPr>
            <w:tcW w:w="945" w:type="dxa"/>
            <w:vAlign w:val="bottom"/>
          </w:tcPr>
          <w:p w:rsidR="00CD3667" w:rsidRPr="00000C96" w:rsidRDefault="00CD3667" w:rsidP="00CD3667">
            <w:pPr>
              <w:pBdr>
                <w:bottom w:val="double" w:sz="4" w:space="1" w:color="auto"/>
              </w:pBdr>
              <w:tabs>
                <w:tab w:val="decimal" w:pos="810"/>
              </w:tabs>
              <w:spacing w:line="320" w:lineRule="exact"/>
              <w:ind w:left="63" w:right="90"/>
              <w:rPr>
                <w:rFonts w:ascii="Arial" w:hAnsi="Arial" w:cs="Arial"/>
                <w:sz w:val="16"/>
                <w:szCs w:val="16"/>
              </w:rPr>
            </w:pPr>
            <w:r>
              <w:rPr>
                <w:rFonts w:ascii="Arial" w:hAnsi="Arial" w:cs="Arial"/>
                <w:sz w:val="16"/>
                <w:szCs w:val="16"/>
              </w:rPr>
              <w:t>99</w:t>
            </w:r>
          </w:p>
        </w:tc>
      </w:tr>
    </w:tbl>
    <w:p w:rsidR="00000C96" w:rsidRDefault="00000C96" w:rsidP="00747582">
      <w:pPr>
        <w:spacing w:before="240" w:after="120" w:line="380" w:lineRule="exact"/>
        <w:ind w:left="720" w:hanging="720"/>
        <w:jc w:val="thaiDistribute"/>
        <w:rPr>
          <w:rFonts w:ascii="Arial" w:hAnsi="Arial" w:cs="Arial"/>
          <w:sz w:val="22"/>
          <w:szCs w:val="22"/>
        </w:rPr>
        <w:sectPr w:rsidR="00000C96" w:rsidSect="008D336E">
          <w:pgSz w:w="16834" w:h="11909" w:orient="landscape" w:code="9"/>
          <w:pgMar w:top="1800" w:right="1296" w:bottom="1080" w:left="1080" w:header="720" w:footer="720" w:gutter="0"/>
          <w:cols w:space="720"/>
          <w:docGrid w:linePitch="360"/>
        </w:sectPr>
      </w:pPr>
    </w:p>
    <w:p w:rsidR="002240F1" w:rsidRPr="00F01A89" w:rsidRDefault="00C4127D" w:rsidP="00000C96">
      <w:pPr>
        <w:spacing w:before="60" w:after="60" w:line="380" w:lineRule="exact"/>
        <w:ind w:left="720" w:hanging="720"/>
        <w:jc w:val="thaiDistribute"/>
        <w:rPr>
          <w:rFonts w:ascii="Arial" w:hAnsi="Arial" w:cs="Arial"/>
          <w:b/>
          <w:bCs/>
          <w:sz w:val="22"/>
          <w:szCs w:val="22"/>
        </w:rPr>
      </w:pPr>
      <w:r w:rsidRPr="00F01A89">
        <w:rPr>
          <w:rFonts w:ascii="Arial" w:hAnsi="Arial" w:cs="Arial"/>
          <w:b/>
          <w:bCs/>
          <w:sz w:val="22"/>
          <w:szCs w:val="22"/>
        </w:rPr>
        <w:t>1</w:t>
      </w:r>
      <w:r w:rsidR="00CD3667" w:rsidRPr="00F01A89">
        <w:rPr>
          <w:rFonts w:ascii="Arial" w:hAnsi="Arial" w:cs="Arial"/>
          <w:b/>
          <w:bCs/>
          <w:sz w:val="22"/>
          <w:szCs w:val="22"/>
        </w:rPr>
        <w:t>8</w:t>
      </w:r>
      <w:r w:rsidR="002240F1" w:rsidRPr="00F01A89">
        <w:rPr>
          <w:rFonts w:ascii="Arial" w:hAnsi="Arial" w:cs="Arial"/>
          <w:b/>
          <w:bCs/>
          <w:sz w:val="22"/>
          <w:szCs w:val="22"/>
        </w:rPr>
        <w:t>.</w:t>
      </w:r>
      <w:r w:rsidR="00747582" w:rsidRPr="00F01A89">
        <w:rPr>
          <w:rFonts w:ascii="Arial" w:hAnsi="Arial" w:cs="Arial"/>
          <w:b/>
          <w:bCs/>
          <w:sz w:val="22"/>
          <w:szCs w:val="22"/>
        </w:rPr>
        <w:t>4</w:t>
      </w:r>
      <w:r w:rsidR="002240F1" w:rsidRPr="00F01A89">
        <w:rPr>
          <w:rFonts w:ascii="Arial" w:hAnsi="Arial" w:cs="Arial"/>
          <w:b/>
          <w:bCs/>
          <w:sz w:val="22"/>
          <w:szCs w:val="22"/>
        </w:rPr>
        <w:tab/>
      </w:r>
      <w:r w:rsidR="0057196C" w:rsidRPr="00F01A89">
        <w:rPr>
          <w:rFonts w:ascii="Arial" w:hAnsi="Arial" w:cs="Arial"/>
          <w:b/>
          <w:bCs/>
          <w:sz w:val="22"/>
          <w:szCs w:val="22"/>
        </w:rPr>
        <w:t>The significant c</w:t>
      </w:r>
      <w:r w:rsidR="002240F1" w:rsidRPr="00F01A89">
        <w:rPr>
          <w:rFonts w:ascii="Arial" w:hAnsi="Arial" w:cs="Arial"/>
          <w:b/>
          <w:bCs/>
          <w:sz w:val="22"/>
          <w:szCs w:val="22"/>
        </w:rPr>
        <w:t xml:space="preserve">hanges </w:t>
      </w:r>
      <w:r w:rsidR="0057196C" w:rsidRPr="00F01A89">
        <w:rPr>
          <w:rFonts w:ascii="Arial" w:hAnsi="Arial" w:cs="Arial"/>
          <w:b/>
          <w:bCs/>
          <w:sz w:val="22"/>
          <w:szCs w:val="22"/>
        </w:rPr>
        <w:t>of</w:t>
      </w:r>
      <w:r w:rsidR="002240F1" w:rsidRPr="00F01A89">
        <w:rPr>
          <w:rFonts w:ascii="Arial" w:hAnsi="Arial" w:cs="Arial"/>
          <w:b/>
          <w:bCs/>
          <w:sz w:val="22"/>
          <w:szCs w:val="22"/>
        </w:rPr>
        <w:t xml:space="preserve"> investments in subsidiaries</w:t>
      </w:r>
      <w:r w:rsidR="0057196C" w:rsidRPr="00F01A89">
        <w:rPr>
          <w:rFonts w:ascii="Arial" w:hAnsi="Arial" w:cs="Arial"/>
          <w:b/>
          <w:bCs/>
          <w:sz w:val="22"/>
          <w:szCs w:val="22"/>
        </w:rPr>
        <w:t xml:space="preserve"> </w:t>
      </w:r>
    </w:p>
    <w:p w:rsidR="00C4127D" w:rsidRDefault="00C4127D" w:rsidP="00C4127D">
      <w:pPr>
        <w:tabs>
          <w:tab w:val="left" w:pos="2160"/>
          <w:tab w:val="center" w:pos="6840"/>
          <w:tab w:val="center" w:pos="8280"/>
        </w:tabs>
        <w:spacing w:before="60" w:after="60" w:line="380" w:lineRule="exact"/>
        <w:ind w:left="720" w:right="29" w:hanging="720"/>
        <w:jc w:val="thaiDistribute"/>
        <w:rPr>
          <w:rFonts w:ascii="Arial" w:hAnsi="Arial" w:cs="Arial"/>
          <w:sz w:val="22"/>
          <w:szCs w:val="20"/>
        </w:rPr>
      </w:pPr>
      <w:r>
        <w:rPr>
          <w:rFonts w:ascii="Arial" w:hAnsi="Arial" w:cs="Arial"/>
          <w:spacing w:val="-14"/>
          <w:sz w:val="22"/>
          <w:szCs w:val="20"/>
        </w:rPr>
        <w:t>1</w:t>
      </w:r>
      <w:r w:rsidR="00CD3667">
        <w:rPr>
          <w:rFonts w:ascii="Arial" w:hAnsi="Arial" w:cs="Arial"/>
          <w:spacing w:val="-14"/>
          <w:sz w:val="22"/>
          <w:szCs w:val="20"/>
        </w:rPr>
        <w:t>8</w:t>
      </w:r>
      <w:r>
        <w:rPr>
          <w:rFonts w:ascii="Arial" w:hAnsi="Arial" w:cs="Arial"/>
          <w:spacing w:val="-14"/>
          <w:sz w:val="22"/>
          <w:szCs w:val="20"/>
        </w:rPr>
        <w:t>.4.1</w:t>
      </w:r>
      <w:r>
        <w:rPr>
          <w:rFonts w:ascii="Arial" w:hAnsi="Arial" w:cs="Arial"/>
          <w:sz w:val="22"/>
          <w:szCs w:val="20"/>
        </w:rPr>
        <w:tab/>
        <w:t>Establishment of new subsidiaries held by the Company</w:t>
      </w:r>
    </w:p>
    <w:p w:rsidR="00C4127D" w:rsidRDefault="00C4127D" w:rsidP="00C4127D">
      <w:pPr>
        <w:tabs>
          <w:tab w:val="left" w:pos="900"/>
          <w:tab w:val="left" w:pos="1440"/>
        </w:tabs>
        <w:spacing w:before="60" w:after="60" w:line="380" w:lineRule="exact"/>
        <w:ind w:left="720" w:right="29" w:hanging="720"/>
        <w:jc w:val="thaiDistribute"/>
        <w:rPr>
          <w:rFonts w:ascii="Arial" w:hAnsi="Arial" w:cs="Arial"/>
          <w:sz w:val="22"/>
          <w:szCs w:val="20"/>
        </w:rPr>
      </w:pPr>
      <w:r>
        <w:rPr>
          <w:rFonts w:ascii="Arial" w:hAnsi="Arial" w:cs="Arial"/>
          <w:sz w:val="22"/>
          <w:szCs w:val="20"/>
        </w:rPr>
        <w:tab/>
        <w:t xml:space="preserve">The Company’s Board of Directors’ </w:t>
      </w:r>
      <w:r w:rsidR="00D60D46">
        <w:rPr>
          <w:rFonts w:ascii="Arial" w:hAnsi="Arial" w:cs="Arial"/>
          <w:sz w:val="22"/>
          <w:szCs w:val="20"/>
        </w:rPr>
        <w:t>M</w:t>
      </w:r>
      <w:r>
        <w:rPr>
          <w:rFonts w:ascii="Arial" w:hAnsi="Arial" w:cs="Arial"/>
          <w:sz w:val="22"/>
          <w:szCs w:val="20"/>
        </w:rPr>
        <w:t>eeting passed a resolution</w:t>
      </w:r>
      <w:r>
        <w:rPr>
          <w:rFonts w:ascii="Arial" w:hAnsi="Arial"/>
          <w:sz w:val="22"/>
          <w:szCs w:val="20"/>
          <w:cs/>
        </w:rPr>
        <w:t xml:space="preserve"> </w:t>
      </w:r>
      <w:r>
        <w:rPr>
          <w:rFonts w:ascii="Arial" w:hAnsi="Arial" w:cs="Arial"/>
          <w:sz w:val="22"/>
          <w:szCs w:val="20"/>
        </w:rPr>
        <w:t>to establish new subsidiaries in Thailand to engage in real estate business as detailed below:</w:t>
      </w:r>
    </w:p>
    <w:tbl>
      <w:tblPr>
        <w:tblW w:w="8944" w:type="dxa"/>
        <w:tblInd w:w="630" w:type="dxa"/>
        <w:tblLayout w:type="fixed"/>
        <w:tblLook w:val="04A0" w:firstRow="1" w:lastRow="0" w:firstColumn="1" w:lastColumn="0" w:noHBand="0" w:noVBand="1"/>
      </w:tblPr>
      <w:tblGrid>
        <w:gridCol w:w="1872"/>
        <w:gridCol w:w="1368"/>
        <w:gridCol w:w="1530"/>
        <w:gridCol w:w="1260"/>
        <w:gridCol w:w="1547"/>
        <w:gridCol w:w="1367"/>
      </w:tblGrid>
      <w:tr w:rsidR="00C4127D" w:rsidRPr="00FD45DF" w:rsidTr="000962A7">
        <w:tc>
          <w:tcPr>
            <w:tcW w:w="1872" w:type="dxa"/>
          </w:tcPr>
          <w:p w:rsidR="00C4127D" w:rsidRPr="006B07BE" w:rsidRDefault="00C4127D" w:rsidP="000962A7">
            <w:pPr>
              <w:spacing w:line="240" w:lineRule="exact"/>
              <w:ind w:right="29"/>
              <w:jc w:val="center"/>
              <w:rPr>
                <w:rFonts w:ascii="Arial" w:eastAsia="Arial Unicode MS" w:hAnsi="Arial" w:cs="Arial"/>
                <w:sz w:val="16"/>
                <w:szCs w:val="16"/>
              </w:rPr>
            </w:pPr>
          </w:p>
        </w:tc>
        <w:tc>
          <w:tcPr>
            <w:tcW w:w="1368" w:type="dxa"/>
            <w:vAlign w:val="bottom"/>
            <w:hideMark/>
          </w:tcPr>
          <w:p w:rsidR="00C4127D" w:rsidRPr="006B07BE" w:rsidRDefault="00C4127D" w:rsidP="000962A7">
            <w:pPr>
              <w:spacing w:line="240" w:lineRule="exact"/>
              <w:ind w:right="29"/>
              <w:jc w:val="center"/>
              <w:rPr>
                <w:rFonts w:ascii="Arial" w:eastAsia="Arial Unicode MS" w:hAnsi="Arial" w:cs="Arial"/>
                <w:sz w:val="16"/>
                <w:szCs w:val="16"/>
              </w:rPr>
            </w:pPr>
            <w:r w:rsidRPr="006B07BE">
              <w:rPr>
                <w:rFonts w:ascii="Arial" w:eastAsia="Arial Unicode MS" w:hAnsi="Arial" w:cs="Arial"/>
                <w:sz w:val="16"/>
                <w:szCs w:val="16"/>
              </w:rPr>
              <w:t xml:space="preserve">Date of </w:t>
            </w:r>
          </w:p>
        </w:tc>
        <w:tc>
          <w:tcPr>
            <w:tcW w:w="1530" w:type="dxa"/>
            <w:vAlign w:val="bottom"/>
            <w:hideMark/>
          </w:tcPr>
          <w:p w:rsidR="00C4127D" w:rsidRPr="006B07BE" w:rsidRDefault="00C4127D" w:rsidP="000962A7">
            <w:pPr>
              <w:spacing w:line="240" w:lineRule="exact"/>
              <w:ind w:right="29"/>
              <w:jc w:val="center"/>
              <w:rPr>
                <w:rFonts w:ascii="Arial" w:eastAsia="Arial Unicode MS" w:hAnsi="Arial" w:cs="Arial"/>
                <w:sz w:val="16"/>
                <w:szCs w:val="16"/>
              </w:rPr>
            </w:pPr>
            <w:r w:rsidRPr="006B07BE">
              <w:rPr>
                <w:rFonts w:ascii="Arial" w:eastAsia="Arial Unicode MS" w:hAnsi="Arial" w:cs="Arial"/>
                <w:sz w:val="16"/>
                <w:szCs w:val="16"/>
              </w:rPr>
              <w:t>Registered and</w:t>
            </w:r>
          </w:p>
        </w:tc>
        <w:tc>
          <w:tcPr>
            <w:tcW w:w="1260" w:type="dxa"/>
          </w:tcPr>
          <w:p w:rsidR="00C4127D" w:rsidRPr="006B07BE" w:rsidRDefault="00C4127D" w:rsidP="000962A7">
            <w:pPr>
              <w:spacing w:line="240" w:lineRule="exact"/>
              <w:ind w:right="29"/>
              <w:jc w:val="center"/>
              <w:rPr>
                <w:rFonts w:ascii="Arial" w:eastAsia="Arial Unicode MS" w:hAnsi="Arial" w:cs="Arial"/>
                <w:spacing w:val="-2"/>
                <w:sz w:val="16"/>
                <w:szCs w:val="16"/>
              </w:rPr>
            </w:pPr>
          </w:p>
        </w:tc>
        <w:tc>
          <w:tcPr>
            <w:tcW w:w="1547" w:type="dxa"/>
          </w:tcPr>
          <w:p w:rsidR="00C4127D" w:rsidRPr="006B07BE" w:rsidRDefault="00C4127D" w:rsidP="000962A7">
            <w:pPr>
              <w:spacing w:line="240" w:lineRule="exact"/>
              <w:ind w:right="29"/>
              <w:jc w:val="center"/>
              <w:rPr>
                <w:rFonts w:ascii="Arial" w:eastAsia="Arial Unicode MS" w:hAnsi="Arial" w:cs="Arial"/>
                <w:spacing w:val="-2"/>
                <w:sz w:val="16"/>
                <w:szCs w:val="16"/>
              </w:rPr>
            </w:pPr>
          </w:p>
        </w:tc>
        <w:tc>
          <w:tcPr>
            <w:tcW w:w="1367" w:type="dxa"/>
            <w:vAlign w:val="bottom"/>
            <w:hideMark/>
          </w:tcPr>
          <w:p w:rsidR="00C4127D" w:rsidRPr="006B07BE" w:rsidRDefault="00C4127D" w:rsidP="000962A7">
            <w:pPr>
              <w:spacing w:line="240" w:lineRule="exact"/>
              <w:ind w:right="29"/>
              <w:jc w:val="center"/>
              <w:rPr>
                <w:rFonts w:ascii="Arial" w:eastAsia="Arial Unicode MS" w:hAnsi="Arial" w:cs="Arial"/>
                <w:sz w:val="16"/>
                <w:szCs w:val="16"/>
              </w:rPr>
            </w:pPr>
            <w:r w:rsidRPr="006B07BE">
              <w:rPr>
                <w:rFonts w:ascii="Arial" w:eastAsia="Arial Unicode MS" w:hAnsi="Arial" w:cs="Arial"/>
                <w:spacing w:val="-2"/>
                <w:sz w:val="16"/>
                <w:szCs w:val="16"/>
              </w:rPr>
              <w:t xml:space="preserve">Percentage of shareholding of ordinary </w:t>
            </w:r>
          </w:p>
        </w:tc>
      </w:tr>
      <w:tr w:rsidR="00C4127D" w:rsidRPr="00FD45DF" w:rsidTr="000962A7">
        <w:tc>
          <w:tcPr>
            <w:tcW w:w="1872" w:type="dxa"/>
            <w:hideMark/>
          </w:tcPr>
          <w:p w:rsidR="00C4127D" w:rsidRPr="006B07BE" w:rsidRDefault="00C4127D" w:rsidP="000962A7">
            <w:pPr>
              <w:pBdr>
                <w:bottom w:val="single" w:sz="4" w:space="1" w:color="auto"/>
              </w:pBdr>
              <w:spacing w:line="240" w:lineRule="exact"/>
              <w:ind w:right="29"/>
              <w:jc w:val="center"/>
              <w:rPr>
                <w:rFonts w:ascii="Arial" w:eastAsia="Arial Unicode MS" w:hAnsi="Arial" w:cs="Arial"/>
                <w:sz w:val="16"/>
                <w:szCs w:val="16"/>
              </w:rPr>
            </w:pPr>
            <w:r w:rsidRPr="006B07BE">
              <w:rPr>
                <w:rFonts w:ascii="Arial" w:eastAsia="Arial Unicode MS" w:hAnsi="Arial" w:cs="Arial"/>
                <w:sz w:val="16"/>
                <w:szCs w:val="16"/>
              </w:rPr>
              <w:t>Companies</w:t>
            </w:r>
          </w:p>
        </w:tc>
        <w:tc>
          <w:tcPr>
            <w:tcW w:w="1368" w:type="dxa"/>
            <w:hideMark/>
          </w:tcPr>
          <w:p w:rsidR="00C4127D" w:rsidRPr="006B07BE" w:rsidRDefault="00C4127D" w:rsidP="000962A7">
            <w:pPr>
              <w:pBdr>
                <w:bottom w:val="single" w:sz="4" w:space="1" w:color="auto"/>
              </w:pBdr>
              <w:tabs>
                <w:tab w:val="decimal" w:pos="435"/>
                <w:tab w:val="decimal" w:pos="504"/>
              </w:tabs>
              <w:spacing w:line="240" w:lineRule="exact"/>
              <w:ind w:right="29"/>
              <w:jc w:val="center"/>
              <w:rPr>
                <w:rFonts w:ascii="Arial" w:eastAsia="Arial Unicode MS" w:hAnsi="Arial" w:cs="Arial"/>
                <w:sz w:val="16"/>
                <w:szCs w:val="16"/>
              </w:rPr>
            </w:pPr>
            <w:r w:rsidRPr="006B07BE">
              <w:rPr>
                <w:rFonts w:ascii="Arial" w:eastAsia="Arial Unicode MS" w:hAnsi="Arial" w:cs="Arial"/>
                <w:sz w:val="16"/>
                <w:szCs w:val="16"/>
              </w:rPr>
              <w:t>incorporation</w:t>
            </w:r>
          </w:p>
        </w:tc>
        <w:tc>
          <w:tcPr>
            <w:tcW w:w="1530" w:type="dxa"/>
            <w:hideMark/>
          </w:tcPr>
          <w:p w:rsidR="00C4127D" w:rsidRPr="006B07BE" w:rsidRDefault="00C4127D" w:rsidP="000962A7">
            <w:pPr>
              <w:pBdr>
                <w:bottom w:val="single" w:sz="4" w:space="1" w:color="auto"/>
              </w:pBdr>
              <w:spacing w:line="240" w:lineRule="exact"/>
              <w:ind w:right="29"/>
              <w:jc w:val="center"/>
              <w:rPr>
                <w:rFonts w:ascii="Arial" w:eastAsia="Arial Unicode MS" w:hAnsi="Arial" w:cs="Arial"/>
                <w:sz w:val="16"/>
                <w:szCs w:val="16"/>
              </w:rPr>
            </w:pPr>
            <w:r w:rsidRPr="006B07BE">
              <w:rPr>
                <w:rFonts w:ascii="Arial" w:eastAsia="Arial Unicode MS" w:hAnsi="Arial" w:cs="Arial"/>
                <w:sz w:val="16"/>
                <w:szCs w:val="16"/>
              </w:rPr>
              <w:t>Paid-up capital</w:t>
            </w:r>
          </w:p>
        </w:tc>
        <w:tc>
          <w:tcPr>
            <w:tcW w:w="1260" w:type="dxa"/>
          </w:tcPr>
          <w:p w:rsidR="00C4127D" w:rsidRPr="006B07BE" w:rsidRDefault="00C4127D" w:rsidP="000962A7">
            <w:pPr>
              <w:pBdr>
                <w:bottom w:val="single" w:sz="4" w:space="1" w:color="auto"/>
              </w:pBdr>
              <w:spacing w:line="240" w:lineRule="exact"/>
              <w:ind w:right="29"/>
              <w:jc w:val="center"/>
              <w:rPr>
                <w:rFonts w:ascii="Arial" w:eastAsia="Arial Unicode MS" w:hAnsi="Arial" w:cs="Arial"/>
                <w:spacing w:val="-2"/>
                <w:sz w:val="16"/>
                <w:szCs w:val="16"/>
              </w:rPr>
            </w:pPr>
            <w:r w:rsidRPr="006B07BE">
              <w:rPr>
                <w:rFonts w:ascii="Arial" w:eastAsia="Arial Unicode MS" w:hAnsi="Arial" w:cs="Arial"/>
                <w:spacing w:val="-2"/>
                <w:sz w:val="16"/>
                <w:szCs w:val="16"/>
              </w:rPr>
              <w:t>No. of share</w:t>
            </w:r>
          </w:p>
        </w:tc>
        <w:tc>
          <w:tcPr>
            <w:tcW w:w="1547" w:type="dxa"/>
          </w:tcPr>
          <w:p w:rsidR="00C4127D" w:rsidRPr="006B07BE" w:rsidRDefault="00C4127D" w:rsidP="000962A7">
            <w:pPr>
              <w:pBdr>
                <w:bottom w:val="single" w:sz="4" w:space="1" w:color="auto"/>
              </w:pBdr>
              <w:spacing w:line="240" w:lineRule="exact"/>
              <w:ind w:right="29"/>
              <w:jc w:val="center"/>
              <w:rPr>
                <w:rFonts w:ascii="Arial" w:eastAsia="Arial Unicode MS" w:hAnsi="Arial" w:cs="Arial"/>
                <w:spacing w:val="-2"/>
                <w:sz w:val="16"/>
                <w:szCs w:val="16"/>
              </w:rPr>
            </w:pPr>
            <w:r w:rsidRPr="006B07BE">
              <w:rPr>
                <w:rFonts w:ascii="Arial" w:eastAsia="Arial Unicode MS" w:hAnsi="Arial" w:cs="Arial"/>
                <w:spacing w:val="-2"/>
                <w:sz w:val="16"/>
                <w:szCs w:val="16"/>
              </w:rPr>
              <w:t>Par Value</w:t>
            </w:r>
          </w:p>
        </w:tc>
        <w:tc>
          <w:tcPr>
            <w:tcW w:w="1367" w:type="dxa"/>
            <w:hideMark/>
          </w:tcPr>
          <w:p w:rsidR="00C4127D" w:rsidRPr="006B07BE" w:rsidRDefault="00C4127D" w:rsidP="000962A7">
            <w:pPr>
              <w:pBdr>
                <w:bottom w:val="single" w:sz="4" w:space="1" w:color="auto"/>
              </w:pBdr>
              <w:spacing w:line="240" w:lineRule="exact"/>
              <w:ind w:right="29"/>
              <w:jc w:val="center"/>
              <w:rPr>
                <w:rFonts w:ascii="Arial" w:eastAsia="Arial Unicode MS" w:hAnsi="Arial" w:cs="Arial"/>
                <w:spacing w:val="-2"/>
                <w:sz w:val="16"/>
                <w:szCs w:val="16"/>
              </w:rPr>
            </w:pPr>
            <w:r w:rsidRPr="006B07BE">
              <w:rPr>
                <w:rFonts w:ascii="Arial" w:eastAsia="Arial Unicode MS" w:hAnsi="Arial" w:cs="Arial"/>
                <w:spacing w:val="-2"/>
                <w:sz w:val="16"/>
                <w:szCs w:val="16"/>
              </w:rPr>
              <w:t>shares</w:t>
            </w:r>
          </w:p>
        </w:tc>
      </w:tr>
      <w:tr w:rsidR="00C4127D" w:rsidRPr="00FD45DF" w:rsidTr="000962A7">
        <w:tc>
          <w:tcPr>
            <w:tcW w:w="1872" w:type="dxa"/>
          </w:tcPr>
          <w:p w:rsidR="00C4127D" w:rsidRPr="006B07BE" w:rsidRDefault="00C4127D" w:rsidP="000962A7">
            <w:pPr>
              <w:spacing w:line="240" w:lineRule="exact"/>
              <w:ind w:right="29"/>
              <w:jc w:val="both"/>
              <w:rPr>
                <w:rFonts w:ascii="Arial" w:eastAsia="Arial Unicode MS" w:hAnsi="Arial" w:cs="Arial"/>
                <w:sz w:val="16"/>
                <w:szCs w:val="16"/>
              </w:rPr>
            </w:pPr>
          </w:p>
        </w:tc>
        <w:tc>
          <w:tcPr>
            <w:tcW w:w="1368" w:type="dxa"/>
          </w:tcPr>
          <w:p w:rsidR="00C4127D" w:rsidRPr="006B07BE" w:rsidRDefault="00C4127D" w:rsidP="000962A7">
            <w:pPr>
              <w:spacing w:line="240" w:lineRule="exact"/>
              <w:ind w:right="29"/>
              <w:jc w:val="center"/>
              <w:rPr>
                <w:rFonts w:ascii="Arial" w:eastAsia="Arial Unicode MS" w:hAnsi="Arial" w:cs="Arial"/>
                <w:sz w:val="16"/>
                <w:szCs w:val="16"/>
                <w:cs/>
              </w:rPr>
            </w:pPr>
          </w:p>
        </w:tc>
        <w:tc>
          <w:tcPr>
            <w:tcW w:w="1530" w:type="dxa"/>
            <w:hideMark/>
          </w:tcPr>
          <w:p w:rsidR="00C4127D" w:rsidRPr="006B07BE" w:rsidRDefault="00C4127D" w:rsidP="000962A7">
            <w:pPr>
              <w:spacing w:line="240" w:lineRule="exact"/>
              <w:ind w:right="29"/>
              <w:jc w:val="center"/>
              <w:rPr>
                <w:rFonts w:ascii="Arial" w:eastAsia="Arial Unicode MS" w:hAnsi="Arial" w:cs="Arial"/>
                <w:sz w:val="16"/>
                <w:szCs w:val="16"/>
                <w:cs/>
              </w:rPr>
            </w:pPr>
            <w:r w:rsidRPr="006B07BE">
              <w:rPr>
                <w:rFonts w:ascii="Arial" w:eastAsia="Arial Unicode MS" w:hAnsi="Arial" w:cs="Arial"/>
                <w:sz w:val="16"/>
                <w:szCs w:val="16"/>
              </w:rPr>
              <w:t>(Million Baht)</w:t>
            </w:r>
          </w:p>
        </w:tc>
        <w:tc>
          <w:tcPr>
            <w:tcW w:w="1260" w:type="dxa"/>
          </w:tcPr>
          <w:p w:rsidR="00C4127D" w:rsidRPr="006B07BE" w:rsidRDefault="00C4127D" w:rsidP="000962A7">
            <w:pPr>
              <w:spacing w:line="240" w:lineRule="exact"/>
              <w:ind w:right="29"/>
              <w:jc w:val="center"/>
              <w:rPr>
                <w:rFonts w:ascii="Arial" w:eastAsia="Arial Unicode MS" w:hAnsi="Arial" w:cs="Arial"/>
                <w:sz w:val="16"/>
                <w:szCs w:val="16"/>
              </w:rPr>
            </w:pPr>
            <w:r w:rsidRPr="006B07BE">
              <w:rPr>
                <w:rFonts w:ascii="Arial" w:eastAsia="Arial Unicode MS" w:hAnsi="Arial" w:cs="Arial"/>
                <w:sz w:val="16"/>
                <w:szCs w:val="16"/>
              </w:rPr>
              <w:t>(Shares)</w:t>
            </w:r>
          </w:p>
        </w:tc>
        <w:tc>
          <w:tcPr>
            <w:tcW w:w="1547" w:type="dxa"/>
          </w:tcPr>
          <w:p w:rsidR="00C4127D" w:rsidRPr="006B07BE" w:rsidRDefault="00C4127D" w:rsidP="000962A7">
            <w:pPr>
              <w:spacing w:line="240" w:lineRule="exact"/>
              <w:ind w:right="29"/>
              <w:jc w:val="center"/>
              <w:rPr>
                <w:rFonts w:ascii="Arial" w:eastAsia="Arial Unicode MS" w:hAnsi="Arial" w:cs="Arial"/>
                <w:sz w:val="16"/>
                <w:szCs w:val="16"/>
              </w:rPr>
            </w:pPr>
            <w:r w:rsidRPr="006B07BE">
              <w:rPr>
                <w:rFonts w:ascii="Arial" w:eastAsia="Arial Unicode MS" w:hAnsi="Arial" w:cs="Arial"/>
                <w:sz w:val="16"/>
                <w:szCs w:val="16"/>
              </w:rPr>
              <w:t>(Baht per share)</w:t>
            </w:r>
          </w:p>
        </w:tc>
        <w:tc>
          <w:tcPr>
            <w:tcW w:w="1367" w:type="dxa"/>
            <w:hideMark/>
          </w:tcPr>
          <w:p w:rsidR="00C4127D" w:rsidRPr="006B07BE" w:rsidRDefault="00C4127D" w:rsidP="000962A7">
            <w:pPr>
              <w:spacing w:line="240" w:lineRule="exact"/>
              <w:ind w:right="29"/>
              <w:jc w:val="center"/>
              <w:rPr>
                <w:rFonts w:ascii="Arial" w:eastAsia="Arial Unicode MS" w:hAnsi="Arial" w:cs="Arial"/>
                <w:sz w:val="16"/>
                <w:szCs w:val="16"/>
                <w:cs/>
              </w:rPr>
            </w:pPr>
            <w:r w:rsidRPr="006B07BE">
              <w:rPr>
                <w:rFonts w:ascii="Arial" w:eastAsia="Arial Unicode MS" w:hAnsi="Arial" w:cs="Arial"/>
                <w:sz w:val="16"/>
                <w:szCs w:val="16"/>
              </w:rPr>
              <w:t>(%)</w:t>
            </w:r>
          </w:p>
        </w:tc>
      </w:tr>
      <w:tr w:rsidR="00C4127D" w:rsidRPr="00FD45DF" w:rsidTr="000962A7">
        <w:tc>
          <w:tcPr>
            <w:tcW w:w="1872" w:type="dxa"/>
            <w:hideMark/>
          </w:tcPr>
          <w:p w:rsidR="00C4127D" w:rsidRPr="006B07BE" w:rsidRDefault="00C4127D" w:rsidP="000962A7">
            <w:pPr>
              <w:spacing w:line="240" w:lineRule="exact"/>
              <w:ind w:right="29"/>
              <w:rPr>
                <w:rFonts w:ascii="Arial" w:eastAsia="Arial Unicode MS" w:hAnsi="Arial" w:cs="Arial"/>
                <w:spacing w:val="-4"/>
                <w:sz w:val="16"/>
                <w:szCs w:val="16"/>
                <w:cs/>
              </w:rPr>
            </w:pPr>
            <w:r w:rsidRPr="006B07BE">
              <w:rPr>
                <w:rFonts w:ascii="Arial" w:eastAsia="Arial Unicode MS" w:hAnsi="Arial" w:cs="Arial"/>
                <w:spacing w:val="-4"/>
                <w:sz w:val="16"/>
                <w:szCs w:val="16"/>
              </w:rPr>
              <w:t xml:space="preserve">ADC-JV 28 Co., Ltd. </w:t>
            </w:r>
          </w:p>
        </w:tc>
        <w:tc>
          <w:tcPr>
            <w:tcW w:w="1368" w:type="dxa"/>
            <w:hideMark/>
          </w:tcPr>
          <w:p w:rsidR="00C4127D" w:rsidRPr="006B07BE" w:rsidRDefault="00C4127D" w:rsidP="000962A7">
            <w:pPr>
              <w:spacing w:line="240" w:lineRule="exact"/>
              <w:ind w:right="29"/>
              <w:jc w:val="center"/>
              <w:rPr>
                <w:rFonts w:ascii="Arial" w:eastAsia="Arial Unicode MS" w:hAnsi="Arial" w:cs="Arial"/>
                <w:sz w:val="16"/>
                <w:szCs w:val="16"/>
              </w:rPr>
            </w:pPr>
            <w:r w:rsidRPr="006B07BE">
              <w:rPr>
                <w:rFonts w:ascii="Arial" w:eastAsia="Arial Unicode MS" w:hAnsi="Arial" w:cs="Arial"/>
                <w:sz w:val="16"/>
                <w:szCs w:val="16"/>
              </w:rPr>
              <w:t>3 April 2019</w:t>
            </w:r>
          </w:p>
        </w:tc>
        <w:tc>
          <w:tcPr>
            <w:tcW w:w="1530" w:type="dxa"/>
            <w:hideMark/>
          </w:tcPr>
          <w:p w:rsidR="00C4127D" w:rsidRPr="006B07BE" w:rsidRDefault="00C4127D" w:rsidP="000962A7">
            <w:pPr>
              <w:tabs>
                <w:tab w:val="decimal" w:pos="630"/>
              </w:tabs>
              <w:spacing w:line="240" w:lineRule="exact"/>
              <w:ind w:right="29"/>
              <w:rPr>
                <w:rFonts w:ascii="Arial" w:eastAsia="Arial Unicode MS" w:hAnsi="Arial" w:cs="Arial"/>
                <w:sz w:val="16"/>
                <w:szCs w:val="16"/>
              </w:rPr>
            </w:pPr>
            <w:r w:rsidRPr="006B07BE">
              <w:rPr>
                <w:rFonts w:ascii="Arial" w:eastAsia="Arial Unicode MS" w:hAnsi="Arial" w:cs="Arial"/>
                <w:sz w:val="16"/>
                <w:szCs w:val="16"/>
              </w:rPr>
              <w:t>0.1</w:t>
            </w:r>
          </w:p>
        </w:tc>
        <w:tc>
          <w:tcPr>
            <w:tcW w:w="1260" w:type="dxa"/>
          </w:tcPr>
          <w:p w:rsidR="00C4127D" w:rsidRPr="006B07BE" w:rsidRDefault="00C4127D" w:rsidP="000962A7">
            <w:pPr>
              <w:tabs>
                <w:tab w:val="decimal" w:pos="720"/>
              </w:tabs>
              <w:spacing w:line="240" w:lineRule="exact"/>
              <w:ind w:right="29"/>
              <w:jc w:val="center"/>
              <w:rPr>
                <w:rFonts w:ascii="Arial" w:eastAsia="Arial Unicode MS" w:hAnsi="Arial" w:cs="Arial"/>
                <w:sz w:val="16"/>
                <w:szCs w:val="16"/>
              </w:rPr>
            </w:pPr>
            <w:r w:rsidRPr="006B07BE">
              <w:rPr>
                <w:rFonts w:ascii="Arial" w:eastAsia="Arial Unicode MS" w:hAnsi="Arial" w:cs="Arial"/>
                <w:sz w:val="16"/>
                <w:szCs w:val="16"/>
              </w:rPr>
              <w:t>1,000</w:t>
            </w:r>
          </w:p>
        </w:tc>
        <w:tc>
          <w:tcPr>
            <w:tcW w:w="1547" w:type="dxa"/>
          </w:tcPr>
          <w:p w:rsidR="00C4127D" w:rsidRPr="006B07BE" w:rsidRDefault="00C4127D" w:rsidP="000962A7">
            <w:pPr>
              <w:tabs>
                <w:tab w:val="decimal" w:pos="720"/>
              </w:tabs>
              <w:spacing w:line="240" w:lineRule="exact"/>
              <w:ind w:right="29"/>
              <w:jc w:val="center"/>
              <w:rPr>
                <w:rFonts w:ascii="Arial" w:eastAsia="Arial Unicode MS" w:hAnsi="Arial" w:cs="Arial"/>
                <w:sz w:val="16"/>
                <w:szCs w:val="16"/>
              </w:rPr>
            </w:pPr>
            <w:r w:rsidRPr="006B07BE">
              <w:rPr>
                <w:rFonts w:ascii="Arial" w:eastAsia="Arial Unicode MS" w:hAnsi="Arial" w:cs="Arial"/>
                <w:sz w:val="16"/>
                <w:szCs w:val="16"/>
              </w:rPr>
              <w:t>100</w:t>
            </w:r>
          </w:p>
        </w:tc>
        <w:tc>
          <w:tcPr>
            <w:tcW w:w="1367" w:type="dxa"/>
            <w:hideMark/>
          </w:tcPr>
          <w:p w:rsidR="00C4127D" w:rsidRPr="006B07BE" w:rsidRDefault="00C4127D" w:rsidP="000962A7">
            <w:pPr>
              <w:tabs>
                <w:tab w:val="decimal" w:pos="720"/>
              </w:tabs>
              <w:spacing w:line="240" w:lineRule="exact"/>
              <w:ind w:right="29"/>
              <w:rPr>
                <w:rFonts w:ascii="Arial" w:eastAsia="Arial Unicode MS" w:hAnsi="Arial" w:cs="Arial"/>
                <w:sz w:val="16"/>
                <w:szCs w:val="16"/>
              </w:rPr>
            </w:pPr>
            <w:r w:rsidRPr="006B07BE">
              <w:rPr>
                <w:rFonts w:ascii="Arial" w:eastAsia="Arial Unicode MS" w:hAnsi="Arial" w:cs="Arial"/>
                <w:sz w:val="16"/>
                <w:szCs w:val="16"/>
              </w:rPr>
              <w:t>99.70</w:t>
            </w:r>
          </w:p>
        </w:tc>
      </w:tr>
      <w:tr w:rsidR="00C4127D" w:rsidRPr="00FD45DF" w:rsidTr="000962A7">
        <w:tc>
          <w:tcPr>
            <w:tcW w:w="1872" w:type="dxa"/>
            <w:hideMark/>
          </w:tcPr>
          <w:p w:rsidR="00C4127D" w:rsidRPr="006B07BE" w:rsidRDefault="00C4127D" w:rsidP="000962A7">
            <w:pPr>
              <w:spacing w:line="240" w:lineRule="exact"/>
              <w:ind w:right="29"/>
              <w:rPr>
                <w:rFonts w:ascii="Arial" w:eastAsia="Arial Unicode MS" w:hAnsi="Arial" w:cs="Arial"/>
                <w:spacing w:val="-4"/>
                <w:sz w:val="16"/>
                <w:szCs w:val="16"/>
              </w:rPr>
            </w:pPr>
            <w:r w:rsidRPr="006B07BE">
              <w:rPr>
                <w:rFonts w:ascii="Arial" w:eastAsia="Arial Unicode MS" w:hAnsi="Arial" w:cs="Arial"/>
                <w:spacing w:val="-4"/>
                <w:sz w:val="16"/>
                <w:szCs w:val="16"/>
              </w:rPr>
              <w:t xml:space="preserve">ADC-JV 29 Co., Ltd. </w:t>
            </w:r>
          </w:p>
        </w:tc>
        <w:tc>
          <w:tcPr>
            <w:tcW w:w="1368" w:type="dxa"/>
            <w:hideMark/>
          </w:tcPr>
          <w:p w:rsidR="00C4127D" w:rsidRPr="006B07BE" w:rsidRDefault="00C4127D" w:rsidP="000962A7">
            <w:pPr>
              <w:spacing w:line="240" w:lineRule="exact"/>
              <w:jc w:val="center"/>
              <w:rPr>
                <w:sz w:val="16"/>
                <w:szCs w:val="16"/>
              </w:rPr>
            </w:pPr>
            <w:r w:rsidRPr="006B07BE">
              <w:rPr>
                <w:rFonts w:ascii="Arial" w:eastAsia="Arial Unicode MS" w:hAnsi="Arial" w:cs="Arial"/>
                <w:sz w:val="16"/>
                <w:szCs w:val="16"/>
              </w:rPr>
              <w:t>3 April 2019</w:t>
            </w:r>
          </w:p>
        </w:tc>
        <w:tc>
          <w:tcPr>
            <w:tcW w:w="1530" w:type="dxa"/>
            <w:hideMark/>
          </w:tcPr>
          <w:p w:rsidR="00C4127D" w:rsidRPr="006B07BE" w:rsidRDefault="00C4127D" w:rsidP="000962A7">
            <w:pPr>
              <w:tabs>
                <w:tab w:val="decimal" w:pos="630"/>
              </w:tabs>
              <w:spacing w:line="240" w:lineRule="exact"/>
              <w:ind w:right="29"/>
              <w:rPr>
                <w:rFonts w:ascii="Arial" w:eastAsia="Arial Unicode MS" w:hAnsi="Arial" w:cs="Arial"/>
                <w:sz w:val="16"/>
                <w:szCs w:val="16"/>
              </w:rPr>
            </w:pPr>
            <w:r w:rsidRPr="006B07BE">
              <w:rPr>
                <w:rFonts w:ascii="Arial" w:eastAsia="Arial Unicode MS" w:hAnsi="Arial" w:cs="Arial"/>
                <w:sz w:val="16"/>
                <w:szCs w:val="16"/>
              </w:rPr>
              <w:t>0.1</w:t>
            </w:r>
          </w:p>
        </w:tc>
        <w:tc>
          <w:tcPr>
            <w:tcW w:w="1260" w:type="dxa"/>
          </w:tcPr>
          <w:p w:rsidR="00C4127D" w:rsidRPr="006B07BE" w:rsidRDefault="00C4127D" w:rsidP="000962A7">
            <w:pPr>
              <w:tabs>
                <w:tab w:val="decimal" w:pos="720"/>
              </w:tabs>
              <w:spacing w:line="240" w:lineRule="exact"/>
              <w:ind w:right="29"/>
              <w:jc w:val="center"/>
              <w:rPr>
                <w:rFonts w:ascii="Arial" w:eastAsia="Arial Unicode MS" w:hAnsi="Arial" w:cs="Arial"/>
                <w:sz w:val="16"/>
                <w:szCs w:val="16"/>
              </w:rPr>
            </w:pPr>
            <w:r w:rsidRPr="006B07BE">
              <w:rPr>
                <w:rFonts w:ascii="Arial" w:eastAsia="Arial Unicode MS" w:hAnsi="Arial" w:cs="Arial"/>
                <w:sz w:val="16"/>
                <w:szCs w:val="16"/>
              </w:rPr>
              <w:t>1,000</w:t>
            </w:r>
          </w:p>
        </w:tc>
        <w:tc>
          <w:tcPr>
            <w:tcW w:w="1547" w:type="dxa"/>
          </w:tcPr>
          <w:p w:rsidR="00C4127D" w:rsidRPr="006B07BE" w:rsidRDefault="00C4127D" w:rsidP="000962A7">
            <w:pPr>
              <w:tabs>
                <w:tab w:val="decimal" w:pos="720"/>
              </w:tabs>
              <w:spacing w:line="240" w:lineRule="exact"/>
              <w:ind w:right="29"/>
              <w:jc w:val="center"/>
              <w:rPr>
                <w:rFonts w:ascii="Arial" w:eastAsia="Arial Unicode MS" w:hAnsi="Arial" w:cs="Arial"/>
                <w:sz w:val="16"/>
                <w:szCs w:val="16"/>
              </w:rPr>
            </w:pPr>
            <w:r w:rsidRPr="006B07BE">
              <w:rPr>
                <w:rFonts w:ascii="Arial" w:eastAsia="Arial Unicode MS" w:hAnsi="Arial" w:cs="Arial"/>
                <w:sz w:val="16"/>
                <w:szCs w:val="16"/>
              </w:rPr>
              <w:t>100</w:t>
            </w:r>
          </w:p>
        </w:tc>
        <w:tc>
          <w:tcPr>
            <w:tcW w:w="1367" w:type="dxa"/>
            <w:hideMark/>
          </w:tcPr>
          <w:p w:rsidR="00C4127D" w:rsidRPr="006B07BE" w:rsidRDefault="00C4127D" w:rsidP="000962A7">
            <w:pPr>
              <w:tabs>
                <w:tab w:val="decimal" w:pos="720"/>
              </w:tabs>
              <w:spacing w:line="240" w:lineRule="exact"/>
              <w:ind w:right="29"/>
              <w:rPr>
                <w:rFonts w:ascii="Arial" w:eastAsia="Arial Unicode MS" w:hAnsi="Arial" w:cs="Arial"/>
                <w:sz w:val="16"/>
                <w:szCs w:val="16"/>
              </w:rPr>
            </w:pPr>
            <w:r w:rsidRPr="006B07BE">
              <w:rPr>
                <w:rFonts w:ascii="Arial" w:eastAsia="Arial Unicode MS" w:hAnsi="Arial" w:cs="Arial"/>
                <w:sz w:val="16"/>
                <w:szCs w:val="16"/>
              </w:rPr>
              <w:t>99.70</w:t>
            </w:r>
          </w:p>
        </w:tc>
      </w:tr>
      <w:tr w:rsidR="00C4127D" w:rsidRPr="00FD45DF" w:rsidTr="000962A7">
        <w:tc>
          <w:tcPr>
            <w:tcW w:w="1872" w:type="dxa"/>
            <w:hideMark/>
          </w:tcPr>
          <w:p w:rsidR="00C4127D" w:rsidRPr="006B07BE" w:rsidRDefault="00C4127D" w:rsidP="000962A7">
            <w:pPr>
              <w:spacing w:line="240" w:lineRule="exact"/>
              <w:ind w:right="29"/>
              <w:rPr>
                <w:rFonts w:ascii="Arial" w:eastAsia="Arial Unicode MS" w:hAnsi="Arial" w:cs="Arial"/>
                <w:spacing w:val="-4"/>
                <w:sz w:val="16"/>
                <w:szCs w:val="16"/>
              </w:rPr>
            </w:pPr>
            <w:r w:rsidRPr="006B07BE">
              <w:rPr>
                <w:rFonts w:ascii="Arial" w:eastAsia="Arial Unicode MS" w:hAnsi="Arial" w:cs="Arial"/>
                <w:spacing w:val="-4"/>
                <w:sz w:val="16"/>
                <w:szCs w:val="16"/>
              </w:rPr>
              <w:t xml:space="preserve">ADC-JV 30 Co., Ltd. </w:t>
            </w:r>
          </w:p>
        </w:tc>
        <w:tc>
          <w:tcPr>
            <w:tcW w:w="1368" w:type="dxa"/>
            <w:hideMark/>
          </w:tcPr>
          <w:p w:rsidR="00C4127D" w:rsidRPr="006B07BE" w:rsidRDefault="00C4127D" w:rsidP="000962A7">
            <w:pPr>
              <w:spacing w:line="240" w:lineRule="exact"/>
              <w:jc w:val="center"/>
              <w:rPr>
                <w:sz w:val="16"/>
                <w:szCs w:val="16"/>
              </w:rPr>
            </w:pPr>
            <w:r w:rsidRPr="006B07BE">
              <w:rPr>
                <w:rFonts w:ascii="Arial" w:eastAsia="Arial Unicode MS" w:hAnsi="Arial" w:cs="Arial"/>
                <w:sz w:val="16"/>
                <w:szCs w:val="16"/>
              </w:rPr>
              <w:t>3 April 2019</w:t>
            </w:r>
          </w:p>
        </w:tc>
        <w:tc>
          <w:tcPr>
            <w:tcW w:w="1530" w:type="dxa"/>
            <w:hideMark/>
          </w:tcPr>
          <w:p w:rsidR="00C4127D" w:rsidRPr="006B07BE" w:rsidRDefault="00C4127D" w:rsidP="000962A7">
            <w:pPr>
              <w:tabs>
                <w:tab w:val="decimal" w:pos="630"/>
              </w:tabs>
              <w:spacing w:line="240" w:lineRule="exact"/>
              <w:ind w:right="29"/>
              <w:rPr>
                <w:rFonts w:ascii="Arial" w:eastAsia="Arial Unicode MS" w:hAnsi="Arial" w:cs="Arial"/>
                <w:sz w:val="16"/>
                <w:szCs w:val="16"/>
              </w:rPr>
            </w:pPr>
            <w:r w:rsidRPr="006B07BE">
              <w:rPr>
                <w:rFonts w:ascii="Arial" w:eastAsia="Arial Unicode MS" w:hAnsi="Arial" w:cs="Arial"/>
                <w:sz w:val="16"/>
                <w:szCs w:val="16"/>
              </w:rPr>
              <w:t>0.1</w:t>
            </w:r>
          </w:p>
        </w:tc>
        <w:tc>
          <w:tcPr>
            <w:tcW w:w="1260" w:type="dxa"/>
          </w:tcPr>
          <w:p w:rsidR="00C4127D" w:rsidRPr="006B07BE" w:rsidRDefault="00C4127D" w:rsidP="000962A7">
            <w:pPr>
              <w:tabs>
                <w:tab w:val="decimal" w:pos="720"/>
              </w:tabs>
              <w:spacing w:line="240" w:lineRule="exact"/>
              <w:ind w:right="29"/>
              <w:jc w:val="center"/>
              <w:rPr>
                <w:rFonts w:ascii="Arial" w:eastAsia="Arial Unicode MS" w:hAnsi="Arial" w:cs="Arial"/>
                <w:sz w:val="16"/>
                <w:szCs w:val="16"/>
              </w:rPr>
            </w:pPr>
            <w:r w:rsidRPr="006B07BE">
              <w:rPr>
                <w:rFonts w:ascii="Arial" w:eastAsia="Arial Unicode MS" w:hAnsi="Arial" w:cs="Arial"/>
                <w:sz w:val="16"/>
                <w:szCs w:val="16"/>
              </w:rPr>
              <w:t>1,000</w:t>
            </w:r>
          </w:p>
        </w:tc>
        <w:tc>
          <w:tcPr>
            <w:tcW w:w="1547" w:type="dxa"/>
          </w:tcPr>
          <w:p w:rsidR="00C4127D" w:rsidRPr="006B07BE" w:rsidRDefault="00C4127D" w:rsidP="000962A7">
            <w:pPr>
              <w:tabs>
                <w:tab w:val="decimal" w:pos="720"/>
              </w:tabs>
              <w:spacing w:line="240" w:lineRule="exact"/>
              <w:ind w:right="29"/>
              <w:jc w:val="center"/>
              <w:rPr>
                <w:rFonts w:ascii="Arial" w:eastAsia="Arial Unicode MS" w:hAnsi="Arial" w:cs="Arial"/>
                <w:sz w:val="16"/>
                <w:szCs w:val="16"/>
              </w:rPr>
            </w:pPr>
            <w:r w:rsidRPr="006B07BE">
              <w:rPr>
                <w:rFonts w:ascii="Arial" w:eastAsia="Arial Unicode MS" w:hAnsi="Arial" w:cs="Arial"/>
                <w:sz w:val="16"/>
                <w:szCs w:val="16"/>
              </w:rPr>
              <w:t>100</w:t>
            </w:r>
          </w:p>
        </w:tc>
        <w:tc>
          <w:tcPr>
            <w:tcW w:w="1367" w:type="dxa"/>
            <w:hideMark/>
          </w:tcPr>
          <w:p w:rsidR="00C4127D" w:rsidRPr="006B07BE" w:rsidRDefault="00C4127D" w:rsidP="000962A7">
            <w:pPr>
              <w:tabs>
                <w:tab w:val="decimal" w:pos="720"/>
              </w:tabs>
              <w:spacing w:line="240" w:lineRule="exact"/>
              <w:ind w:right="29"/>
              <w:rPr>
                <w:rFonts w:ascii="Arial" w:eastAsia="Arial Unicode MS" w:hAnsi="Arial" w:cs="Arial"/>
                <w:sz w:val="16"/>
                <w:szCs w:val="16"/>
              </w:rPr>
            </w:pPr>
            <w:r w:rsidRPr="006B07BE">
              <w:rPr>
                <w:rFonts w:ascii="Arial" w:eastAsia="Arial Unicode MS" w:hAnsi="Arial" w:cs="Arial"/>
                <w:sz w:val="16"/>
                <w:szCs w:val="16"/>
              </w:rPr>
              <w:t>99.70</w:t>
            </w:r>
          </w:p>
        </w:tc>
      </w:tr>
    </w:tbl>
    <w:p w:rsidR="00C4127D" w:rsidRPr="00D22D4D" w:rsidRDefault="00C4127D" w:rsidP="00C4127D">
      <w:pPr>
        <w:tabs>
          <w:tab w:val="left" w:pos="2160"/>
          <w:tab w:val="center" w:pos="6840"/>
          <w:tab w:val="center" w:pos="8280"/>
        </w:tabs>
        <w:spacing w:before="120" w:after="120" w:line="380" w:lineRule="exact"/>
        <w:ind w:left="720" w:right="29" w:hanging="720"/>
        <w:jc w:val="thaiDistribute"/>
        <w:rPr>
          <w:rFonts w:ascii="Arial" w:hAnsi="Arial" w:cs="Arial"/>
          <w:sz w:val="22"/>
          <w:szCs w:val="22"/>
        </w:rPr>
      </w:pPr>
      <w:r>
        <w:rPr>
          <w:rFonts w:ascii="Arial" w:hAnsi="Arial" w:cs="Arial"/>
          <w:sz w:val="22"/>
          <w:szCs w:val="22"/>
        </w:rPr>
        <w:t>1</w:t>
      </w:r>
      <w:r w:rsidR="00CD3667">
        <w:rPr>
          <w:rFonts w:ascii="Arial" w:hAnsi="Arial" w:cs="Arial"/>
          <w:sz w:val="22"/>
          <w:szCs w:val="22"/>
        </w:rPr>
        <w:t>8</w:t>
      </w:r>
      <w:r>
        <w:rPr>
          <w:rFonts w:ascii="Arial" w:hAnsi="Arial" w:cs="Arial"/>
          <w:sz w:val="22"/>
          <w:szCs w:val="22"/>
        </w:rPr>
        <w:t>.4</w:t>
      </w:r>
      <w:r w:rsidRPr="00D22D4D">
        <w:rPr>
          <w:rFonts w:ascii="Arial" w:hAnsi="Arial" w:cs="Arial"/>
          <w:sz w:val="22"/>
          <w:szCs w:val="22"/>
        </w:rPr>
        <w:t>.</w:t>
      </w:r>
      <w:r>
        <w:rPr>
          <w:rFonts w:ascii="Arial" w:hAnsi="Arial" w:cs="Arial"/>
          <w:sz w:val="22"/>
          <w:szCs w:val="22"/>
        </w:rPr>
        <w:t>2</w:t>
      </w:r>
      <w:r w:rsidRPr="00D22D4D">
        <w:rPr>
          <w:rFonts w:ascii="Arial" w:hAnsi="Arial" w:cs="Arial"/>
          <w:sz w:val="22"/>
          <w:szCs w:val="22"/>
        </w:rPr>
        <w:tab/>
        <w:t>Sale of ordinary shares in subsidiaries and change of the status from subsidiaries to joint ventures</w:t>
      </w:r>
    </w:p>
    <w:p w:rsidR="00C4127D" w:rsidRPr="00D22D4D" w:rsidRDefault="00C4127D" w:rsidP="00C4127D">
      <w:pPr>
        <w:pStyle w:val="BodyTextIndent2"/>
        <w:tabs>
          <w:tab w:val="clear" w:pos="2160"/>
          <w:tab w:val="clear" w:pos="7200"/>
        </w:tabs>
        <w:ind w:left="720" w:hanging="720"/>
        <w:rPr>
          <w:rFonts w:ascii="Arial" w:eastAsia="Arial Unicode MS" w:hAnsi="Arial" w:cs="Arial Unicode MS"/>
          <w:sz w:val="22"/>
          <w:szCs w:val="22"/>
        </w:rPr>
      </w:pPr>
      <w:r w:rsidRPr="00D22D4D">
        <w:rPr>
          <w:rFonts w:ascii="Arial" w:eastAsia="Arial Unicode MS" w:hAnsi="Arial" w:cs="Arial Unicode MS"/>
          <w:sz w:val="22"/>
          <w:szCs w:val="22"/>
        </w:rPr>
        <w:tab/>
        <w:t>In January 2019, the Company sold investment</w:t>
      </w:r>
      <w:r>
        <w:rPr>
          <w:rFonts w:ascii="Arial" w:eastAsia="Arial Unicode MS" w:hAnsi="Arial" w:cs="Arial Unicode MS"/>
          <w:sz w:val="22"/>
          <w:szCs w:val="22"/>
        </w:rPr>
        <w:t>s</w:t>
      </w:r>
      <w:r w:rsidRPr="00D22D4D">
        <w:rPr>
          <w:rFonts w:ascii="Arial" w:eastAsia="Arial Unicode MS" w:hAnsi="Arial" w:cs="Arial Unicode MS"/>
          <w:sz w:val="22"/>
          <w:szCs w:val="22"/>
        </w:rPr>
        <w:t xml:space="preserve"> in its 4 subsidiaries to</w:t>
      </w:r>
      <w:r w:rsidR="00300FF2">
        <w:rPr>
          <w:rFonts w:ascii="Arial" w:eastAsia="Arial Unicode MS" w:hAnsi="Arial" w:cs="Arial Unicode MS"/>
          <w:sz w:val="22"/>
          <w:szCs w:val="22"/>
        </w:rPr>
        <w:t xml:space="preserve"> MFAT Development Co., Ltd. (Formerly known as</w:t>
      </w:r>
      <w:r w:rsidRPr="00D22D4D">
        <w:rPr>
          <w:rFonts w:ascii="Arial" w:eastAsia="Arial Unicode MS" w:hAnsi="Arial" w:cs="Arial Unicode MS"/>
          <w:sz w:val="22"/>
          <w:szCs w:val="22"/>
        </w:rPr>
        <w:t xml:space="preserve"> </w:t>
      </w:r>
      <w:r w:rsidR="00300FF2">
        <w:rPr>
          <w:rFonts w:ascii="Arial" w:eastAsia="Arial Unicode MS" w:hAnsi="Arial" w:cs="Arial Unicode MS"/>
          <w:sz w:val="22"/>
          <w:szCs w:val="22"/>
        </w:rPr>
        <w:t>“</w:t>
      </w:r>
      <w:r>
        <w:rPr>
          <w:rFonts w:ascii="Arial" w:eastAsia="Arial Unicode MS" w:hAnsi="Arial" w:cs="Arial Unicode MS"/>
          <w:sz w:val="22"/>
          <w:szCs w:val="22"/>
        </w:rPr>
        <w:t>Mitsui Fudosan Asia (Thailand) Co., Ltd.</w:t>
      </w:r>
      <w:r w:rsidR="00300FF2">
        <w:rPr>
          <w:rFonts w:ascii="Arial" w:eastAsia="Arial Unicode MS" w:hAnsi="Arial" w:cs="Arial Unicode MS"/>
          <w:sz w:val="22"/>
          <w:szCs w:val="22"/>
        </w:rPr>
        <w:t>”)</w:t>
      </w:r>
      <w:r w:rsidRPr="00D22D4D">
        <w:rPr>
          <w:rFonts w:ascii="Arial" w:eastAsia="Arial Unicode MS" w:hAnsi="Arial" w:cs="Arial Unicode MS"/>
          <w:sz w:val="22"/>
          <w:szCs w:val="22"/>
        </w:rPr>
        <w:t xml:space="preserve">, which is in accordance with a resolution of </w:t>
      </w:r>
      <w:r>
        <w:rPr>
          <w:rFonts w:ascii="Arial" w:eastAsia="Arial Unicode MS" w:hAnsi="Arial" w:cs="Arial Unicode MS"/>
          <w:sz w:val="22"/>
          <w:szCs w:val="22"/>
        </w:rPr>
        <w:t xml:space="preserve">the meeting of </w:t>
      </w:r>
      <w:r w:rsidRPr="00D22D4D">
        <w:rPr>
          <w:rFonts w:ascii="Arial" w:eastAsia="Arial Unicode MS" w:hAnsi="Arial" w:cs="Arial Unicode MS"/>
          <w:sz w:val="22"/>
          <w:szCs w:val="22"/>
        </w:rPr>
        <w:t xml:space="preserve">the Company </w:t>
      </w:r>
      <w:r>
        <w:rPr>
          <w:rFonts w:ascii="Arial" w:eastAsia="Arial Unicode MS" w:hAnsi="Arial" w:cs="Arial Unicode MS"/>
          <w:sz w:val="22"/>
          <w:szCs w:val="22"/>
        </w:rPr>
        <w:t>Executive committee</w:t>
      </w:r>
      <w:r w:rsidRPr="00D22D4D">
        <w:rPr>
          <w:rFonts w:ascii="Arial" w:eastAsia="Arial Unicode MS" w:hAnsi="Arial" w:cs="Arial Unicode MS"/>
          <w:sz w:val="22"/>
          <w:szCs w:val="22"/>
        </w:rPr>
        <w:t xml:space="preserve"> </w:t>
      </w:r>
      <w:r>
        <w:rPr>
          <w:rFonts w:ascii="Arial" w:eastAsia="Arial Unicode MS" w:hAnsi="Arial" w:cs="Arial Unicode MS"/>
          <w:sz w:val="22"/>
          <w:szCs w:val="22"/>
        </w:rPr>
        <w:t xml:space="preserve">held </w:t>
      </w:r>
      <w:r w:rsidRPr="00D22D4D">
        <w:rPr>
          <w:rFonts w:ascii="Arial" w:eastAsia="Arial Unicode MS" w:hAnsi="Arial" w:cs="Arial Unicode MS"/>
          <w:sz w:val="22"/>
          <w:szCs w:val="22"/>
        </w:rPr>
        <w:t>on 18 December 2018. The details are as follow</w:t>
      </w:r>
      <w:r>
        <w:rPr>
          <w:rFonts w:ascii="Arial" w:eastAsia="Arial Unicode MS" w:hAnsi="Arial" w:cs="Arial Unicode MS"/>
          <w:sz w:val="22"/>
          <w:szCs w:val="22"/>
        </w:rPr>
        <w:t>s</w:t>
      </w:r>
      <w:r w:rsidRPr="00D22D4D">
        <w:rPr>
          <w:rFonts w:ascii="Arial" w:eastAsia="Arial Unicode MS" w:hAnsi="Arial" w:cs="Arial Unicode MS"/>
          <w:sz w:val="22"/>
          <w:szCs w:val="22"/>
        </w:rPr>
        <w:t>:</w:t>
      </w:r>
    </w:p>
    <w:tbl>
      <w:tblPr>
        <w:tblW w:w="8514" w:type="dxa"/>
        <w:tblInd w:w="630" w:type="dxa"/>
        <w:tblLook w:val="04A0" w:firstRow="1" w:lastRow="0" w:firstColumn="1" w:lastColumn="0" w:noHBand="0" w:noVBand="1"/>
      </w:tblPr>
      <w:tblGrid>
        <w:gridCol w:w="2250"/>
        <w:gridCol w:w="1260"/>
        <w:gridCol w:w="1080"/>
        <w:gridCol w:w="1404"/>
        <w:gridCol w:w="1116"/>
        <w:gridCol w:w="1404"/>
      </w:tblGrid>
      <w:tr w:rsidR="00C4127D" w:rsidRPr="0065737E" w:rsidTr="000962A7">
        <w:tc>
          <w:tcPr>
            <w:tcW w:w="2250" w:type="dxa"/>
            <w:vAlign w:val="bottom"/>
            <w:hideMark/>
          </w:tcPr>
          <w:p w:rsidR="00C4127D" w:rsidRPr="0065737E" w:rsidRDefault="00C4127D" w:rsidP="000962A7">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Compan</w:t>
            </w:r>
            <w:r>
              <w:rPr>
                <w:rFonts w:ascii="Arial" w:hAnsi="Arial" w:cs="Arial"/>
                <w:spacing w:val="-4"/>
                <w:sz w:val="16"/>
                <w:szCs w:val="16"/>
              </w:rPr>
              <w:t>ies</w:t>
            </w:r>
          </w:p>
        </w:tc>
        <w:tc>
          <w:tcPr>
            <w:tcW w:w="1260" w:type="dxa"/>
            <w:vAlign w:val="bottom"/>
            <w:hideMark/>
          </w:tcPr>
          <w:p w:rsidR="00C4127D" w:rsidRPr="0065737E" w:rsidRDefault="00C4127D" w:rsidP="000962A7">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Registered and paid-up share capital</w:t>
            </w:r>
            <w:r w:rsidRPr="0065737E">
              <w:rPr>
                <w:rFonts w:ascii="Arial" w:hAnsi="Arial" w:cs="Arial"/>
                <w:spacing w:val="-4"/>
                <w:sz w:val="16"/>
                <w:szCs w:val="16"/>
                <w:cs/>
              </w:rPr>
              <w:t xml:space="preserve"> </w:t>
            </w:r>
          </w:p>
        </w:tc>
        <w:tc>
          <w:tcPr>
            <w:tcW w:w="1080" w:type="dxa"/>
            <w:vAlign w:val="bottom"/>
            <w:hideMark/>
          </w:tcPr>
          <w:p w:rsidR="00C4127D" w:rsidRPr="0065737E" w:rsidRDefault="00C4127D" w:rsidP="000962A7">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cs/>
              </w:rPr>
            </w:pPr>
            <w:r w:rsidRPr="0065737E">
              <w:rPr>
                <w:rFonts w:ascii="Arial" w:hAnsi="Arial" w:cs="Arial"/>
                <w:spacing w:val="-4"/>
                <w:sz w:val="16"/>
                <w:szCs w:val="16"/>
              </w:rPr>
              <w:t>Sold shares</w:t>
            </w:r>
            <w:r w:rsidRPr="0065737E">
              <w:rPr>
                <w:rFonts w:ascii="Arial" w:hAnsi="Arial" w:cs="Arial"/>
                <w:spacing w:val="-4"/>
                <w:sz w:val="16"/>
                <w:szCs w:val="16"/>
                <w:cs/>
              </w:rPr>
              <w:t xml:space="preserve"> </w:t>
            </w:r>
          </w:p>
        </w:tc>
        <w:tc>
          <w:tcPr>
            <w:tcW w:w="1404" w:type="dxa"/>
            <w:vAlign w:val="bottom"/>
            <w:hideMark/>
          </w:tcPr>
          <w:p w:rsidR="00C4127D" w:rsidRPr="0065737E" w:rsidRDefault="00C4127D" w:rsidP="000962A7">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cs/>
              </w:rPr>
            </w:pPr>
            <w:r w:rsidRPr="0065737E">
              <w:rPr>
                <w:rFonts w:ascii="Arial" w:hAnsi="Arial" w:cs="Arial"/>
                <w:spacing w:val="-4"/>
                <w:sz w:val="16"/>
                <w:szCs w:val="16"/>
              </w:rPr>
              <w:t>Selling price</w:t>
            </w:r>
            <w:r w:rsidRPr="0065737E">
              <w:rPr>
                <w:rFonts w:ascii="Arial" w:hAnsi="Arial" w:cs="Arial"/>
                <w:spacing w:val="-4"/>
                <w:sz w:val="16"/>
                <w:szCs w:val="16"/>
                <w:cs/>
              </w:rPr>
              <w:t xml:space="preserve"> </w:t>
            </w:r>
          </w:p>
        </w:tc>
        <w:tc>
          <w:tcPr>
            <w:tcW w:w="1116" w:type="dxa"/>
            <w:vAlign w:val="bottom"/>
            <w:hideMark/>
          </w:tcPr>
          <w:p w:rsidR="00C4127D" w:rsidRPr="0065737E" w:rsidRDefault="00C4127D" w:rsidP="000962A7">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cs/>
              </w:rPr>
            </w:pPr>
            <w:r w:rsidRPr="0065737E">
              <w:rPr>
                <w:rFonts w:ascii="Arial" w:hAnsi="Arial" w:cs="Arial"/>
                <w:spacing w:val="-4"/>
                <w:sz w:val="16"/>
                <w:szCs w:val="16"/>
              </w:rPr>
              <w:t>Total selling price</w:t>
            </w:r>
            <w:r w:rsidRPr="0065737E">
              <w:rPr>
                <w:rFonts w:ascii="Arial" w:hAnsi="Arial" w:cs="Arial"/>
                <w:spacing w:val="-4"/>
                <w:sz w:val="16"/>
                <w:szCs w:val="16"/>
                <w:cs/>
              </w:rPr>
              <w:t xml:space="preserve"> </w:t>
            </w:r>
          </w:p>
        </w:tc>
        <w:tc>
          <w:tcPr>
            <w:tcW w:w="1404" w:type="dxa"/>
            <w:vAlign w:val="bottom"/>
            <w:hideMark/>
          </w:tcPr>
          <w:p w:rsidR="00C4127D" w:rsidRPr="0065737E" w:rsidRDefault="00C4127D" w:rsidP="000962A7">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cs/>
              </w:rPr>
            </w:pPr>
            <w:r w:rsidRPr="0065737E">
              <w:rPr>
                <w:rFonts w:ascii="Arial" w:hAnsi="Arial" w:cs="Arial"/>
                <w:spacing w:val="-4"/>
                <w:sz w:val="16"/>
                <w:szCs w:val="16"/>
              </w:rPr>
              <w:t>Shareholding percentage after completing the transaction</w:t>
            </w:r>
            <w:r w:rsidRPr="0065737E">
              <w:rPr>
                <w:rFonts w:ascii="Arial" w:hAnsi="Arial" w:cs="Arial"/>
                <w:spacing w:val="-4"/>
                <w:sz w:val="16"/>
                <w:szCs w:val="16"/>
                <w:cs/>
              </w:rPr>
              <w:t xml:space="preserve"> </w:t>
            </w:r>
          </w:p>
        </w:tc>
      </w:tr>
      <w:tr w:rsidR="00C4127D" w:rsidRPr="0065737E" w:rsidTr="000962A7">
        <w:tc>
          <w:tcPr>
            <w:tcW w:w="2250" w:type="dxa"/>
          </w:tcPr>
          <w:p w:rsidR="00C4127D" w:rsidRPr="0065737E" w:rsidRDefault="00C4127D" w:rsidP="000962A7">
            <w:pPr>
              <w:tabs>
                <w:tab w:val="left" w:pos="1200"/>
                <w:tab w:val="left" w:pos="1800"/>
                <w:tab w:val="left" w:pos="2400"/>
                <w:tab w:val="left" w:pos="3000"/>
              </w:tabs>
              <w:spacing w:line="280" w:lineRule="exact"/>
              <w:rPr>
                <w:rFonts w:ascii="Arial" w:hAnsi="Arial" w:cs="Arial"/>
                <w:spacing w:val="-4"/>
                <w:sz w:val="16"/>
                <w:szCs w:val="16"/>
              </w:rPr>
            </w:pPr>
          </w:p>
        </w:tc>
        <w:tc>
          <w:tcPr>
            <w:tcW w:w="1260"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cs/>
              </w:rPr>
            </w:pPr>
            <w:r w:rsidRPr="0065737E">
              <w:rPr>
                <w:rFonts w:ascii="Arial" w:hAnsi="Arial" w:cs="Arial"/>
                <w:spacing w:val="-4"/>
                <w:sz w:val="16"/>
                <w:szCs w:val="16"/>
                <w:cs/>
              </w:rPr>
              <w:t>(</w:t>
            </w:r>
            <w:r w:rsidRPr="0065737E">
              <w:rPr>
                <w:rFonts w:ascii="Arial" w:hAnsi="Arial" w:cs="Arial"/>
                <w:spacing w:val="-4"/>
                <w:sz w:val="16"/>
                <w:szCs w:val="16"/>
              </w:rPr>
              <w:t>Baht</w:t>
            </w:r>
            <w:r w:rsidRPr="0065737E">
              <w:rPr>
                <w:rFonts w:ascii="Arial" w:hAnsi="Arial" w:cs="Arial"/>
                <w:spacing w:val="-4"/>
                <w:sz w:val="16"/>
                <w:szCs w:val="16"/>
                <w:cs/>
              </w:rPr>
              <w:t>)</w:t>
            </w:r>
          </w:p>
        </w:tc>
        <w:tc>
          <w:tcPr>
            <w:tcW w:w="1080"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cs/>
              </w:rPr>
              <w:t>(</w:t>
            </w:r>
            <w:r>
              <w:rPr>
                <w:rFonts w:ascii="Arial" w:hAnsi="Arial" w:cs="Arial"/>
                <w:spacing w:val="-4"/>
                <w:sz w:val="16"/>
                <w:szCs w:val="16"/>
              </w:rPr>
              <w:t>S</w:t>
            </w:r>
            <w:r w:rsidRPr="0065737E">
              <w:rPr>
                <w:rFonts w:ascii="Arial" w:hAnsi="Arial" w:cs="Arial"/>
                <w:spacing w:val="-4"/>
                <w:sz w:val="16"/>
                <w:szCs w:val="16"/>
              </w:rPr>
              <w:t>hares</w:t>
            </w:r>
            <w:r w:rsidRPr="0065737E">
              <w:rPr>
                <w:rFonts w:ascii="Arial" w:hAnsi="Arial" w:cs="Arial"/>
                <w:spacing w:val="-4"/>
                <w:sz w:val="16"/>
                <w:szCs w:val="16"/>
                <w:cs/>
              </w:rPr>
              <w:t>)</w:t>
            </w:r>
          </w:p>
        </w:tc>
        <w:tc>
          <w:tcPr>
            <w:tcW w:w="1404" w:type="dxa"/>
            <w:hideMark/>
          </w:tcPr>
          <w:p w:rsidR="00C4127D" w:rsidRPr="0065737E" w:rsidRDefault="00C4127D" w:rsidP="000962A7">
            <w:pPr>
              <w:tabs>
                <w:tab w:val="left" w:pos="1800"/>
                <w:tab w:val="left" w:pos="2400"/>
                <w:tab w:val="left" w:pos="3000"/>
              </w:tabs>
              <w:spacing w:line="280" w:lineRule="exact"/>
              <w:ind w:right="-108"/>
              <w:jc w:val="center"/>
              <w:rPr>
                <w:rFonts w:ascii="Arial" w:hAnsi="Arial" w:cs="Arial"/>
                <w:spacing w:val="-4"/>
                <w:sz w:val="16"/>
                <w:szCs w:val="16"/>
              </w:rPr>
            </w:pPr>
            <w:r w:rsidRPr="0065737E">
              <w:rPr>
                <w:rFonts w:ascii="Arial" w:hAnsi="Arial" w:cs="Arial"/>
                <w:spacing w:val="-4"/>
                <w:sz w:val="16"/>
                <w:szCs w:val="16"/>
                <w:cs/>
              </w:rPr>
              <w:t>(</w:t>
            </w:r>
            <w:r w:rsidRPr="0065737E">
              <w:rPr>
                <w:rFonts w:ascii="Arial" w:hAnsi="Arial" w:cs="Arial"/>
                <w:spacing w:val="-4"/>
                <w:sz w:val="16"/>
                <w:szCs w:val="16"/>
              </w:rPr>
              <w:t>Baht per share</w:t>
            </w:r>
            <w:r w:rsidRPr="0065737E">
              <w:rPr>
                <w:rFonts w:ascii="Arial" w:hAnsi="Arial" w:cs="Arial"/>
                <w:spacing w:val="-4"/>
                <w:sz w:val="16"/>
                <w:szCs w:val="16"/>
                <w:cs/>
              </w:rPr>
              <w:t>)</w:t>
            </w:r>
          </w:p>
        </w:tc>
        <w:tc>
          <w:tcPr>
            <w:tcW w:w="1116"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cs/>
              </w:rPr>
              <w:t>(</w:t>
            </w:r>
            <w:r w:rsidRPr="0065737E">
              <w:rPr>
                <w:rFonts w:ascii="Arial" w:hAnsi="Arial" w:cs="Arial"/>
                <w:spacing w:val="-4"/>
                <w:sz w:val="16"/>
                <w:szCs w:val="16"/>
              </w:rPr>
              <w:t>Baht</w:t>
            </w:r>
            <w:r w:rsidRPr="0065737E">
              <w:rPr>
                <w:rFonts w:ascii="Arial" w:hAnsi="Arial" w:cs="Arial"/>
                <w:spacing w:val="-4"/>
                <w:sz w:val="16"/>
                <w:szCs w:val="16"/>
                <w:cs/>
              </w:rPr>
              <w:t>)</w:t>
            </w:r>
          </w:p>
        </w:tc>
        <w:tc>
          <w:tcPr>
            <w:tcW w:w="1404"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cs/>
              </w:rPr>
              <w:t>(</w:t>
            </w:r>
            <w:r w:rsidRPr="0065737E">
              <w:rPr>
                <w:rFonts w:ascii="Arial" w:hAnsi="Arial" w:cs="Arial"/>
                <w:spacing w:val="-4"/>
                <w:sz w:val="16"/>
                <w:szCs w:val="16"/>
              </w:rPr>
              <w:t>%</w:t>
            </w:r>
            <w:r w:rsidRPr="0065737E">
              <w:rPr>
                <w:rFonts w:ascii="Arial" w:hAnsi="Arial" w:cs="Arial"/>
                <w:spacing w:val="-4"/>
                <w:sz w:val="16"/>
                <w:szCs w:val="16"/>
                <w:cs/>
              </w:rPr>
              <w:t>)</w:t>
            </w:r>
          </w:p>
        </w:tc>
      </w:tr>
      <w:tr w:rsidR="00C4127D" w:rsidRPr="0065737E" w:rsidTr="000962A7">
        <w:tc>
          <w:tcPr>
            <w:tcW w:w="2250" w:type="dxa"/>
            <w:hideMark/>
          </w:tcPr>
          <w:p w:rsidR="00C4127D" w:rsidRPr="0065737E" w:rsidRDefault="00C4127D" w:rsidP="000962A7">
            <w:pPr>
              <w:tabs>
                <w:tab w:val="left" w:pos="1200"/>
                <w:tab w:val="left" w:pos="1800"/>
                <w:tab w:val="left" w:pos="2400"/>
                <w:tab w:val="left" w:pos="3000"/>
              </w:tabs>
              <w:spacing w:line="280" w:lineRule="exact"/>
              <w:rPr>
                <w:rFonts w:ascii="Arial" w:hAnsi="Arial" w:cs="Arial"/>
                <w:spacing w:val="-4"/>
                <w:sz w:val="16"/>
                <w:szCs w:val="16"/>
              </w:rPr>
            </w:pPr>
            <w:r w:rsidRPr="0065737E">
              <w:rPr>
                <w:rFonts w:ascii="Arial" w:hAnsi="Arial" w:cs="Arial"/>
                <w:sz w:val="16"/>
                <w:szCs w:val="16"/>
              </w:rPr>
              <w:t>AMH Ratchada Co., Ltd.</w:t>
            </w:r>
          </w:p>
        </w:tc>
        <w:tc>
          <w:tcPr>
            <w:tcW w:w="1260"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100,000</w:t>
            </w:r>
          </w:p>
        </w:tc>
        <w:tc>
          <w:tcPr>
            <w:tcW w:w="1080"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490</w:t>
            </w:r>
          </w:p>
        </w:tc>
        <w:tc>
          <w:tcPr>
            <w:tcW w:w="1404"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100</w:t>
            </w:r>
          </w:p>
        </w:tc>
        <w:tc>
          <w:tcPr>
            <w:tcW w:w="1116"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49,000</w:t>
            </w:r>
          </w:p>
        </w:tc>
        <w:tc>
          <w:tcPr>
            <w:tcW w:w="1404"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51</w:t>
            </w:r>
          </w:p>
        </w:tc>
      </w:tr>
      <w:tr w:rsidR="00C4127D" w:rsidRPr="0065737E" w:rsidTr="000962A7">
        <w:tc>
          <w:tcPr>
            <w:tcW w:w="2250" w:type="dxa"/>
            <w:hideMark/>
          </w:tcPr>
          <w:p w:rsidR="00C4127D" w:rsidRPr="0065737E" w:rsidRDefault="00C4127D" w:rsidP="000962A7">
            <w:pPr>
              <w:tabs>
                <w:tab w:val="left" w:pos="1200"/>
                <w:tab w:val="left" w:pos="1800"/>
                <w:tab w:val="left" w:pos="2400"/>
                <w:tab w:val="left" w:pos="3000"/>
              </w:tabs>
              <w:spacing w:line="280" w:lineRule="exact"/>
              <w:rPr>
                <w:rFonts w:ascii="Arial" w:hAnsi="Arial" w:cs="Arial"/>
                <w:spacing w:val="-4"/>
                <w:sz w:val="16"/>
                <w:szCs w:val="16"/>
              </w:rPr>
            </w:pPr>
            <w:r w:rsidRPr="0065737E">
              <w:rPr>
                <w:rFonts w:ascii="Arial" w:hAnsi="Arial" w:cs="Arial"/>
                <w:sz w:val="16"/>
                <w:szCs w:val="16"/>
              </w:rPr>
              <w:t>AMH Sathorn Co., Ltd.</w:t>
            </w:r>
          </w:p>
        </w:tc>
        <w:tc>
          <w:tcPr>
            <w:tcW w:w="1260"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100,000</w:t>
            </w:r>
          </w:p>
        </w:tc>
        <w:tc>
          <w:tcPr>
            <w:tcW w:w="1080"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490</w:t>
            </w:r>
          </w:p>
        </w:tc>
        <w:tc>
          <w:tcPr>
            <w:tcW w:w="1404"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100</w:t>
            </w:r>
          </w:p>
        </w:tc>
        <w:tc>
          <w:tcPr>
            <w:tcW w:w="1116"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49,000</w:t>
            </w:r>
          </w:p>
        </w:tc>
        <w:tc>
          <w:tcPr>
            <w:tcW w:w="1404"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51</w:t>
            </w:r>
          </w:p>
        </w:tc>
      </w:tr>
      <w:tr w:rsidR="00C4127D" w:rsidRPr="0065737E" w:rsidTr="000962A7">
        <w:tc>
          <w:tcPr>
            <w:tcW w:w="2250" w:type="dxa"/>
          </w:tcPr>
          <w:p w:rsidR="00C4127D" w:rsidRPr="0065737E" w:rsidRDefault="00C4127D" w:rsidP="000962A7">
            <w:pPr>
              <w:tabs>
                <w:tab w:val="left" w:pos="1200"/>
                <w:tab w:val="left" w:pos="1800"/>
                <w:tab w:val="left" w:pos="2400"/>
                <w:tab w:val="left" w:pos="3000"/>
              </w:tabs>
              <w:spacing w:line="280" w:lineRule="exact"/>
              <w:ind w:right="-107"/>
              <w:rPr>
                <w:rFonts w:ascii="Arial" w:hAnsi="Arial" w:cs="Arial"/>
                <w:spacing w:val="-4"/>
                <w:sz w:val="16"/>
                <w:szCs w:val="16"/>
              </w:rPr>
            </w:pPr>
            <w:r w:rsidRPr="0065737E">
              <w:rPr>
                <w:rFonts w:ascii="Arial" w:hAnsi="Arial" w:cs="Arial"/>
                <w:sz w:val="16"/>
                <w:szCs w:val="16"/>
              </w:rPr>
              <w:t>AMH Sukhumvit 59 Co., Ltd.</w:t>
            </w:r>
          </w:p>
        </w:tc>
        <w:tc>
          <w:tcPr>
            <w:tcW w:w="1260" w:type="dxa"/>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100,000</w:t>
            </w:r>
          </w:p>
        </w:tc>
        <w:tc>
          <w:tcPr>
            <w:tcW w:w="1080" w:type="dxa"/>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490</w:t>
            </w:r>
          </w:p>
        </w:tc>
        <w:tc>
          <w:tcPr>
            <w:tcW w:w="1404" w:type="dxa"/>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100</w:t>
            </w:r>
          </w:p>
        </w:tc>
        <w:tc>
          <w:tcPr>
            <w:tcW w:w="1116" w:type="dxa"/>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49,000</w:t>
            </w:r>
          </w:p>
        </w:tc>
        <w:tc>
          <w:tcPr>
            <w:tcW w:w="1404" w:type="dxa"/>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51</w:t>
            </w:r>
          </w:p>
        </w:tc>
      </w:tr>
      <w:tr w:rsidR="00C4127D" w:rsidRPr="0065737E" w:rsidTr="000962A7">
        <w:tc>
          <w:tcPr>
            <w:tcW w:w="2250" w:type="dxa"/>
            <w:hideMark/>
          </w:tcPr>
          <w:p w:rsidR="00C4127D" w:rsidRPr="0065737E" w:rsidRDefault="00C4127D" w:rsidP="000962A7">
            <w:pPr>
              <w:tabs>
                <w:tab w:val="left" w:pos="1200"/>
                <w:tab w:val="left" w:pos="1800"/>
                <w:tab w:val="left" w:pos="2400"/>
                <w:tab w:val="left" w:pos="3000"/>
              </w:tabs>
              <w:spacing w:line="280" w:lineRule="exact"/>
              <w:rPr>
                <w:rFonts w:ascii="Arial" w:hAnsi="Arial" w:cs="Arial"/>
                <w:spacing w:val="-4"/>
                <w:sz w:val="16"/>
                <w:szCs w:val="16"/>
              </w:rPr>
            </w:pPr>
            <w:r w:rsidRPr="0065737E">
              <w:rPr>
                <w:rFonts w:ascii="Arial" w:hAnsi="Arial" w:cs="Arial"/>
                <w:sz w:val="16"/>
                <w:szCs w:val="16"/>
              </w:rPr>
              <w:t>AMH Sukhumvit 8 Co., Ltd.</w:t>
            </w:r>
          </w:p>
        </w:tc>
        <w:tc>
          <w:tcPr>
            <w:tcW w:w="1260"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cs/>
              </w:rPr>
            </w:pPr>
            <w:r w:rsidRPr="0065737E">
              <w:rPr>
                <w:rFonts w:ascii="Arial" w:hAnsi="Arial" w:cs="Arial"/>
                <w:spacing w:val="-4"/>
                <w:sz w:val="16"/>
                <w:szCs w:val="16"/>
              </w:rPr>
              <w:t>100,000</w:t>
            </w:r>
          </w:p>
        </w:tc>
        <w:tc>
          <w:tcPr>
            <w:tcW w:w="1080"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490</w:t>
            </w:r>
          </w:p>
        </w:tc>
        <w:tc>
          <w:tcPr>
            <w:tcW w:w="1404"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100</w:t>
            </w:r>
          </w:p>
        </w:tc>
        <w:tc>
          <w:tcPr>
            <w:tcW w:w="1116"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49,000</w:t>
            </w:r>
          </w:p>
        </w:tc>
        <w:tc>
          <w:tcPr>
            <w:tcW w:w="1404" w:type="dxa"/>
            <w:hideMark/>
          </w:tcPr>
          <w:p w:rsidR="00C4127D" w:rsidRPr="0065737E" w:rsidRDefault="00C4127D" w:rsidP="000962A7">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51</w:t>
            </w:r>
          </w:p>
        </w:tc>
      </w:tr>
    </w:tbl>
    <w:p w:rsidR="00300FF2" w:rsidRPr="00D22D4D" w:rsidRDefault="00300FF2" w:rsidP="00300FF2">
      <w:pPr>
        <w:pStyle w:val="BodyTextIndent2"/>
        <w:tabs>
          <w:tab w:val="clear" w:pos="2160"/>
          <w:tab w:val="clear" w:pos="7200"/>
        </w:tabs>
        <w:ind w:left="720" w:hanging="720"/>
        <w:rPr>
          <w:rFonts w:ascii="Arial" w:eastAsia="Arial Unicode MS" w:hAnsi="Arial" w:cs="Arial Unicode MS"/>
          <w:sz w:val="22"/>
          <w:szCs w:val="22"/>
        </w:rPr>
      </w:pPr>
      <w:r w:rsidRPr="00D22D4D">
        <w:rPr>
          <w:rFonts w:ascii="Arial" w:eastAsia="Arial Unicode MS" w:hAnsi="Arial" w:cs="Arial Unicode MS"/>
          <w:sz w:val="22"/>
          <w:szCs w:val="22"/>
        </w:rPr>
        <w:tab/>
        <w:t xml:space="preserve">In </w:t>
      </w:r>
      <w:r w:rsidR="006859CD">
        <w:rPr>
          <w:rFonts w:ascii="Arial" w:eastAsia="Arial Unicode MS" w:hAnsi="Arial" w:cs="Arial Unicode MS"/>
          <w:sz w:val="22"/>
          <w:szCs w:val="22"/>
        </w:rPr>
        <w:t>December</w:t>
      </w:r>
      <w:r w:rsidRPr="00D22D4D">
        <w:rPr>
          <w:rFonts w:ascii="Arial" w:eastAsia="Arial Unicode MS" w:hAnsi="Arial" w:cs="Arial Unicode MS"/>
          <w:sz w:val="22"/>
          <w:szCs w:val="22"/>
        </w:rPr>
        <w:t xml:space="preserve"> 2019, the Company sold investment</w:t>
      </w:r>
      <w:r>
        <w:rPr>
          <w:rFonts w:ascii="Arial" w:eastAsia="Arial Unicode MS" w:hAnsi="Arial" w:cs="Arial Unicode MS"/>
          <w:sz w:val="22"/>
          <w:szCs w:val="22"/>
        </w:rPr>
        <w:t>s</w:t>
      </w:r>
      <w:r w:rsidRPr="00D22D4D">
        <w:rPr>
          <w:rFonts w:ascii="Arial" w:eastAsia="Arial Unicode MS" w:hAnsi="Arial" w:cs="Arial Unicode MS"/>
          <w:sz w:val="22"/>
          <w:szCs w:val="22"/>
        </w:rPr>
        <w:t xml:space="preserve"> in its 4 subsidiaries to</w:t>
      </w:r>
      <w:r>
        <w:rPr>
          <w:rFonts w:ascii="Arial" w:eastAsia="Arial Unicode MS" w:hAnsi="Arial" w:cs="Arial Unicode MS"/>
          <w:sz w:val="22"/>
          <w:szCs w:val="22"/>
        </w:rPr>
        <w:t xml:space="preserve"> MFAT Development Co., Ltd.</w:t>
      </w:r>
      <w:r w:rsidRPr="00D22D4D">
        <w:rPr>
          <w:rFonts w:ascii="Arial" w:eastAsia="Arial Unicode MS" w:hAnsi="Arial" w:cs="Arial Unicode MS"/>
          <w:sz w:val="22"/>
          <w:szCs w:val="22"/>
        </w:rPr>
        <w:t xml:space="preserve">, which is in accordance with a resolution of </w:t>
      </w:r>
      <w:r>
        <w:rPr>
          <w:rFonts w:ascii="Arial" w:eastAsia="Arial Unicode MS" w:hAnsi="Arial" w:cs="Arial Unicode MS"/>
          <w:sz w:val="22"/>
          <w:szCs w:val="22"/>
        </w:rPr>
        <w:t xml:space="preserve">the meeting of </w:t>
      </w:r>
      <w:r w:rsidRPr="00D22D4D">
        <w:rPr>
          <w:rFonts w:ascii="Arial" w:eastAsia="Arial Unicode MS" w:hAnsi="Arial" w:cs="Arial Unicode MS"/>
          <w:sz w:val="22"/>
          <w:szCs w:val="22"/>
        </w:rPr>
        <w:t xml:space="preserve">the Company </w:t>
      </w:r>
      <w:r>
        <w:rPr>
          <w:rFonts w:ascii="Arial" w:eastAsia="Arial Unicode MS" w:hAnsi="Arial" w:cs="Arial Unicode MS"/>
          <w:sz w:val="22"/>
          <w:szCs w:val="22"/>
        </w:rPr>
        <w:t>Executive committee</w:t>
      </w:r>
      <w:r w:rsidRPr="00D22D4D">
        <w:rPr>
          <w:rFonts w:ascii="Arial" w:eastAsia="Arial Unicode MS" w:hAnsi="Arial" w:cs="Arial Unicode MS"/>
          <w:sz w:val="22"/>
          <w:szCs w:val="22"/>
        </w:rPr>
        <w:t xml:space="preserve"> </w:t>
      </w:r>
      <w:r>
        <w:rPr>
          <w:rFonts w:ascii="Arial" w:eastAsia="Arial Unicode MS" w:hAnsi="Arial" w:cs="Arial Unicode MS"/>
          <w:sz w:val="22"/>
          <w:szCs w:val="22"/>
        </w:rPr>
        <w:t xml:space="preserve">held </w:t>
      </w:r>
      <w:r w:rsidRPr="00D22D4D">
        <w:rPr>
          <w:rFonts w:ascii="Arial" w:eastAsia="Arial Unicode MS" w:hAnsi="Arial" w:cs="Arial Unicode MS"/>
          <w:sz w:val="22"/>
          <w:szCs w:val="22"/>
        </w:rPr>
        <w:t xml:space="preserve">on </w:t>
      </w:r>
      <w:r w:rsidR="006859CD">
        <w:rPr>
          <w:rFonts w:ascii="Arial" w:eastAsia="Arial Unicode MS" w:hAnsi="Arial" w:cs="Arial Unicode MS"/>
          <w:sz w:val="22"/>
          <w:szCs w:val="22"/>
        </w:rPr>
        <w:t>4</w:t>
      </w:r>
      <w:r w:rsidRPr="00D22D4D">
        <w:rPr>
          <w:rFonts w:ascii="Arial" w:eastAsia="Arial Unicode MS" w:hAnsi="Arial" w:cs="Arial Unicode MS"/>
          <w:sz w:val="22"/>
          <w:szCs w:val="22"/>
        </w:rPr>
        <w:t xml:space="preserve"> December 201</w:t>
      </w:r>
      <w:r w:rsidR="006859CD">
        <w:rPr>
          <w:rFonts w:ascii="Arial" w:eastAsia="Arial Unicode MS" w:hAnsi="Arial" w:cs="Arial Unicode MS"/>
          <w:sz w:val="22"/>
          <w:szCs w:val="22"/>
        </w:rPr>
        <w:t>9 and 13 December 2019</w:t>
      </w:r>
      <w:r w:rsidRPr="00D22D4D">
        <w:rPr>
          <w:rFonts w:ascii="Arial" w:eastAsia="Arial Unicode MS" w:hAnsi="Arial" w:cs="Arial Unicode MS"/>
          <w:sz w:val="22"/>
          <w:szCs w:val="22"/>
        </w:rPr>
        <w:t>. The details are as follow</w:t>
      </w:r>
      <w:r>
        <w:rPr>
          <w:rFonts w:ascii="Arial" w:eastAsia="Arial Unicode MS" w:hAnsi="Arial" w:cs="Arial Unicode MS"/>
          <w:sz w:val="22"/>
          <w:szCs w:val="22"/>
        </w:rPr>
        <w:t>s</w:t>
      </w:r>
      <w:r w:rsidRPr="00D22D4D">
        <w:rPr>
          <w:rFonts w:ascii="Arial" w:eastAsia="Arial Unicode MS" w:hAnsi="Arial" w:cs="Arial Unicode MS"/>
          <w:sz w:val="22"/>
          <w:szCs w:val="22"/>
        </w:rPr>
        <w:t>:</w:t>
      </w:r>
    </w:p>
    <w:tbl>
      <w:tblPr>
        <w:tblW w:w="8514" w:type="dxa"/>
        <w:tblInd w:w="630" w:type="dxa"/>
        <w:tblLook w:val="04A0" w:firstRow="1" w:lastRow="0" w:firstColumn="1" w:lastColumn="0" w:noHBand="0" w:noVBand="1"/>
      </w:tblPr>
      <w:tblGrid>
        <w:gridCol w:w="2250"/>
        <w:gridCol w:w="1260"/>
        <w:gridCol w:w="1080"/>
        <w:gridCol w:w="1404"/>
        <w:gridCol w:w="1116"/>
        <w:gridCol w:w="1404"/>
      </w:tblGrid>
      <w:tr w:rsidR="00300FF2" w:rsidRPr="0065737E" w:rsidTr="0070254E">
        <w:tc>
          <w:tcPr>
            <w:tcW w:w="2250" w:type="dxa"/>
            <w:vAlign w:val="bottom"/>
            <w:hideMark/>
          </w:tcPr>
          <w:p w:rsidR="00300FF2" w:rsidRPr="0065737E" w:rsidRDefault="00300FF2" w:rsidP="0070254E">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Compan</w:t>
            </w:r>
            <w:r>
              <w:rPr>
                <w:rFonts w:ascii="Arial" w:hAnsi="Arial" w:cs="Arial"/>
                <w:spacing w:val="-4"/>
                <w:sz w:val="16"/>
                <w:szCs w:val="16"/>
              </w:rPr>
              <w:t>ies</w:t>
            </w:r>
          </w:p>
        </w:tc>
        <w:tc>
          <w:tcPr>
            <w:tcW w:w="1260" w:type="dxa"/>
            <w:vAlign w:val="bottom"/>
            <w:hideMark/>
          </w:tcPr>
          <w:p w:rsidR="00300FF2" w:rsidRPr="0065737E" w:rsidRDefault="00300FF2" w:rsidP="0070254E">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Registered and paid-up share capital</w:t>
            </w:r>
            <w:r w:rsidRPr="0065737E">
              <w:rPr>
                <w:rFonts w:ascii="Arial" w:hAnsi="Arial" w:cs="Arial"/>
                <w:spacing w:val="-4"/>
                <w:sz w:val="16"/>
                <w:szCs w:val="16"/>
                <w:cs/>
              </w:rPr>
              <w:t xml:space="preserve"> </w:t>
            </w:r>
          </w:p>
        </w:tc>
        <w:tc>
          <w:tcPr>
            <w:tcW w:w="1080" w:type="dxa"/>
            <w:vAlign w:val="bottom"/>
            <w:hideMark/>
          </w:tcPr>
          <w:p w:rsidR="00300FF2" w:rsidRPr="0065737E" w:rsidRDefault="00300FF2" w:rsidP="0070254E">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cs/>
              </w:rPr>
            </w:pPr>
            <w:r w:rsidRPr="0065737E">
              <w:rPr>
                <w:rFonts w:ascii="Arial" w:hAnsi="Arial" w:cs="Arial"/>
                <w:spacing w:val="-4"/>
                <w:sz w:val="16"/>
                <w:szCs w:val="16"/>
              </w:rPr>
              <w:t>Sold shares</w:t>
            </w:r>
            <w:r w:rsidRPr="0065737E">
              <w:rPr>
                <w:rFonts w:ascii="Arial" w:hAnsi="Arial" w:cs="Arial"/>
                <w:spacing w:val="-4"/>
                <w:sz w:val="16"/>
                <w:szCs w:val="16"/>
                <w:cs/>
              </w:rPr>
              <w:t xml:space="preserve"> </w:t>
            </w:r>
          </w:p>
        </w:tc>
        <w:tc>
          <w:tcPr>
            <w:tcW w:w="1404" w:type="dxa"/>
            <w:vAlign w:val="bottom"/>
            <w:hideMark/>
          </w:tcPr>
          <w:p w:rsidR="00300FF2" w:rsidRPr="0065737E" w:rsidRDefault="00300FF2" w:rsidP="0070254E">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cs/>
              </w:rPr>
            </w:pPr>
            <w:r w:rsidRPr="0065737E">
              <w:rPr>
                <w:rFonts w:ascii="Arial" w:hAnsi="Arial" w:cs="Arial"/>
                <w:spacing w:val="-4"/>
                <w:sz w:val="16"/>
                <w:szCs w:val="16"/>
              </w:rPr>
              <w:t>Selling price</w:t>
            </w:r>
            <w:r w:rsidRPr="0065737E">
              <w:rPr>
                <w:rFonts w:ascii="Arial" w:hAnsi="Arial" w:cs="Arial"/>
                <w:spacing w:val="-4"/>
                <w:sz w:val="16"/>
                <w:szCs w:val="16"/>
                <w:cs/>
              </w:rPr>
              <w:t xml:space="preserve"> </w:t>
            </w:r>
          </w:p>
        </w:tc>
        <w:tc>
          <w:tcPr>
            <w:tcW w:w="1116" w:type="dxa"/>
            <w:vAlign w:val="bottom"/>
            <w:hideMark/>
          </w:tcPr>
          <w:p w:rsidR="00300FF2" w:rsidRPr="0065737E" w:rsidRDefault="00300FF2" w:rsidP="0070254E">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cs/>
              </w:rPr>
            </w:pPr>
            <w:r w:rsidRPr="0065737E">
              <w:rPr>
                <w:rFonts w:ascii="Arial" w:hAnsi="Arial" w:cs="Arial"/>
                <w:spacing w:val="-4"/>
                <w:sz w:val="16"/>
                <w:szCs w:val="16"/>
              </w:rPr>
              <w:t>Total selling price</w:t>
            </w:r>
            <w:r w:rsidRPr="0065737E">
              <w:rPr>
                <w:rFonts w:ascii="Arial" w:hAnsi="Arial" w:cs="Arial"/>
                <w:spacing w:val="-4"/>
                <w:sz w:val="16"/>
                <w:szCs w:val="16"/>
                <w:cs/>
              </w:rPr>
              <w:t xml:space="preserve"> </w:t>
            </w:r>
          </w:p>
        </w:tc>
        <w:tc>
          <w:tcPr>
            <w:tcW w:w="1404" w:type="dxa"/>
            <w:vAlign w:val="bottom"/>
            <w:hideMark/>
          </w:tcPr>
          <w:p w:rsidR="00300FF2" w:rsidRPr="0065737E" w:rsidRDefault="00300FF2" w:rsidP="0070254E">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cs/>
              </w:rPr>
            </w:pPr>
            <w:r w:rsidRPr="0065737E">
              <w:rPr>
                <w:rFonts w:ascii="Arial" w:hAnsi="Arial" w:cs="Arial"/>
                <w:spacing w:val="-4"/>
                <w:sz w:val="16"/>
                <w:szCs w:val="16"/>
              </w:rPr>
              <w:t>Shareholding percentage after completing the transaction</w:t>
            </w:r>
            <w:r w:rsidRPr="0065737E">
              <w:rPr>
                <w:rFonts w:ascii="Arial" w:hAnsi="Arial" w:cs="Arial"/>
                <w:spacing w:val="-4"/>
                <w:sz w:val="16"/>
                <w:szCs w:val="16"/>
                <w:cs/>
              </w:rPr>
              <w:t xml:space="preserve"> </w:t>
            </w:r>
          </w:p>
        </w:tc>
      </w:tr>
      <w:tr w:rsidR="00300FF2" w:rsidRPr="0065737E" w:rsidTr="0070254E">
        <w:tc>
          <w:tcPr>
            <w:tcW w:w="2250" w:type="dxa"/>
          </w:tcPr>
          <w:p w:rsidR="00300FF2" w:rsidRPr="0065737E" w:rsidRDefault="00300FF2" w:rsidP="0070254E">
            <w:pPr>
              <w:tabs>
                <w:tab w:val="left" w:pos="1200"/>
                <w:tab w:val="left" w:pos="1800"/>
                <w:tab w:val="left" w:pos="2400"/>
                <w:tab w:val="left" w:pos="3000"/>
              </w:tabs>
              <w:spacing w:line="280" w:lineRule="exact"/>
              <w:rPr>
                <w:rFonts w:ascii="Arial" w:hAnsi="Arial" w:cs="Arial"/>
                <w:spacing w:val="-4"/>
                <w:sz w:val="16"/>
                <w:szCs w:val="16"/>
              </w:rPr>
            </w:pPr>
          </w:p>
        </w:tc>
        <w:tc>
          <w:tcPr>
            <w:tcW w:w="1260" w:type="dxa"/>
            <w:hideMark/>
          </w:tcPr>
          <w:p w:rsidR="00300FF2" w:rsidRPr="0065737E" w:rsidRDefault="00300FF2" w:rsidP="0070254E">
            <w:pPr>
              <w:tabs>
                <w:tab w:val="left" w:pos="1200"/>
                <w:tab w:val="left" w:pos="1800"/>
                <w:tab w:val="left" w:pos="2400"/>
                <w:tab w:val="left" w:pos="3000"/>
              </w:tabs>
              <w:spacing w:line="280" w:lineRule="exact"/>
              <w:jc w:val="center"/>
              <w:rPr>
                <w:rFonts w:ascii="Arial" w:hAnsi="Arial" w:cs="Arial"/>
                <w:spacing w:val="-4"/>
                <w:sz w:val="16"/>
                <w:szCs w:val="16"/>
                <w:cs/>
              </w:rPr>
            </w:pPr>
            <w:r w:rsidRPr="0065737E">
              <w:rPr>
                <w:rFonts w:ascii="Arial" w:hAnsi="Arial" w:cs="Arial"/>
                <w:spacing w:val="-4"/>
                <w:sz w:val="16"/>
                <w:szCs w:val="16"/>
                <w:cs/>
              </w:rPr>
              <w:t>(</w:t>
            </w:r>
            <w:r w:rsidRPr="0065737E">
              <w:rPr>
                <w:rFonts w:ascii="Arial" w:hAnsi="Arial" w:cs="Arial"/>
                <w:spacing w:val="-4"/>
                <w:sz w:val="16"/>
                <w:szCs w:val="16"/>
              </w:rPr>
              <w:t>Baht</w:t>
            </w:r>
            <w:r w:rsidRPr="0065737E">
              <w:rPr>
                <w:rFonts w:ascii="Arial" w:hAnsi="Arial" w:cs="Arial"/>
                <w:spacing w:val="-4"/>
                <w:sz w:val="16"/>
                <w:szCs w:val="16"/>
                <w:cs/>
              </w:rPr>
              <w:t>)</w:t>
            </w:r>
          </w:p>
        </w:tc>
        <w:tc>
          <w:tcPr>
            <w:tcW w:w="1080" w:type="dxa"/>
            <w:hideMark/>
          </w:tcPr>
          <w:p w:rsidR="00300FF2" w:rsidRPr="0065737E" w:rsidRDefault="00300FF2" w:rsidP="0070254E">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cs/>
              </w:rPr>
              <w:t>(</w:t>
            </w:r>
            <w:r>
              <w:rPr>
                <w:rFonts w:ascii="Arial" w:hAnsi="Arial" w:cs="Arial"/>
                <w:spacing w:val="-4"/>
                <w:sz w:val="16"/>
                <w:szCs w:val="16"/>
              </w:rPr>
              <w:t>S</w:t>
            </w:r>
            <w:r w:rsidRPr="0065737E">
              <w:rPr>
                <w:rFonts w:ascii="Arial" w:hAnsi="Arial" w:cs="Arial"/>
                <w:spacing w:val="-4"/>
                <w:sz w:val="16"/>
                <w:szCs w:val="16"/>
              </w:rPr>
              <w:t>hares</w:t>
            </w:r>
            <w:r w:rsidRPr="0065737E">
              <w:rPr>
                <w:rFonts w:ascii="Arial" w:hAnsi="Arial" w:cs="Arial"/>
                <w:spacing w:val="-4"/>
                <w:sz w:val="16"/>
                <w:szCs w:val="16"/>
                <w:cs/>
              </w:rPr>
              <w:t>)</w:t>
            </w:r>
          </w:p>
        </w:tc>
        <w:tc>
          <w:tcPr>
            <w:tcW w:w="1404" w:type="dxa"/>
            <w:hideMark/>
          </w:tcPr>
          <w:p w:rsidR="00300FF2" w:rsidRPr="0065737E" w:rsidRDefault="00300FF2" w:rsidP="0070254E">
            <w:pPr>
              <w:tabs>
                <w:tab w:val="left" w:pos="1800"/>
                <w:tab w:val="left" w:pos="2400"/>
                <w:tab w:val="left" w:pos="3000"/>
              </w:tabs>
              <w:spacing w:line="280" w:lineRule="exact"/>
              <w:ind w:right="-108"/>
              <w:jc w:val="center"/>
              <w:rPr>
                <w:rFonts w:ascii="Arial" w:hAnsi="Arial" w:cs="Arial"/>
                <w:spacing w:val="-4"/>
                <w:sz w:val="16"/>
                <w:szCs w:val="16"/>
              </w:rPr>
            </w:pPr>
            <w:r w:rsidRPr="0065737E">
              <w:rPr>
                <w:rFonts w:ascii="Arial" w:hAnsi="Arial" w:cs="Arial"/>
                <w:spacing w:val="-4"/>
                <w:sz w:val="16"/>
                <w:szCs w:val="16"/>
                <w:cs/>
              </w:rPr>
              <w:t>(</w:t>
            </w:r>
            <w:r w:rsidRPr="0065737E">
              <w:rPr>
                <w:rFonts w:ascii="Arial" w:hAnsi="Arial" w:cs="Arial"/>
                <w:spacing w:val="-4"/>
                <w:sz w:val="16"/>
                <w:szCs w:val="16"/>
              </w:rPr>
              <w:t>Baht per share</w:t>
            </w:r>
            <w:r w:rsidRPr="0065737E">
              <w:rPr>
                <w:rFonts w:ascii="Arial" w:hAnsi="Arial" w:cs="Arial"/>
                <w:spacing w:val="-4"/>
                <w:sz w:val="16"/>
                <w:szCs w:val="16"/>
                <w:cs/>
              </w:rPr>
              <w:t>)</w:t>
            </w:r>
          </w:p>
        </w:tc>
        <w:tc>
          <w:tcPr>
            <w:tcW w:w="1116" w:type="dxa"/>
            <w:hideMark/>
          </w:tcPr>
          <w:p w:rsidR="00300FF2" w:rsidRPr="0065737E" w:rsidRDefault="00300FF2" w:rsidP="0070254E">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cs/>
              </w:rPr>
              <w:t>(</w:t>
            </w:r>
            <w:r w:rsidRPr="0065737E">
              <w:rPr>
                <w:rFonts w:ascii="Arial" w:hAnsi="Arial" w:cs="Arial"/>
                <w:spacing w:val="-4"/>
                <w:sz w:val="16"/>
                <w:szCs w:val="16"/>
              </w:rPr>
              <w:t>Baht</w:t>
            </w:r>
            <w:r w:rsidRPr="0065737E">
              <w:rPr>
                <w:rFonts w:ascii="Arial" w:hAnsi="Arial" w:cs="Arial"/>
                <w:spacing w:val="-4"/>
                <w:sz w:val="16"/>
                <w:szCs w:val="16"/>
                <w:cs/>
              </w:rPr>
              <w:t>)</w:t>
            </w:r>
          </w:p>
        </w:tc>
        <w:tc>
          <w:tcPr>
            <w:tcW w:w="1404" w:type="dxa"/>
            <w:hideMark/>
          </w:tcPr>
          <w:p w:rsidR="00300FF2" w:rsidRPr="0065737E" w:rsidRDefault="00300FF2" w:rsidP="0070254E">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cs/>
              </w:rPr>
              <w:t>(</w:t>
            </w:r>
            <w:r w:rsidRPr="0065737E">
              <w:rPr>
                <w:rFonts w:ascii="Arial" w:hAnsi="Arial" w:cs="Arial"/>
                <w:spacing w:val="-4"/>
                <w:sz w:val="16"/>
                <w:szCs w:val="16"/>
              </w:rPr>
              <w:t>%</w:t>
            </w:r>
            <w:r w:rsidRPr="0065737E">
              <w:rPr>
                <w:rFonts w:ascii="Arial" w:hAnsi="Arial" w:cs="Arial"/>
                <w:spacing w:val="-4"/>
                <w:sz w:val="16"/>
                <w:szCs w:val="16"/>
                <w:cs/>
              </w:rPr>
              <w:t>)</w:t>
            </w:r>
          </w:p>
        </w:tc>
      </w:tr>
      <w:tr w:rsidR="00300FF2" w:rsidRPr="0065737E" w:rsidTr="006859CD">
        <w:tc>
          <w:tcPr>
            <w:tcW w:w="2250" w:type="dxa"/>
            <w:hideMark/>
          </w:tcPr>
          <w:p w:rsidR="00300FF2" w:rsidRPr="0065737E" w:rsidRDefault="006859CD" w:rsidP="0070254E">
            <w:pPr>
              <w:tabs>
                <w:tab w:val="left" w:pos="1200"/>
                <w:tab w:val="left" w:pos="1800"/>
                <w:tab w:val="left" w:pos="2400"/>
                <w:tab w:val="left" w:pos="3000"/>
              </w:tabs>
              <w:spacing w:line="280" w:lineRule="exact"/>
              <w:rPr>
                <w:rFonts w:ascii="Arial" w:hAnsi="Arial" w:cs="Arial"/>
                <w:spacing w:val="-4"/>
                <w:sz w:val="16"/>
                <w:szCs w:val="16"/>
              </w:rPr>
            </w:pPr>
            <w:r>
              <w:rPr>
                <w:rFonts w:ascii="Arial" w:hAnsi="Arial" w:cs="Arial"/>
                <w:sz w:val="16"/>
                <w:szCs w:val="16"/>
              </w:rPr>
              <w:t>AMF Bang</w:t>
            </w:r>
            <w:r w:rsidR="001211F0">
              <w:rPr>
                <w:rFonts w:ascii="Arial" w:hAnsi="Arial" w:cs="Arial"/>
                <w:sz w:val="16"/>
                <w:szCs w:val="16"/>
              </w:rPr>
              <w:t>p</w:t>
            </w:r>
            <w:r>
              <w:rPr>
                <w:rFonts w:ascii="Arial" w:hAnsi="Arial" w:cs="Arial"/>
                <w:sz w:val="16"/>
                <w:szCs w:val="16"/>
              </w:rPr>
              <w:t>hlat</w:t>
            </w:r>
            <w:r w:rsidR="00300FF2" w:rsidRPr="0065737E">
              <w:rPr>
                <w:rFonts w:ascii="Arial" w:hAnsi="Arial" w:cs="Arial"/>
                <w:sz w:val="16"/>
                <w:szCs w:val="16"/>
              </w:rPr>
              <w:t xml:space="preserve"> Co., Ltd.</w:t>
            </w:r>
          </w:p>
        </w:tc>
        <w:tc>
          <w:tcPr>
            <w:tcW w:w="1260" w:type="dxa"/>
            <w:hideMark/>
          </w:tcPr>
          <w:p w:rsidR="00300FF2" w:rsidRPr="0065737E" w:rsidRDefault="00300FF2" w:rsidP="0070254E">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100,000</w:t>
            </w:r>
          </w:p>
        </w:tc>
        <w:tc>
          <w:tcPr>
            <w:tcW w:w="1080" w:type="dxa"/>
          </w:tcPr>
          <w:p w:rsidR="00300FF2" w:rsidRPr="0065737E" w:rsidRDefault="006859CD" w:rsidP="0070254E">
            <w:pP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260</w:t>
            </w:r>
          </w:p>
        </w:tc>
        <w:tc>
          <w:tcPr>
            <w:tcW w:w="1404" w:type="dxa"/>
          </w:tcPr>
          <w:p w:rsidR="00300FF2" w:rsidRPr="0065737E" w:rsidRDefault="006859CD" w:rsidP="0070254E">
            <w:pP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100</w:t>
            </w:r>
          </w:p>
        </w:tc>
        <w:tc>
          <w:tcPr>
            <w:tcW w:w="1116" w:type="dxa"/>
          </w:tcPr>
          <w:p w:rsidR="00300FF2" w:rsidRPr="0065737E" w:rsidRDefault="006859CD" w:rsidP="0070254E">
            <w:pP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26,000</w:t>
            </w:r>
          </w:p>
        </w:tc>
        <w:tc>
          <w:tcPr>
            <w:tcW w:w="1404" w:type="dxa"/>
          </w:tcPr>
          <w:p w:rsidR="00300FF2" w:rsidRPr="0065737E" w:rsidRDefault="006859CD" w:rsidP="0070254E">
            <w:pP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74</w:t>
            </w:r>
          </w:p>
        </w:tc>
      </w:tr>
      <w:tr w:rsidR="00300FF2" w:rsidRPr="0065737E" w:rsidTr="006859CD">
        <w:tc>
          <w:tcPr>
            <w:tcW w:w="2250" w:type="dxa"/>
            <w:hideMark/>
          </w:tcPr>
          <w:p w:rsidR="00300FF2" w:rsidRPr="0065737E" w:rsidRDefault="006859CD" w:rsidP="001211F0">
            <w:pPr>
              <w:tabs>
                <w:tab w:val="left" w:pos="1200"/>
                <w:tab w:val="left" w:pos="1800"/>
                <w:tab w:val="left" w:pos="2400"/>
                <w:tab w:val="left" w:pos="3000"/>
              </w:tabs>
              <w:spacing w:line="280" w:lineRule="exact"/>
              <w:ind w:right="-105"/>
              <w:rPr>
                <w:rFonts w:ascii="Arial" w:hAnsi="Arial" w:cs="Arial"/>
                <w:spacing w:val="-4"/>
                <w:sz w:val="16"/>
                <w:szCs w:val="16"/>
              </w:rPr>
            </w:pPr>
            <w:r>
              <w:rPr>
                <w:rFonts w:ascii="Arial" w:hAnsi="Arial" w:cs="Arial"/>
                <w:sz w:val="16"/>
                <w:szCs w:val="16"/>
              </w:rPr>
              <w:t>AMF Phra</w:t>
            </w:r>
            <w:r w:rsidR="001211F0">
              <w:rPr>
                <w:rFonts w:ascii="Arial" w:hAnsi="Arial" w:cs="Arial"/>
                <w:sz w:val="16"/>
                <w:szCs w:val="16"/>
              </w:rPr>
              <w:t xml:space="preserve"> Kh</w:t>
            </w:r>
            <w:r>
              <w:rPr>
                <w:rFonts w:ascii="Arial" w:hAnsi="Arial" w:cs="Arial"/>
                <w:sz w:val="16"/>
                <w:szCs w:val="16"/>
              </w:rPr>
              <w:t>anong</w:t>
            </w:r>
            <w:r w:rsidRPr="0065737E">
              <w:rPr>
                <w:rFonts w:ascii="Arial" w:hAnsi="Arial" w:cs="Arial"/>
                <w:sz w:val="16"/>
                <w:szCs w:val="16"/>
              </w:rPr>
              <w:t xml:space="preserve"> </w:t>
            </w:r>
            <w:r w:rsidR="00300FF2" w:rsidRPr="0065737E">
              <w:rPr>
                <w:rFonts w:ascii="Arial" w:hAnsi="Arial" w:cs="Arial"/>
                <w:sz w:val="16"/>
                <w:szCs w:val="16"/>
              </w:rPr>
              <w:t>Co., Ltd.</w:t>
            </w:r>
          </w:p>
        </w:tc>
        <w:tc>
          <w:tcPr>
            <w:tcW w:w="1260" w:type="dxa"/>
            <w:hideMark/>
          </w:tcPr>
          <w:p w:rsidR="00300FF2" w:rsidRPr="0065737E" w:rsidRDefault="00300FF2" w:rsidP="0070254E">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100,000</w:t>
            </w:r>
          </w:p>
        </w:tc>
        <w:tc>
          <w:tcPr>
            <w:tcW w:w="1080" w:type="dxa"/>
          </w:tcPr>
          <w:p w:rsidR="00300FF2" w:rsidRPr="0065737E" w:rsidRDefault="006859CD" w:rsidP="0070254E">
            <w:pP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260</w:t>
            </w:r>
          </w:p>
        </w:tc>
        <w:tc>
          <w:tcPr>
            <w:tcW w:w="1404" w:type="dxa"/>
          </w:tcPr>
          <w:p w:rsidR="00300FF2" w:rsidRPr="0065737E" w:rsidRDefault="006859CD" w:rsidP="0070254E">
            <w:pP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100</w:t>
            </w:r>
          </w:p>
        </w:tc>
        <w:tc>
          <w:tcPr>
            <w:tcW w:w="1116" w:type="dxa"/>
          </w:tcPr>
          <w:p w:rsidR="00300FF2" w:rsidRPr="0065737E" w:rsidRDefault="006859CD" w:rsidP="0070254E">
            <w:pP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26,000</w:t>
            </w:r>
          </w:p>
        </w:tc>
        <w:tc>
          <w:tcPr>
            <w:tcW w:w="1404" w:type="dxa"/>
          </w:tcPr>
          <w:p w:rsidR="00300FF2" w:rsidRPr="0065737E" w:rsidRDefault="006859CD" w:rsidP="0070254E">
            <w:pP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74</w:t>
            </w:r>
          </w:p>
        </w:tc>
      </w:tr>
      <w:tr w:rsidR="00300FF2" w:rsidRPr="0065737E" w:rsidTr="0070254E">
        <w:tc>
          <w:tcPr>
            <w:tcW w:w="2250" w:type="dxa"/>
          </w:tcPr>
          <w:p w:rsidR="00300FF2" w:rsidRPr="0065737E" w:rsidRDefault="006859CD" w:rsidP="0070254E">
            <w:pPr>
              <w:tabs>
                <w:tab w:val="left" w:pos="1200"/>
                <w:tab w:val="left" w:pos="1800"/>
                <w:tab w:val="left" w:pos="2400"/>
                <w:tab w:val="left" w:pos="3000"/>
              </w:tabs>
              <w:spacing w:line="280" w:lineRule="exact"/>
              <w:ind w:right="-107"/>
              <w:rPr>
                <w:rFonts w:ascii="Arial" w:hAnsi="Arial" w:cs="Arial"/>
                <w:spacing w:val="-4"/>
                <w:sz w:val="16"/>
                <w:szCs w:val="16"/>
              </w:rPr>
            </w:pPr>
            <w:r>
              <w:rPr>
                <w:rFonts w:ascii="Arial" w:hAnsi="Arial" w:cs="Arial"/>
                <w:sz w:val="16"/>
                <w:szCs w:val="16"/>
              </w:rPr>
              <w:t>AMF Samyan</w:t>
            </w:r>
            <w:r w:rsidRPr="0065737E">
              <w:rPr>
                <w:rFonts w:ascii="Arial" w:hAnsi="Arial" w:cs="Arial"/>
                <w:sz w:val="16"/>
                <w:szCs w:val="16"/>
              </w:rPr>
              <w:t xml:space="preserve"> </w:t>
            </w:r>
            <w:r w:rsidR="00300FF2" w:rsidRPr="0065737E">
              <w:rPr>
                <w:rFonts w:ascii="Arial" w:hAnsi="Arial" w:cs="Arial"/>
                <w:sz w:val="16"/>
                <w:szCs w:val="16"/>
              </w:rPr>
              <w:t>Co., Ltd.</w:t>
            </w:r>
          </w:p>
        </w:tc>
        <w:tc>
          <w:tcPr>
            <w:tcW w:w="1260" w:type="dxa"/>
          </w:tcPr>
          <w:p w:rsidR="00300FF2" w:rsidRPr="0065737E" w:rsidRDefault="00300FF2" w:rsidP="0070254E">
            <w:pPr>
              <w:tabs>
                <w:tab w:val="left" w:pos="1200"/>
                <w:tab w:val="left" w:pos="1800"/>
                <w:tab w:val="left" w:pos="2400"/>
                <w:tab w:val="left" w:pos="3000"/>
              </w:tabs>
              <w:spacing w:line="280" w:lineRule="exact"/>
              <w:jc w:val="center"/>
              <w:rPr>
                <w:rFonts w:ascii="Arial" w:hAnsi="Arial" w:cs="Arial"/>
                <w:spacing w:val="-4"/>
                <w:sz w:val="16"/>
                <w:szCs w:val="16"/>
              </w:rPr>
            </w:pPr>
            <w:r w:rsidRPr="0065737E">
              <w:rPr>
                <w:rFonts w:ascii="Arial" w:hAnsi="Arial" w:cs="Arial"/>
                <w:spacing w:val="-4"/>
                <w:sz w:val="16"/>
                <w:szCs w:val="16"/>
              </w:rPr>
              <w:t>100,000</w:t>
            </w:r>
          </w:p>
        </w:tc>
        <w:tc>
          <w:tcPr>
            <w:tcW w:w="1080" w:type="dxa"/>
          </w:tcPr>
          <w:p w:rsidR="00300FF2" w:rsidRPr="0065737E" w:rsidRDefault="006859CD" w:rsidP="0070254E">
            <w:pP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260</w:t>
            </w:r>
          </w:p>
        </w:tc>
        <w:tc>
          <w:tcPr>
            <w:tcW w:w="1404" w:type="dxa"/>
          </w:tcPr>
          <w:p w:rsidR="00300FF2" w:rsidRPr="0065737E" w:rsidRDefault="006859CD" w:rsidP="0070254E">
            <w:pP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100</w:t>
            </w:r>
          </w:p>
        </w:tc>
        <w:tc>
          <w:tcPr>
            <w:tcW w:w="1116" w:type="dxa"/>
          </w:tcPr>
          <w:p w:rsidR="00300FF2" w:rsidRPr="0065737E" w:rsidRDefault="006859CD" w:rsidP="0070254E">
            <w:pP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26,000</w:t>
            </w:r>
          </w:p>
        </w:tc>
        <w:tc>
          <w:tcPr>
            <w:tcW w:w="1404" w:type="dxa"/>
          </w:tcPr>
          <w:p w:rsidR="00300FF2" w:rsidRPr="0065737E" w:rsidRDefault="006859CD" w:rsidP="0070254E">
            <w:pP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74</w:t>
            </w:r>
          </w:p>
        </w:tc>
      </w:tr>
      <w:tr w:rsidR="00300FF2" w:rsidRPr="0065737E" w:rsidTr="006859CD">
        <w:tc>
          <w:tcPr>
            <w:tcW w:w="2250" w:type="dxa"/>
            <w:hideMark/>
          </w:tcPr>
          <w:p w:rsidR="00300FF2" w:rsidRPr="0065737E" w:rsidRDefault="00300FF2" w:rsidP="0070254E">
            <w:pPr>
              <w:tabs>
                <w:tab w:val="left" w:pos="1200"/>
                <w:tab w:val="left" w:pos="1800"/>
                <w:tab w:val="left" w:pos="2400"/>
                <w:tab w:val="left" w:pos="3000"/>
              </w:tabs>
              <w:spacing w:line="280" w:lineRule="exact"/>
              <w:rPr>
                <w:rFonts w:ascii="Arial" w:hAnsi="Arial" w:cs="Arial"/>
                <w:spacing w:val="-4"/>
                <w:sz w:val="16"/>
                <w:szCs w:val="16"/>
              </w:rPr>
            </w:pPr>
            <w:r w:rsidRPr="0065737E">
              <w:rPr>
                <w:rFonts w:ascii="Arial" w:hAnsi="Arial" w:cs="Arial"/>
                <w:sz w:val="16"/>
                <w:szCs w:val="16"/>
              </w:rPr>
              <w:t xml:space="preserve">AMH </w:t>
            </w:r>
            <w:r w:rsidR="006859CD">
              <w:rPr>
                <w:rFonts w:ascii="Arial" w:hAnsi="Arial" w:cs="Arial"/>
                <w:sz w:val="16"/>
                <w:szCs w:val="16"/>
              </w:rPr>
              <w:t>Pattaya</w:t>
            </w:r>
            <w:r w:rsidRPr="0065737E">
              <w:rPr>
                <w:rFonts w:ascii="Arial" w:hAnsi="Arial" w:cs="Arial"/>
                <w:sz w:val="16"/>
                <w:szCs w:val="16"/>
              </w:rPr>
              <w:t xml:space="preserve"> Co., Ltd.</w:t>
            </w:r>
          </w:p>
        </w:tc>
        <w:tc>
          <w:tcPr>
            <w:tcW w:w="1260" w:type="dxa"/>
            <w:hideMark/>
          </w:tcPr>
          <w:p w:rsidR="00300FF2" w:rsidRPr="0065737E" w:rsidRDefault="00300FF2" w:rsidP="0070254E">
            <w:pPr>
              <w:tabs>
                <w:tab w:val="left" w:pos="1200"/>
                <w:tab w:val="left" w:pos="1800"/>
                <w:tab w:val="left" w:pos="2400"/>
                <w:tab w:val="left" w:pos="3000"/>
              </w:tabs>
              <w:spacing w:line="280" w:lineRule="exact"/>
              <w:jc w:val="center"/>
              <w:rPr>
                <w:rFonts w:ascii="Arial" w:hAnsi="Arial" w:cs="Arial"/>
                <w:spacing w:val="-4"/>
                <w:sz w:val="16"/>
                <w:szCs w:val="16"/>
                <w:cs/>
              </w:rPr>
            </w:pPr>
            <w:r w:rsidRPr="0065737E">
              <w:rPr>
                <w:rFonts w:ascii="Arial" w:hAnsi="Arial" w:cs="Arial"/>
                <w:spacing w:val="-4"/>
                <w:sz w:val="16"/>
                <w:szCs w:val="16"/>
              </w:rPr>
              <w:t>100,000</w:t>
            </w:r>
          </w:p>
        </w:tc>
        <w:tc>
          <w:tcPr>
            <w:tcW w:w="1080" w:type="dxa"/>
          </w:tcPr>
          <w:p w:rsidR="00300FF2" w:rsidRPr="0065737E" w:rsidRDefault="006859CD" w:rsidP="0070254E">
            <w:pP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490</w:t>
            </w:r>
          </w:p>
        </w:tc>
        <w:tc>
          <w:tcPr>
            <w:tcW w:w="1404" w:type="dxa"/>
          </w:tcPr>
          <w:p w:rsidR="00300FF2" w:rsidRPr="0065737E" w:rsidRDefault="006859CD" w:rsidP="0070254E">
            <w:pP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100</w:t>
            </w:r>
          </w:p>
        </w:tc>
        <w:tc>
          <w:tcPr>
            <w:tcW w:w="1116" w:type="dxa"/>
          </w:tcPr>
          <w:p w:rsidR="00300FF2" w:rsidRPr="0065737E" w:rsidRDefault="006859CD" w:rsidP="0070254E">
            <w:pP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49,000</w:t>
            </w:r>
          </w:p>
        </w:tc>
        <w:tc>
          <w:tcPr>
            <w:tcW w:w="1404" w:type="dxa"/>
          </w:tcPr>
          <w:p w:rsidR="00300FF2" w:rsidRPr="0065737E" w:rsidRDefault="006859CD" w:rsidP="0070254E">
            <w:pP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51</w:t>
            </w:r>
          </w:p>
        </w:tc>
      </w:tr>
    </w:tbl>
    <w:p w:rsidR="00300FF2" w:rsidRDefault="00300FF2" w:rsidP="00C4127D">
      <w:pPr>
        <w:tabs>
          <w:tab w:val="left" w:pos="540"/>
          <w:tab w:val="left" w:pos="1920"/>
          <w:tab w:val="left" w:pos="6120"/>
          <w:tab w:val="right" w:pos="7920"/>
        </w:tabs>
        <w:spacing w:before="120" w:after="120" w:line="380" w:lineRule="exact"/>
        <w:ind w:left="720" w:hanging="720"/>
        <w:jc w:val="both"/>
        <w:rPr>
          <w:rFonts w:ascii="Arial" w:hAnsi="Arial"/>
          <w:sz w:val="22"/>
          <w:szCs w:val="22"/>
        </w:rPr>
      </w:pPr>
    </w:p>
    <w:p w:rsidR="00300FF2" w:rsidRDefault="00300FF2" w:rsidP="00300FF2">
      <w:r>
        <w:br w:type="page"/>
      </w:r>
    </w:p>
    <w:p w:rsidR="00C4127D" w:rsidRPr="00D22D4D" w:rsidRDefault="00300FF2" w:rsidP="00C60413">
      <w:pPr>
        <w:tabs>
          <w:tab w:val="left" w:pos="540"/>
          <w:tab w:val="left" w:pos="1920"/>
          <w:tab w:val="left" w:pos="6120"/>
          <w:tab w:val="right" w:pos="7920"/>
        </w:tabs>
        <w:spacing w:before="60" w:after="60" w:line="380" w:lineRule="exact"/>
        <w:ind w:left="720" w:hanging="720"/>
        <w:jc w:val="both"/>
        <w:rPr>
          <w:rFonts w:ascii="Arial" w:hAnsi="Arial"/>
          <w:sz w:val="22"/>
          <w:szCs w:val="22"/>
        </w:rPr>
      </w:pPr>
      <w:r>
        <w:rPr>
          <w:rFonts w:ascii="Arial" w:hAnsi="Arial"/>
          <w:sz w:val="22"/>
          <w:szCs w:val="22"/>
        </w:rPr>
        <w:tab/>
      </w:r>
      <w:r>
        <w:rPr>
          <w:rFonts w:ascii="Arial" w:hAnsi="Arial"/>
          <w:sz w:val="22"/>
          <w:szCs w:val="22"/>
        </w:rPr>
        <w:tab/>
      </w:r>
      <w:r w:rsidR="00C4127D" w:rsidRPr="00D22D4D">
        <w:rPr>
          <w:rFonts w:ascii="Arial" w:hAnsi="Arial"/>
          <w:sz w:val="22"/>
          <w:szCs w:val="22"/>
        </w:rPr>
        <w:t xml:space="preserve">The selling price was mutually agreed </w:t>
      </w:r>
      <w:r w:rsidR="00C4127D">
        <w:rPr>
          <w:rFonts w:ascii="Arial" w:hAnsi="Arial"/>
          <w:sz w:val="22"/>
          <w:szCs w:val="22"/>
        </w:rPr>
        <w:t xml:space="preserve">by </w:t>
      </w:r>
      <w:r w:rsidR="00C4127D" w:rsidRPr="00D22D4D">
        <w:rPr>
          <w:rFonts w:ascii="Arial" w:hAnsi="Arial"/>
          <w:sz w:val="22"/>
          <w:szCs w:val="22"/>
        </w:rPr>
        <w:t xml:space="preserve">the Company and </w:t>
      </w:r>
      <w:r>
        <w:rPr>
          <w:rFonts w:ascii="Arial" w:eastAsia="Arial Unicode MS" w:hAnsi="Arial" w:cs="Arial Unicode MS"/>
          <w:sz w:val="22"/>
          <w:szCs w:val="22"/>
        </w:rPr>
        <w:t>MFAT Development</w:t>
      </w:r>
      <w:r w:rsidR="00C4127D">
        <w:rPr>
          <w:rFonts w:ascii="Arial" w:eastAsia="Arial Unicode MS" w:hAnsi="Arial" w:cs="Arial Unicode MS"/>
          <w:sz w:val="22"/>
          <w:szCs w:val="22"/>
        </w:rPr>
        <w:t xml:space="preserve"> Co., Ltd</w:t>
      </w:r>
      <w:r w:rsidR="00C4127D" w:rsidRPr="00D22D4D">
        <w:rPr>
          <w:rFonts w:ascii="Arial" w:hAnsi="Arial"/>
          <w:sz w:val="22"/>
          <w:szCs w:val="22"/>
        </w:rPr>
        <w:t xml:space="preserve">. </w:t>
      </w:r>
      <w:r w:rsidR="00C4127D" w:rsidRPr="00D22D4D">
        <w:rPr>
          <w:rFonts w:ascii="Arial" w:eastAsia="Arial Unicode MS" w:hAnsi="Arial" w:cs="Arial Unicode MS"/>
          <w:sz w:val="22"/>
          <w:szCs w:val="22"/>
        </w:rPr>
        <w:t xml:space="preserve">After the sale of investment, the Company is deemed to have no control over these companies, and therefore the status of these companies has been changed from “subsidiaries” to “joint ventures”. In addition, </w:t>
      </w:r>
      <w:r w:rsidR="00C4127D" w:rsidRPr="00D22D4D">
        <w:rPr>
          <w:rFonts w:ascii="Arial" w:eastAsia="Arial Unicode MS" w:hAnsi="Arial" w:cs="Arial"/>
          <w:sz w:val="22"/>
          <w:szCs w:val="22"/>
        </w:rPr>
        <w:t>the Company entered into</w:t>
      </w:r>
      <w:r w:rsidR="00C4127D">
        <w:rPr>
          <w:rFonts w:ascii="Arial" w:eastAsia="Arial Unicode MS" w:hAnsi="Arial" w:cs="Arial"/>
          <w:sz w:val="22"/>
          <w:szCs w:val="22"/>
        </w:rPr>
        <w:t xml:space="preserve"> </w:t>
      </w:r>
      <w:r w:rsidR="00C4127D" w:rsidRPr="00D22D4D">
        <w:rPr>
          <w:rFonts w:ascii="Arial" w:eastAsia="Arial Unicode MS" w:hAnsi="Arial" w:cs="Arial"/>
          <w:sz w:val="22"/>
          <w:szCs w:val="22"/>
        </w:rPr>
        <w:t>joint venture agreement</w:t>
      </w:r>
      <w:r w:rsidR="00C4127D">
        <w:rPr>
          <w:rFonts w:ascii="Arial" w:eastAsia="Arial Unicode MS" w:hAnsi="Arial" w:cs="Arial"/>
          <w:sz w:val="22"/>
          <w:szCs w:val="22"/>
        </w:rPr>
        <w:t>s</w:t>
      </w:r>
      <w:r w:rsidR="00C4127D" w:rsidRPr="00D22D4D">
        <w:rPr>
          <w:rFonts w:ascii="Arial" w:eastAsia="Arial Unicode MS" w:hAnsi="Arial" w:cs="Arial"/>
          <w:sz w:val="22"/>
          <w:szCs w:val="22"/>
        </w:rPr>
        <w:t xml:space="preserve"> with </w:t>
      </w:r>
      <w:r>
        <w:rPr>
          <w:rFonts w:ascii="Arial" w:eastAsia="Arial Unicode MS" w:hAnsi="Arial" w:cs="Arial Unicode MS"/>
          <w:sz w:val="22"/>
          <w:szCs w:val="22"/>
        </w:rPr>
        <w:t xml:space="preserve">MFAT Development </w:t>
      </w:r>
      <w:r w:rsidR="00C4127D">
        <w:rPr>
          <w:rFonts w:ascii="Arial" w:eastAsia="Arial Unicode MS" w:hAnsi="Arial" w:cs="Arial Unicode MS"/>
          <w:sz w:val="22"/>
          <w:szCs w:val="22"/>
        </w:rPr>
        <w:t xml:space="preserve">Co., Ltd. </w:t>
      </w:r>
      <w:r w:rsidR="00C4127D" w:rsidRPr="00D22D4D">
        <w:rPr>
          <w:rFonts w:ascii="Arial" w:eastAsia="Arial Unicode MS" w:hAnsi="Arial" w:cs="Arial"/>
          <w:sz w:val="22"/>
          <w:szCs w:val="22"/>
        </w:rPr>
        <w:t xml:space="preserve">to operate the joint venture which </w:t>
      </w:r>
      <w:r w:rsidR="00C4127D">
        <w:rPr>
          <w:rFonts w:ascii="Arial" w:eastAsia="Arial Unicode MS" w:hAnsi="Arial" w:cs="Arial"/>
          <w:sz w:val="22"/>
          <w:szCs w:val="22"/>
        </w:rPr>
        <w:t>will</w:t>
      </w:r>
      <w:r w:rsidR="00C4127D" w:rsidRPr="00D22D4D">
        <w:rPr>
          <w:rFonts w:ascii="Arial" w:eastAsia="Arial Unicode MS" w:hAnsi="Arial" w:cs="Arial"/>
          <w:sz w:val="22"/>
          <w:szCs w:val="22"/>
        </w:rPr>
        <w:t xml:space="preserve"> principally engage in </w:t>
      </w:r>
      <w:r>
        <w:rPr>
          <w:rFonts w:ascii="Arial" w:eastAsia="Arial Unicode MS" w:hAnsi="Arial" w:cs="Arial"/>
          <w:sz w:val="22"/>
          <w:szCs w:val="22"/>
        </w:rPr>
        <w:t xml:space="preserve">property development for sale and </w:t>
      </w:r>
      <w:r w:rsidR="00C4127D">
        <w:rPr>
          <w:rFonts w:ascii="Arial" w:eastAsia="Arial Unicode MS" w:hAnsi="Arial" w:cs="Arial"/>
          <w:sz w:val="22"/>
          <w:szCs w:val="22"/>
        </w:rPr>
        <w:t xml:space="preserve">the </w:t>
      </w:r>
      <w:r w:rsidR="00C4127D" w:rsidRPr="00D22D4D">
        <w:rPr>
          <w:rFonts w:ascii="Arial" w:eastAsia="Arial Unicode MS" w:hAnsi="Arial" w:cs="Arial"/>
          <w:sz w:val="22"/>
          <w:szCs w:val="22"/>
        </w:rPr>
        <w:t xml:space="preserve">development of </w:t>
      </w:r>
      <w:r w:rsidR="00C4127D">
        <w:rPr>
          <w:rFonts w:ascii="Arial" w:eastAsia="Arial Unicode MS" w:hAnsi="Arial" w:cs="Arial"/>
          <w:sz w:val="22"/>
          <w:szCs w:val="22"/>
        </w:rPr>
        <w:t xml:space="preserve">a mixed-use </w:t>
      </w:r>
      <w:r w:rsidR="00C4127D" w:rsidRPr="00D22D4D">
        <w:rPr>
          <w:rFonts w:ascii="Arial" w:eastAsia="Arial Unicode MS" w:hAnsi="Arial" w:cs="Arial"/>
          <w:sz w:val="22"/>
          <w:szCs w:val="22"/>
        </w:rPr>
        <w:t>real estate. As stipulated in the joint venture agreement</w:t>
      </w:r>
      <w:r w:rsidR="00C4127D">
        <w:rPr>
          <w:rFonts w:ascii="Arial" w:eastAsia="Arial Unicode MS" w:hAnsi="Arial" w:cs="Arial"/>
          <w:sz w:val="22"/>
          <w:szCs w:val="22"/>
        </w:rPr>
        <w:t>s</w:t>
      </w:r>
      <w:r w:rsidR="00C4127D" w:rsidRPr="00D22D4D">
        <w:rPr>
          <w:rFonts w:ascii="Arial" w:eastAsia="Arial Unicode MS" w:hAnsi="Arial" w:cs="Arial"/>
          <w:sz w:val="22"/>
          <w:szCs w:val="22"/>
        </w:rPr>
        <w:t>, the shareholders are required to provide financial support in the form of loan facilities.</w:t>
      </w:r>
    </w:p>
    <w:p w:rsidR="00C4127D" w:rsidRPr="009E3246" w:rsidRDefault="00B72681" w:rsidP="00C60413">
      <w:pPr>
        <w:spacing w:before="60" w:after="60" w:line="380" w:lineRule="exact"/>
        <w:ind w:left="720" w:hanging="720"/>
        <w:jc w:val="thaiDistribute"/>
        <w:rPr>
          <w:rFonts w:ascii="Arial" w:hAnsi="Arial" w:cs="Arial"/>
          <w:sz w:val="22"/>
          <w:szCs w:val="22"/>
        </w:rPr>
      </w:pPr>
      <w:r>
        <w:rPr>
          <w:rFonts w:ascii="Arial" w:hAnsi="Arial" w:cs="Arial"/>
          <w:sz w:val="22"/>
          <w:szCs w:val="22"/>
        </w:rPr>
        <w:t>18</w:t>
      </w:r>
      <w:r w:rsidR="00C4127D">
        <w:rPr>
          <w:rFonts w:ascii="Arial" w:hAnsi="Arial" w:cs="Arial"/>
          <w:sz w:val="22"/>
          <w:szCs w:val="22"/>
        </w:rPr>
        <w:t>.4</w:t>
      </w:r>
      <w:r w:rsidR="00C4127D" w:rsidRPr="009E3246">
        <w:rPr>
          <w:rFonts w:ascii="Arial" w:hAnsi="Arial" w:cs="Arial"/>
          <w:sz w:val="22"/>
          <w:szCs w:val="22"/>
        </w:rPr>
        <w:t>.</w:t>
      </w:r>
      <w:r w:rsidR="00C4127D">
        <w:rPr>
          <w:rFonts w:ascii="Arial" w:hAnsi="Arial" w:cs="Arial"/>
          <w:sz w:val="22"/>
          <w:szCs w:val="22"/>
        </w:rPr>
        <w:t>3</w:t>
      </w:r>
      <w:r w:rsidR="00C4127D" w:rsidRPr="009E3246">
        <w:rPr>
          <w:rFonts w:ascii="Arial" w:hAnsi="Arial" w:cs="Arial"/>
          <w:sz w:val="22"/>
          <w:szCs w:val="22"/>
        </w:rPr>
        <w:tab/>
        <w:t xml:space="preserve">Increase in capital of </w:t>
      </w:r>
      <w:r w:rsidR="00C4127D">
        <w:rPr>
          <w:rFonts w:ascii="Arial" w:hAnsi="Arial" w:cs="Arial"/>
          <w:sz w:val="22"/>
          <w:szCs w:val="22"/>
        </w:rPr>
        <w:t>subsidiaries</w:t>
      </w:r>
    </w:p>
    <w:p w:rsidR="00C4127D" w:rsidRPr="009E3246" w:rsidRDefault="00C4127D" w:rsidP="00C60413">
      <w:pPr>
        <w:spacing w:before="60" w:after="60" w:line="380" w:lineRule="exact"/>
        <w:ind w:left="720" w:hanging="720"/>
        <w:jc w:val="thaiDistribute"/>
        <w:rPr>
          <w:rFonts w:ascii="Arial" w:hAnsi="Arial" w:cs="Arial"/>
          <w:sz w:val="22"/>
          <w:szCs w:val="22"/>
          <w:u w:val="single"/>
        </w:rPr>
      </w:pPr>
      <w:r w:rsidRPr="009E3246">
        <w:rPr>
          <w:rFonts w:ascii="Arial" w:hAnsi="Arial" w:cs="Arial"/>
          <w:sz w:val="22"/>
          <w:szCs w:val="22"/>
          <w:cs/>
        </w:rPr>
        <w:tab/>
      </w:r>
      <w:r w:rsidRPr="009E3246">
        <w:rPr>
          <w:rFonts w:ascii="Arial" w:hAnsi="Arial" w:cs="Arial"/>
          <w:sz w:val="22"/>
          <w:szCs w:val="22"/>
          <w:u w:val="single"/>
        </w:rPr>
        <w:t>Ideo New Praram</w:t>
      </w:r>
      <w:r>
        <w:rPr>
          <w:rFonts w:ascii="Arial" w:hAnsi="Arial" w:cs="Arial"/>
          <w:sz w:val="22"/>
          <w:szCs w:val="22"/>
          <w:u w:val="single"/>
        </w:rPr>
        <w:t xml:space="preserve"> </w:t>
      </w:r>
      <w:r w:rsidRPr="009E3246">
        <w:rPr>
          <w:rFonts w:ascii="Arial" w:hAnsi="Arial" w:cs="Arial"/>
          <w:sz w:val="22"/>
          <w:szCs w:val="22"/>
          <w:u w:val="single"/>
        </w:rPr>
        <w:t>9 Co., Ltd.</w:t>
      </w:r>
    </w:p>
    <w:p w:rsidR="00C4127D" w:rsidRDefault="00C4127D" w:rsidP="00C60413">
      <w:pPr>
        <w:spacing w:before="60" w:after="60" w:line="380" w:lineRule="exact"/>
        <w:ind w:left="720" w:hanging="720"/>
        <w:jc w:val="thaiDistribute"/>
        <w:rPr>
          <w:rFonts w:ascii="Arial" w:hAnsi="Arial" w:cs="Arial"/>
          <w:sz w:val="22"/>
          <w:szCs w:val="22"/>
        </w:rPr>
      </w:pPr>
      <w:r w:rsidRPr="009E3246">
        <w:rPr>
          <w:rFonts w:ascii="Arial" w:hAnsi="Arial" w:cs="Arial"/>
          <w:sz w:val="22"/>
          <w:szCs w:val="22"/>
          <w:cs/>
        </w:rPr>
        <w:tab/>
      </w:r>
      <w:r w:rsidRPr="009E3246">
        <w:rPr>
          <w:rFonts w:ascii="Arial" w:hAnsi="Arial" w:cs="Arial"/>
          <w:sz w:val="22"/>
          <w:szCs w:val="22"/>
        </w:rPr>
        <w:t xml:space="preserve">On </w:t>
      </w:r>
      <w:r>
        <w:rPr>
          <w:rFonts w:ascii="Arial" w:hAnsi="Arial" w:cs="Arial"/>
          <w:sz w:val="22"/>
          <w:szCs w:val="22"/>
        </w:rPr>
        <w:t>29</w:t>
      </w:r>
      <w:r w:rsidRPr="009E3246">
        <w:rPr>
          <w:rFonts w:ascii="Arial" w:hAnsi="Arial" w:cs="Arial"/>
          <w:sz w:val="22"/>
          <w:szCs w:val="22"/>
        </w:rPr>
        <w:t xml:space="preserve"> January 2019, the </w:t>
      </w:r>
      <w:r>
        <w:rPr>
          <w:rFonts w:ascii="Arial" w:hAnsi="Arial" w:cs="Arial"/>
          <w:sz w:val="22"/>
          <w:szCs w:val="22"/>
        </w:rPr>
        <w:t>Board of Directors’ Meeting</w:t>
      </w:r>
      <w:r w:rsidRPr="009E3246">
        <w:rPr>
          <w:rFonts w:ascii="Arial" w:hAnsi="Arial" w:cs="Arial"/>
          <w:sz w:val="22"/>
          <w:szCs w:val="22"/>
        </w:rPr>
        <w:t xml:space="preserve"> of Ideo New Praram</w:t>
      </w:r>
      <w:r>
        <w:rPr>
          <w:rFonts w:ascii="Arial" w:hAnsi="Arial" w:cs="Arial"/>
          <w:sz w:val="22"/>
          <w:szCs w:val="22"/>
        </w:rPr>
        <w:t xml:space="preserve"> </w:t>
      </w:r>
      <w:r w:rsidRPr="009E3246">
        <w:rPr>
          <w:rFonts w:ascii="Arial" w:hAnsi="Arial" w:cs="Arial"/>
          <w:sz w:val="22"/>
          <w:szCs w:val="22"/>
        </w:rPr>
        <w:t xml:space="preserve">9 Co., Ltd., </w:t>
      </w:r>
      <w:r>
        <w:rPr>
          <w:rFonts w:ascii="Arial" w:hAnsi="Arial" w:cs="Arial"/>
          <w:sz w:val="22"/>
          <w:szCs w:val="22"/>
        </w:rPr>
        <w:t xml:space="preserve">a </w:t>
      </w:r>
      <w:r w:rsidRPr="009E3246">
        <w:rPr>
          <w:rFonts w:ascii="Arial" w:hAnsi="Arial" w:cs="Arial"/>
          <w:sz w:val="22"/>
          <w:szCs w:val="22"/>
        </w:rPr>
        <w:t xml:space="preserve">subsidiary, passed a resolution to call-up the capital of </w:t>
      </w:r>
      <w:r>
        <w:rPr>
          <w:rFonts w:ascii="Arial" w:hAnsi="Arial" w:cs="Arial"/>
          <w:sz w:val="22"/>
          <w:szCs w:val="22"/>
        </w:rPr>
        <w:t>3,058,316</w:t>
      </w:r>
      <w:r w:rsidRPr="009E3246">
        <w:rPr>
          <w:rFonts w:ascii="Arial" w:hAnsi="Arial" w:cs="Arial"/>
          <w:sz w:val="22"/>
          <w:szCs w:val="22"/>
        </w:rPr>
        <w:t xml:space="preserve"> shares of at Baht </w:t>
      </w:r>
      <w:r>
        <w:rPr>
          <w:rFonts w:ascii="Arial" w:hAnsi="Arial" w:cs="Arial"/>
          <w:sz w:val="22"/>
          <w:szCs w:val="22"/>
        </w:rPr>
        <w:t>18</w:t>
      </w:r>
      <w:r w:rsidRPr="009E3246">
        <w:rPr>
          <w:rFonts w:ascii="Arial" w:hAnsi="Arial" w:cs="Arial"/>
          <w:sz w:val="22"/>
          <w:szCs w:val="22"/>
        </w:rPr>
        <w:t xml:space="preserve"> each or </w:t>
      </w:r>
      <w:r>
        <w:rPr>
          <w:rFonts w:ascii="Arial" w:hAnsi="Arial" w:cs="Arial"/>
          <w:sz w:val="22"/>
          <w:szCs w:val="22"/>
        </w:rPr>
        <w:t>a total of</w:t>
      </w:r>
      <w:r w:rsidRPr="009E3246">
        <w:rPr>
          <w:rFonts w:ascii="Arial" w:hAnsi="Arial" w:cs="Arial"/>
          <w:sz w:val="22"/>
          <w:szCs w:val="22"/>
        </w:rPr>
        <w:t xml:space="preserve"> Baht </w:t>
      </w:r>
      <w:r>
        <w:rPr>
          <w:rFonts w:ascii="Arial" w:hAnsi="Arial" w:cs="Arial"/>
          <w:sz w:val="22"/>
          <w:szCs w:val="22"/>
        </w:rPr>
        <w:t xml:space="preserve">55 million. The Company paid for the share capital increase to </w:t>
      </w:r>
      <w:r w:rsidR="00162C55">
        <w:rPr>
          <w:rFonts w:ascii="Arial" w:hAnsi="Arial" w:cs="Arial"/>
          <w:sz w:val="22"/>
          <w:szCs w:val="22"/>
        </w:rPr>
        <w:t xml:space="preserve">this </w:t>
      </w:r>
      <w:r w:rsidR="00A61485">
        <w:rPr>
          <w:rFonts w:ascii="Arial" w:hAnsi="Arial" w:cs="Arial"/>
          <w:sz w:val="22"/>
          <w:szCs w:val="22"/>
        </w:rPr>
        <w:t>subsidiary</w:t>
      </w:r>
      <w:r>
        <w:rPr>
          <w:rFonts w:ascii="Arial" w:hAnsi="Arial" w:cs="Arial"/>
          <w:sz w:val="22"/>
          <w:szCs w:val="22"/>
        </w:rPr>
        <w:t xml:space="preserve"> in February 2019.</w:t>
      </w:r>
    </w:p>
    <w:p w:rsidR="00C4127D" w:rsidRDefault="00C4127D" w:rsidP="00C60413">
      <w:pPr>
        <w:tabs>
          <w:tab w:val="center" w:pos="5760"/>
          <w:tab w:val="right" w:pos="7740"/>
        </w:tabs>
        <w:spacing w:before="60" w:after="60" w:line="380" w:lineRule="exact"/>
        <w:ind w:left="720" w:hanging="720"/>
        <w:jc w:val="thaiDistribute"/>
        <w:rPr>
          <w:rFonts w:ascii="Arial" w:hAnsi="Arial" w:cs="Arial"/>
          <w:sz w:val="22"/>
          <w:szCs w:val="22"/>
          <w:u w:val="single"/>
        </w:rPr>
      </w:pPr>
      <w:r w:rsidRPr="00DD540F">
        <w:rPr>
          <w:rFonts w:ascii="Arial" w:hAnsi="Arial" w:cs="Arial"/>
          <w:sz w:val="22"/>
          <w:szCs w:val="22"/>
        </w:rPr>
        <w:tab/>
      </w:r>
      <w:r>
        <w:rPr>
          <w:rFonts w:ascii="Arial" w:hAnsi="Arial" w:cs="Arial"/>
          <w:sz w:val="22"/>
          <w:szCs w:val="22"/>
          <w:u w:val="single"/>
        </w:rPr>
        <w:t>Ideo Q Victory Co., Ltd.</w:t>
      </w:r>
    </w:p>
    <w:p w:rsidR="00C4127D" w:rsidRPr="009E3246" w:rsidRDefault="00C4127D" w:rsidP="00C60413">
      <w:pPr>
        <w:spacing w:before="60" w:after="60" w:line="380" w:lineRule="exact"/>
        <w:ind w:left="720" w:hanging="720"/>
        <w:jc w:val="thaiDistribute"/>
        <w:rPr>
          <w:rFonts w:ascii="Arial" w:hAnsi="Arial" w:cs="Arial"/>
          <w:sz w:val="22"/>
          <w:szCs w:val="22"/>
        </w:rPr>
      </w:pPr>
      <w:r>
        <w:rPr>
          <w:rFonts w:ascii="Arial" w:hAnsi="Arial"/>
          <w:sz w:val="22"/>
          <w:szCs w:val="22"/>
          <w:cs/>
        </w:rPr>
        <w:tab/>
      </w:r>
      <w:r>
        <w:rPr>
          <w:rFonts w:ascii="Arial" w:hAnsi="Arial" w:cs="Arial"/>
          <w:sz w:val="22"/>
          <w:szCs w:val="22"/>
        </w:rPr>
        <w:t>On 10 May 2019, the Board of Directors’ Meeting of</w:t>
      </w:r>
      <w:r w:rsidRPr="006D7852">
        <w:rPr>
          <w:rFonts w:ascii="Arial" w:hAnsi="Arial" w:cs="Arial"/>
          <w:sz w:val="22"/>
          <w:szCs w:val="22"/>
        </w:rPr>
        <w:t xml:space="preserve"> Ideo </w:t>
      </w:r>
      <w:r>
        <w:rPr>
          <w:rFonts w:ascii="Arial" w:hAnsi="Arial" w:cs="Arial"/>
          <w:sz w:val="22"/>
          <w:szCs w:val="22"/>
        </w:rPr>
        <w:t xml:space="preserve">Q Victory Co., Ltd.,                      a subsidiary, passed a resolution to call for payment of 2,700,000 shares at a price of Baht 30 each or a total of Baht 81 million. The Company paid for the shares to </w:t>
      </w:r>
      <w:r w:rsidR="00A61485">
        <w:rPr>
          <w:rFonts w:ascii="Arial" w:hAnsi="Arial" w:cs="Arial"/>
          <w:sz w:val="22"/>
          <w:szCs w:val="22"/>
        </w:rPr>
        <w:t>this subsidiary</w:t>
      </w:r>
      <w:r>
        <w:rPr>
          <w:rFonts w:ascii="Arial" w:hAnsi="Arial" w:cs="Arial"/>
          <w:sz w:val="22"/>
          <w:szCs w:val="22"/>
        </w:rPr>
        <w:t xml:space="preserve"> in May 2019.</w:t>
      </w:r>
    </w:p>
    <w:p w:rsidR="00C4127D" w:rsidRPr="00C10392" w:rsidRDefault="00C4127D" w:rsidP="00C60413">
      <w:pPr>
        <w:spacing w:before="60" w:after="60" w:line="380" w:lineRule="exact"/>
        <w:ind w:left="720"/>
        <w:jc w:val="thaiDistribute"/>
        <w:rPr>
          <w:rFonts w:ascii="Arial" w:hAnsi="Arial" w:cs="Arial"/>
          <w:sz w:val="22"/>
          <w:szCs w:val="22"/>
          <w:u w:val="single"/>
        </w:rPr>
      </w:pPr>
      <w:r w:rsidRPr="00C10392">
        <w:rPr>
          <w:rFonts w:ascii="Arial" w:hAnsi="Arial" w:cs="Arial"/>
          <w:sz w:val="22"/>
          <w:szCs w:val="22"/>
          <w:u w:val="single"/>
        </w:rPr>
        <w:t xml:space="preserve">Urbantech Ventures </w:t>
      </w:r>
      <w:proofErr w:type="gramStart"/>
      <w:r w:rsidRPr="00C10392">
        <w:rPr>
          <w:rFonts w:ascii="Arial" w:hAnsi="Arial" w:cs="Arial"/>
          <w:sz w:val="22"/>
          <w:szCs w:val="22"/>
          <w:u w:val="single"/>
        </w:rPr>
        <w:t>Co.,Ltd.</w:t>
      </w:r>
      <w:proofErr w:type="gramEnd"/>
    </w:p>
    <w:p w:rsidR="00C4127D" w:rsidRDefault="00C4127D" w:rsidP="00C60413">
      <w:pPr>
        <w:spacing w:before="60" w:after="60" w:line="380" w:lineRule="exact"/>
        <w:ind w:left="720"/>
        <w:jc w:val="thaiDistribute"/>
        <w:rPr>
          <w:rFonts w:ascii="Arial" w:hAnsi="Arial" w:cs="Arial"/>
          <w:sz w:val="22"/>
          <w:szCs w:val="22"/>
        </w:rPr>
      </w:pPr>
      <w:r w:rsidRPr="00C10392">
        <w:rPr>
          <w:rFonts w:ascii="Arial" w:hAnsi="Arial" w:cs="Arial"/>
          <w:sz w:val="22"/>
          <w:szCs w:val="22"/>
        </w:rPr>
        <w:t xml:space="preserve">On </w:t>
      </w:r>
      <w:r>
        <w:rPr>
          <w:rFonts w:ascii="Arial" w:hAnsi="Arial" w:cs="Arial"/>
          <w:sz w:val="22"/>
          <w:szCs w:val="22"/>
        </w:rPr>
        <w:t>19 June 2019</w:t>
      </w:r>
      <w:r w:rsidRPr="00C10392">
        <w:rPr>
          <w:rFonts w:ascii="Arial" w:hAnsi="Arial" w:cs="Arial"/>
          <w:sz w:val="22"/>
          <w:szCs w:val="22"/>
        </w:rPr>
        <w:t xml:space="preserve">, the </w:t>
      </w:r>
      <w:r>
        <w:rPr>
          <w:rFonts w:ascii="Arial" w:hAnsi="Arial" w:cs="Arial"/>
          <w:sz w:val="22"/>
          <w:szCs w:val="22"/>
        </w:rPr>
        <w:t xml:space="preserve">Extraordinary General Meeting of Shareholders of Urbantech Ventures Co., Ltd., a subsidiary, </w:t>
      </w:r>
      <w:r w:rsidRPr="00C10392">
        <w:rPr>
          <w:rFonts w:ascii="Arial" w:hAnsi="Arial" w:cs="Arial"/>
          <w:sz w:val="22"/>
          <w:szCs w:val="22"/>
        </w:rPr>
        <w:t xml:space="preserve">passed a resolution to approve an increase in the registered share capital </w:t>
      </w:r>
      <w:r>
        <w:rPr>
          <w:rFonts w:ascii="Arial" w:hAnsi="Arial" w:cs="Arial"/>
          <w:sz w:val="22"/>
          <w:szCs w:val="22"/>
        </w:rPr>
        <w:t>from Baht 20 million to Baht 110</w:t>
      </w:r>
      <w:r w:rsidRPr="00C10392">
        <w:rPr>
          <w:rFonts w:ascii="Arial" w:hAnsi="Arial" w:cs="Arial"/>
          <w:sz w:val="22"/>
          <w:szCs w:val="22"/>
        </w:rPr>
        <w:t xml:space="preserve"> million, throu</w:t>
      </w:r>
      <w:r>
        <w:rPr>
          <w:rFonts w:ascii="Arial" w:hAnsi="Arial" w:cs="Arial"/>
          <w:sz w:val="22"/>
          <w:szCs w:val="22"/>
        </w:rPr>
        <w:t>gh the issuance of additional 900</w:t>
      </w:r>
      <w:r w:rsidRPr="00C10392">
        <w:rPr>
          <w:rFonts w:ascii="Arial" w:hAnsi="Arial" w:cs="Arial"/>
          <w:sz w:val="22"/>
          <w:szCs w:val="22"/>
        </w:rPr>
        <w:t>,000 ordinary shares with a par value of Baht 1</w:t>
      </w:r>
      <w:r>
        <w:rPr>
          <w:rFonts w:ascii="Arial" w:hAnsi="Arial" w:cs="Arial"/>
          <w:sz w:val="22"/>
          <w:szCs w:val="22"/>
        </w:rPr>
        <w:t>00 each or a total of Baht 90</w:t>
      </w:r>
      <w:r w:rsidRPr="00C10392">
        <w:rPr>
          <w:rFonts w:ascii="Arial" w:hAnsi="Arial" w:cs="Arial"/>
          <w:sz w:val="22"/>
          <w:szCs w:val="22"/>
        </w:rPr>
        <w:t xml:space="preserve"> million. </w:t>
      </w:r>
      <w:r>
        <w:rPr>
          <w:rFonts w:ascii="Arial" w:hAnsi="Arial" w:cs="Arial"/>
          <w:sz w:val="22"/>
          <w:szCs w:val="22"/>
        </w:rPr>
        <w:t xml:space="preserve">The Company fully paid for the share capital increase to </w:t>
      </w:r>
      <w:r w:rsidR="00A61485">
        <w:rPr>
          <w:rFonts w:ascii="Arial" w:hAnsi="Arial" w:cs="Arial"/>
          <w:sz w:val="22"/>
          <w:szCs w:val="22"/>
        </w:rPr>
        <w:t xml:space="preserve">this subsidiary </w:t>
      </w:r>
      <w:r>
        <w:rPr>
          <w:rFonts w:ascii="Arial" w:hAnsi="Arial" w:cs="Arial"/>
          <w:sz w:val="22"/>
          <w:szCs w:val="22"/>
        </w:rPr>
        <w:t>in the proportion to its shareholding percentage, which is 100%. The subsidiary</w:t>
      </w:r>
      <w:r w:rsidRPr="00C10392">
        <w:rPr>
          <w:rFonts w:ascii="Arial" w:hAnsi="Arial" w:cs="Arial"/>
          <w:sz w:val="22"/>
          <w:szCs w:val="22"/>
        </w:rPr>
        <w:t xml:space="preserve"> registered the increase of its share capital wi</w:t>
      </w:r>
      <w:r>
        <w:rPr>
          <w:rFonts w:ascii="Arial" w:hAnsi="Arial" w:cs="Arial"/>
          <w:sz w:val="22"/>
          <w:szCs w:val="22"/>
        </w:rPr>
        <w:t>th the Ministry of Commerce on 25 June</w:t>
      </w:r>
      <w:r w:rsidRPr="00C10392">
        <w:rPr>
          <w:rFonts w:ascii="Arial" w:hAnsi="Arial" w:cs="Arial"/>
          <w:sz w:val="22"/>
          <w:szCs w:val="22"/>
        </w:rPr>
        <w:t xml:space="preserve"> </w:t>
      </w:r>
      <w:r>
        <w:rPr>
          <w:rFonts w:ascii="Arial" w:hAnsi="Arial" w:cs="Arial"/>
          <w:sz w:val="22"/>
          <w:szCs w:val="22"/>
        </w:rPr>
        <w:t>2019</w:t>
      </w:r>
      <w:r w:rsidRPr="00C10392">
        <w:rPr>
          <w:rFonts w:ascii="Arial" w:hAnsi="Arial" w:cs="Arial"/>
          <w:sz w:val="22"/>
          <w:szCs w:val="22"/>
        </w:rPr>
        <w:t>.</w:t>
      </w:r>
    </w:p>
    <w:p w:rsidR="006859CD" w:rsidRPr="00C10392" w:rsidRDefault="006859CD" w:rsidP="006859CD">
      <w:pPr>
        <w:spacing w:before="60" w:after="60" w:line="380" w:lineRule="exact"/>
        <w:ind w:left="720"/>
        <w:jc w:val="thaiDistribute"/>
        <w:rPr>
          <w:rFonts w:ascii="Arial" w:hAnsi="Arial" w:cs="Arial"/>
          <w:sz w:val="22"/>
          <w:szCs w:val="22"/>
        </w:rPr>
      </w:pPr>
      <w:r w:rsidRPr="00C10392">
        <w:rPr>
          <w:rFonts w:ascii="Arial" w:hAnsi="Arial" w:cs="Arial"/>
          <w:sz w:val="22"/>
          <w:szCs w:val="22"/>
        </w:rPr>
        <w:t xml:space="preserve">On </w:t>
      </w:r>
      <w:r w:rsidR="001211F0">
        <w:rPr>
          <w:rFonts w:ascii="Arial" w:hAnsi="Arial" w:cs="Arial"/>
          <w:sz w:val="22"/>
          <w:szCs w:val="22"/>
        </w:rPr>
        <w:t>21 November</w:t>
      </w:r>
      <w:r>
        <w:rPr>
          <w:rFonts w:ascii="Arial" w:hAnsi="Arial" w:cs="Arial"/>
          <w:sz w:val="22"/>
          <w:szCs w:val="22"/>
        </w:rPr>
        <w:t xml:space="preserve"> 2019</w:t>
      </w:r>
      <w:r w:rsidRPr="00C10392">
        <w:rPr>
          <w:rFonts w:ascii="Arial" w:hAnsi="Arial" w:cs="Arial"/>
          <w:sz w:val="22"/>
          <w:szCs w:val="22"/>
        </w:rPr>
        <w:t xml:space="preserve">, the </w:t>
      </w:r>
      <w:r>
        <w:rPr>
          <w:rFonts w:ascii="Arial" w:hAnsi="Arial" w:cs="Arial"/>
          <w:sz w:val="22"/>
          <w:szCs w:val="22"/>
        </w:rPr>
        <w:t xml:space="preserve">Extraordinary General Meeting of Shareholders of Urbantech Ventures Co., Ltd., a subsidiary, </w:t>
      </w:r>
      <w:r w:rsidRPr="00C10392">
        <w:rPr>
          <w:rFonts w:ascii="Arial" w:hAnsi="Arial" w:cs="Arial"/>
          <w:sz w:val="22"/>
          <w:szCs w:val="22"/>
        </w:rPr>
        <w:t xml:space="preserve">passed a resolution to approve an increase in the registered share capital </w:t>
      </w:r>
      <w:r>
        <w:rPr>
          <w:rFonts w:ascii="Arial" w:hAnsi="Arial" w:cs="Arial"/>
          <w:sz w:val="22"/>
          <w:szCs w:val="22"/>
        </w:rPr>
        <w:t xml:space="preserve">from Baht </w:t>
      </w:r>
      <w:r w:rsidR="001211F0">
        <w:rPr>
          <w:rFonts w:ascii="Arial" w:hAnsi="Arial" w:cs="Arial"/>
          <w:sz w:val="22"/>
          <w:szCs w:val="22"/>
        </w:rPr>
        <w:t>110</w:t>
      </w:r>
      <w:r>
        <w:rPr>
          <w:rFonts w:ascii="Arial" w:hAnsi="Arial" w:cs="Arial"/>
          <w:sz w:val="22"/>
          <w:szCs w:val="22"/>
        </w:rPr>
        <w:t xml:space="preserve"> million to Baht </w:t>
      </w:r>
      <w:r w:rsidR="001211F0">
        <w:rPr>
          <w:rFonts w:ascii="Arial" w:hAnsi="Arial" w:cs="Arial"/>
          <w:sz w:val="22"/>
          <w:szCs w:val="22"/>
        </w:rPr>
        <w:t>370</w:t>
      </w:r>
      <w:r w:rsidRPr="00C10392">
        <w:rPr>
          <w:rFonts w:ascii="Arial" w:hAnsi="Arial" w:cs="Arial"/>
          <w:sz w:val="22"/>
          <w:szCs w:val="22"/>
        </w:rPr>
        <w:t xml:space="preserve"> million, throu</w:t>
      </w:r>
      <w:r>
        <w:rPr>
          <w:rFonts w:ascii="Arial" w:hAnsi="Arial" w:cs="Arial"/>
          <w:sz w:val="22"/>
          <w:szCs w:val="22"/>
        </w:rPr>
        <w:t xml:space="preserve">gh the issuance of additional </w:t>
      </w:r>
      <w:r w:rsidR="001211F0">
        <w:rPr>
          <w:rFonts w:ascii="Arial" w:hAnsi="Arial" w:cs="Arial"/>
          <w:sz w:val="22"/>
          <w:szCs w:val="22"/>
        </w:rPr>
        <w:t>2,6</w:t>
      </w:r>
      <w:r>
        <w:rPr>
          <w:rFonts w:ascii="Arial" w:hAnsi="Arial" w:cs="Arial"/>
          <w:sz w:val="22"/>
          <w:szCs w:val="22"/>
        </w:rPr>
        <w:t>00</w:t>
      </w:r>
      <w:r w:rsidRPr="00C10392">
        <w:rPr>
          <w:rFonts w:ascii="Arial" w:hAnsi="Arial" w:cs="Arial"/>
          <w:sz w:val="22"/>
          <w:szCs w:val="22"/>
        </w:rPr>
        <w:t>,000 ordinary shares with a par value of Baht 1</w:t>
      </w:r>
      <w:r>
        <w:rPr>
          <w:rFonts w:ascii="Arial" w:hAnsi="Arial" w:cs="Arial"/>
          <w:sz w:val="22"/>
          <w:szCs w:val="22"/>
        </w:rPr>
        <w:t xml:space="preserve">00 each or a total of Baht </w:t>
      </w:r>
      <w:r w:rsidR="001211F0">
        <w:rPr>
          <w:rFonts w:ascii="Arial" w:hAnsi="Arial" w:cs="Arial"/>
          <w:sz w:val="22"/>
          <w:szCs w:val="22"/>
        </w:rPr>
        <w:t>260</w:t>
      </w:r>
      <w:r w:rsidRPr="00C10392">
        <w:rPr>
          <w:rFonts w:ascii="Arial" w:hAnsi="Arial" w:cs="Arial"/>
          <w:sz w:val="22"/>
          <w:szCs w:val="22"/>
        </w:rPr>
        <w:t xml:space="preserve"> million. </w:t>
      </w:r>
      <w:r>
        <w:rPr>
          <w:rFonts w:ascii="Arial" w:hAnsi="Arial" w:cs="Arial"/>
          <w:sz w:val="22"/>
          <w:szCs w:val="22"/>
        </w:rPr>
        <w:t xml:space="preserve">The Company fully paid for the share capital increase to </w:t>
      </w:r>
      <w:r w:rsidR="00A61485">
        <w:rPr>
          <w:rFonts w:ascii="Arial" w:hAnsi="Arial" w:cs="Arial"/>
          <w:sz w:val="22"/>
          <w:szCs w:val="22"/>
        </w:rPr>
        <w:t xml:space="preserve">this subsidiary </w:t>
      </w:r>
      <w:r>
        <w:rPr>
          <w:rFonts w:ascii="Arial" w:hAnsi="Arial" w:cs="Arial"/>
          <w:sz w:val="22"/>
          <w:szCs w:val="22"/>
        </w:rPr>
        <w:t>in the proportion to its shareholding percentage, which is 100%. The subsidiary</w:t>
      </w:r>
      <w:r w:rsidRPr="00C10392">
        <w:rPr>
          <w:rFonts w:ascii="Arial" w:hAnsi="Arial" w:cs="Arial"/>
          <w:sz w:val="22"/>
          <w:szCs w:val="22"/>
        </w:rPr>
        <w:t xml:space="preserve"> registered the increase of its share capital wi</w:t>
      </w:r>
      <w:r>
        <w:rPr>
          <w:rFonts w:ascii="Arial" w:hAnsi="Arial" w:cs="Arial"/>
          <w:sz w:val="22"/>
          <w:szCs w:val="22"/>
        </w:rPr>
        <w:t xml:space="preserve">th the Ministry of Commerce on </w:t>
      </w:r>
      <w:r w:rsidR="001211F0">
        <w:rPr>
          <w:rFonts w:ascii="Arial" w:hAnsi="Arial" w:cs="Arial"/>
          <w:sz w:val="22"/>
          <w:szCs w:val="22"/>
        </w:rPr>
        <w:t>2 December</w:t>
      </w:r>
      <w:r w:rsidRPr="00C10392">
        <w:rPr>
          <w:rFonts w:ascii="Arial" w:hAnsi="Arial" w:cs="Arial"/>
          <w:sz w:val="22"/>
          <w:szCs w:val="22"/>
        </w:rPr>
        <w:t xml:space="preserve"> </w:t>
      </w:r>
      <w:r>
        <w:rPr>
          <w:rFonts w:ascii="Arial" w:hAnsi="Arial" w:cs="Arial"/>
          <w:sz w:val="22"/>
          <w:szCs w:val="22"/>
        </w:rPr>
        <w:t>2019</w:t>
      </w:r>
      <w:r w:rsidRPr="00C10392">
        <w:rPr>
          <w:rFonts w:ascii="Arial" w:hAnsi="Arial" w:cs="Arial"/>
          <w:sz w:val="22"/>
          <w:szCs w:val="22"/>
        </w:rPr>
        <w:t>.</w:t>
      </w:r>
    </w:p>
    <w:p w:rsidR="00C4127D" w:rsidRDefault="00C4127D" w:rsidP="00C60413">
      <w:pPr>
        <w:tabs>
          <w:tab w:val="center" w:pos="5760"/>
          <w:tab w:val="right" w:pos="7740"/>
        </w:tabs>
        <w:spacing w:before="60" w:after="60" w:line="380" w:lineRule="exact"/>
        <w:ind w:left="720" w:hanging="720"/>
        <w:jc w:val="thaiDistribute"/>
        <w:rPr>
          <w:rFonts w:ascii="Arial" w:hAnsi="Arial" w:cs="Arial"/>
          <w:sz w:val="22"/>
          <w:szCs w:val="22"/>
          <w:u w:val="single"/>
        </w:rPr>
      </w:pPr>
      <w:r>
        <w:rPr>
          <w:rFonts w:ascii="Arial" w:hAnsi="Arial" w:cs="Arial"/>
          <w:sz w:val="22"/>
          <w:szCs w:val="22"/>
        </w:rPr>
        <w:tab/>
      </w:r>
      <w:r>
        <w:rPr>
          <w:rFonts w:ascii="Arial" w:hAnsi="Arial" w:cs="Arial"/>
          <w:sz w:val="22"/>
          <w:szCs w:val="22"/>
          <w:u w:val="single"/>
        </w:rPr>
        <w:t>Ideo Q Sukhumvit 36 Co., Ltd.</w:t>
      </w:r>
    </w:p>
    <w:p w:rsidR="00C4127D" w:rsidRDefault="00C4127D" w:rsidP="00C60413">
      <w:pPr>
        <w:spacing w:before="60" w:after="60" w:line="380" w:lineRule="exact"/>
        <w:ind w:left="720" w:hanging="720"/>
        <w:jc w:val="thaiDistribute"/>
        <w:rPr>
          <w:rFonts w:ascii="Arial" w:hAnsi="Arial" w:cs="Arial"/>
          <w:sz w:val="22"/>
          <w:szCs w:val="22"/>
        </w:rPr>
      </w:pPr>
      <w:r>
        <w:rPr>
          <w:rFonts w:ascii="Arial" w:hAnsi="Arial"/>
          <w:sz w:val="22"/>
          <w:szCs w:val="22"/>
          <w:cs/>
        </w:rPr>
        <w:tab/>
      </w:r>
      <w:r>
        <w:rPr>
          <w:rFonts w:ascii="Arial" w:hAnsi="Arial" w:cs="Arial"/>
          <w:sz w:val="22"/>
          <w:szCs w:val="22"/>
        </w:rPr>
        <w:t>On 24 June 2019, the Board of Directors’ Meeting of</w:t>
      </w:r>
      <w:r w:rsidRPr="006D7852">
        <w:rPr>
          <w:rFonts w:ascii="Arial" w:hAnsi="Arial" w:cs="Arial"/>
          <w:sz w:val="22"/>
          <w:szCs w:val="22"/>
        </w:rPr>
        <w:t xml:space="preserve"> Ideo</w:t>
      </w:r>
      <w:r>
        <w:rPr>
          <w:rFonts w:ascii="Arial" w:hAnsi="Arial" w:cs="Arial"/>
          <w:sz w:val="22"/>
          <w:szCs w:val="22"/>
        </w:rPr>
        <w:t xml:space="preserve"> Q</w:t>
      </w:r>
      <w:r w:rsidRPr="006D7852">
        <w:rPr>
          <w:rFonts w:ascii="Arial" w:hAnsi="Arial" w:cs="Arial"/>
          <w:sz w:val="22"/>
          <w:szCs w:val="22"/>
        </w:rPr>
        <w:t xml:space="preserve"> Sukhumvit 36</w:t>
      </w:r>
      <w:r>
        <w:rPr>
          <w:rFonts w:ascii="Arial" w:hAnsi="Arial" w:cs="Arial"/>
          <w:sz w:val="22"/>
          <w:szCs w:val="22"/>
        </w:rPr>
        <w:t xml:space="preserve"> Co., Ltd.,                  a subsidiary, passed a resolution to call for payment of 3,388,592 shares at a price of Baht 32 each or a total of Baht 108 million. The Company paid for the shares to </w:t>
      </w:r>
      <w:r w:rsidR="00A61485">
        <w:rPr>
          <w:rFonts w:ascii="Arial" w:hAnsi="Arial" w:cs="Arial"/>
          <w:sz w:val="22"/>
          <w:szCs w:val="22"/>
        </w:rPr>
        <w:t xml:space="preserve">this subsidiary </w:t>
      </w:r>
      <w:r>
        <w:rPr>
          <w:rFonts w:ascii="Arial" w:hAnsi="Arial" w:cs="Arial"/>
          <w:sz w:val="22"/>
          <w:szCs w:val="22"/>
        </w:rPr>
        <w:t>in June 2019.</w:t>
      </w:r>
    </w:p>
    <w:p w:rsidR="00C4127D" w:rsidRPr="003E3642" w:rsidRDefault="00C60413" w:rsidP="00C60413">
      <w:pPr>
        <w:tabs>
          <w:tab w:val="center" w:pos="5760"/>
          <w:tab w:val="right" w:pos="7740"/>
        </w:tabs>
        <w:spacing w:before="60" w:after="60" w:line="380" w:lineRule="exact"/>
        <w:ind w:left="720" w:hanging="720"/>
        <w:jc w:val="thaiDistribute"/>
        <w:rPr>
          <w:rFonts w:ascii="Arial" w:hAnsi="Arial" w:cs="Arial"/>
          <w:sz w:val="22"/>
          <w:szCs w:val="22"/>
          <w:u w:val="single"/>
        </w:rPr>
      </w:pPr>
      <w:r w:rsidRPr="00C60413">
        <w:rPr>
          <w:rFonts w:ascii="Arial" w:hAnsi="Arial" w:cs="Arial"/>
          <w:sz w:val="22"/>
          <w:szCs w:val="22"/>
        </w:rPr>
        <w:tab/>
      </w:r>
      <w:r w:rsidR="00C4127D" w:rsidRPr="003E3642">
        <w:rPr>
          <w:rFonts w:ascii="Arial" w:hAnsi="Arial" w:cs="Arial"/>
          <w:sz w:val="22"/>
          <w:szCs w:val="22"/>
          <w:u w:val="single"/>
        </w:rPr>
        <w:t xml:space="preserve">ADC </w:t>
      </w:r>
      <w:r w:rsidR="00C4127D">
        <w:rPr>
          <w:rFonts w:ascii="Arial" w:hAnsi="Arial" w:cs="Arial"/>
          <w:sz w:val="22"/>
          <w:szCs w:val="22"/>
          <w:u w:val="single"/>
        </w:rPr>
        <w:t>-</w:t>
      </w:r>
      <w:r w:rsidR="00C4127D" w:rsidRPr="003E3642">
        <w:rPr>
          <w:rFonts w:ascii="Arial" w:hAnsi="Arial" w:cs="Arial"/>
          <w:sz w:val="22"/>
          <w:szCs w:val="22"/>
          <w:u w:val="single"/>
        </w:rPr>
        <w:t xml:space="preserve"> JV 15 Co., Ltd.</w:t>
      </w:r>
    </w:p>
    <w:p w:rsidR="00C4127D" w:rsidRDefault="00C4127D" w:rsidP="00C60413">
      <w:pPr>
        <w:spacing w:before="60" w:after="60" w:line="380" w:lineRule="exact"/>
        <w:ind w:left="720" w:hanging="720"/>
        <w:jc w:val="thaiDistribute"/>
        <w:rPr>
          <w:rFonts w:ascii="Arial" w:hAnsi="Arial" w:cs="Arial"/>
          <w:sz w:val="22"/>
          <w:szCs w:val="22"/>
        </w:rPr>
      </w:pPr>
      <w:r w:rsidRPr="003E3642">
        <w:rPr>
          <w:rFonts w:ascii="Arial" w:hAnsi="Arial" w:cs="Arial"/>
          <w:sz w:val="22"/>
          <w:szCs w:val="22"/>
          <w:cs/>
        </w:rPr>
        <w:tab/>
      </w:r>
      <w:r w:rsidRPr="003E3642">
        <w:rPr>
          <w:rFonts w:ascii="Arial" w:hAnsi="Arial" w:cs="Arial"/>
          <w:sz w:val="22"/>
          <w:szCs w:val="22"/>
        </w:rPr>
        <w:t xml:space="preserve">On 26 June 2019, the Board of Directors’ Meeting of ADC </w:t>
      </w:r>
      <w:r w:rsidR="00D60D46">
        <w:rPr>
          <w:rFonts w:ascii="Arial" w:hAnsi="Arial" w:cs="Arial"/>
          <w:sz w:val="22"/>
          <w:szCs w:val="22"/>
        </w:rPr>
        <w:t>-</w:t>
      </w:r>
      <w:r w:rsidRPr="003E3642">
        <w:rPr>
          <w:rFonts w:ascii="Arial" w:hAnsi="Arial" w:cs="Arial"/>
          <w:sz w:val="22"/>
          <w:szCs w:val="22"/>
        </w:rPr>
        <w:t xml:space="preserve"> JV 15 Co., Ltd.,                                 a subsidiary, passed a resolution to call for payment of 1,399,000 shares at a price of Baht 35.75 each or a total of Baht 50 million. The Company paid for the shares to </w:t>
      </w:r>
      <w:r w:rsidR="00A61485">
        <w:rPr>
          <w:rFonts w:ascii="Arial" w:hAnsi="Arial" w:cs="Arial"/>
          <w:sz w:val="22"/>
          <w:szCs w:val="22"/>
        </w:rPr>
        <w:t>this subsidiary</w:t>
      </w:r>
      <w:r w:rsidRPr="003E3642">
        <w:rPr>
          <w:rFonts w:ascii="Arial" w:hAnsi="Arial" w:cs="Arial"/>
          <w:sz w:val="22"/>
          <w:szCs w:val="22"/>
        </w:rPr>
        <w:t xml:space="preserve"> in June 2019.</w:t>
      </w:r>
    </w:p>
    <w:p w:rsidR="00300FF2" w:rsidRPr="00C10392" w:rsidRDefault="00300FF2" w:rsidP="00C60413">
      <w:pPr>
        <w:spacing w:before="60" w:after="60" w:line="380" w:lineRule="exact"/>
        <w:ind w:left="720"/>
        <w:jc w:val="thaiDistribute"/>
        <w:rPr>
          <w:rFonts w:ascii="Arial" w:hAnsi="Arial" w:cs="Arial"/>
          <w:sz w:val="22"/>
          <w:szCs w:val="22"/>
        </w:rPr>
      </w:pPr>
      <w:r w:rsidRPr="00C10392">
        <w:rPr>
          <w:rFonts w:ascii="Arial" w:hAnsi="Arial" w:cs="Arial"/>
          <w:sz w:val="22"/>
          <w:szCs w:val="22"/>
        </w:rPr>
        <w:t xml:space="preserve">On </w:t>
      </w:r>
      <w:r w:rsidR="006859CD">
        <w:rPr>
          <w:rFonts w:ascii="Arial" w:hAnsi="Arial" w:cs="Arial"/>
          <w:sz w:val="22"/>
          <w:szCs w:val="22"/>
        </w:rPr>
        <w:t>21</w:t>
      </w:r>
      <w:r>
        <w:rPr>
          <w:rFonts w:ascii="Arial" w:hAnsi="Arial" w:cs="Arial"/>
          <w:sz w:val="22"/>
          <w:szCs w:val="22"/>
        </w:rPr>
        <w:t xml:space="preserve"> November 2019</w:t>
      </w:r>
      <w:r w:rsidRPr="00C10392">
        <w:rPr>
          <w:rFonts w:ascii="Arial" w:hAnsi="Arial" w:cs="Arial"/>
          <w:sz w:val="22"/>
          <w:szCs w:val="22"/>
        </w:rPr>
        <w:t xml:space="preserve">, the </w:t>
      </w:r>
      <w:r>
        <w:rPr>
          <w:rFonts w:ascii="Arial" w:hAnsi="Arial" w:cs="Arial"/>
          <w:sz w:val="22"/>
          <w:szCs w:val="22"/>
        </w:rPr>
        <w:t xml:space="preserve">Extraordinary General Meeting of Shareholders of                    ADC - JV 15 Co., Ltd., a subsidiary, </w:t>
      </w:r>
      <w:r w:rsidRPr="00C10392">
        <w:rPr>
          <w:rFonts w:ascii="Arial" w:hAnsi="Arial" w:cs="Arial"/>
          <w:sz w:val="22"/>
          <w:szCs w:val="22"/>
        </w:rPr>
        <w:t xml:space="preserve">passed a resolution to approve an increase in the registered share capital </w:t>
      </w:r>
      <w:r>
        <w:rPr>
          <w:rFonts w:ascii="Arial" w:hAnsi="Arial" w:cs="Arial"/>
          <w:sz w:val="22"/>
          <w:szCs w:val="22"/>
        </w:rPr>
        <w:t>from Baht 140 million to Baht 165</w:t>
      </w:r>
      <w:r w:rsidRPr="00C10392">
        <w:rPr>
          <w:rFonts w:ascii="Arial" w:hAnsi="Arial" w:cs="Arial"/>
          <w:sz w:val="22"/>
          <w:szCs w:val="22"/>
        </w:rPr>
        <w:t xml:space="preserve"> million, throu</w:t>
      </w:r>
      <w:r>
        <w:rPr>
          <w:rFonts w:ascii="Arial" w:hAnsi="Arial" w:cs="Arial"/>
          <w:sz w:val="22"/>
          <w:szCs w:val="22"/>
        </w:rPr>
        <w:t>gh the issuance of additional 250</w:t>
      </w:r>
      <w:r w:rsidRPr="00C10392">
        <w:rPr>
          <w:rFonts w:ascii="Arial" w:hAnsi="Arial" w:cs="Arial"/>
          <w:sz w:val="22"/>
          <w:szCs w:val="22"/>
        </w:rPr>
        <w:t>,000 ordinary shares with a par value of Baht 1</w:t>
      </w:r>
      <w:r>
        <w:rPr>
          <w:rFonts w:ascii="Arial" w:hAnsi="Arial" w:cs="Arial"/>
          <w:sz w:val="22"/>
          <w:szCs w:val="22"/>
        </w:rPr>
        <w:t>00 each or a total of Baht 25</w:t>
      </w:r>
      <w:r w:rsidRPr="00C10392">
        <w:rPr>
          <w:rFonts w:ascii="Arial" w:hAnsi="Arial" w:cs="Arial"/>
          <w:sz w:val="22"/>
          <w:szCs w:val="22"/>
        </w:rPr>
        <w:t xml:space="preserve"> million</w:t>
      </w:r>
      <w:r w:rsidR="006859CD">
        <w:rPr>
          <w:rFonts w:ascii="Arial" w:hAnsi="Arial" w:cs="Arial"/>
          <w:sz w:val="22"/>
          <w:szCs w:val="22"/>
        </w:rPr>
        <w:t xml:space="preserve"> and approved to call up the payment of some shares of Baht 28 per share</w:t>
      </w:r>
      <w:r w:rsidRPr="00C10392">
        <w:rPr>
          <w:rFonts w:ascii="Arial" w:hAnsi="Arial" w:cs="Arial"/>
          <w:sz w:val="22"/>
          <w:szCs w:val="22"/>
        </w:rPr>
        <w:t xml:space="preserve">. </w:t>
      </w:r>
      <w:r>
        <w:rPr>
          <w:rFonts w:ascii="Arial" w:hAnsi="Arial" w:cs="Arial"/>
          <w:sz w:val="22"/>
          <w:szCs w:val="22"/>
        </w:rPr>
        <w:t>The Company fully paid for the share capital increase to that company in the proportion to its shareholding percentage, which is 100%</w:t>
      </w:r>
      <w:r w:rsidR="006859CD">
        <w:rPr>
          <w:rFonts w:ascii="Arial" w:hAnsi="Arial" w:cs="Arial"/>
          <w:sz w:val="22"/>
          <w:szCs w:val="22"/>
        </w:rPr>
        <w:t xml:space="preserve"> or a total of Baht 7 million. The Company made payment to this subsidiary for the shares in November 2019</w:t>
      </w:r>
      <w:r>
        <w:rPr>
          <w:rFonts w:ascii="Arial" w:hAnsi="Arial" w:cs="Arial"/>
          <w:sz w:val="22"/>
          <w:szCs w:val="22"/>
        </w:rPr>
        <w:t>. The subsidiary</w:t>
      </w:r>
      <w:r w:rsidRPr="00C10392">
        <w:rPr>
          <w:rFonts w:ascii="Arial" w:hAnsi="Arial" w:cs="Arial"/>
          <w:sz w:val="22"/>
          <w:szCs w:val="22"/>
        </w:rPr>
        <w:t xml:space="preserve"> registered the increase of its share capital wi</w:t>
      </w:r>
      <w:r>
        <w:rPr>
          <w:rFonts w:ascii="Arial" w:hAnsi="Arial" w:cs="Arial"/>
          <w:sz w:val="22"/>
          <w:szCs w:val="22"/>
        </w:rPr>
        <w:t>th the Ministry of Commerce on</w:t>
      </w:r>
      <w:r w:rsidR="006859CD">
        <w:rPr>
          <w:rFonts w:ascii="Arial" w:hAnsi="Arial" w:cs="Arial"/>
          <w:sz w:val="22"/>
          <w:szCs w:val="22"/>
        </w:rPr>
        <w:t xml:space="preserve"> </w:t>
      </w:r>
      <w:r>
        <w:rPr>
          <w:rFonts w:ascii="Arial" w:hAnsi="Arial" w:cs="Arial"/>
          <w:sz w:val="22"/>
          <w:szCs w:val="22"/>
        </w:rPr>
        <w:t>2 December</w:t>
      </w:r>
      <w:r w:rsidRPr="00C10392">
        <w:rPr>
          <w:rFonts w:ascii="Arial" w:hAnsi="Arial" w:cs="Arial"/>
          <w:sz w:val="22"/>
          <w:szCs w:val="22"/>
        </w:rPr>
        <w:t xml:space="preserve"> </w:t>
      </w:r>
      <w:r>
        <w:rPr>
          <w:rFonts w:ascii="Arial" w:hAnsi="Arial" w:cs="Arial"/>
          <w:sz w:val="22"/>
          <w:szCs w:val="22"/>
        </w:rPr>
        <w:t>2019</w:t>
      </w:r>
      <w:r w:rsidRPr="00C10392">
        <w:rPr>
          <w:rFonts w:ascii="Arial" w:hAnsi="Arial" w:cs="Arial"/>
          <w:sz w:val="22"/>
          <w:szCs w:val="22"/>
        </w:rPr>
        <w:t>.</w:t>
      </w:r>
    </w:p>
    <w:p w:rsidR="00C4127D" w:rsidRPr="003E3642" w:rsidRDefault="00C4127D" w:rsidP="00C60413">
      <w:pPr>
        <w:spacing w:before="60" w:after="60" w:line="380" w:lineRule="exact"/>
        <w:ind w:left="720" w:hanging="720"/>
        <w:rPr>
          <w:rFonts w:ascii="Arial" w:hAnsi="Arial" w:cs="Arial"/>
          <w:sz w:val="22"/>
          <w:szCs w:val="22"/>
          <w:u w:val="single"/>
        </w:rPr>
      </w:pPr>
      <w:r w:rsidRPr="003E3642">
        <w:rPr>
          <w:rFonts w:ascii="Arial" w:hAnsi="Arial" w:cs="Arial"/>
          <w:sz w:val="22"/>
          <w:szCs w:val="22"/>
        </w:rPr>
        <w:tab/>
      </w:r>
      <w:r w:rsidRPr="003E3642">
        <w:rPr>
          <w:rFonts w:ascii="Arial" w:hAnsi="Arial" w:cs="Arial"/>
          <w:sz w:val="22"/>
          <w:szCs w:val="22"/>
          <w:u w:val="single"/>
        </w:rPr>
        <w:t>Ideo Mobi Rangnam Co., Ltd.</w:t>
      </w:r>
    </w:p>
    <w:p w:rsidR="00C4127D" w:rsidRDefault="00C4127D" w:rsidP="00C60413">
      <w:pPr>
        <w:spacing w:before="60" w:after="60" w:line="380" w:lineRule="exact"/>
        <w:ind w:left="720" w:hanging="720"/>
        <w:jc w:val="thaiDistribute"/>
        <w:rPr>
          <w:rFonts w:ascii="Arial" w:hAnsi="Arial" w:cs="Arial"/>
          <w:sz w:val="22"/>
          <w:szCs w:val="22"/>
        </w:rPr>
      </w:pPr>
      <w:r w:rsidRPr="003E3642">
        <w:rPr>
          <w:rFonts w:ascii="Arial" w:hAnsi="Arial" w:cs="Arial"/>
          <w:sz w:val="22"/>
          <w:szCs w:val="22"/>
        </w:rPr>
        <w:tab/>
        <w:t>On 25 September 2019, the Board of Directors’ Meeting of Ideo Mobi Rangnam Co., Ltd., a subsidiary, passed a resolution to call for payment of 4,059,548 shares at a price of Baht 19 each or a total of Baht 77 million. The Company made payment to this subsidiary for the shares in September 2019.</w:t>
      </w:r>
    </w:p>
    <w:p w:rsidR="00300FF2" w:rsidRPr="003E3642" w:rsidRDefault="00300FF2" w:rsidP="00C60413">
      <w:pPr>
        <w:spacing w:before="60" w:after="60" w:line="380" w:lineRule="exact"/>
        <w:ind w:left="720"/>
        <w:rPr>
          <w:rFonts w:ascii="Arial" w:hAnsi="Arial" w:cs="Arial"/>
          <w:sz w:val="22"/>
          <w:szCs w:val="22"/>
          <w:u w:val="single"/>
        </w:rPr>
      </w:pPr>
      <w:r w:rsidRPr="003E3642">
        <w:rPr>
          <w:rFonts w:ascii="Arial" w:hAnsi="Arial" w:cs="Arial"/>
          <w:sz w:val="22"/>
          <w:szCs w:val="22"/>
          <w:u w:val="single"/>
        </w:rPr>
        <w:t xml:space="preserve">Ashton </w:t>
      </w:r>
      <w:r>
        <w:rPr>
          <w:rFonts w:ascii="Arial" w:hAnsi="Arial" w:cs="Arial"/>
          <w:sz w:val="22"/>
          <w:szCs w:val="22"/>
          <w:u w:val="single"/>
        </w:rPr>
        <w:t>Asoke Praram 9</w:t>
      </w:r>
      <w:r w:rsidRPr="003E3642">
        <w:rPr>
          <w:rFonts w:ascii="Arial" w:hAnsi="Arial" w:cs="Arial"/>
          <w:sz w:val="22"/>
          <w:szCs w:val="22"/>
          <w:u w:val="single"/>
        </w:rPr>
        <w:t xml:space="preserve"> Co., Ltd.</w:t>
      </w:r>
    </w:p>
    <w:p w:rsidR="00300FF2" w:rsidRDefault="00300FF2" w:rsidP="00C60413">
      <w:pPr>
        <w:spacing w:before="60" w:after="60" w:line="380" w:lineRule="exact"/>
        <w:ind w:left="720" w:hanging="720"/>
        <w:jc w:val="thaiDistribute"/>
        <w:rPr>
          <w:rFonts w:ascii="Arial" w:hAnsi="Arial" w:cs="Arial"/>
          <w:sz w:val="22"/>
          <w:szCs w:val="22"/>
        </w:rPr>
      </w:pPr>
      <w:r w:rsidRPr="003E3642">
        <w:rPr>
          <w:rFonts w:ascii="Arial" w:hAnsi="Arial" w:cs="Arial"/>
          <w:sz w:val="22"/>
          <w:szCs w:val="22"/>
        </w:rPr>
        <w:tab/>
        <w:t xml:space="preserve">On </w:t>
      </w:r>
      <w:r>
        <w:rPr>
          <w:rFonts w:ascii="Arial" w:hAnsi="Arial" w:cs="Arial"/>
          <w:sz w:val="22"/>
          <w:szCs w:val="22"/>
        </w:rPr>
        <w:t>16 October 2019</w:t>
      </w:r>
      <w:r w:rsidRPr="003E3642">
        <w:rPr>
          <w:rFonts w:ascii="Arial" w:hAnsi="Arial" w:cs="Arial"/>
          <w:sz w:val="22"/>
          <w:szCs w:val="22"/>
        </w:rPr>
        <w:t xml:space="preserve">, the Board of Directors’ Meeting of </w:t>
      </w:r>
      <w:r w:rsidRPr="00300FF2">
        <w:rPr>
          <w:rFonts w:ascii="Arial" w:hAnsi="Arial" w:cs="Arial"/>
          <w:sz w:val="22"/>
          <w:szCs w:val="22"/>
        </w:rPr>
        <w:t xml:space="preserve">Ashton Asoke Praram 9 </w:t>
      </w:r>
      <w:r w:rsidRPr="003E3642">
        <w:rPr>
          <w:rFonts w:ascii="Arial" w:hAnsi="Arial" w:cs="Arial"/>
          <w:sz w:val="22"/>
          <w:szCs w:val="22"/>
        </w:rPr>
        <w:t xml:space="preserve">Co., Ltd., a subsidiary, passed a resolution to call for payment of </w:t>
      </w:r>
      <w:r>
        <w:rPr>
          <w:rFonts w:ascii="Arial" w:hAnsi="Arial" w:cs="Arial"/>
          <w:sz w:val="22"/>
          <w:szCs w:val="22"/>
        </w:rPr>
        <w:t>6,200,000</w:t>
      </w:r>
      <w:r w:rsidRPr="003E3642">
        <w:rPr>
          <w:rFonts w:ascii="Arial" w:hAnsi="Arial" w:cs="Arial"/>
          <w:sz w:val="22"/>
          <w:szCs w:val="22"/>
        </w:rPr>
        <w:t xml:space="preserve"> shares at a price of Baht </w:t>
      </w:r>
      <w:r>
        <w:rPr>
          <w:rFonts w:ascii="Arial" w:hAnsi="Arial" w:cs="Arial"/>
          <w:sz w:val="22"/>
          <w:szCs w:val="22"/>
        </w:rPr>
        <w:t>17</w:t>
      </w:r>
      <w:r w:rsidRPr="003E3642">
        <w:rPr>
          <w:rFonts w:ascii="Arial" w:hAnsi="Arial" w:cs="Arial"/>
          <w:sz w:val="22"/>
          <w:szCs w:val="22"/>
        </w:rPr>
        <w:t xml:space="preserve"> each or a total of Baht </w:t>
      </w:r>
      <w:r>
        <w:rPr>
          <w:rFonts w:ascii="Arial" w:hAnsi="Arial" w:cs="Arial"/>
          <w:sz w:val="22"/>
          <w:szCs w:val="22"/>
        </w:rPr>
        <w:t>105</w:t>
      </w:r>
      <w:r w:rsidRPr="003E3642">
        <w:rPr>
          <w:rFonts w:ascii="Arial" w:hAnsi="Arial" w:cs="Arial"/>
          <w:sz w:val="22"/>
          <w:szCs w:val="22"/>
        </w:rPr>
        <w:t xml:space="preserve"> million. The Company made payment to this subsidiary for the shares in </w:t>
      </w:r>
      <w:r>
        <w:rPr>
          <w:rFonts w:ascii="Arial" w:hAnsi="Arial" w:cs="Arial"/>
          <w:sz w:val="22"/>
          <w:szCs w:val="22"/>
        </w:rPr>
        <w:t>October 2019</w:t>
      </w:r>
      <w:r w:rsidRPr="003E3642">
        <w:rPr>
          <w:rFonts w:ascii="Arial" w:hAnsi="Arial" w:cs="Arial"/>
          <w:sz w:val="22"/>
          <w:szCs w:val="22"/>
        </w:rPr>
        <w:t>.</w:t>
      </w:r>
    </w:p>
    <w:p w:rsidR="006859CD" w:rsidRDefault="006859C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C4127D" w:rsidRPr="003E3642" w:rsidRDefault="00CD3667" w:rsidP="00C60413">
      <w:pPr>
        <w:spacing w:before="60" w:after="60" w:line="380" w:lineRule="exact"/>
        <w:ind w:left="720" w:hanging="720"/>
        <w:rPr>
          <w:rFonts w:ascii="Arial" w:hAnsi="Arial" w:cs="Arial"/>
          <w:sz w:val="22"/>
          <w:szCs w:val="22"/>
        </w:rPr>
      </w:pPr>
      <w:r>
        <w:rPr>
          <w:rFonts w:ascii="Arial" w:hAnsi="Arial" w:cs="Arial"/>
          <w:sz w:val="22"/>
          <w:szCs w:val="22"/>
        </w:rPr>
        <w:t>18</w:t>
      </w:r>
      <w:r w:rsidR="00C4127D">
        <w:rPr>
          <w:rFonts w:ascii="Arial" w:hAnsi="Arial" w:cs="Arial"/>
          <w:sz w:val="22"/>
          <w:szCs w:val="22"/>
        </w:rPr>
        <w:t>.4</w:t>
      </w:r>
      <w:r w:rsidR="00C4127D" w:rsidRPr="003E3642">
        <w:rPr>
          <w:rFonts w:ascii="Arial" w:hAnsi="Arial" w:cs="Arial"/>
          <w:sz w:val="22"/>
          <w:szCs w:val="22"/>
        </w:rPr>
        <w:t>.4</w:t>
      </w:r>
      <w:r w:rsidR="00C4127D" w:rsidRPr="003E3642">
        <w:rPr>
          <w:rFonts w:ascii="Arial" w:hAnsi="Arial" w:cs="Arial"/>
          <w:sz w:val="22"/>
          <w:szCs w:val="22"/>
        </w:rPr>
        <w:tab/>
      </w:r>
      <w:r w:rsidR="00C4127D">
        <w:rPr>
          <w:rFonts w:ascii="Arial" w:hAnsi="Arial" w:cs="Arial"/>
          <w:sz w:val="22"/>
          <w:szCs w:val="22"/>
        </w:rPr>
        <w:t>Additionally invested</w:t>
      </w:r>
      <w:r w:rsidR="00C4127D" w:rsidRPr="003E3642">
        <w:rPr>
          <w:rFonts w:ascii="Arial" w:hAnsi="Arial" w:cs="Arial"/>
          <w:sz w:val="22"/>
          <w:szCs w:val="22"/>
        </w:rPr>
        <w:t xml:space="preserve"> in subsidiaries</w:t>
      </w:r>
    </w:p>
    <w:p w:rsidR="00C4127D" w:rsidRPr="003E3642" w:rsidRDefault="00C4127D" w:rsidP="00C60413">
      <w:pPr>
        <w:spacing w:before="60" w:after="60" w:line="380" w:lineRule="exact"/>
        <w:ind w:left="720"/>
        <w:rPr>
          <w:rFonts w:ascii="Arial" w:hAnsi="Arial" w:cs="Arial"/>
          <w:sz w:val="22"/>
          <w:szCs w:val="22"/>
          <w:u w:val="single"/>
        </w:rPr>
      </w:pPr>
      <w:r w:rsidRPr="003E3642">
        <w:rPr>
          <w:rFonts w:ascii="Arial" w:hAnsi="Arial" w:cs="Arial"/>
          <w:sz w:val="22"/>
          <w:szCs w:val="22"/>
          <w:u w:val="single"/>
        </w:rPr>
        <w:t>Ashton Silom Co., Ltd.</w:t>
      </w:r>
    </w:p>
    <w:p w:rsidR="00C4127D" w:rsidRDefault="00C4127D" w:rsidP="00C60413">
      <w:pPr>
        <w:spacing w:before="60" w:after="60" w:line="380" w:lineRule="exact"/>
        <w:ind w:left="720"/>
        <w:jc w:val="thaiDistribute"/>
        <w:rPr>
          <w:rFonts w:ascii="Arial" w:hAnsi="Arial" w:cs="Arial"/>
          <w:sz w:val="22"/>
          <w:szCs w:val="22"/>
        </w:rPr>
      </w:pPr>
      <w:r w:rsidRPr="003A39BE">
        <w:rPr>
          <w:rFonts w:ascii="Arial" w:hAnsi="Arial" w:cs="Arial"/>
          <w:sz w:val="22"/>
          <w:szCs w:val="22"/>
        </w:rPr>
        <w:t xml:space="preserve">On </w:t>
      </w:r>
      <w:r w:rsidR="00A61485">
        <w:rPr>
          <w:rFonts w:ascii="Arial" w:hAnsi="Arial" w:cs="Arial"/>
          <w:sz w:val="22"/>
          <w:szCs w:val="22"/>
        </w:rPr>
        <w:t>16</w:t>
      </w:r>
      <w:r w:rsidR="00300FF2">
        <w:rPr>
          <w:rFonts w:ascii="Arial" w:hAnsi="Arial" w:cs="Arial"/>
          <w:sz w:val="22"/>
          <w:szCs w:val="22"/>
        </w:rPr>
        <w:t xml:space="preserve"> September</w:t>
      </w:r>
      <w:r w:rsidRPr="003A39BE">
        <w:rPr>
          <w:rFonts w:ascii="Arial" w:hAnsi="Arial" w:cs="Arial"/>
          <w:sz w:val="22"/>
          <w:szCs w:val="22"/>
        </w:rPr>
        <w:t xml:space="preserve"> 2019, the </w:t>
      </w:r>
      <w:r w:rsidR="00A61485">
        <w:rPr>
          <w:rFonts w:ascii="Arial" w:hAnsi="Arial" w:cs="Arial"/>
          <w:sz w:val="22"/>
          <w:szCs w:val="22"/>
        </w:rPr>
        <w:t>Board of Director’s M</w:t>
      </w:r>
      <w:r w:rsidRPr="003A39BE">
        <w:rPr>
          <w:rFonts w:ascii="Arial" w:hAnsi="Arial" w:cs="Arial"/>
          <w:sz w:val="22"/>
          <w:szCs w:val="22"/>
        </w:rPr>
        <w:t>eeting of Ashton Silom Co., Ltd.</w:t>
      </w:r>
      <w:r w:rsidR="00300FF2">
        <w:rPr>
          <w:rFonts w:ascii="Arial" w:hAnsi="Arial" w:cs="Arial"/>
          <w:sz w:val="22"/>
          <w:szCs w:val="22"/>
        </w:rPr>
        <w:t>, a subsidiary</w:t>
      </w:r>
      <w:r w:rsidR="00A61485">
        <w:rPr>
          <w:rFonts w:ascii="Arial" w:hAnsi="Arial" w:cs="Arial"/>
          <w:sz w:val="22"/>
          <w:szCs w:val="22"/>
        </w:rPr>
        <w:t>,</w:t>
      </w:r>
      <w:r w:rsidR="00300FF2">
        <w:rPr>
          <w:rFonts w:ascii="Arial" w:hAnsi="Arial" w:cs="Arial"/>
          <w:sz w:val="22"/>
          <w:szCs w:val="22"/>
        </w:rPr>
        <w:t xml:space="preserve"> </w:t>
      </w:r>
      <w:r w:rsidRPr="003A39BE">
        <w:rPr>
          <w:rFonts w:ascii="Arial" w:hAnsi="Arial" w:cs="Arial"/>
          <w:sz w:val="22"/>
          <w:szCs w:val="22"/>
        </w:rPr>
        <w:t>approved the retained earnings of Baht 1.5 million set aside as a statutory reserve and approved an interim dividend payment from the retained earnings as at 31 August 2019, to be paid to the preference shareholders at a rate of Baht 9.31</w:t>
      </w:r>
      <w:r>
        <w:rPr>
          <w:rFonts w:ascii="Arial" w:hAnsi="Arial" w:cs="Arial"/>
          <w:sz w:val="22"/>
          <w:szCs w:val="22"/>
        </w:rPr>
        <w:t xml:space="preserve">1 </w:t>
      </w:r>
      <w:r w:rsidRPr="003A39BE">
        <w:rPr>
          <w:rFonts w:ascii="Arial" w:hAnsi="Arial" w:cs="Arial"/>
          <w:sz w:val="22"/>
          <w:szCs w:val="22"/>
        </w:rPr>
        <w:t>per share, for a total of 3 million preference shares or Baht 28 million.</w:t>
      </w:r>
    </w:p>
    <w:p w:rsidR="00C4127D" w:rsidRPr="003E3642" w:rsidRDefault="00C4127D" w:rsidP="00C60413">
      <w:pPr>
        <w:spacing w:before="60" w:after="60" w:line="380" w:lineRule="exact"/>
        <w:ind w:left="720"/>
        <w:jc w:val="thaiDistribute"/>
        <w:rPr>
          <w:rFonts w:ascii="Arial" w:hAnsi="Arial" w:cs="Arial"/>
          <w:sz w:val="22"/>
          <w:szCs w:val="22"/>
        </w:rPr>
      </w:pPr>
      <w:r>
        <w:rPr>
          <w:rFonts w:ascii="Arial" w:hAnsi="Arial" w:cs="Arial"/>
          <w:sz w:val="22"/>
          <w:szCs w:val="22"/>
        </w:rPr>
        <w:t>Subsequently, o</w:t>
      </w:r>
      <w:r w:rsidRPr="003E3642">
        <w:rPr>
          <w:rFonts w:ascii="Arial" w:hAnsi="Arial" w:cs="Arial"/>
          <w:sz w:val="22"/>
          <w:szCs w:val="22"/>
        </w:rPr>
        <w:t xml:space="preserve">n </w:t>
      </w:r>
      <w:r>
        <w:rPr>
          <w:rFonts w:ascii="Arial" w:hAnsi="Arial" w:cs="Arial"/>
          <w:sz w:val="22"/>
          <w:szCs w:val="22"/>
        </w:rPr>
        <w:t>19</w:t>
      </w:r>
      <w:r w:rsidRPr="003E3642">
        <w:rPr>
          <w:rFonts w:ascii="Arial" w:hAnsi="Arial" w:cs="Arial"/>
          <w:sz w:val="22"/>
          <w:szCs w:val="22"/>
        </w:rPr>
        <w:t xml:space="preserve"> September 2019, the meeting of the Company</w:t>
      </w:r>
      <w:r>
        <w:rPr>
          <w:rFonts w:ascii="Arial" w:hAnsi="Arial" w:cs="Arial"/>
          <w:sz w:val="22"/>
          <w:szCs w:val="22"/>
        </w:rPr>
        <w:t>’s</w:t>
      </w:r>
      <w:r w:rsidRPr="003E3642">
        <w:rPr>
          <w:rFonts w:ascii="Arial" w:hAnsi="Arial" w:cs="Arial"/>
          <w:sz w:val="22"/>
          <w:szCs w:val="22"/>
        </w:rPr>
        <w:t xml:space="preserve"> Executive committee passed a resolution to approve the purchase of </w:t>
      </w:r>
      <w:bookmarkStart w:id="11" w:name="_Hlk24093693"/>
      <w:r>
        <w:rPr>
          <w:rFonts w:ascii="Arial" w:hAnsi="Arial" w:cs="Arial"/>
          <w:sz w:val="22"/>
          <w:szCs w:val="22"/>
        </w:rPr>
        <w:t>3 million preference</w:t>
      </w:r>
      <w:r w:rsidRPr="003E3642">
        <w:rPr>
          <w:rFonts w:ascii="Arial" w:hAnsi="Arial" w:cs="Arial"/>
          <w:sz w:val="22"/>
          <w:szCs w:val="22"/>
        </w:rPr>
        <w:t xml:space="preserve"> shares </w:t>
      </w:r>
      <w:bookmarkEnd w:id="11"/>
      <w:r w:rsidRPr="003E3642">
        <w:rPr>
          <w:rFonts w:ascii="Arial" w:hAnsi="Arial" w:cs="Arial"/>
          <w:sz w:val="22"/>
          <w:szCs w:val="22"/>
        </w:rPr>
        <w:t xml:space="preserve">of Ashton Silom Co., Ltd., a subsidiary, at a price of Baht 107.83 each or a total of Baht 323 million from unrelated parties. The Company made payment to the subsidiary for the preferred shares in September 2019. As a result, the Company's voting right in the subsidiary increased from 96% to 100%. The Company recognised the excess of the purchase price over the attributable net book value of the subsidiary amounting to Baht 7 million as </w:t>
      </w:r>
      <w:proofErr w:type="gramStart"/>
      <w:r w:rsidRPr="003E3642">
        <w:rPr>
          <w:rFonts w:ascii="Arial" w:hAnsi="Arial" w:cs="Arial"/>
          <w:sz w:val="22"/>
          <w:szCs w:val="22"/>
        </w:rPr>
        <w:t>an other</w:t>
      </w:r>
      <w:proofErr w:type="gramEnd"/>
      <w:r w:rsidRPr="003E3642">
        <w:rPr>
          <w:rFonts w:ascii="Arial" w:hAnsi="Arial" w:cs="Arial"/>
          <w:sz w:val="22"/>
          <w:szCs w:val="22"/>
        </w:rPr>
        <w:t xml:space="preserve"> changes by the owner transaction in statements of changes in shareholders’ equity of the consolidated financial statements.</w:t>
      </w:r>
    </w:p>
    <w:p w:rsidR="00C4127D" w:rsidRPr="003E3642" w:rsidRDefault="00C4127D" w:rsidP="00C60413">
      <w:pPr>
        <w:spacing w:before="60" w:after="60" w:line="380" w:lineRule="exact"/>
        <w:ind w:left="720"/>
        <w:rPr>
          <w:rFonts w:ascii="Arial" w:hAnsi="Arial" w:cs="Arial"/>
          <w:sz w:val="22"/>
          <w:szCs w:val="22"/>
          <w:u w:val="single"/>
        </w:rPr>
      </w:pPr>
      <w:r w:rsidRPr="003E3642">
        <w:rPr>
          <w:rFonts w:ascii="Arial" w:hAnsi="Arial" w:cs="Arial"/>
          <w:sz w:val="22"/>
          <w:szCs w:val="22"/>
          <w:u w:val="single"/>
        </w:rPr>
        <w:t>Ananda APAC Bangchak Co., Ltd. and Ananda MF Asia Bangchak Co., Ltd.</w:t>
      </w:r>
    </w:p>
    <w:p w:rsidR="00C4127D" w:rsidRPr="003E3642" w:rsidRDefault="00C4127D" w:rsidP="00C60413">
      <w:pPr>
        <w:spacing w:before="60" w:after="60" w:line="380" w:lineRule="exact"/>
        <w:ind w:left="720"/>
        <w:jc w:val="thaiDistribute"/>
        <w:rPr>
          <w:rFonts w:ascii="Arial" w:hAnsi="Arial" w:cs="Arial"/>
          <w:sz w:val="22"/>
          <w:szCs w:val="22"/>
        </w:rPr>
      </w:pPr>
      <w:r w:rsidRPr="003E3642">
        <w:rPr>
          <w:rFonts w:ascii="Arial" w:hAnsi="Arial" w:cs="Arial"/>
          <w:sz w:val="22"/>
          <w:szCs w:val="22"/>
        </w:rPr>
        <w:t>On 23 September 2019, the meeting of the Company</w:t>
      </w:r>
      <w:r>
        <w:rPr>
          <w:rFonts w:ascii="Arial" w:hAnsi="Arial" w:cs="Arial"/>
          <w:sz w:val="22"/>
          <w:szCs w:val="22"/>
        </w:rPr>
        <w:t>’s</w:t>
      </w:r>
      <w:r w:rsidRPr="003E3642">
        <w:rPr>
          <w:rFonts w:ascii="Arial" w:hAnsi="Arial" w:cs="Arial"/>
          <w:sz w:val="22"/>
          <w:szCs w:val="22"/>
        </w:rPr>
        <w:t xml:space="preserve"> Executive committee passed a resolution to approve the purchase of 2,476,950 ordinary shares of Ananda APAC Bangchak Co., Ltd., a joint venture, at a price of Baht 103.06 each or a total of Baht 255 million. Subsequently on the same date, the Company purchased such ordinary shares and signed the share transfer documents. As a result, the Company</w:t>
      </w:r>
      <w:r>
        <w:rPr>
          <w:rFonts w:ascii="Arial" w:hAnsi="Arial" w:cs="Arial"/>
          <w:sz w:val="22"/>
          <w:szCs w:val="22"/>
        </w:rPr>
        <w:t>’</w:t>
      </w:r>
      <w:r w:rsidRPr="003E3642">
        <w:rPr>
          <w:rFonts w:ascii="Arial" w:hAnsi="Arial" w:cs="Arial"/>
          <w:sz w:val="22"/>
          <w:szCs w:val="22"/>
        </w:rPr>
        <w:t xml:space="preserve">s shareholding in </w:t>
      </w:r>
      <w:r>
        <w:rPr>
          <w:rFonts w:ascii="Arial" w:hAnsi="Arial" w:cs="Arial"/>
          <w:sz w:val="22"/>
          <w:szCs w:val="22"/>
        </w:rPr>
        <w:t>that</w:t>
      </w:r>
      <w:r w:rsidRPr="003E3642">
        <w:rPr>
          <w:rFonts w:ascii="Arial" w:hAnsi="Arial" w:cs="Arial"/>
          <w:sz w:val="22"/>
          <w:szCs w:val="22"/>
        </w:rPr>
        <w:t xml:space="preserve"> compan</w:t>
      </w:r>
      <w:r>
        <w:rPr>
          <w:rFonts w:ascii="Arial" w:hAnsi="Arial" w:cs="Arial"/>
          <w:sz w:val="22"/>
          <w:szCs w:val="22"/>
        </w:rPr>
        <w:t>y</w:t>
      </w:r>
      <w:r w:rsidRPr="003E3642">
        <w:rPr>
          <w:rFonts w:ascii="Arial" w:hAnsi="Arial" w:cs="Arial"/>
          <w:sz w:val="22"/>
          <w:szCs w:val="22"/>
        </w:rPr>
        <w:t xml:space="preserve"> increased from 51.00% to 100.00% and the status of </w:t>
      </w:r>
      <w:r>
        <w:rPr>
          <w:rFonts w:ascii="Arial" w:hAnsi="Arial" w:cs="Arial"/>
          <w:sz w:val="22"/>
          <w:szCs w:val="22"/>
        </w:rPr>
        <w:t>that</w:t>
      </w:r>
      <w:r w:rsidRPr="003E3642">
        <w:rPr>
          <w:rFonts w:ascii="Arial" w:hAnsi="Arial" w:cs="Arial"/>
          <w:sz w:val="22"/>
          <w:szCs w:val="22"/>
        </w:rPr>
        <w:t xml:space="preserve"> company was changed from the Company’s joint venture to the subsidiar</w:t>
      </w:r>
      <w:r>
        <w:rPr>
          <w:rFonts w:ascii="Arial" w:hAnsi="Arial" w:cs="Arial"/>
          <w:sz w:val="22"/>
          <w:szCs w:val="22"/>
        </w:rPr>
        <w:t>y</w:t>
      </w:r>
      <w:r w:rsidRPr="003E3642">
        <w:rPr>
          <w:rFonts w:ascii="Arial" w:hAnsi="Arial" w:cs="Arial"/>
          <w:sz w:val="22"/>
          <w:szCs w:val="22"/>
        </w:rPr>
        <w:t>.</w:t>
      </w:r>
    </w:p>
    <w:p w:rsidR="00C4127D" w:rsidRPr="003E3642" w:rsidRDefault="00C4127D" w:rsidP="00C60413">
      <w:pPr>
        <w:spacing w:before="60" w:after="60" w:line="380" w:lineRule="exact"/>
        <w:ind w:left="720"/>
        <w:jc w:val="thaiDistribute"/>
        <w:rPr>
          <w:rFonts w:ascii="Arial" w:hAnsi="Arial" w:cs="Arial"/>
          <w:sz w:val="22"/>
          <w:szCs w:val="22"/>
        </w:rPr>
      </w:pPr>
      <w:r w:rsidRPr="003E3642">
        <w:rPr>
          <w:rFonts w:ascii="Arial" w:hAnsi="Arial" w:cs="Arial"/>
          <w:sz w:val="22"/>
          <w:szCs w:val="22"/>
        </w:rPr>
        <w:t>Subsequently, on 24 September 2019, the Board of Directors’ Meeting of Ananda APAC Bangchak Co., Ltd., of which its status was changed from joint venture to subsidiary, passed a resolution to approve the purchase of 4,655,000 shares of Ananda MF Asia Bangchak Co., Ltd., a joint venture of Ananda APAC Bangchak Co., Ltd.  held by 51%, at a price of Baht 101.84 each or a total of Baht 474 million.</w:t>
      </w:r>
      <w:r>
        <w:rPr>
          <w:rFonts w:ascii="Arial" w:hAnsi="Arial" w:cs="Arial"/>
          <w:sz w:val="22"/>
          <w:szCs w:val="22"/>
        </w:rPr>
        <w:t xml:space="preserve">                         </w:t>
      </w:r>
      <w:r w:rsidRPr="003E3642">
        <w:rPr>
          <w:rFonts w:ascii="Arial" w:hAnsi="Arial" w:cs="Arial"/>
          <w:sz w:val="22"/>
          <w:szCs w:val="22"/>
        </w:rPr>
        <w:t>On 27 September 2019, Ananda APAC Bangchak Co., Ltd. purchased such ordinary shares and signed the share transfer documents. As a result, Ananda APAC Bangchak Co., Ltd.'s shareholding in that company increased from 51.00% to 100.00% and the status of that company was changed from the Company’s joint venture to the indirect subsidiary.</w:t>
      </w:r>
    </w:p>
    <w:p w:rsidR="006859CD" w:rsidRDefault="006859C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C4127D" w:rsidRDefault="00C4127D" w:rsidP="00C60413">
      <w:pPr>
        <w:spacing w:before="60" w:after="60" w:line="380" w:lineRule="exact"/>
        <w:ind w:left="720"/>
        <w:jc w:val="thaiDistribute"/>
        <w:rPr>
          <w:rFonts w:ascii="Arial" w:hAnsi="Arial" w:cs="Arial"/>
          <w:sz w:val="22"/>
          <w:szCs w:val="22"/>
        </w:rPr>
      </w:pPr>
      <w:r w:rsidRPr="003E3642">
        <w:rPr>
          <w:rFonts w:ascii="Arial" w:hAnsi="Arial" w:cs="Arial"/>
          <w:sz w:val="22"/>
          <w:szCs w:val="22"/>
        </w:rPr>
        <w:t>The Company included the financial statements of Ananda APAC Bangchak Co., Ltd. and Ananda MF Asia Bangchak Co., Ltd., in the consolidated financial statements from 23 September 2019 and 27 September 2019, the dates on which the Company had direct and indirect control over those companies, respectively.</w:t>
      </w:r>
      <w:r>
        <w:rPr>
          <w:rFonts w:ascii="Arial" w:hAnsi="Arial" w:cs="Arial"/>
          <w:sz w:val="22"/>
          <w:szCs w:val="22"/>
        </w:rPr>
        <w:t xml:space="preserve"> </w:t>
      </w:r>
      <w:r w:rsidRPr="003E3642">
        <w:rPr>
          <w:rFonts w:ascii="Arial" w:hAnsi="Arial" w:cs="Arial"/>
          <w:sz w:val="22"/>
          <w:szCs w:val="22"/>
        </w:rPr>
        <w:t>Management of the Company determined that the acquisition of the investment in these companies was an asset acquisition.</w:t>
      </w:r>
    </w:p>
    <w:p w:rsidR="0057196C" w:rsidRPr="0057196C" w:rsidRDefault="00CD3667" w:rsidP="00C60413">
      <w:pPr>
        <w:spacing w:before="60" w:after="60" w:line="380" w:lineRule="exact"/>
        <w:ind w:left="720" w:hanging="720"/>
        <w:jc w:val="thaiDistribute"/>
        <w:rPr>
          <w:rFonts w:ascii="Arial" w:hAnsi="Arial" w:cs="Arial"/>
          <w:sz w:val="22"/>
          <w:szCs w:val="22"/>
        </w:rPr>
      </w:pPr>
      <w:r>
        <w:rPr>
          <w:rFonts w:ascii="Arial" w:hAnsi="Arial" w:cs="Arial"/>
          <w:sz w:val="22"/>
          <w:szCs w:val="22"/>
        </w:rPr>
        <w:t>18</w:t>
      </w:r>
      <w:r w:rsidR="00747582">
        <w:rPr>
          <w:rFonts w:ascii="Arial" w:hAnsi="Arial" w:cs="Arial"/>
          <w:sz w:val="22"/>
          <w:szCs w:val="22"/>
        </w:rPr>
        <w:t>.5</w:t>
      </w:r>
      <w:r w:rsidR="00AE3946">
        <w:rPr>
          <w:rFonts w:ascii="Arial" w:hAnsi="Arial" w:cs="Arial"/>
          <w:sz w:val="22"/>
          <w:szCs w:val="22"/>
        </w:rPr>
        <w:tab/>
      </w:r>
      <w:r w:rsidR="0057196C" w:rsidRPr="0057196C">
        <w:rPr>
          <w:rFonts w:ascii="Arial" w:hAnsi="Arial" w:cs="Arial"/>
          <w:sz w:val="22"/>
          <w:szCs w:val="22"/>
        </w:rPr>
        <w:t>Income tax liability on acquisition of an entity</w:t>
      </w:r>
    </w:p>
    <w:p w:rsidR="0057196C" w:rsidRPr="0057196C" w:rsidRDefault="0057196C" w:rsidP="00C60413">
      <w:pPr>
        <w:tabs>
          <w:tab w:val="left" w:pos="2160"/>
          <w:tab w:val="center" w:pos="6840"/>
          <w:tab w:val="center" w:pos="8280"/>
        </w:tabs>
        <w:spacing w:before="60" w:after="60" w:line="380" w:lineRule="exact"/>
        <w:ind w:left="720" w:right="29" w:hanging="720"/>
        <w:jc w:val="thaiDistribute"/>
        <w:rPr>
          <w:rFonts w:ascii="Arial" w:hAnsi="Arial" w:cs="Arial"/>
          <w:sz w:val="22"/>
          <w:szCs w:val="22"/>
        </w:rPr>
      </w:pPr>
      <w:r w:rsidRPr="0057196C">
        <w:rPr>
          <w:rFonts w:ascii="Arial" w:hAnsi="Arial" w:cs="Arial"/>
          <w:sz w:val="22"/>
          <w:szCs w:val="22"/>
        </w:rPr>
        <w:tab/>
        <w:t xml:space="preserve">In the purchase price allocation process of the acquisition of Ananda Development Two Co., Ltd. in 2010, there was an assessment of the fair value of tax expenses </w:t>
      </w:r>
      <w:proofErr w:type="gramStart"/>
      <w:r w:rsidRPr="0057196C">
        <w:rPr>
          <w:rFonts w:ascii="Arial" w:hAnsi="Arial" w:cs="Arial"/>
          <w:sz w:val="22"/>
          <w:szCs w:val="22"/>
        </w:rPr>
        <w:t>as a result of</w:t>
      </w:r>
      <w:proofErr w:type="gramEnd"/>
      <w:r w:rsidRPr="0057196C">
        <w:rPr>
          <w:rFonts w:ascii="Arial" w:hAnsi="Arial" w:cs="Arial"/>
          <w:sz w:val="22"/>
          <w:szCs w:val="22"/>
        </w:rPr>
        <w:t xml:space="preserve"> an increase in fair value of inventories and intangible assets. The Company presented this income tax liabilities on acquisition in deferred tax liabilities in the consolidated statements of financial position.</w:t>
      </w:r>
    </w:p>
    <w:p w:rsidR="00DB13BC" w:rsidRDefault="00DB13BC" w:rsidP="00D7358E">
      <w:pPr>
        <w:overflowPunct/>
        <w:autoSpaceDE/>
        <w:autoSpaceDN/>
        <w:adjustRightInd/>
        <w:spacing w:before="120" w:after="120" w:line="380" w:lineRule="exact"/>
        <w:ind w:left="720" w:hanging="720"/>
        <w:textAlignment w:val="auto"/>
        <w:rPr>
          <w:rFonts w:ascii="Arial" w:hAnsi="Arial"/>
          <w:b/>
          <w:bCs/>
          <w:sz w:val="22"/>
          <w:szCs w:val="22"/>
        </w:rPr>
        <w:sectPr w:rsidR="00DB13BC" w:rsidSect="00000C96">
          <w:pgSz w:w="11909" w:h="16834" w:code="9"/>
          <w:pgMar w:top="1296" w:right="1080" w:bottom="1080" w:left="1800" w:header="720" w:footer="720" w:gutter="0"/>
          <w:cols w:space="720"/>
          <w:docGrid w:linePitch="360"/>
        </w:sectPr>
      </w:pPr>
    </w:p>
    <w:p w:rsidR="005108BD" w:rsidRPr="0026715E" w:rsidRDefault="00CD3667" w:rsidP="000962A7">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19</w:t>
      </w:r>
      <w:r w:rsidR="005108BD" w:rsidRPr="0026715E">
        <w:rPr>
          <w:rFonts w:ascii="Arial" w:hAnsi="Arial"/>
          <w:b/>
          <w:bCs/>
          <w:sz w:val="22"/>
          <w:szCs w:val="22"/>
        </w:rPr>
        <w:t>.    Investment</w:t>
      </w:r>
      <w:r w:rsidR="00272E42" w:rsidRPr="0026715E">
        <w:rPr>
          <w:rFonts w:ascii="Arial" w:hAnsi="Arial"/>
          <w:b/>
          <w:bCs/>
          <w:sz w:val="22"/>
          <w:szCs w:val="22"/>
        </w:rPr>
        <w:t>s in joint ventures</w:t>
      </w:r>
    </w:p>
    <w:p w:rsidR="000962A7" w:rsidRPr="002B7D8D" w:rsidRDefault="00CD3667" w:rsidP="000962A7">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19</w:t>
      </w:r>
      <w:r w:rsidR="000962A7" w:rsidRPr="002B7D8D">
        <w:rPr>
          <w:rFonts w:ascii="Arial" w:hAnsi="Arial" w:cs="Arial"/>
          <w:b/>
          <w:bCs/>
          <w:sz w:val="22"/>
          <w:szCs w:val="22"/>
        </w:rPr>
        <w:t>.1</w:t>
      </w:r>
      <w:r w:rsidR="000962A7" w:rsidRPr="002B7D8D">
        <w:rPr>
          <w:rFonts w:ascii="Arial" w:hAnsi="Arial" w:cs="Arial"/>
          <w:b/>
          <w:bCs/>
          <w:sz w:val="22"/>
          <w:szCs w:val="22"/>
        </w:rPr>
        <w:tab/>
        <w:t>Details of investments in joint ventures</w:t>
      </w:r>
    </w:p>
    <w:p w:rsidR="000962A7" w:rsidRPr="00184F4F" w:rsidRDefault="000962A7" w:rsidP="000962A7">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184F4F">
        <w:rPr>
          <w:rFonts w:ascii="Arial" w:hAnsi="Arial" w:cs="Arial"/>
          <w:sz w:val="22"/>
          <w:szCs w:val="22"/>
        </w:rPr>
        <w:tab/>
        <w:t>Investments in joint ventures represent investments in entities which are jointly controlled by the Company</w:t>
      </w:r>
      <w:r>
        <w:rPr>
          <w:rFonts w:ascii="Arial" w:hAnsi="Arial" w:cs="Arial"/>
          <w:sz w:val="22"/>
          <w:szCs w:val="22"/>
        </w:rPr>
        <w:t>, subsidiaries</w:t>
      </w:r>
      <w:r w:rsidRPr="00184F4F">
        <w:rPr>
          <w:rFonts w:ascii="Arial" w:hAnsi="Arial" w:cs="Arial"/>
          <w:sz w:val="22"/>
          <w:szCs w:val="22"/>
        </w:rPr>
        <w:t xml:space="preserve"> and other companies. Details of these investments are as follows:</w:t>
      </w:r>
    </w:p>
    <w:p w:rsidR="000962A7" w:rsidRPr="00184F4F" w:rsidRDefault="000962A7" w:rsidP="000962A7">
      <w:pPr>
        <w:tabs>
          <w:tab w:val="left" w:pos="7320"/>
        </w:tabs>
        <w:spacing w:after="120" w:line="300" w:lineRule="exact"/>
        <w:ind w:right="-756"/>
        <w:jc w:val="right"/>
        <w:rPr>
          <w:rFonts w:ascii="Arial" w:hAnsi="Arial" w:cs="Arial"/>
          <w:sz w:val="14"/>
          <w:szCs w:val="14"/>
        </w:rPr>
      </w:pPr>
      <w:r w:rsidRPr="00184F4F">
        <w:rPr>
          <w:rFonts w:ascii="Arial" w:hAnsi="Arial" w:cs="Arial"/>
          <w:sz w:val="14"/>
          <w:szCs w:val="14"/>
          <w:cs/>
        </w:rPr>
        <w:t>(</w:t>
      </w:r>
      <w:r w:rsidRPr="00184F4F">
        <w:rPr>
          <w:rFonts w:ascii="Arial" w:hAnsi="Arial" w:cs="Arial"/>
          <w:sz w:val="14"/>
          <w:szCs w:val="14"/>
        </w:rPr>
        <w:t>Unit: Thousand Baht</w:t>
      </w:r>
      <w:r w:rsidRPr="00184F4F">
        <w:rPr>
          <w:rFonts w:ascii="Arial" w:hAnsi="Arial" w:cs="Arial"/>
          <w:sz w:val="14"/>
          <w:szCs w:val="14"/>
          <w:cs/>
        </w:rPr>
        <w:t>)</w:t>
      </w:r>
    </w:p>
    <w:tbl>
      <w:tblPr>
        <w:tblW w:w="13860" w:type="dxa"/>
        <w:tblInd w:w="450" w:type="dxa"/>
        <w:tblLayout w:type="fixed"/>
        <w:tblLook w:val="0000" w:firstRow="0" w:lastRow="0" w:firstColumn="0" w:lastColumn="0" w:noHBand="0" w:noVBand="0"/>
      </w:tblPr>
      <w:tblGrid>
        <w:gridCol w:w="2970"/>
        <w:gridCol w:w="2430"/>
        <w:gridCol w:w="990"/>
        <w:gridCol w:w="990"/>
        <w:gridCol w:w="1080"/>
        <w:gridCol w:w="1080"/>
        <w:gridCol w:w="1080"/>
        <w:gridCol w:w="1080"/>
        <w:gridCol w:w="1080"/>
        <w:gridCol w:w="1080"/>
      </w:tblGrid>
      <w:tr w:rsidR="000962A7" w:rsidRPr="00184F4F" w:rsidTr="000962A7">
        <w:trPr>
          <w:cantSplit/>
          <w:trHeight w:val="80"/>
        </w:trPr>
        <w:tc>
          <w:tcPr>
            <w:tcW w:w="2970" w:type="dxa"/>
          </w:tcPr>
          <w:p w:rsidR="000962A7" w:rsidRPr="00184F4F" w:rsidRDefault="000962A7" w:rsidP="000962A7">
            <w:pPr>
              <w:pStyle w:val="BodyText2"/>
              <w:spacing w:line="240" w:lineRule="exact"/>
              <w:ind w:right="0" w:firstLine="0"/>
              <w:jc w:val="left"/>
              <w:rPr>
                <w:rFonts w:ascii="Arial" w:hAnsi="Arial" w:cs="Arial"/>
                <w:sz w:val="14"/>
                <w:szCs w:val="14"/>
              </w:rPr>
            </w:pPr>
          </w:p>
        </w:tc>
        <w:tc>
          <w:tcPr>
            <w:tcW w:w="2430" w:type="dxa"/>
          </w:tcPr>
          <w:p w:rsidR="000962A7" w:rsidRPr="00184F4F" w:rsidRDefault="000962A7" w:rsidP="000962A7">
            <w:pPr>
              <w:pStyle w:val="BodyText2"/>
              <w:spacing w:line="240" w:lineRule="exact"/>
              <w:ind w:right="0" w:firstLine="0"/>
              <w:jc w:val="center"/>
              <w:rPr>
                <w:rFonts w:ascii="Arial" w:hAnsi="Arial" w:cs="Arial"/>
                <w:sz w:val="14"/>
                <w:szCs w:val="14"/>
                <w:cs/>
              </w:rPr>
            </w:pPr>
          </w:p>
        </w:tc>
        <w:tc>
          <w:tcPr>
            <w:tcW w:w="1980" w:type="dxa"/>
            <w:gridSpan w:val="2"/>
          </w:tcPr>
          <w:p w:rsidR="000962A7" w:rsidRPr="00184F4F" w:rsidRDefault="000962A7" w:rsidP="000962A7">
            <w:pPr>
              <w:pStyle w:val="BodyText2"/>
              <w:spacing w:line="240" w:lineRule="exact"/>
              <w:ind w:right="0" w:firstLine="0"/>
              <w:jc w:val="left"/>
              <w:rPr>
                <w:rFonts w:ascii="Arial" w:hAnsi="Arial" w:cs="Arial"/>
                <w:sz w:val="14"/>
                <w:szCs w:val="14"/>
              </w:rPr>
            </w:pPr>
          </w:p>
        </w:tc>
        <w:tc>
          <w:tcPr>
            <w:tcW w:w="4320" w:type="dxa"/>
            <w:gridSpan w:val="4"/>
          </w:tcPr>
          <w:p w:rsidR="000962A7" w:rsidRPr="00184F4F" w:rsidRDefault="000962A7" w:rsidP="000962A7">
            <w:pPr>
              <w:pStyle w:val="BodyText2"/>
              <w:pBdr>
                <w:bottom w:val="single" w:sz="4" w:space="1" w:color="auto"/>
              </w:pBdr>
              <w:spacing w:line="240" w:lineRule="exact"/>
              <w:ind w:right="0" w:firstLine="0"/>
              <w:jc w:val="center"/>
              <w:rPr>
                <w:rFonts w:ascii="Arial" w:hAnsi="Arial" w:cs="Arial"/>
                <w:sz w:val="14"/>
                <w:szCs w:val="14"/>
              </w:rPr>
            </w:pPr>
          </w:p>
          <w:p w:rsidR="000962A7" w:rsidRPr="00184F4F" w:rsidRDefault="000962A7" w:rsidP="000962A7">
            <w:pPr>
              <w:pStyle w:val="BodyText2"/>
              <w:pBdr>
                <w:bottom w:val="single" w:sz="4" w:space="1" w:color="auto"/>
              </w:pBdr>
              <w:spacing w:line="240" w:lineRule="exact"/>
              <w:ind w:right="0" w:firstLine="0"/>
              <w:jc w:val="center"/>
              <w:rPr>
                <w:rFonts w:ascii="Arial" w:hAnsi="Arial" w:cs="Arial"/>
                <w:sz w:val="14"/>
                <w:szCs w:val="14"/>
                <w:cs/>
              </w:rPr>
            </w:pPr>
            <w:r w:rsidRPr="00184F4F">
              <w:rPr>
                <w:rFonts w:ascii="Arial" w:hAnsi="Arial" w:cs="Arial"/>
                <w:sz w:val="14"/>
                <w:szCs w:val="14"/>
              </w:rPr>
              <w:t>Consolidated financial statements</w:t>
            </w:r>
          </w:p>
        </w:tc>
        <w:tc>
          <w:tcPr>
            <w:tcW w:w="2160" w:type="dxa"/>
            <w:gridSpan w:val="2"/>
          </w:tcPr>
          <w:p w:rsidR="000962A7" w:rsidRPr="00184F4F" w:rsidRDefault="000962A7" w:rsidP="000962A7">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 xml:space="preserve">Separate                           </w:t>
            </w:r>
          </w:p>
          <w:p w:rsidR="000962A7" w:rsidRPr="00184F4F" w:rsidRDefault="000962A7" w:rsidP="000962A7">
            <w:pPr>
              <w:pStyle w:val="BodyText2"/>
              <w:pBdr>
                <w:bottom w:val="single" w:sz="4" w:space="1" w:color="auto"/>
              </w:pBdr>
              <w:spacing w:line="240" w:lineRule="exact"/>
              <w:ind w:right="0" w:firstLine="0"/>
              <w:jc w:val="center"/>
              <w:rPr>
                <w:rFonts w:ascii="Arial" w:hAnsi="Arial" w:cs="Arial"/>
                <w:sz w:val="14"/>
                <w:szCs w:val="14"/>
                <w:cs/>
              </w:rPr>
            </w:pPr>
            <w:r w:rsidRPr="00184F4F">
              <w:rPr>
                <w:rFonts w:ascii="Arial" w:hAnsi="Arial" w:cs="Arial"/>
                <w:sz w:val="14"/>
                <w:szCs w:val="14"/>
              </w:rPr>
              <w:t>financial statements</w:t>
            </w:r>
          </w:p>
        </w:tc>
      </w:tr>
      <w:tr w:rsidR="00D60D46" w:rsidRPr="00184F4F" w:rsidTr="000962A7">
        <w:trPr>
          <w:cantSplit/>
          <w:trHeight w:val="239"/>
        </w:trPr>
        <w:tc>
          <w:tcPr>
            <w:tcW w:w="2970" w:type="dxa"/>
          </w:tcPr>
          <w:p w:rsidR="00D60D46" w:rsidRPr="00184F4F" w:rsidRDefault="00D60D46" w:rsidP="00D60D46">
            <w:pPr>
              <w:pStyle w:val="BodyText2"/>
              <w:spacing w:line="240" w:lineRule="exact"/>
              <w:ind w:right="0" w:firstLine="0"/>
              <w:jc w:val="center"/>
              <w:rPr>
                <w:rFonts w:ascii="Arial" w:hAnsi="Arial" w:cs="Arial"/>
                <w:sz w:val="14"/>
                <w:szCs w:val="14"/>
                <w:cs/>
              </w:rPr>
            </w:pPr>
          </w:p>
        </w:tc>
        <w:tc>
          <w:tcPr>
            <w:tcW w:w="2430" w:type="dxa"/>
          </w:tcPr>
          <w:p w:rsidR="00D60D46" w:rsidRPr="00184F4F" w:rsidRDefault="00D60D46" w:rsidP="00D60D46">
            <w:pPr>
              <w:pStyle w:val="BodyText2"/>
              <w:spacing w:line="240" w:lineRule="exact"/>
              <w:ind w:right="0" w:firstLine="0"/>
              <w:jc w:val="center"/>
              <w:rPr>
                <w:rFonts w:ascii="Arial" w:hAnsi="Arial" w:cs="Arial"/>
                <w:sz w:val="14"/>
                <w:szCs w:val="14"/>
                <w:cs/>
              </w:rPr>
            </w:pPr>
          </w:p>
        </w:tc>
        <w:tc>
          <w:tcPr>
            <w:tcW w:w="1980" w:type="dxa"/>
            <w:gridSpan w:val="2"/>
            <w:vAlign w:val="bottom"/>
          </w:tcPr>
          <w:p w:rsidR="00D60D46" w:rsidRPr="00184F4F" w:rsidRDefault="00D60D46" w:rsidP="00D60D46">
            <w:pPr>
              <w:pStyle w:val="BodyText2"/>
              <w:spacing w:line="240" w:lineRule="exact"/>
              <w:ind w:right="0" w:firstLine="0"/>
              <w:jc w:val="center"/>
              <w:rPr>
                <w:rFonts w:ascii="Arial" w:hAnsi="Arial" w:cs="Arial"/>
                <w:sz w:val="14"/>
                <w:szCs w:val="14"/>
                <w:cs/>
              </w:rPr>
            </w:pPr>
          </w:p>
        </w:tc>
        <w:tc>
          <w:tcPr>
            <w:tcW w:w="2160" w:type="dxa"/>
            <w:gridSpan w:val="2"/>
            <w:vAlign w:val="bottom"/>
          </w:tcPr>
          <w:p w:rsidR="00D60D46" w:rsidRPr="00184F4F" w:rsidRDefault="00D60D46" w:rsidP="00D60D46">
            <w:pPr>
              <w:pStyle w:val="BodyText2"/>
              <w:spacing w:line="240" w:lineRule="exact"/>
              <w:ind w:right="0" w:firstLine="0"/>
              <w:jc w:val="center"/>
              <w:rPr>
                <w:rFonts w:ascii="Arial" w:hAnsi="Arial" w:cs="Arial"/>
                <w:sz w:val="14"/>
                <w:szCs w:val="14"/>
                <w:cs/>
              </w:rPr>
            </w:pPr>
          </w:p>
        </w:tc>
        <w:tc>
          <w:tcPr>
            <w:tcW w:w="2160" w:type="dxa"/>
            <w:gridSpan w:val="2"/>
            <w:vAlign w:val="bottom"/>
          </w:tcPr>
          <w:p w:rsidR="00D60D46" w:rsidRPr="00184F4F" w:rsidRDefault="00D60D46" w:rsidP="00D60D46">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c>
          <w:tcPr>
            <w:tcW w:w="2160" w:type="dxa"/>
            <w:gridSpan w:val="2"/>
            <w:vAlign w:val="bottom"/>
          </w:tcPr>
          <w:p w:rsidR="00D60D46" w:rsidRPr="00184F4F" w:rsidRDefault="00D60D46" w:rsidP="00D60D46">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r>
      <w:tr w:rsidR="00D60D46" w:rsidRPr="00184F4F" w:rsidTr="000962A7">
        <w:trPr>
          <w:cantSplit/>
          <w:trHeight w:val="276"/>
        </w:trPr>
        <w:tc>
          <w:tcPr>
            <w:tcW w:w="2970" w:type="dxa"/>
          </w:tcPr>
          <w:p w:rsidR="00D60D46" w:rsidRPr="00184F4F" w:rsidRDefault="00D60D46" w:rsidP="00D60D46">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Joint ventures</w:t>
            </w:r>
          </w:p>
        </w:tc>
        <w:tc>
          <w:tcPr>
            <w:tcW w:w="2430" w:type="dxa"/>
          </w:tcPr>
          <w:p w:rsidR="00D60D46" w:rsidRPr="00184F4F" w:rsidRDefault="00D60D46" w:rsidP="00D60D46">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Nature of business</w:t>
            </w:r>
          </w:p>
        </w:tc>
        <w:tc>
          <w:tcPr>
            <w:tcW w:w="1980" w:type="dxa"/>
            <w:gridSpan w:val="2"/>
            <w:vAlign w:val="bottom"/>
          </w:tcPr>
          <w:p w:rsidR="00D60D46" w:rsidRPr="00184F4F" w:rsidRDefault="00D60D46" w:rsidP="00D60D46">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Percentage of shareholding</w:t>
            </w:r>
          </w:p>
        </w:tc>
        <w:tc>
          <w:tcPr>
            <w:tcW w:w="2160" w:type="dxa"/>
            <w:gridSpan w:val="2"/>
            <w:vAlign w:val="bottom"/>
          </w:tcPr>
          <w:p w:rsidR="00D60D46" w:rsidRPr="00184F4F" w:rsidRDefault="00D60D46" w:rsidP="00D60D46">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Cost</w:t>
            </w:r>
          </w:p>
        </w:tc>
        <w:tc>
          <w:tcPr>
            <w:tcW w:w="2160" w:type="dxa"/>
            <w:gridSpan w:val="2"/>
            <w:vAlign w:val="bottom"/>
          </w:tcPr>
          <w:p w:rsidR="00D60D46" w:rsidRPr="00184F4F" w:rsidRDefault="00D60D46" w:rsidP="00D60D46">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 xml:space="preserve">the </w:t>
            </w:r>
            <w:r w:rsidRPr="00184F4F">
              <w:rPr>
                <w:rFonts w:ascii="Arial" w:hAnsi="Arial" w:cs="Arial"/>
                <w:sz w:val="14"/>
                <w:szCs w:val="14"/>
              </w:rPr>
              <w:t>equity method</w:t>
            </w:r>
          </w:p>
        </w:tc>
        <w:tc>
          <w:tcPr>
            <w:tcW w:w="2160" w:type="dxa"/>
            <w:gridSpan w:val="2"/>
            <w:vAlign w:val="bottom"/>
          </w:tcPr>
          <w:p w:rsidR="00D60D46" w:rsidRPr="00184F4F" w:rsidRDefault="00D60D46" w:rsidP="00D60D46">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cost</w:t>
            </w:r>
            <w:r w:rsidRPr="00184F4F">
              <w:rPr>
                <w:rFonts w:ascii="Arial" w:hAnsi="Arial" w:cs="Arial"/>
                <w:sz w:val="14"/>
                <w:szCs w:val="14"/>
              </w:rPr>
              <w:t xml:space="preserve"> method</w:t>
            </w:r>
          </w:p>
        </w:tc>
      </w:tr>
      <w:tr w:rsidR="00D60D46" w:rsidRPr="00184F4F" w:rsidTr="000962A7">
        <w:trPr>
          <w:trHeight w:val="239"/>
        </w:trPr>
        <w:tc>
          <w:tcPr>
            <w:tcW w:w="2970" w:type="dxa"/>
          </w:tcPr>
          <w:p w:rsidR="00D60D46" w:rsidRPr="00184F4F" w:rsidRDefault="00D60D46" w:rsidP="00D60D46">
            <w:pPr>
              <w:pStyle w:val="BodyText2"/>
              <w:spacing w:line="240" w:lineRule="exact"/>
              <w:ind w:right="0" w:firstLine="0"/>
              <w:jc w:val="left"/>
              <w:rPr>
                <w:rFonts w:ascii="Arial" w:hAnsi="Arial" w:cs="Arial"/>
                <w:sz w:val="14"/>
                <w:szCs w:val="14"/>
              </w:rPr>
            </w:pPr>
          </w:p>
        </w:tc>
        <w:tc>
          <w:tcPr>
            <w:tcW w:w="2430" w:type="dxa"/>
          </w:tcPr>
          <w:p w:rsidR="00D60D46" w:rsidRPr="00184F4F" w:rsidRDefault="00D60D46" w:rsidP="00D60D46">
            <w:pPr>
              <w:pStyle w:val="BodyText2"/>
              <w:tabs>
                <w:tab w:val="decimal" w:pos="792"/>
              </w:tabs>
              <w:spacing w:line="240" w:lineRule="exact"/>
              <w:ind w:right="0" w:firstLine="0"/>
              <w:jc w:val="left"/>
              <w:rPr>
                <w:rFonts w:ascii="Arial" w:hAnsi="Arial" w:cs="Arial"/>
                <w:sz w:val="14"/>
                <w:szCs w:val="14"/>
              </w:rPr>
            </w:pPr>
          </w:p>
        </w:tc>
        <w:tc>
          <w:tcPr>
            <w:tcW w:w="990" w:type="dxa"/>
          </w:tcPr>
          <w:p w:rsidR="00D60D46" w:rsidRDefault="00D60D46" w:rsidP="00D60D46">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2019</w:t>
            </w:r>
          </w:p>
        </w:tc>
        <w:tc>
          <w:tcPr>
            <w:tcW w:w="990" w:type="dxa"/>
          </w:tcPr>
          <w:p w:rsidR="00D60D46" w:rsidRDefault="00D60D46" w:rsidP="00D60D46">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2018</w:t>
            </w:r>
          </w:p>
        </w:tc>
        <w:tc>
          <w:tcPr>
            <w:tcW w:w="1080" w:type="dxa"/>
          </w:tcPr>
          <w:p w:rsidR="00D60D46" w:rsidRDefault="00D60D46" w:rsidP="00D60D46">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2019</w:t>
            </w:r>
          </w:p>
        </w:tc>
        <w:tc>
          <w:tcPr>
            <w:tcW w:w="1080" w:type="dxa"/>
          </w:tcPr>
          <w:p w:rsidR="00D60D46" w:rsidRDefault="00D60D46" w:rsidP="00D60D46">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2018</w:t>
            </w:r>
          </w:p>
        </w:tc>
        <w:tc>
          <w:tcPr>
            <w:tcW w:w="1080" w:type="dxa"/>
          </w:tcPr>
          <w:p w:rsidR="00D60D46" w:rsidRDefault="00D60D46" w:rsidP="00D60D46">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2019</w:t>
            </w:r>
          </w:p>
        </w:tc>
        <w:tc>
          <w:tcPr>
            <w:tcW w:w="1080" w:type="dxa"/>
          </w:tcPr>
          <w:p w:rsidR="00D60D46" w:rsidRDefault="00D60D46" w:rsidP="00D60D46">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2018</w:t>
            </w:r>
          </w:p>
        </w:tc>
        <w:tc>
          <w:tcPr>
            <w:tcW w:w="1080" w:type="dxa"/>
          </w:tcPr>
          <w:p w:rsidR="00D60D46" w:rsidRDefault="00D60D46" w:rsidP="00D60D46">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2019</w:t>
            </w:r>
          </w:p>
        </w:tc>
        <w:tc>
          <w:tcPr>
            <w:tcW w:w="1080" w:type="dxa"/>
          </w:tcPr>
          <w:p w:rsidR="00D60D46" w:rsidRDefault="00D60D46" w:rsidP="00D60D46">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2018</w:t>
            </w:r>
          </w:p>
        </w:tc>
      </w:tr>
      <w:tr w:rsidR="00D60D46" w:rsidRPr="00184F4F" w:rsidTr="000962A7">
        <w:trPr>
          <w:trHeight w:val="239"/>
        </w:trPr>
        <w:tc>
          <w:tcPr>
            <w:tcW w:w="2970" w:type="dxa"/>
          </w:tcPr>
          <w:p w:rsidR="00D60D46" w:rsidRPr="00184F4F" w:rsidRDefault="00D60D46" w:rsidP="00D60D46">
            <w:pPr>
              <w:pStyle w:val="BodyText2"/>
              <w:spacing w:line="240" w:lineRule="exact"/>
              <w:ind w:right="0" w:firstLine="0"/>
              <w:jc w:val="left"/>
              <w:rPr>
                <w:rFonts w:ascii="Arial" w:hAnsi="Arial" w:cs="Arial"/>
                <w:sz w:val="14"/>
                <w:szCs w:val="14"/>
              </w:rPr>
            </w:pPr>
          </w:p>
        </w:tc>
        <w:tc>
          <w:tcPr>
            <w:tcW w:w="2430" w:type="dxa"/>
          </w:tcPr>
          <w:p w:rsidR="00D60D46" w:rsidRPr="00184F4F" w:rsidRDefault="00D60D46" w:rsidP="00D60D46">
            <w:pPr>
              <w:pStyle w:val="BodyText2"/>
              <w:tabs>
                <w:tab w:val="decimal" w:pos="792"/>
              </w:tabs>
              <w:spacing w:line="240" w:lineRule="exact"/>
              <w:ind w:right="0" w:firstLine="0"/>
              <w:jc w:val="left"/>
              <w:rPr>
                <w:rFonts w:ascii="Arial" w:hAnsi="Arial" w:cs="Arial"/>
                <w:sz w:val="14"/>
                <w:szCs w:val="14"/>
              </w:rPr>
            </w:pPr>
          </w:p>
        </w:tc>
        <w:tc>
          <w:tcPr>
            <w:tcW w:w="990" w:type="dxa"/>
          </w:tcPr>
          <w:p w:rsidR="00D60D46" w:rsidRPr="00184F4F" w:rsidRDefault="00D60D46" w:rsidP="00D60D46">
            <w:pPr>
              <w:pStyle w:val="BodyText2"/>
              <w:spacing w:line="24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990" w:type="dxa"/>
          </w:tcPr>
          <w:p w:rsidR="00D60D46" w:rsidRPr="00184F4F" w:rsidRDefault="00D60D46" w:rsidP="00D60D46">
            <w:pPr>
              <w:pStyle w:val="BodyText2"/>
              <w:spacing w:line="24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080" w:type="dxa"/>
          </w:tcPr>
          <w:p w:rsidR="00D60D46" w:rsidRPr="00184F4F" w:rsidRDefault="00D60D46" w:rsidP="00D60D46">
            <w:pPr>
              <w:pStyle w:val="BodyText2"/>
              <w:spacing w:line="240" w:lineRule="exact"/>
              <w:ind w:right="0" w:firstLine="0"/>
              <w:jc w:val="center"/>
              <w:rPr>
                <w:rFonts w:ascii="Arial" w:hAnsi="Arial" w:cs="Arial"/>
                <w:sz w:val="14"/>
                <w:szCs w:val="14"/>
              </w:rPr>
            </w:pPr>
          </w:p>
        </w:tc>
        <w:tc>
          <w:tcPr>
            <w:tcW w:w="1080" w:type="dxa"/>
          </w:tcPr>
          <w:p w:rsidR="00D60D46" w:rsidRPr="00184F4F" w:rsidRDefault="00D60D46" w:rsidP="00D60D46">
            <w:pPr>
              <w:pStyle w:val="BodyText2"/>
              <w:spacing w:line="240" w:lineRule="exact"/>
              <w:ind w:right="0" w:firstLine="0"/>
              <w:jc w:val="center"/>
              <w:rPr>
                <w:rFonts w:ascii="Arial" w:hAnsi="Arial" w:cs="Arial"/>
                <w:sz w:val="14"/>
                <w:szCs w:val="14"/>
              </w:rPr>
            </w:pPr>
          </w:p>
        </w:tc>
        <w:tc>
          <w:tcPr>
            <w:tcW w:w="1080" w:type="dxa"/>
          </w:tcPr>
          <w:p w:rsidR="00D60D46" w:rsidRPr="00184F4F" w:rsidRDefault="00D60D46" w:rsidP="00D60D46">
            <w:pPr>
              <w:pStyle w:val="BodyText2"/>
              <w:tabs>
                <w:tab w:val="decimal" w:pos="792"/>
              </w:tabs>
              <w:spacing w:line="240" w:lineRule="exact"/>
              <w:ind w:right="0" w:firstLine="0"/>
              <w:jc w:val="left"/>
              <w:rPr>
                <w:rFonts w:ascii="Arial" w:hAnsi="Arial" w:cs="Arial"/>
                <w:sz w:val="14"/>
                <w:szCs w:val="14"/>
              </w:rPr>
            </w:pPr>
          </w:p>
        </w:tc>
        <w:tc>
          <w:tcPr>
            <w:tcW w:w="1080" w:type="dxa"/>
          </w:tcPr>
          <w:p w:rsidR="00D60D46" w:rsidRPr="00184F4F" w:rsidRDefault="00D60D46" w:rsidP="00D60D46">
            <w:pPr>
              <w:pStyle w:val="BodyText2"/>
              <w:spacing w:line="240" w:lineRule="exact"/>
              <w:ind w:right="0" w:firstLine="0"/>
              <w:jc w:val="center"/>
              <w:rPr>
                <w:rFonts w:ascii="Arial" w:hAnsi="Arial" w:cs="Arial"/>
                <w:sz w:val="14"/>
                <w:szCs w:val="14"/>
              </w:rPr>
            </w:pPr>
          </w:p>
        </w:tc>
        <w:tc>
          <w:tcPr>
            <w:tcW w:w="1080" w:type="dxa"/>
          </w:tcPr>
          <w:p w:rsidR="00D60D46" w:rsidRPr="00184F4F" w:rsidRDefault="00D60D46" w:rsidP="00D60D46">
            <w:pPr>
              <w:pStyle w:val="BodyText2"/>
              <w:tabs>
                <w:tab w:val="decimal" w:pos="792"/>
              </w:tabs>
              <w:spacing w:line="240" w:lineRule="exact"/>
              <w:ind w:right="0" w:firstLine="0"/>
              <w:jc w:val="left"/>
              <w:rPr>
                <w:rFonts w:ascii="Arial" w:hAnsi="Arial" w:cs="Arial"/>
                <w:sz w:val="14"/>
                <w:szCs w:val="14"/>
              </w:rPr>
            </w:pPr>
          </w:p>
        </w:tc>
        <w:tc>
          <w:tcPr>
            <w:tcW w:w="1080" w:type="dxa"/>
          </w:tcPr>
          <w:p w:rsidR="00D60D46" w:rsidRPr="00184F4F" w:rsidRDefault="00D60D46" w:rsidP="00D60D46">
            <w:pPr>
              <w:pStyle w:val="BodyText2"/>
              <w:tabs>
                <w:tab w:val="decimal" w:pos="792"/>
              </w:tabs>
              <w:spacing w:line="240" w:lineRule="exact"/>
              <w:ind w:right="0" w:firstLine="0"/>
              <w:jc w:val="left"/>
              <w:rPr>
                <w:rFonts w:ascii="Arial" w:hAnsi="Arial" w:cs="Arial"/>
                <w:sz w:val="14"/>
                <w:szCs w:val="14"/>
              </w:rPr>
            </w:pPr>
          </w:p>
        </w:tc>
      </w:tr>
      <w:tr w:rsidR="00D60D46" w:rsidRPr="002B7D8D" w:rsidTr="00CD3667">
        <w:trPr>
          <w:trHeight w:val="87"/>
        </w:trPr>
        <w:tc>
          <w:tcPr>
            <w:tcW w:w="2970" w:type="dxa"/>
          </w:tcPr>
          <w:p w:rsidR="00D60D46" w:rsidRPr="002B7D8D" w:rsidRDefault="00D60D46" w:rsidP="00D60D46">
            <w:pPr>
              <w:pStyle w:val="BodyText2"/>
              <w:spacing w:line="240" w:lineRule="exact"/>
              <w:ind w:right="-108" w:firstLine="0"/>
              <w:jc w:val="left"/>
              <w:rPr>
                <w:rFonts w:ascii="Arial" w:hAnsi="Arial" w:cs="Arial"/>
                <w:b/>
                <w:bCs/>
                <w:sz w:val="14"/>
                <w:szCs w:val="14"/>
                <w:u w:val="single"/>
              </w:rPr>
            </w:pPr>
            <w:r w:rsidRPr="002B7D8D">
              <w:rPr>
                <w:rFonts w:ascii="Arial" w:hAnsi="Arial" w:cs="Arial"/>
                <w:b/>
                <w:bCs/>
                <w:sz w:val="14"/>
                <w:szCs w:val="14"/>
                <w:u w:val="single"/>
              </w:rPr>
              <w:t>Joint ventures registered in Thailand</w:t>
            </w:r>
          </w:p>
        </w:tc>
        <w:tc>
          <w:tcPr>
            <w:tcW w:w="2430" w:type="dxa"/>
          </w:tcPr>
          <w:p w:rsidR="00D60D46" w:rsidRPr="002B7D8D" w:rsidRDefault="00D60D46" w:rsidP="00D60D46">
            <w:pPr>
              <w:pStyle w:val="BodyText2"/>
              <w:tabs>
                <w:tab w:val="decimal" w:pos="792"/>
              </w:tabs>
              <w:spacing w:line="240" w:lineRule="exact"/>
              <w:ind w:right="0" w:firstLine="0"/>
              <w:jc w:val="left"/>
              <w:rPr>
                <w:rFonts w:ascii="Arial" w:hAnsi="Arial" w:cs="Arial"/>
                <w:sz w:val="14"/>
                <w:szCs w:val="14"/>
                <w:u w:val="single"/>
              </w:rPr>
            </w:pPr>
          </w:p>
        </w:tc>
        <w:tc>
          <w:tcPr>
            <w:tcW w:w="990" w:type="dxa"/>
          </w:tcPr>
          <w:p w:rsidR="00D60D46" w:rsidRPr="002B7D8D" w:rsidRDefault="00D60D46" w:rsidP="00D60D46">
            <w:pPr>
              <w:pStyle w:val="BodyText2"/>
              <w:spacing w:line="240" w:lineRule="exact"/>
              <w:ind w:right="0" w:firstLine="0"/>
              <w:jc w:val="center"/>
              <w:rPr>
                <w:rFonts w:ascii="Arial" w:hAnsi="Arial" w:cs="Arial"/>
                <w:sz w:val="14"/>
                <w:szCs w:val="14"/>
                <w:u w:val="single"/>
                <w:cs/>
              </w:rPr>
            </w:pPr>
          </w:p>
        </w:tc>
        <w:tc>
          <w:tcPr>
            <w:tcW w:w="990" w:type="dxa"/>
          </w:tcPr>
          <w:p w:rsidR="00D60D46" w:rsidRPr="002B7D8D" w:rsidRDefault="00D60D46" w:rsidP="00D60D46">
            <w:pPr>
              <w:pStyle w:val="BodyText2"/>
              <w:spacing w:line="240" w:lineRule="exact"/>
              <w:ind w:right="0" w:firstLine="0"/>
              <w:jc w:val="center"/>
              <w:rPr>
                <w:rFonts w:ascii="Arial" w:hAnsi="Arial" w:cs="Arial"/>
                <w:sz w:val="14"/>
                <w:szCs w:val="14"/>
                <w:u w:val="single"/>
                <w:cs/>
              </w:rPr>
            </w:pPr>
          </w:p>
        </w:tc>
        <w:tc>
          <w:tcPr>
            <w:tcW w:w="1080" w:type="dxa"/>
          </w:tcPr>
          <w:p w:rsidR="00D60D46" w:rsidRPr="002B7D8D" w:rsidRDefault="00D60D46" w:rsidP="00D60D46">
            <w:pPr>
              <w:pStyle w:val="BodyText2"/>
              <w:spacing w:line="240" w:lineRule="exact"/>
              <w:ind w:right="0" w:firstLine="0"/>
              <w:jc w:val="center"/>
              <w:rPr>
                <w:rFonts w:ascii="Arial" w:hAnsi="Arial" w:cs="Arial"/>
                <w:sz w:val="14"/>
                <w:szCs w:val="14"/>
                <w:u w:val="single"/>
              </w:rPr>
            </w:pPr>
          </w:p>
        </w:tc>
        <w:tc>
          <w:tcPr>
            <w:tcW w:w="1080" w:type="dxa"/>
          </w:tcPr>
          <w:p w:rsidR="00D60D46" w:rsidRPr="002B7D8D" w:rsidRDefault="00D60D46" w:rsidP="00D60D46">
            <w:pPr>
              <w:pStyle w:val="BodyText2"/>
              <w:spacing w:line="240" w:lineRule="exact"/>
              <w:ind w:right="0" w:firstLine="0"/>
              <w:jc w:val="center"/>
              <w:rPr>
                <w:rFonts w:ascii="Arial" w:hAnsi="Arial" w:cs="Arial"/>
                <w:sz w:val="14"/>
                <w:szCs w:val="14"/>
                <w:u w:val="single"/>
              </w:rPr>
            </w:pPr>
          </w:p>
        </w:tc>
        <w:tc>
          <w:tcPr>
            <w:tcW w:w="1080" w:type="dxa"/>
          </w:tcPr>
          <w:p w:rsidR="00D60D46" w:rsidRPr="002B7D8D" w:rsidRDefault="00D60D46" w:rsidP="00D60D46">
            <w:pPr>
              <w:pStyle w:val="BodyText2"/>
              <w:tabs>
                <w:tab w:val="decimal" w:pos="792"/>
              </w:tabs>
              <w:spacing w:line="240" w:lineRule="exact"/>
              <w:ind w:right="0" w:firstLine="0"/>
              <w:jc w:val="left"/>
              <w:rPr>
                <w:rFonts w:ascii="Arial" w:hAnsi="Arial" w:cs="Arial"/>
                <w:sz w:val="14"/>
                <w:szCs w:val="14"/>
                <w:u w:val="single"/>
              </w:rPr>
            </w:pPr>
          </w:p>
        </w:tc>
        <w:tc>
          <w:tcPr>
            <w:tcW w:w="1080" w:type="dxa"/>
          </w:tcPr>
          <w:p w:rsidR="00D60D46" w:rsidRPr="002B7D8D" w:rsidRDefault="00D60D46" w:rsidP="00D60D46">
            <w:pPr>
              <w:pStyle w:val="BodyText2"/>
              <w:tabs>
                <w:tab w:val="decimal" w:pos="792"/>
              </w:tabs>
              <w:spacing w:line="240" w:lineRule="exact"/>
              <w:ind w:right="0" w:firstLine="0"/>
              <w:jc w:val="left"/>
              <w:rPr>
                <w:rFonts w:ascii="Arial" w:hAnsi="Arial" w:cs="Arial"/>
                <w:sz w:val="14"/>
                <w:szCs w:val="14"/>
                <w:u w:val="single"/>
              </w:rPr>
            </w:pPr>
          </w:p>
        </w:tc>
        <w:tc>
          <w:tcPr>
            <w:tcW w:w="1080" w:type="dxa"/>
          </w:tcPr>
          <w:p w:rsidR="00D60D46" w:rsidRPr="002B7D8D" w:rsidRDefault="00D60D46" w:rsidP="00D60D46">
            <w:pPr>
              <w:pStyle w:val="BodyText2"/>
              <w:tabs>
                <w:tab w:val="decimal" w:pos="792"/>
              </w:tabs>
              <w:spacing w:line="240" w:lineRule="exact"/>
              <w:ind w:right="0" w:firstLine="0"/>
              <w:jc w:val="left"/>
              <w:rPr>
                <w:rFonts w:ascii="Arial" w:hAnsi="Arial" w:cs="Arial"/>
                <w:sz w:val="14"/>
                <w:szCs w:val="14"/>
                <w:u w:val="single"/>
              </w:rPr>
            </w:pPr>
          </w:p>
        </w:tc>
        <w:tc>
          <w:tcPr>
            <w:tcW w:w="1080" w:type="dxa"/>
          </w:tcPr>
          <w:p w:rsidR="00D60D46" w:rsidRPr="002B7D8D" w:rsidRDefault="00D60D46" w:rsidP="00D60D46">
            <w:pPr>
              <w:pStyle w:val="BodyText2"/>
              <w:tabs>
                <w:tab w:val="decimal" w:pos="792"/>
              </w:tabs>
              <w:spacing w:line="240" w:lineRule="exact"/>
              <w:ind w:right="0" w:firstLine="0"/>
              <w:jc w:val="left"/>
              <w:rPr>
                <w:rFonts w:ascii="Arial" w:hAnsi="Arial" w:cs="Arial"/>
                <w:sz w:val="14"/>
                <w:szCs w:val="14"/>
                <w:u w:val="single"/>
              </w:rPr>
            </w:pPr>
          </w:p>
        </w:tc>
      </w:tr>
      <w:tr w:rsidR="00D60D46" w:rsidRPr="00184F4F" w:rsidTr="000962A7">
        <w:trPr>
          <w:trHeight w:val="239"/>
        </w:trPr>
        <w:tc>
          <w:tcPr>
            <w:tcW w:w="2970" w:type="dxa"/>
          </w:tcPr>
          <w:p w:rsidR="00D60D46" w:rsidRPr="00184F4F" w:rsidRDefault="00D60D46" w:rsidP="00D60D46">
            <w:pPr>
              <w:pStyle w:val="BodyText2"/>
              <w:spacing w:line="240" w:lineRule="exact"/>
              <w:ind w:right="-108" w:firstLine="0"/>
              <w:jc w:val="left"/>
              <w:rPr>
                <w:rFonts w:ascii="Arial" w:hAnsi="Arial" w:cs="Arial"/>
                <w:sz w:val="14"/>
                <w:szCs w:val="14"/>
                <w:cs/>
              </w:rPr>
            </w:pPr>
            <w:r w:rsidRPr="00184F4F">
              <w:rPr>
                <w:rFonts w:ascii="Arial" w:hAnsi="Arial" w:cs="Arial"/>
                <w:sz w:val="14"/>
                <w:szCs w:val="14"/>
              </w:rPr>
              <w:t xml:space="preserve">Ananda MF Asia Ratchathewi Co., Ltd. </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280,480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280,480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321,165</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400,778</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280,480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280,480</w:t>
            </w:r>
          </w:p>
        </w:tc>
      </w:tr>
      <w:tr w:rsidR="00D60D46" w:rsidRPr="00184F4F" w:rsidTr="000962A7">
        <w:trPr>
          <w:trHeight w:val="258"/>
        </w:trPr>
        <w:tc>
          <w:tcPr>
            <w:tcW w:w="2970" w:type="dxa"/>
          </w:tcPr>
          <w:p w:rsidR="00D60D46" w:rsidRPr="00184F4F" w:rsidRDefault="00D60D46" w:rsidP="00D60D46">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Ananda MF Asia Asoke Co., Ltd.</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433,500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433,500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704,647</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742,957</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433,500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433,500</w:t>
            </w:r>
          </w:p>
        </w:tc>
      </w:tr>
      <w:tr w:rsidR="00D60D46" w:rsidRPr="00184F4F" w:rsidTr="000962A7">
        <w:trPr>
          <w:trHeight w:val="239"/>
        </w:trPr>
        <w:tc>
          <w:tcPr>
            <w:tcW w:w="2970" w:type="dxa"/>
          </w:tcPr>
          <w:p w:rsidR="00D60D46" w:rsidRPr="00184F4F" w:rsidRDefault="00D60D46" w:rsidP="00D60D46">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Ananda MF Asia Samyan Co., Ltd.</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510,000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510,000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579,768</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662,104</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510,000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510,000</w:t>
            </w:r>
          </w:p>
        </w:tc>
      </w:tr>
      <w:tr w:rsidR="00D60D46" w:rsidRPr="00184F4F" w:rsidTr="000962A7">
        <w:trPr>
          <w:trHeight w:val="239"/>
        </w:trPr>
        <w:tc>
          <w:tcPr>
            <w:tcW w:w="297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 Chitlom Co., Ltd.</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204,000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204,000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328,686</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328,420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204,000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204,000</w:t>
            </w:r>
          </w:p>
        </w:tc>
      </w:tr>
      <w:tr w:rsidR="00D60D46" w:rsidRPr="00184F4F" w:rsidTr="000962A7">
        <w:trPr>
          <w:trHeight w:val="258"/>
        </w:trPr>
        <w:tc>
          <w:tcPr>
            <w:tcW w:w="297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 Bangna Co., Ltd.</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318,750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318,750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368,459</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526,249</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318,750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318,750</w:t>
            </w:r>
          </w:p>
        </w:tc>
      </w:tr>
      <w:tr w:rsidR="00D60D46" w:rsidRPr="00184F4F" w:rsidTr="000962A7">
        <w:trPr>
          <w:trHeight w:val="239"/>
        </w:trPr>
        <w:tc>
          <w:tcPr>
            <w:tcW w:w="2970" w:type="dxa"/>
          </w:tcPr>
          <w:p w:rsidR="00D60D46" w:rsidRPr="00184F4F" w:rsidRDefault="00D60D46" w:rsidP="00D60D46">
            <w:pPr>
              <w:pStyle w:val="BodyText2"/>
              <w:spacing w:line="240" w:lineRule="exact"/>
              <w:ind w:right="0" w:firstLine="0"/>
              <w:jc w:val="left"/>
              <w:rPr>
                <w:rFonts w:ascii="Arial" w:hAnsi="Arial" w:cs="Arial"/>
                <w:sz w:val="14"/>
                <w:szCs w:val="14"/>
                <w:vertAlign w:val="superscript"/>
                <w:cs/>
              </w:rPr>
            </w:pPr>
            <w:r w:rsidRPr="00184F4F">
              <w:rPr>
                <w:rFonts w:ascii="Arial" w:hAnsi="Arial" w:cs="Arial"/>
                <w:sz w:val="14"/>
                <w:szCs w:val="14"/>
              </w:rPr>
              <w:t>Ananda MF Asia Chongnonsi Co., Ltd.</w:t>
            </w:r>
            <w:r w:rsidRPr="00184F4F">
              <w:rPr>
                <w:rFonts w:ascii="Arial" w:hAnsi="Arial" w:cs="Arial"/>
                <w:sz w:val="14"/>
                <w:szCs w:val="14"/>
                <w:vertAlign w:val="superscript"/>
              </w:rPr>
              <w:t xml:space="preserve"> </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184F4F" w:rsidRDefault="00D60D46" w:rsidP="00D60D46">
            <w:pPr>
              <w:pStyle w:val="BodyText2"/>
              <w:tabs>
                <w:tab w:val="decimal" w:pos="522"/>
              </w:tabs>
              <w:spacing w:line="240" w:lineRule="exact"/>
              <w:ind w:right="0" w:firstLine="0"/>
              <w:jc w:val="right"/>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990" w:type="dxa"/>
          </w:tcPr>
          <w:p w:rsidR="00D60D46" w:rsidRPr="00184F4F" w:rsidRDefault="00D60D46" w:rsidP="00D60D46">
            <w:pPr>
              <w:pStyle w:val="BodyText2"/>
              <w:tabs>
                <w:tab w:val="decimal" w:pos="522"/>
              </w:tabs>
              <w:spacing w:line="240" w:lineRule="exact"/>
              <w:ind w:right="0" w:firstLine="0"/>
              <w:jc w:val="right"/>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306,000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306,000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401,458</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271,710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w:t>
            </w:r>
          </w:p>
        </w:tc>
      </w:tr>
      <w:tr w:rsidR="00D60D46" w:rsidRPr="00184F4F" w:rsidTr="000962A7">
        <w:trPr>
          <w:trHeight w:val="239"/>
        </w:trPr>
        <w:tc>
          <w:tcPr>
            <w:tcW w:w="2970" w:type="dxa"/>
          </w:tcPr>
          <w:p w:rsidR="00D60D46" w:rsidRPr="00184F4F" w:rsidRDefault="00D60D46" w:rsidP="00D60D46">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Ananda MF Asia Taopoon Co., Ltd.</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178,500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178,500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228,086</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218,559</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178,500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178,500</w:t>
            </w:r>
          </w:p>
        </w:tc>
      </w:tr>
      <w:tr w:rsidR="00D60D46" w:rsidRPr="00184F4F" w:rsidTr="000962A7">
        <w:trPr>
          <w:trHeight w:val="258"/>
        </w:trPr>
        <w:tc>
          <w:tcPr>
            <w:tcW w:w="2970" w:type="dxa"/>
          </w:tcPr>
          <w:p w:rsidR="00D60D46" w:rsidRPr="00184F4F" w:rsidRDefault="00D60D46" w:rsidP="00D60D46">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Ananda MF Asia Thaphra Co., Ltd.</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216,749</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216,749</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268,815</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243,354</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216,749</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216,749</w:t>
            </w:r>
          </w:p>
        </w:tc>
      </w:tr>
      <w:tr w:rsidR="00D60D46" w:rsidRPr="00184F4F" w:rsidTr="000962A7">
        <w:trPr>
          <w:trHeight w:val="239"/>
        </w:trPr>
        <w:tc>
          <w:tcPr>
            <w:tcW w:w="297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 P</w:t>
            </w:r>
            <w:r>
              <w:rPr>
                <w:rFonts w:ascii="Arial" w:hAnsi="Arial" w:cs="Arial"/>
                <w:sz w:val="14"/>
                <w:szCs w:val="14"/>
              </w:rPr>
              <w:t>h</w:t>
            </w:r>
            <w:r w:rsidRPr="00184F4F">
              <w:rPr>
                <w:rFonts w:ascii="Arial" w:hAnsi="Arial" w:cs="Arial"/>
                <w:sz w:val="14"/>
                <w:szCs w:val="14"/>
              </w:rPr>
              <w:t>etchaburi Co., Ltd.</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280,500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280,500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341,351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316,416</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280,500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280,500</w:t>
            </w:r>
          </w:p>
        </w:tc>
      </w:tr>
      <w:tr w:rsidR="00D60D46" w:rsidRPr="00184F4F" w:rsidTr="000962A7">
        <w:trPr>
          <w:trHeight w:val="239"/>
        </w:trPr>
        <w:tc>
          <w:tcPr>
            <w:tcW w:w="297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 Udomsuk Co., Ltd.</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229,500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229,500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281,263</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247,412</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229,500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229,500</w:t>
            </w:r>
          </w:p>
        </w:tc>
      </w:tr>
      <w:tr w:rsidR="00D60D46" w:rsidRPr="00184F4F" w:rsidTr="000962A7">
        <w:trPr>
          <w:trHeight w:val="216"/>
        </w:trPr>
        <w:tc>
          <w:tcPr>
            <w:tcW w:w="2970" w:type="dxa"/>
          </w:tcPr>
          <w:p w:rsidR="00D60D46" w:rsidRPr="00184F4F" w:rsidRDefault="00D60D46" w:rsidP="00D60D46">
            <w:pPr>
              <w:pStyle w:val="BodyText2"/>
              <w:spacing w:line="240" w:lineRule="exact"/>
              <w:ind w:right="-115" w:firstLine="0"/>
              <w:jc w:val="left"/>
              <w:rPr>
                <w:rFonts w:ascii="Arial" w:hAnsi="Arial" w:cs="Arial"/>
                <w:sz w:val="14"/>
                <w:szCs w:val="14"/>
              </w:rPr>
            </w:pPr>
            <w:r>
              <w:br w:type="page"/>
            </w: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Saphankhwai Co., Ltd.</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229,500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229,500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282,815</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335,925</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229,500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229,500</w:t>
            </w:r>
          </w:p>
        </w:tc>
      </w:tr>
      <w:tr w:rsidR="00D60D46" w:rsidRPr="00184F4F" w:rsidTr="000962A7">
        <w:trPr>
          <w:trHeight w:val="216"/>
        </w:trPr>
        <w:tc>
          <w:tcPr>
            <w:tcW w:w="297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APAC Bangchak</w:t>
            </w:r>
            <w:r>
              <w:rPr>
                <w:rFonts w:ascii="Arial" w:hAnsi="Arial" w:cs="Arial"/>
                <w:sz w:val="14"/>
                <w:szCs w:val="14"/>
              </w:rPr>
              <w:t xml:space="preserve"> </w:t>
            </w:r>
            <w:r w:rsidRPr="00184F4F">
              <w:rPr>
                <w:rFonts w:ascii="Arial" w:hAnsi="Arial" w:cs="Arial"/>
                <w:sz w:val="14"/>
                <w:szCs w:val="14"/>
              </w:rPr>
              <w:t>Co., Ltd.</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cs/>
              </w:rPr>
            </w:pPr>
            <w:r>
              <w:rPr>
                <w:rFonts w:ascii="Arial" w:hAnsi="Arial" w:cs="Arial"/>
                <w:sz w:val="14"/>
                <w:szCs w:val="14"/>
              </w:rPr>
              <w:t>Holding company in real estate</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99</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257,804</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463,933</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257,804</w:t>
            </w:r>
          </w:p>
        </w:tc>
      </w:tr>
      <w:tr w:rsidR="00D60D46" w:rsidRPr="00184F4F" w:rsidTr="000962A7">
        <w:trPr>
          <w:trHeight w:val="216"/>
        </w:trPr>
        <w:tc>
          <w:tcPr>
            <w:tcW w:w="297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 xml:space="preserve">   </w:t>
            </w:r>
          </w:p>
        </w:tc>
        <w:tc>
          <w:tcPr>
            <w:tcW w:w="2430" w:type="dxa"/>
          </w:tcPr>
          <w:p w:rsidR="00D60D46" w:rsidRPr="00184F4F" w:rsidRDefault="00D60D46" w:rsidP="00D60D46">
            <w:pPr>
              <w:pStyle w:val="BodyText2"/>
              <w:spacing w:line="240" w:lineRule="exact"/>
              <w:ind w:right="-108" w:firstLine="0"/>
              <w:jc w:val="left"/>
              <w:rPr>
                <w:rFonts w:ascii="Arial" w:hAnsi="Arial" w:cs="Arial"/>
                <w:sz w:val="14"/>
                <w:szCs w:val="14"/>
              </w:rPr>
            </w:pPr>
            <w:r>
              <w:rPr>
                <w:rFonts w:ascii="Arial" w:hAnsi="Arial" w:cs="Arial"/>
                <w:sz w:val="14"/>
                <w:szCs w:val="14"/>
              </w:rPr>
              <w:t xml:space="preserve">   business</w:t>
            </w:r>
          </w:p>
        </w:tc>
        <w:tc>
          <w:tcPr>
            <w:tcW w:w="990" w:type="dxa"/>
          </w:tcPr>
          <w:p w:rsidR="00D60D46" w:rsidRPr="00184F4F" w:rsidRDefault="00D60D46" w:rsidP="00D60D46">
            <w:pPr>
              <w:pStyle w:val="BodyText2"/>
              <w:tabs>
                <w:tab w:val="decimal" w:pos="629"/>
              </w:tabs>
              <w:spacing w:line="240" w:lineRule="exact"/>
              <w:ind w:right="0" w:firstLine="0"/>
              <w:rPr>
                <w:rFonts w:ascii="Arial" w:hAnsi="Arial" w:cs="Arial"/>
                <w:sz w:val="14"/>
                <w:szCs w:val="14"/>
              </w:rPr>
            </w:pPr>
          </w:p>
        </w:tc>
        <w:tc>
          <w:tcPr>
            <w:tcW w:w="990" w:type="dxa"/>
          </w:tcPr>
          <w:p w:rsidR="00D60D46" w:rsidRPr="00184F4F" w:rsidRDefault="00D60D46" w:rsidP="00D60D46">
            <w:pPr>
              <w:pStyle w:val="BodyText2"/>
              <w:tabs>
                <w:tab w:val="decimal" w:pos="629"/>
              </w:tabs>
              <w:spacing w:line="240" w:lineRule="exact"/>
              <w:ind w:right="0" w:firstLine="0"/>
              <w:rPr>
                <w:rFonts w:ascii="Arial" w:hAnsi="Arial" w:cs="Arial"/>
                <w:sz w:val="14"/>
                <w:szCs w:val="14"/>
              </w:rPr>
            </w:pP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p>
        </w:tc>
      </w:tr>
      <w:tr w:rsidR="00D60D46" w:rsidRPr="00184F4F" w:rsidTr="000962A7">
        <w:trPr>
          <w:trHeight w:val="216"/>
        </w:trPr>
        <w:tc>
          <w:tcPr>
            <w:tcW w:w="2970" w:type="dxa"/>
          </w:tcPr>
          <w:p w:rsidR="00D60D46" w:rsidRPr="00184F4F" w:rsidRDefault="00D60D46" w:rsidP="00D60D46">
            <w:pPr>
              <w:pStyle w:val="BodyText2"/>
              <w:spacing w:line="240" w:lineRule="exact"/>
              <w:ind w:right="0" w:firstLine="0"/>
              <w:jc w:val="left"/>
              <w:rPr>
                <w:rFonts w:ascii="Arial" w:hAnsi="Arial" w:cs="Arial"/>
                <w:sz w:val="14"/>
                <w:szCs w:val="14"/>
                <w:vertAlign w:val="superscript"/>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Phraram9 Co., Ltd.</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184F4F" w:rsidRDefault="00D60D46" w:rsidP="00D60D46">
            <w:pPr>
              <w:pStyle w:val="BodyText2"/>
              <w:tabs>
                <w:tab w:val="decimal" w:pos="522"/>
              </w:tabs>
              <w:spacing w:line="240" w:lineRule="exact"/>
              <w:ind w:right="0" w:firstLine="0"/>
              <w:jc w:val="right"/>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990" w:type="dxa"/>
          </w:tcPr>
          <w:p w:rsidR="00D60D46" w:rsidRPr="00184F4F" w:rsidRDefault="00D60D46" w:rsidP="00D60D46">
            <w:pPr>
              <w:pStyle w:val="BodyText2"/>
              <w:tabs>
                <w:tab w:val="decimal" w:pos="522"/>
              </w:tabs>
              <w:spacing w:line="240" w:lineRule="exact"/>
              <w:ind w:right="0" w:firstLine="0"/>
              <w:jc w:val="right"/>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561,000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561,000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327,966</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328,902</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w:t>
            </w:r>
          </w:p>
        </w:tc>
      </w:tr>
      <w:tr w:rsidR="00D60D46" w:rsidRPr="00184F4F" w:rsidTr="000962A7">
        <w:trPr>
          <w:trHeight w:val="216"/>
        </w:trPr>
        <w:tc>
          <w:tcPr>
            <w:tcW w:w="2970" w:type="dxa"/>
          </w:tcPr>
          <w:p w:rsidR="00D60D46" w:rsidRPr="00184F4F" w:rsidRDefault="00D60D46" w:rsidP="00D60D46">
            <w:pPr>
              <w:pStyle w:val="BodyText2"/>
              <w:spacing w:line="240" w:lineRule="exact"/>
              <w:ind w:right="-10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Victory Monument Co., Ltd.</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184F4F" w:rsidRDefault="00D60D46" w:rsidP="00D60D46">
            <w:pPr>
              <w:pStyle w:val="BodyText2"/>
              <w:tabs>
                <w:tab w:val="decimal" w:pos="522"/>
              </w:tabs>
              <w:spacing w:line="240" w:lineRule="exact"/>
              <w:ind w:right="0" w:firstLine="0"/>
              <w:jc w:val="right"/>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990" w:type="dxa"/>
          </w:tcPr>
          <w:p w:rsidR="00D60D46" w:rsidRPr="00184F4F" w:rsidRDefault="00D60D46" w:rsidP="00D60D46">
            <w:pPr>
              <w:pStyle w:val="BodyText2"/>
              <w:tabs>
                <w:tab w:val="decimal" w:pos="522"/>
              </w:tabs>
              <w:spacing w:line="240" w:lineRule="exact"/>
              <w:ind w:right="0" w:firstLine="0"/>
              <w:jc w:val="right"/>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242,250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242,250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120,754</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141,917</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w:t>
            </w:r>
          </w:p>
        </w:tc>
      </w:tr>
      <w:tr w:rsidR="00D60D46" w:rsidRPr="00184F4F" w:rsidTr="000962A7">
        <w:trPr>
          <w:trHeight w:val="216"/>
        </w:trPr>
        <w:tc>
          <w:tcPr>
            <w:tcW w:w="2970" w:type="dxa"/>
          </w:tcPr>
          <w:p w:rsidR="00D60D46" w:rsidRPr="00184F4F" w:rsidRDefault="00D60D46" w:rsidP="00D60D46">
            <w:pPr>
              <w:pStyle w:val="BodyText2"/>
              <w:spacing w:line="240" w:lineRule="exact"/>
              <w:ind w:right="-198" w:firstLine="0"/>
              <w:jc w:val="left"/>
              <w:rPr>
                <w:rFonts w:ascii="Arial" w:hAnsi="Arial" w:cs="Arial"/>
                <w:sz w:val="14"/>
                <w:szCs w:val="14"/>
              </w:rPr>
            </w:pPr>
            <w:r w:rsidRPr="00184F4F">
              <w:rPr>
                <w:rFonts w:ascii="Arial" w:hAnsi="Arial" w:cs="Arial"/>
                <w:sz w:val="14"/>
                <w:szCs w:val="14"/>
              </w:rPr>
              <w:br w:type="page"/>
              <w:t>Ananda MF Asia</w:t>
            </w:r>
            <w:r>
              <w:rPr>
                <w:rFonts w:ascii="Arial" w:hAnsi="Arial" w:cs="Arial"/>
                <w:sz w:val="14"/>
                <w:szCs w:val="14"/>
              </w:rPr>
              <w:t xml:space="preserve"> </w:t>
            </w:r>
            <w:r w:rsidRPr="00184F4F">
              <w:rPr>
                <w:rFonts w:ascii="Arial" w:hAnsi="Arial" w:cs="Arial"/>
                <w:sz w:val="14"/>
                <w:szCs w:val="14"/>
              </w:rPr>
              <w:t>Udomsuk Two Co., Ltd.</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990" w:type="dxa"/>
          </w:tcPr>
          <w:p w:rsidR="00D60D46" w:rsidRPr="00184F4F" w:rsidRDefault="00D60D46" w:rsidP="00D60D46">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433,500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433,500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279,388</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303,686</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433,500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433,500</w:t>
            </w:r>
          </w:p>
        </w:tc>
      </w:tr>
      <w:tr w:rsidR="00D60D46" w:rsidRPr="00184F4F" w:rsidTr="000962A7">
        <w:trPr>
          <w:trHeight w:val="201"/>
        </w:trPr>
        <w:tc>
          <w:tcPr>
            <w:tcW w:w="297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Thonglor Co., Ltd.</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184F4F" w:rsidRDefault="00D60D46" w:rsidP="00D60D46">
            <w:pPr>
              <w:pStyle w:val="BodyText2"/>
              <w:tabs>
                <w:tab w:val="decimal" w:pos="522"/>
              </w:tabs>
              <w:spacing w:line="240" w:lineRule="exact"/>
              <w:ind w:right="0" w:firstLine="0"/>
              <w:jc w:val="right"/>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990" w:type="dxa"/>
          </w:tcPr>
          <w:p w:rsidR="00D60D46" w:rsidRPr="00184F4F" w:rsidRDefault="00D60D46" w:rsidP="00D60D46">
            <w:pPr>
              <w:pStyle w:val="BodyText2"/>
              <w:tabs>
                <w:tab w:val="decimal" w:pos="522"/>
              </w:tabs>
              <w:spacing w:line="240" w:lineRule="exact"/>
              <w:ind w:right="0" w:firstLine="0"/>
              <w:jc w:val="right"/>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306,000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306,000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204,166</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190,134</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w:t>
            </w:r>
          </w:p>
        </w:tc>
      </w:tr>
      <w:tr w:rsidR="00D60D46" w:rsidRPr="00184F4F" w:rsidTr="000962A7">
        <w:trPr>
          <w:trHeight w:val="216"/>
        </w:trPr>
        <w:tc>
          <w:tcPr>
            <w:tcW w:w="2970" w:type="dxa"/>
          </w:tcPr>
          <w:p w:rsidR="00D60D46" w:rsidRPr="00184F4F" w:rsidRDefault="00D60D46" w:rsidP="00D60D46">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Ramkhamhaeng Co., Ltd.</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184F4F" w:rsidRDefault="00D60D46" w:rsidP="00D60D46">
            <w:pPr>
              <w:pStyle w:val="BodyText2"/>
              <w:tabs>
                <w:tab w:val="decimal" w:pos="522"/>
              </w:tabs>
              <w:spacing w:line="240" w:lineRule="exact"/>
              <w:ind w:right="0" w:firstLine="0"/>
              <w:jc w:val="right"/>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990" w:type="dxa"/>
          </w:tcPr>
          <w:p w:rsidR="00D60D46" w:rsidRPr="00184F4F" w:rsidRDefault="00D60D46" w:rsidP="00D60D46">
            <w:pPr>
              <w:pStyle w:val="BodyText2"/>
              <w:tabs>
                <w:tab w:val="decimal" w:pos="522"/>
              </w:tabs>
              <w:spacing w:line="240" w:lineRule="exact"/>
              <w:ind w:right="0" w:firstLine="0"/>
              <w:jc w:val="right"/>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280,500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280,500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406,099</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173,048</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w:t>
            </w:r>
          </w:p>
        </w:tc>
      </w:tr>
      <w:tr w:rsidR="00D60D46" w:rsidRPr="00184F4F" w:rsidTr="000962A7">
        <w:trPr>
          <w:trHeight w:val="216"/>
        </w:trPr>
        <w:tc>
          <w:tcPr>
            <w:tcW w:w="2970" w:type="dxa"/>
          </w:tcPr>
          <w:p w:rsidR="00D60D46" w:rsidRPr="00184F4F" w:rsidRDefault="00D60D46" w:rsidP="00D60D46">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Sena Nikhom Co., Ltd.</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CF274F" w:rsidRDefault="00D60D46" w:rsidP="00D60D46">
            <w:pPr>
              <w:pStyle w:val="BodyText2"/>
              <w:tabs>
                <w:tab w:val="decimal" w:pos="661"/>
              </w:tabs>
              <w:spacing w:line="240" w:lineRule="exact"/>
              <w:ind w:right="0" w:firstLine="0"/>
              <w:rPr>
                <w:rFonts w:ascii="Arial" w:hAnsi="Arial" w:cs="Arial"/>
                <w:sz w:val="14"/>
                <w:szCs w:val="14"/>
              </w:rPr>
            </w:pPr>
            <w:r w:rsidRPr="00CF274F">
              <w:rPr>
                <w:rFonts w:ascii="Arial" w:hAnsi="Arial" w:cs="Arial"/>
                <w:sz w:val="14"/>
                <w:szCs w:val="14"/>
              </w:rPr>
              <w:t>74</w:t>
            </w:r>
          </w:p>
        </w:tc>
        <w:tc>
          <w:tcPr>
            <w:tcW w:w="990" w:type="dxa"/>
          </w:tcPr>
          <w:p w:rsidR="00D60D46" w:rsidRPr="00CF274F" w:rsidRDefault="00D60D46" w:rsidP="00D60D46">
            <w:pPr>
              <w:pStyle w:val="BodyText2"/>
              <w:tabs>
                <w:tab w:val="decimal" w:pos="661"/>
              </w:tabs>
              <w:spacing w:line="240" w:lineRule="exact"/>
              <w:ind w:right="0" w:firstLine="0"/>
              <w:rPr>
                <w:rFonts w:ascii="Arial" w:hAnsi="Arial" w:cs="Arial"/>
                <w:sz w:val="14"/>
                <w:szCs w:val="14"/>
              </w:rPr>
            </w:pPr>
            <w:r w:rsidRPr="00CF274F">
              <w:rPr>
                <w:rFonts w:ascii="Arial" w:hAnsi="Arial" w:cs="Arial"/>
                <w:sz w:val="14"/>
                <w:szCs w:val="14"/>
              </w:rPr>
              <w:t>74</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481,000</w:t>
            </w:r>
          </w:p>
        </w:tc>
        <w:tc>
          <w:tcPr>
            <w:tcW w:w="1080" w:type="dxa"/>
          </w:tcPr>
          <w:p w:rsidR="00D60D46" w:rsidRPr="00E807F6" w:rsidRDefault="00D60D46" w:rsidP="00D60D46">
            <w:pPr>
              <w:pStyle w:val="BodyText2"/>
              <w:tabs>
                <w:tab w:val="decimal" w:pos="793"/>
              </w:tabs>
              <w:spacing w:line="240" w:lineRule="exact"/>
              <w:ind w:right="0" w:firstLine="0"/>
              <w:jc w:val="left"/>
              <w:rPr>
                <w:rFonts w:ascii="Arial" w:hAnsi="Arial" w:cs="Arial"/>
                <w:sz w:val="14"/>
                <w:szCs w:val="14"/>
              </w:rPr>
            </w:pPr>
            <w:r w:rsidRPr="00E807F6">
              <w:rPr>
                <w:rFonts w:ascii="Arial" w:hAnsi="Arial" w:cs="Arial"/>
                <w:sz w:val="14"/>
                <w:szCs w:val="14"/>
              </w:rPr>
              <w:t>481,000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702,427</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370,161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481,000</w:t>
            </w:r>
          </w:p>
        </w:tc>
        <w:tc>
          <w:tcPr>
            <w:tcW w:w="1080" w:type="dxa"/>
          </w:tcPr>
          <w:p w:rsidR="00D60D46" w:rsidRPr="00CF274F" w:rsidRDefault="00D60D46" w:rsidP="00D60D46">
            <w:pPr>
              <w:pStyle w:val="BodyText2"/>
              <w:tabs>
                <w:tab w:val="decimal" w:pos="793"/>
              </w:tabs>
              <w:spacing w:line="240" w:lineRule="exact"/>
              <w:ind w:right="0" w:firstLine="0"/>
              <w:jc w:val="left"/>
              <w:rPr>
                <w:rFonts w:ascii="Arial" w:hAnsi="Arial" w:cs="Arial"/>
                <w:sz w:val="14"/>
                <w:szCs w:val="14"/>
              </w:rPr>
            </w:pPr>
            <w:r w:rsidRPr="00CF274F">
              <w:rPr>
                <w:rFonts w:ascii="Arial" w:hAnsi="Arial" w:cs="Arial"/>
                <w:sz w:val="14"/>
                <w:szCs w:val="14"/>
              </w:rPr>
              <w:t>481,000</w:t>
            </w:r>
          </w:p>
        </w:tc>
      </w:tr>
      <w:tr w:rsidR="00D60D46" w:rsidRPr="00184F4F" w:rsidTr="000962A7">
        <w:trPr>
          <w:trHeight w:val="216"/>
        </w:trPr>
        <w:tc>
          <w:tcPr>
            <w:tcW w:w="2970" w:type="dxa"/>
          </w:tcPr>
          <w:p w:rsidR="00D60D46" w:rsidRPr="00184F4F" w:rsidRDefault="00D60D46" w:rsidP="00D60D46">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Ratchaprarop Co., Ltd.</w:t>
            </w:r>
          </w:p>
        </w:tc>
        <w:tc>
          <w:tcPr>
            <w:tcW w:w="2430" w:type="dxa"/>
          </w:tcPr>
          <w:p w:rsidR="00D60D46" w:rsidRPr="00184F4F" w:rsidRDefault="00D60D46" w:rsidP="00D60D46">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4C7ED7" w:rsidRDefault="00D60D46" w:rsidP="00D60D46">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74</w:t>
            </w:r>
            <w:r w:rsidRPr="00184F4F">
              <w:rPr>
                <w:rFonts w:ascii="Arial" w:hAnsi="Arial" w:cs="Arial"/>
                <w:sz w:val="14"/>
                <w:szCs w:val="14"/>
                <w:vertAlign w:val="superscript"/>
              </w:rPr>
              <w:t>(1)</w:t>
            </w:r>
          </w:p>
        </w:tc>
        <w:tc>
          <w:tcPr>
            <w:tcW w:w="990" w:type="dxa"/>
          </w:tcPr>
          <w:p w:rsidR="00D60D46" w:rsidRPr="004C7ED7" w:rsidRDefault="00D60D46" w:rsidP="00D60D46">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74</w:t>
            </w:r>
            <w:r w:rsidRPr="00184F4F">
              <w:rPr>
                <w:rFonts w:ascii="Arial" w:hAnsi="Arial" w:cs="Arial"/>
                <w:sz w:val="14"/>
                <w:szCs w:val="14"/>
                <w:vertAlign w:val="superscript"/>
              </w:rPr>
              <w:t>(1)</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370,000</w:t>
            </w:r>
          </w:p>
        </w:tc>
        <w:tc>
          <w:tcPr>
            <w:tcW w:w="1080" w:type="dxa"/>
          </w:tcPr>
          <w:p w:rsidR="00D60D46" w:rsidRPr="00E807F6" w:rsidRDefault="00D60D46" w:rsidP="00D60D46">
            <w:pPr>
              <w:pStyle w:val="BodyText2"/>
              <w:tabs>
                <w:tab w:val="decimal" w:pos="793"/>
              </w:tabs>
              <w:spacing w:line="240" w:lineRule="exact"/>
              <w:ind w:right="0" w:firstLine="0"/>
              <w:jc w:val="left"/>
              <w:rPr>
                <w:rFonts w:ascii="Arial" w:hAnsi="Arial" w:cs="Arial"/>
                <w:sz w:val="14"/>
                <w:szCs w:val="14"/>
              </w:rPr>
            </w:pPr>
            <w:r w:rsidRPr="00E807F6">
              <w:rPr>
                <w:rFonts w:ascii="Arial" w:hAnsi="Arial" w:cs="Arial"/>
                <w:sz w:val="14"/>
                <w:szCs w:val="14"/>
              </w:rPr>
              <w:t>370,000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362,740</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268,684</w:t>
            </w:r>
          </w:p>
        </w:tc>
        <w:tc>
          <w:tcPr>
            <w:tcW w:w="1080" w:type="dxa"/>
          </w:tcPr>
          <w:p w:rsidR="00D60D46" w:rsidRPr="00CD3667" w:rsidRDefault="00D60D46" w:rsidP="00D60D46">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c>
          <w:tcPr>
            <w:tcW w:w="1080" w:type="dxa"/>
          </w:tcPr>
          <w:p w:rsidR="00D60D46" w:rsidRPr="00C103CB" w:rsidRDefault="00D60D46" w:rsidP="00D60D46">
            <w:pPr>
              <w:pStyle w:val="BodyText2"/>
              <w:tabs>
                <w:tab w:val="decimal" w:pos="793"/>
              </w:tabs>
              <w:spacing w:line="240" w:lineRule="exact"/>
              <w:ind w:right="0" w:firstLine="0"/>
              <w:jc w:val="left"/>
              <w:rPr>
                <w:rFonts w:ascii="Arial" w:hAnsi="Arial" w:cs="Arial"/>
                <w:sz w:val="14"/>
                <w:szCs w:val="14"/>
              </w:rPr>
            </w:pPr>
            <w:r w:rsidRPr="00C103CB">
              <w:rPr>
                <w:rFonts w:ascii="Arial" w:hAnsi="Arial" w:cs="Arial"/>
                <w:sz w:val="14"/>
                <w:szCs w:val="14"/>
              </w:rPr>
              <w:t>-</w:t>
            </w:r>
          </w:p>
        </w:tc>
      </w:tr>
    </w:tbl>
    <w:p w:rsidR="000962A7" w:rsidRDefault="000962A7" w:rsidP="000962A7">
      <w:pPr>
        <w:tabs>
          <w:tab w:val="left" w:pos="7320"/>
        </w:tabs>
        <w:spacing w:after="120" w:line="300" w:lineRule="exact"/>
        <w:ind w:right="-576"/>
        <w:jc w:val="right"/>
        <w:rPr>
          <w:rFonts w:ascii="Arial" w:hAnsi="Arial" w:cs="Arial"/>
          <w:sz w:val="14"/>
          <w:szCs w:val="14"/>
        </w:rPr>
      </w:pPr>
    </w:p>
    <w:p w:rsidR="000962A7" w:rsidRPr="00184F4F" w:rsidRDefault="000962A7" w:rsidP="00C60413">
      <w:pPr>
        <w:tabs>
          <w:tab w:val="left" w:pos="7320"/>
        </w:tabs>
        <w:spacing w:line="300" w:lineRule="exact"/>
        <w:ind w:right="-763"/>
        <w:jc w:val="right"/>
        <w:rPr>
          <w:rFonts w:ascii="Arial" w:hAnsi="Arial" w:cs="Arial"/>
          <w:sz w:val="14"/>
          <w:szCs w:val="14"/>
        </w:rPr>
      </w:pPr>
      <w:r w:rsidRPr="00184F4F">
        <w:rPr>
          <w:rFonts w:ascii="Arial" w:hAnsi="Arial" w:cs="Arial"/>
          <w:sz w:val="14"/>
          <w:szCs w:val="14"/>
          <w:cs/>
        </w:rPr>
        <w:t xml:space="preserve"> (</w:t>
      </w:r>
      <w:r w:rsidRPr="00184F4F">
        <w:rPr>
          <w:rFonts w:ascii="Arial" w:hAnsi="Arial" w:cs="Arial"/>
          <w:sz w:val="14"/>
          <w:szCs w:val="14"/>
        </w:rPr>
        <w:t>Unit: Thousand Baht</w:t>
      </w:r>
      <w:r w:rsidRPr="00184F4F">
        <w:rPr>
          <w:rFonts w:ascii="Arial" w:hAnsi="Arial" w:cs="Arial"/>
          <w:sz w:val="14"/>
          <w:szCs w:val="14"/>
          <w:cs/>
        </w:rPr>
        <w:t>)</w:t>
      </w:r>
    </w:p>
    <w:tbl>
      <w:tblPr>
        <w:tblW w:w="13909" w:type="dxa"/>
        <w:tblInd w:w="450" w:type="dxa"/>
        <w:tblLayout w:type="fixed"/>
        <w:tblLook w:val="0000" w:firstRow="0" w:lastRow="0" w:firstColumn="0" w:lastColumn="0" w:noHBand="0" w:noVBand="0"/>
      </w:tblPr>
      <w:tblGrid>
        <w:gridCol w:w="2970"/>
        <w:gridCol w:w="2430"/>
        <w:gridCol w:w="990"/>
        <w:gridCol w:w="990"/>
        <w:gridCol w:w="1080"/>
        <w:gridCol w:w="1080"/>
        <w:gridCol w:w="1080"/>
        <w:gridCol w:w="1080"/>
        <w:gridCol w:w="1080"/>
        <w:gridCol w:w="1129"/>
      </w:tblGrid>
      <w:tr w:rsidR="000962A7" w:rsidRPr="00184F4F" w:rsidTr="00BD2C79">
        <w:trPr>
          <w:cantSplit/>
          <w:trHeight w:val="80"/>
        </w:trPr>
        <w:tc>
          <w:tcPr>
            <w:tcW w:w="2970" w:type="dxa"/>
          </w:tcPr>
          <w:p w:rsidR="000962A7" w:rsidRPr="00184F4F" w:rsidRDefault="000962A7" w:rsidP="00C60413">
            <w:pPr>
              <w:pStyle w:val="BodyText2"/>
              <w:spacing w:line="220" w:lineRule="exact"/>
              <w:ind w:right="0" w:firstLine="0"/>
              <w:jc w:val="left"/>
              <w:rPr>
                <w:rFonts w:ascii="Arial" w:hAnsi="Arial" w:cs="Arial"/>
                <w:sz w:val="14"/>
                <w:szCs w:val="14"/>
              </w:rPr>
            </w:pPr>
          </w:p>
        </w:tc>
        <w:tc>
          <w:tcPr>
            <w:tcW w:w="2430" w:type="dxa"/>
          </w:tcPr>
          <w:p w:rsidR="000962A7" w:rsidRPr="00184F4F" w:rsidRDefault="000962A7" w:rsidP="00C60413">
            <w:pPr>
              <w:pStyle w:val="BodyText2"/>
              <w:spacing w:line="220" w:lineRule="exact"/>
              <w:ind w:right="0" w:firstLine="0"/>
              <w:jc w:val="center"/>
              <w:rPr>
                <w:rFonts w:ascii="Arial" w:hAnsi="Arial" w:cs="Arial"/>
                <w:sz w:val="14"/>
                <w:szCs w:val="14"/>
                <w:cs/>
              </w:rPr>
            </w:pPr>
          </w:p>
        </w:tc>
        <w:tc>
          <w:tcPr>
            <w:tcW w:w="1980" w:type="dxa"/>
            <w:gridSpan w:val="2"/>
          </w:tcPr>
          <w:p w:rsidR="000962A7" w:rsidRPr="00184F4F" w:rsidRDefault="000962A7" w:rsidP="00C60413">
            <w:pPr>
              <w:pStyle w:val="BodyText2"/>
              <w:spacing w:line="220" w:lineRule="exact"/>
              <w:ind w:right="0" w:firstLine="0"/>
              <w:jc w:val="left"/>
              <w:rPr>
                <w:rFonts w:ascii="Arial" w:hAnsi="Arial" w:cs="Arial"/>
                <w:sz w:val="14"/>
                <w:szCs w:val="14"/>
              </w:rPr>
            </w:pPr>
          </w:p>
        </w:tc>
        <w:tc>
          <w:tcPr>
            <w:tcW w:w="4320" w:type="dxa"/>
            <w:gridSpan w:val="4"/>
          </w:tcPr>
          <w:p w:rsidR="000962A7" w:rsidRPr="00184F4F" w:rsidRDefault="000962A7" w:rsidP="00C60413">
            <w:pPr>
              <w:pStyle w:val="BodyText2"/>
              <w:pBdr>
                <w:bottom w:val="single" w:sz="4" w:space="1" w:color="auto"/>
              </w:pBdr>
              <w:spacing w:line="220" w:lineRule="exact"/>
              <w:ind w:right="0" w:firstLine="0"/>
              <w:jc w:val="center"/>
              <w:rPr>
                <w:rFonts w:ascii="Arial" w:hAnsi="Arial" w:cs="Arial"/>
                <w:sz w:val="14"/>
                <w:szCs w:val="14"/>
              </w:rPr>
            </w:pPr>
          </w:p>
          <w:p w:rsidR="000962A7" w:rsidRPr="00184F4F" w:rsidRDefault="000962A7" w:rsidP="00C60413">
            <w:pPr>
              <w:pStyle w:val="BodyText2"/>
              <w:pBdr>
                <w:bottom w:val="single" w:sz="4" w:space="1" w:color="auto"/>
              </w:pBdr>
              <w:spacing w:line="220" w:lineRule="exact"/>
              <w:ind w:right="0" w:firstLine="0"/>
              <w:jc w:val="center"/>
              <w:rPr>
                <w:rFonts w:ascii="Arial" w:hAnsi="Arial" w:cs="Arial"/>
                <w:sz w:val="14"/>
                <w:szCs w:val="14"/>
                <w:cs/>
              </w:rPr>
            </w:pPr>
            <w:r w:rsidRPr="00184F4F">
              <w:rPr>
                <w:rFonts w:ascii="Arial" w:hAnsi="Arial" w:cs="Arial"/>
                <w:sz w:val="14"/>
                <w:szCs w:val="14"/>
              </w:rPr>
              <w:t>Consolidated financial statements</w:t>
            </w:r>
          </w:p>
        </w:tc>
        <w:tc>
          <w:tcPr>
            <w:tcW w:w="2209" w:type="dxa"/>
            <w:gridSpan w:val="2"/>
          </w:tcPr>
          <w:p w:rsidR="000962A7" w:rsidRPr="00184F4F" w:rsidRDefault="000962A7" w:rsidP="00C60413">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 xml:space="preserve">Separate                           </w:t>
            </w:r>
          </w:p>
          <w:p w:rsidR="000962A7" w:rsidRPr="00184F4F" w:rsidRDefault="000962A7" w:rsidP="00C60413">
            <w:pPr>
              <w:pStyle w:val="BodyText2"/>
              <w:pBdr>
                <w:bottom w:val="single" w:sz="4" w:space="1" w:color="auto"/>
              </w:pBdr>
              <w:spacing w:line="220" w:lineRule="exact"/>
              <w:ind w:right="0" w:firstLine="0"/>
              <w:jc w:val="center"/>
              <w:rPr>
                <w:rFonts w:ascii="Arial" w:hAnsi="Arial" w:cs="Arial"/>
                <w:sz w:val="14"/>
                <w:szCs w:val="14"/>
                <w:cs/>
              </w:rPr>
            </w:pPr>
            <w:r w:rsidRPr="00184F4F">
              <w:rPr>
                <w:rFonts w:ascii="Arial" w:hAnsi="Arial" w:cs="Arial"/>
                <w:sz w:val="14"/>
                <w:szCs w:val="14"/>
              </w:rPr>
              <w:t>financial statements</w:t>
            </w:r>
          </w:p>
        </w:tc>
      </w:tr>
      <w:tr w:rsidR="00D60D46" w:rsidRPr="00184F4F" w:rsidTr="00C60413">
        <w:trPr>
          <w:cantSplit/>
          <w:trHeight w:val="80"/>
        </w:trPr>
        <w:tc>
          <w:tcPr>
            <w:tcW w:w="2970" w:type="dxa"/>
          </w:tcPr>
          <w:p w:rsidR="00D60D46" w:rsidRPr="00184F4F" w:rsidRDefault="00D60D46" w:rsidP="00D60D46">
            <w:pPr>
              <w:pStyle w:val="BodyText2"/>
              <w:spacing w:line="220" w:lineRule="exact"/>
              <w:ind w:right="0" w:firstLine="0"/>
              <w:jc w:val="center"/>
              <w:rPr>
                <w:rFonts w:ascii="Arial" w:hAnsi="Arial" w:cs="Arial"/>
                <w:sz w:val="14"/>
                <w:szCs w:val="14"/>
                <w:cs/>
              </w:rPr>
            </w:pPr>
          </w:p>
        </w:tc>
        <w:tc>
          <w:tcPr>
            <w:tcW w:w="2430" w:type="dxa"/>
          </w:tcPr>
          <w:p w:rsidR="00D60D46" w:rsidRPr="00184F4F" w:rsidRDefault="00D60D46" w:rsidP="00D60D46">
            <w:pPr>
              <w:pStyle w:val="BodyText2"/>
              <w:spacing w:line="220" w:lineRule="exact"/>
              <w:ind w:right="0" w:firstLine="0"/>
              <w:jc w:val="center"/>
              <w:rPr>
                <w:rFonts w:ascii="Arial" w:hAnsi="Arial" w:cs="Arial"/>
                <w:sz w:val="14"/>
                <w:szCs w:val="14"/>
                <w:cs/>
              </w:rPr>
            </w:pPr>
          </w:p>
        </w:tc>
        <w:tc>
          <w:tcPr>
            <w:tcW w:w="1980" w:type="dxa"/>
            <w:gridSpan w:val="2"/>
            <w:vAlign w:val="bottom"/>
          </w:tcPr>
          <w:p w:rsidR="00D60D46" w:rsidRPr="00184F4F" w:rsidRDefault="00D60D46" w:rsidP="00D60D46">
            <w:pPr>
              <w:pStyle w:val="BodyText2"/>
              <w:spacing w:line="220" w:lineRule="exact"/>
              <w:ind w:right="0" w:firstLine="0"/>
              <w:jc w:val="center"/>
              <w:rPr>
                <w:rFonts w:ascii="Arial" w:hAnsi="Arial" w:cs="Arial"/>
                <w:sz w:val="14"/>
                <w:szCs w:val="14"/>
                <w:cs/>
              </w:rPr>
            </w:pPr>
          </w:p>
        </w:tc>
        <w:tc>
          <w:tcPr>
            <w:tcW w:w="2160" w:type="dxa"/>
            <w:gridSpan w:val="2"/>
            <w:vAlign w:val="bottom"/>
          </w:tcPr>
          <w:p w:rsidR="00D60D46" w:rsidRPr="00184F4F" w:rsidRDefault="00D60D46" w:rsidP="00D60D46">
            <w:pPr>
              <w:pStyle w:val="BodyText2"/>
              <w:spacing w:line="220" w:lineRule="exact"/>
              <w:ind w:right="0" w:firstLine="0"/>
              <w:jc w:val="center"/>
              <w:rPr>
                <w:rFonts w:ascii="Arial" w:hAnsi="Arial" w:cs="Arial"/>
                <w:sz w:val="14"/>
                <w:szCs w:val="14"/>
                <w:cs/>
              </w:rPr>
            </w:pPr>
          </w:p>
        </w:tc>
        <w:tc>
          <w:tcPr>
            <w:tcW w:w="2160" w:type="dxa"/>
            <w:gridSpan w:val="2"/>
            <w:vAlign w:val="bottom"/>
          </w:tcPr>
          <w:p w:rsidR="00D60D46" w:rsidRPr="00184F4F" w:rsidRDefault="00D60D46" w:rsidP="00D60D46">
            <w:pPr>
              <w:pStyle w:val="BodyText2"/>
              <w:spacing w:line="22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c>
          <w:tcPr>
            <w:tcW w:w="2209" w:type="dxa"/>
            <w:gridSpan w:val="2"/>
            <w:vAlign w:val="bottom"/>
          </w:tcPr>
          <w:p w:rsidR="00D60D46" w:rsidRPr="00184F4F" w:rsidRDefault="00D60D46" w:rsidP="00D60D46">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r>
      <w:tr w:rsidR="00D60D46" w:rsidRPr="00184F4F" w:rsidTr="00C60413">
        <w:trPr>
          <w:cantSplit/>
          <w:trHeight w:val="80"/>
        </w:trPr>
        <w:tc>
          <w:tcPr>
            <w:tcW w:w="2970" w:type="dxa"/>
          </w:tcPr>
          <w:p w:rsidR="00D60D46" w:rsidRPr="00184F4F" w:rsidRDefault="00D60D46" w:rsidP="00D60D46">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Joint ventures</w:t>
            </w:r>
          </w:p>
        </w:tc>
        <w:tc>
          <w:tcPr>
            <w:tcW w:w="2430" w:type="dxa"/>
          </w:tcPr>
          <w:p w:rsidR="00D60D46" w:rsidRPr="00184F4F" w:rsidRDefault="00D60D46" w:rsidP="00D60D46">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Nature of business</w:t>
            </w:r>
          </w:p>
        </w:tc>
        <w:tc>
          <w:tcPr>
            <w:tcW w:w="1980" w:type="dxa"/>
            <w:gridSpan w:val="2"/>
            <w:vAlign w:val="bottom"/>
          </w:tcPr>
          <w:p w:rsidR="00D60D46" w:rsidRPr="00184F4F" w:rsidRDefault="00D60D46" w:rsidP="00D60D46">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Percentage of shareholding</w:t>
            </w:r>
          </w:p>
        </w:tc>
        <w:tc>
          <w:tcPr>
            <w:tcW w:w="2160" w:type="dxa"/>
            <w:gridSpan w:val="2"/>
            <w:vAlign w:val="bottom"/>
          </w:tcPr>
          <w:p w:rsidR="00D60D46" w:rsidRPr="00184F4F" w:rsidRDefault="00D60D46" w:rsidP="00D60D46">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Cost</w:t>
            </w:r>
          </w:p>
        </w:tc>
        <w:tc>
          <w:tcPr>
            <w:tcW w:w="2160" w:type="dxa"/>
            <w:gridSpan w:val="2"/>
            <w:vAlign w:val="bottom"/>
          </w:tcPr>
          <w:p w:rsidR="00D60D46" w:rsidRPr="00184F4F" w:rsidRDefault="00D60D46" w:rsidP="00D60D46">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 xml:space="preserve">the </w:t>
            </w:r>
            <w:r w:rsidRPr="00184F4F">
              <w:rPr>
                <w:rFonts w:ascii="Arial" w:hAnsi="Arial" w:cs="Arial"/>
                <w:sz w:val="14"/>
                <w:szCs w:val="14"/>
              </w:rPr>
              <w:t>equity method</w:t>
            </w:r>
          </w:p>
        </w:tc>
        <w:tc>
          <w:tcPr>
            <w:tcW w:w="2209" w:type="dxa"/>
            <w:gridSpan w:val="2"/>
            <w:vAlign w:val="bottom"/>
          </w:tcPr>
          <w:p w:rsidR="00D60D46" w:rsidRPr="00184F4F" w:rsidRDefault="00D60D46" w:rsidP="00D60D46">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cost</w:t>
            </w:r>
            <w:r w:rsidRPr="00184F4F">
              <w:rPr>
                <w:rFonts w:ascii="Arial" w:hAnsi="Arial" w:cs="Arial"/>
                <w:sz w:val="14"/>
                <w:szCs w:val="14"/>
              </w:rPr>
              <w:t xml:space="preserve"> method</w:t>
            </w:r>
          </w:p>
        </w:tc>
      </w:tr>
      <w:tr w:rsidR="00D60D46" w:rsidRPr="00184F4F" w:rsidTr="00C60413">
        <w:trPr>
          <w:trHeight w:val="80"/>
        </w:trPr>
        <w:tc>
          <w:tcPr>
            <w:tcW w:w="2970" w:type="dxa"/>
          </w:tcPr>
          <w:p w:rsidR="00D60D46" w:rsidRPr="00184F4F" w:rsidRDefault="00D60D46" w:rsidP="00D60D46">
            <w:pPr>
              <w:pStyle w:val="BodyText2"/>
              <w:spacing w:line="220" w:lineRule="exact"/>
              <w:ind w:right="0" w:firstLine="0"/>
              <w:jc w:val="left"/>
              <w:rPr>
                <w:rFonts w:ascii="Arial" w:hAnsi="Arial" w:cs="Arial"/>
                <w:sz w:val="14"/>
                <w:szCs w:val="14"/>
              </w:rPr>
            </w:pPr>
          </w:p>
        </w:tc>
        <w:tc>
          <w:tcPr>
            <w:tcW w:w="2430" w:type="dxa"/>
          </w:tcPr>
          <w:p w:rsidR="00D60D46" w:rsidRPr="00184F4F" w:rsidRDefault="00D60D46" w:rsidP="00D60D46">
            <w:pPr>
              <w:pStyle w:val="BodyText2"/>
              <w:tabs>
                <w:tab w:val="decimal" w:pos="792"/>
              </w:tabs>
              <w:spacing w:line="220" w:lineRule="exact"/>
              <w:ind w:right="0" w:firstLine="0"/>
              <w:jc w:val="left"/>
              <w:rPr>
                <w:rFonts w:ascii="Arial" w:hAnsi="Arial" w:cs="Arial"/>
                <w:sz w:val="14"/>
                <w:szCs w:val="14"/>
              </w:rPr>
            </w:pPr>
          </w:p>
        </w:tc>
        <w:tc>
          <w:tcPr>
            <w:tcW w:w="990" w:type="dxa"/>
          </w:tcPr>
          <w:p w:rsidR="00D60D46" w:rsidRDefault="00D60D46" w:rsidP="00D60D46">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2019</w:t>
            </w:r>
          </w:p>
        </w:tc>
        <w:tc>
          <w:tcPr>
            <w:tcW w:w="990" w:type="dxa"/>
          </w:tcPr>
          <w:p w:rsidR="00D60D46" w:rsidRDefault="00D60D46" w:rsidP="00D60D46">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2018</w:t>
            </w:r>
          </w:p>
        </w:tc>
        <w:tc>
          <w:tcPr>
            <w:tcW w:w="1080" w:type="dxa"/>
          </w:tcPr>
          <w:p w:rsidR="00D60D46" w:rsidRDefault="00D60D46" w:rsidP="00D60D46">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2019</w:t>
            </w:r>
          </w:p>
        </w:tc>
        <w:tc>
          <w:tcPr>
            <w:tcW w:w="1080" w:type="dxa"/>
          </w:tcPr>
          <w:p w:rsidR="00D60D46" w:rsidRDefault="00D60D46" w:rsidP="00D60D46">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2018</w:t>
            </w:r>
          </w:p>
        </w:tc>
        <w:tc>
          <w:tcPr>
            <w:tcW w:w="1080" w:type="dxa"/>
          </w:tcPr>
          <w:p w:rsidR="00D60D46" w:rsidRDefault="00D60D46" w:rsidP="00D60D46">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2019</w:t>
            </w:r>
          </w:p>
        </w:tc>
        <w:tc>
          <w:tcPr>
            <w:tcW w:w="1080" w:type="dxa"/>
          </w:tcPr>
          <w:p w:rsidR="00D60D46" w:rsidRDefault="00D60D46" w:rsidP="00D60D46">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2018</w:t>
            </w:r>
          </w:p>
        </w:tc>
        <w:tc>
          <w:tcPr>
            <w:tcW w:w="1080" w:type="dxa"/>
          </w:tcPr>
          <w:p w:rsidR="00D60D46" w:rsidRDefault="00D60D46" w:rsidP="00D60D46">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2019</w:t>
            </w:r>
          </w:p>
        </w:tc>
        <w:tc>
          <w:tcPr>
            <w:tcW w:w="1129" w:type="dxa"/>
          </w:tcPr>
          <w:p w:rsidR="00D60D46" w:rsidRDefault="00D60D46" w:rsidP="00D60D46">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2018</w:t>
            </w:r>
          </w:p>
        </w:tc>
      </w:tr>
      <w:tr w:rsidR="00D60D46" w:rsidRPr="00184F4F" w:rsidTr="00BD2C79">
        <w:trPr>
          <w:trHeight w:val="87"/>
        </w:trPr>
        <w:tc>
          <w:tcPr>
            <w:tcW w:w="2970" w:type="dxa"/>
          </w:tcPr>
          <w:p w:rsidR="00D60D46" w:rsidRPr="00184F4F" w:rsidRDefault="00D60D46" w:rsidP="00D60D46">
            <w:pPr>
              <w:pStyle w:val="BodyText2"/>
              <w:spacing w:line="220" w:lineRule="exact"/>
              <w:ind w:right="0" w:firstLine="0"/>
              <w:jc w:val="left"/>
              <w:rPr>
                <w:rFonts w:ascii="Arial" w:hAnsi="Arial" w:cs="Arial"/>
                <w:sz w:val="14"/>
                <w:szCs w:val="14"/>
              </w:rPr>
            </w:pPr>
          </w:p>
        </w:tc>
        <w:tc>
          <w:tcPr>
            <w:tcW w:w="2430" w:type="dxa"/>
          </w:tcPr>
          <w:p w:rsidR="00D60D46" w:rsidRPr="00184F4F" w:rsidRDefault="00D60D46" w:rsidP="00D60D46">
            <w:pPr>
              <w:pStyle w:val="BodyText2"/>
              <w:tabs>
                <w:tab w:val="decimal" w:pos="792"/>
              </w:tabs>
              <w:spacing w:line="220" w:lineRule="exact"/>
              <w:ind w:right="0" w:firstLine="0"/>
              <w:jc w:val="left"/>
              <w:rPr>
                <w:rFonts w:ascii="Arial" w:hAnsi="Arial" w:cs="Arial"/>
                <w:sz w:val="14"/>
                <w:szCs w:val="14"/>
              </w:rPr>
            </w:pPr>
          </w:p>
        </w:tc>
        <w:tc>
          <w:tcPr>
            <w:tcW w:w="990" w:type="dxa"/>
          </w:tcPr>
          <w:p w:rsidR="00D60D46" w:rsidRPr="00184F4F" w:rsidRDefault="00D60D46" w:rsidP="00D60D46">
            <w:pPr>
              <w:pStyle w:val="BodyText2"/>
              <w:spacing w:line="22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990" w:type="dxa"/>
          </w:tcPr>
          <w:p w:rsidR="00D60D46" w:rsidRPr="00184F4F" w:rsidRDefault="00D60D46" w:rsidP="00D60D46">
            <w:pPr>
              <w:pStyle w:val="BodyText2"/>
              <w:spacing w:line="22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080" w:type="dxa"/>
          </w:tcPr>
          <w:p w:rsidR="00D60D46" w:rsidRPr="00184F4F" w:rsidRDefault="00D60D46" w:rsidP="00D60D46">
            <w:pPr>
              <w:pStyle w:val="BodyText2"/>
              <w:tabs>
                <w:tab w:val="decimal" w:pos="882"/>
              </w:tabs>
              <w:spacing w:line="220" w:lineRule="exact"/>
              <w:ind w:right="0" w:firstLine="0"/>
              <w:jc w:val="left"/>
              <w:rPr>
                <w:rFonts w:ascii="Arial" w:hAnsi="Arial" w:cs="Arial"/>
                <w:sz w:val="14"/>
                <w:szCs w:val="14"/>
              </w:rPr>
            </w:pPr>
          </w:p>
        </w:tc>
        <w:tc>
          <w:tcPr>
            <w:tcW w:w="1080" w:type="dxa"/>
          </w:tcPr>
          <w:p w:rsidR="00D60D46" w:rsidRPr="00184F4F" w:rsidRDefault="00D60D46" w:rsidP="00D60D46">
            <w:pPr>
              <w:pStyle w:val="BodyText2"/>
              <w:tabs>
                <w:tab w:val="decimal" w:pos="882"/>
              </w:tabs>
              <w:spacing w:line="220" w:lineRule="exact"/>
              <w:ind w:right="0" w:firstLine="0"/>
              <w:jc w:val="left"/>
              <w:rPr>
                <w:rFonts w:ascii="Arial" w:hAnsi="Arial" w:cs="Arial"/>
                <w:sz w:val="14"/>
                <w:szCs w:val="14"/>
              </w:rPr>
            </w:pPr>
          </w:p>
        </w:tc>
        <w:tc>
          <w:tcPr>
            <w:tcW w:w="1080" w:type="dxa"/>
          </w:tcPr>
          <w:p w:rsidR="00D60D46" w:rsidRPr="00184F4F" w:rsidRDefault="00D60D46" w:rsidP="00D60D46">
            <w:pPr>
              <w:pStyle w:val="BodyText2"/>
              <w:tabs>
                <w:tab w:val="decimal" w:pos="792"/>
              </w:tabs>
              <w:spacing w:line="220" w:lineRule="exact"/>
              <w:ind w:right="0" w:firstLine="0"/>
              <w:jc w:val="left"/>
              <w:rPr>
                <w:rFonts w:ascii="Arial" w:hAnsi="Arial" w:cs="Arial"/>
                <w:sz w:val="14"/>
                <w:szCs w:val="14"/>
              </w:rPr>
            </w:pPr>
          </w:p>
        </w:tc>
        <w:tc>
          <w:tcPr>
            <w:tcW w:w="1080" w:type="dxa"/>
          </w:tcPr>
          <w:p w:rsidR="00D60D46" w:rsidRPr="00184F4F" w:rsidRDefault="00D60D46" w:rsidP="00D60D46">
            <w:pPr>
              <w:pStyle w:val="BodyText2"/>
              <w:spacing w:line="220" w:lineRule="exact"/>
              <w:ind w:right="0" w:firstLine="0"/>
              <w:jc w:val="center"/>
              <w:rPr>
                <w:rFonts w:ascii="Arial" w:hAnsi="Arial" w:cs="Arial"/>
                <w:sz w:val="14"/>
                <w:szCs w:val="14"/>
              </w:rPr>
            </w:pPr>
          </w:p>
        </w:tc>
        <w:tc>
          <w:tcPr>
            <w:tcW w:w="1080" w:type="dxa"/>
          </w:tcPr>
          <w:p w:rsidR="00D60D46" w:rsidRPr="00184F4F" w:rsidRDefault="00D60D46" w:rsidP="00D60D46">
            <w:pPr>
              <w:pStyle w:val="BodyText2"/>
              <w:tabs>
                <w:tab w:val="decimal" w:pos="792"/>
                <w:tab w:val="decimal" w:pos="882"/>
              </w:tabs>
              <w:spacing w:line="220" w:lineRule="exact"/>
              <w:ind w:right="0" w:firstLine="0"/>
              <w:jc w:val="left"/>
              <w:rPr>
                <w:rFonts w:ascii="Arial" w:hAnsi="Arial" w:cs="Arial"/>
                <w:sz w:val="14"/>
                <w:szCs w:val="14"/>
              </w:rPr>
            </w:pPr>
          </w:p>
        </w:tc>
        <w:tc>
          <w:tcPr>
            <w:tcW w:w="1129" w:type="dxa"/>
          </w:tcPr>
          <w:p w:rsidR="00D60D46" w:rsidRPr="00184F4F" w:rsidRDefault="00D60D46" w:rsidP="00D60D46">
            <w:pPr>
              <w:pStyle w:val="BodyText2"/>
              <w:tabs>
                <w:tab w:val="decimal" w:pos="792"/>
                <w:tab w:val="decimal" w:pos="882"/>
              </w:tabs>
              <w:spacing w:line="220" w:lineRule="exact"/>
              <w:ind w:right="0" w:firstLine="0"/>
              <w:jc w:val="left"/>
              <w:rPr>
                <w:rFonts w:ascii="Arial" w:hAnsi="Arial" w:cs="Arial"/>
                <w:sz w:val="14"/>
                <w:szCs w:val="14"/>
              </w:rPr>
            </w:pPr>
          </w:p>
        </w:tc>
      </w:tr>
      <w:tr w:rsidR="00D60D46" w:rsidRPr="00184F4F" w:rsidTr="00BD2C79">
        <w:trPr>
          <w:trHeight w:val="201"/>
        </w:trPr>
        <w:tc>
          <w:tcPr>
            <w:tcW w:w="2970" w:type="dxa"/>
          </w:tcPr>
          <w:p w:rsidR="00D60D46" w:rsidRPr="00184F4F" w:rsidRDefault="00D60D46" w:rsidP="00D60D46">
            <w:pPr>
              <w:pStyle w:val="BodyText2"/>
              <w:spacing w:line="220" w:lineRule="exact"/>
              <w:ind w:right="0" w:firstLine="0"/>
              <w:jc w:val="left"/>
              <w:rPr>
                <w:rFonts w:ascii="Arial" w:hAnsi="Arial" w:cs="Arial"/>
                <w:sz w:val="14"/>
                <w:szCs w:val="14"/>
              </w:rPr>
            </w:pPr>
            <w:r w:rsidRPr="00184F4F">
              <w:rPr>
                <w:rFonts w:ascii="Arial" w:hAnsi="Arial" w:cs="Arial"/>
                <w:sz w:val="14"/>
                <w:szCs w:val="14"/>
              </w:rPr>
              <w:t>Ananda APAC Phraram9</w:t>
            </w:r>
            <w:r>
              <w:rPr>
                <w:rFonts w:ascii="Arial" w:hAnsi="Arial" w:cs="Arial"/>
                <w:sz w:val="14"/>
                <w:szCs w:val="14"/>
              </w:rPr>
              <w:t xml:space="preserve"> </w:t>
            </w:r>
            <w:r w:rsidRPr="00184F4F">
              <w:rPr>
                <w:rFonts w:ascii="Arial" w:hAnsi="Arial" w:cs="Arial"/>
                <w:sz w:val="14"/>
                <w:szCs w:val="14"/>
              </w:rPr>
              <w:t>Two Co., Ltd.</w:t>
            </w:r>
          </w:p>
        </w:tc>
        <w:tc>
          <w:tcPr>
            <w:tcW w:w="2430" w:type="dxa"/>
          </w:tcPr>
          <w:p w:rsidR="00D60D46" w:rsidRPr="00184F4F" w:rsidRDefault="00D60D46" w:rsidP="00D60D46">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990" w:type="dxa"/>
          </w:tcPr>
          <w:p w:rsidR="00D60D46" w:rsidRPr="004C7ED7" w:rsidRDefault="00D60D46" w:rsidP="00D60D46">
            <w:pPr>
              <w:pStyle w:val="BodyText2"/>
              <w:tabs>
                <w:tab w:val="decimal" w:pos="525"/>
              </w:tabs>
              <w:spacing w:line="220" w:lineRule="exact"/>
              <w:ind w:right="0" w:firstLine="0"/>
              <w:rPr>
                <w:rFonts w:ascii="Arial" w:hAnsi="Arial" w:cs="Arial"/>
                <w:sz w:val="14"/>
                <w:szCs w:val="14"/>
              </w:rPr>
            </w:pPr>
            <w:r w:rsidRPr="004C7ED7">
              <w:rPr>
                <w:rFonts w:ascii="Arial" w:hAnsi="Arial" w:cs="Arial"/>
                <w:sz w:val="14"/>
                <w:szCs w:val="14"/>
              </w:rPr>
              <w:t>86.5</w:t>
            </w:r>
          </w:p>
        </w:tc>
        <w:tc>
          <w:tcPr>
            <w:tcW w:w="990" w:type="dxa"/>
          </w:tcPr>
          <w:p w:rsidR="00D60D46" w:rsidRPr="004C7ED7" w:rsidRDefault="00D60D46" w:rsidP="00D60D46">
            <w:pPr>
              <w:pStyle w:val="BodyText2"/>
              <w:tabs>
                <w:tab w:val="decimal" w:pos="525"/>
              </w:tabs>
              <w:spacing w:line="220" w:lineRule="exact"/>
              <w:ind w:right="0" w:firstLine="0"/>
              <w:rPr>
                <w:rFonts w:ascii="Arial" w:hAnsi="Arial" w:cs="Arial"/>
                <w:sz w:val="14"/>
                <w:szCs w:val="14"/>
              </w:rPr>
            </w:pPr>
            <w:r w:rsidRPr="004C7ED7">
              <w:rPr>
                <w:rFonts w:ascii="Arial" w:hAnsi="Arial" w:cs="Arial"/>
                <w:sz w:val="14"/>
                <w:szCs w:val="14"/>
              </w:rPr>
              <w:t>86.5</w:t>
            </w:r>
          </w:p>
        </w:tc>
        <w:tc>
          <w:tcPr>
            <w:tcW w:w="1080" w:type="dxa"/>
          </w:tcPr>
          <w:p w:rsidR="00D60D46" w:rsidRPr="00CD3667" w:rsidRDefault="00D60D46" w:rsidP="00D60D46">
            <w:pPr>
              <w:pStyle w:val="BodyText2"/>
              <w:tabs>
                <w:tab w:val="decimal" w:pos="793"/>
              </w:tabs>
              <w:spacing w:line="220" w:lineRule="exact"/>
              <w:ind w:right="0" w:firstLine="0"/>
              <w:jc w:val="left"/>
              <w:rPr>
                <w:rFonts w:ascii="Arial" w:hAnsi="Arial" w:cs="Arial"/>
                <w:sz w:val="14"/>
                <w:szCs w:val="14"/>
              </w:rPr>
            </w:pPr>
            <w:r w:rsidRPr="00CD3667">
              <w:rPr>
                <w:rFonts w:ascii="Arial" w:hAnsi="Arial" w:cs="Arial"/>
                <w:sz w:val="14"/>
                <w:szCs w:val="14"/>
              </w:rPr>
              <w:t>667,939</w:t>
            </w:r>
          </w:p>
        </w:tc>
        <w:tc>
          <w:tcPr>
            <w:tcW w:w="1080" w:type="dxa"/>
          </w:tcPr>
          <w:p w:rsidR="00D60D46" w:rsidRPr="00CD3667" w:rsidRDefault="00D60D46" w:rsidP="00D60D46">
            <w:pPr>
              <w:pStyle w:val="BodyText2"/>
              <w:tabs>
                <w:tab w:val="decimal" w:pos="793"/>
              </w:tabs>
              <w:spacing w:line="220" w:lineRule="exact"/>
              <w:ind w:right="0" w:firstLine="0"/>
              <w:jc w:val="left"/>
              <w:rPr>
                <w:rFonts w:ascii="Arial" w:hAnsi="Arial" w:cs="Arial"/>
                <w:sz w:val="14"/>
                <w:szCs w:val="14"/>
              </w:rPr>
            </w:pPr>
            <w:r w:rsidRPr="00CD3667">
              <w:rPr>
                <w:rFonts w:ascii="Arial" w:hAnsi="Arial" w:cs="Arial"/>
                <w:sz w:val="14"/>
                <w:szCs w:val="14"/>
              </w:rPr>
              <w:t>667,939</w:t>
            </w:r>
          </w:p>
        </w:tc>
        <w:tc>
          <w:tcPr>
            <w:tcW w:w="1080" w:type="dxa"/>
          </w:tcPr>
          <w:p w:rsidR="00D60D46" w:rsidRPr="00CD3667"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543,854</w:t>
            </w:r>
          </w:p>
        </w:tc>
        <w:tc>
          <w:tcPr>
            <w:tcW w:w="1080" w:type="dxa"/>
          </w:tcPr>
          <w:p w:rsidR="00D60D46" w:rsidRPr="00CD3667" w:rsidRDefault="00D60D46" w:rsidP="00D60D46">
            <w:pPr>
              <w:pStyle w:val="BodyText2"/>
              <w:tabs>
                <w:tab w:val="decimal" w:pos="793"/>
              </w:tabs>
              <w:spacing w:line="220" w:lineRule="exact"/>
              <w:ind w:right="0" w:firstLine="0"/>
              <w:jc w:val="left"/>
              <w:rPr>
                <w:rFonts w:ascii="Arial" w:hAnsi="Arial" w:cs="Arial"/>
                <w:sz w:val="14"/>
                <w:szCs w:val="14"/>
              </w:rPr>
            </w:pPr>
            <w:r w:rsidRPr="00CD3667">
              <w:rPr>
                <w:rFonts w:ascii="Arial" w:hAnsi="Arial" w:cs="Arial"/>
                <w:sz w:val="14"/>
                <w:szCs w:val="14"/>
              </w:rPr>
              <w:t>574,516</w:t>
            </w:r>
          </w:p>
        </w:tc>
        <w:tc>
          <w:tcPr>
            <w:tcW w:w="1080" w:type="dxa"/>
          </w:tcPr>
          <w:p w:rsidR="00D60D46" w:rsidRPr="00CD3667"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667,939</w:t>
            </w:r>
          </w:p>
        </w:tc>
        <w:tc>
          <w:tcPr>
            <w:tcW w:w="1129" w:type="dxa"/>
          </w:tcPr>
          <w:p w:rsidR="00D60D46" w:rsidRPr="00C103CB" w:rsidRDefault="00D60D46" w:rsidP="00D60D46">
            <w:pPr>
              <w:pStyle w:val="BodyText2"/>
              <w:tabs>
                <w:tab w:val="decimal" w:pos="793"/>
              </w:tabs>
              <w:spacing w:line="220" w:lineRule="exact"/>
              <w:ind w:right="0" w:firstLine="0"/>
              <w:jc w:val="left"/>
              <w:rPr>
                <w:rFonts w:ascii="Arial" w:hAnsi="Arial" w:cs="Arial"/>
                <w:sz w:val="14"/>
                <w:szCs w:val="14"/>
              </w:rPr>
            </w:pPr>
            <w:r w:rsidRPr="00C103CB">
              <w:rPr>
                <w:rFonts w:ascii="Arial" w:hAnsi="Arial" w:cs="Arial"/>
                <w:sz w:val="14"/>
                <w:szCs w:val="14"/>
              </w:rPr>
              <w:t>667,939</w:t>
            </w:r>
          </w:p>
        </w:tc>
      </w:tr>
      <w:tr w:rsidR="00D60D46" w:rsidRPr="00184F4F" w:rsidTr="00BD2C79">
        <w:trPr>
          <w:trHeight w:val="216"/>
        </w:trPr>
        <w:tc>
          <w:tcPr>
            <w:tcW w:w="2970" w:type="dxa"/>
          </w:tcPr>
          <w:p w:rsidR="00D60D46" w:rsidRPr="00184F4F" w:rsidRDefault="00D60D46" w:rsidP="00D60D46">
            <w:pPr>
              <w:pStyle w:val="BodyText2"/>
              <w:spacing w:line="220" w:lineRule="exact"/>
              <w:ind w:right="0" w:firstLine="0"/>
              <w:jc w:val="left"/>
              <w:rPr>
                <w:rFonts w:ascii="Arial" w:hAnsi="Arial" w:cs="Arial"/>
                <w:sz w:val="14"/>
                <w:szCs w:val="14"/>
              </w:rPr>
            </w:pPr>
            <w:r w:rsidRPr="00184F4F">
              <w:rPr>
                <w:rFonts w:ascii="Arial" w:hAnsi="Arial" w:cs="Arial"/>
                <w:sz w:val="14"/>
                <w:szCs w:val="14"/>
              </w:rPr>
              <w:t xml:space="preserve">  </w:t>
            </w:r>
          </w:p>
        </w:tc>
        <w:tc>
          <w:tcPr>
            <w:tcW w:w="2430" w:type="dxa"/>
          </w:tcPr>
          <w:p w:rsidR="00D60D46" w:rsidRPr="00184F4F" w:rsidRDefault="00D60D46" w:rsidP="00D60D46">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p>
        </w:tc>
        <w:tc>
          <w:tcPr>
            <w:tcW w:w="1080" w:type="dxa"/>
          </w:tcPr>
          <w:p w:rsidR="00D60D46" w:rsidRPr="00CD3667"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CD3667"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CD3667"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p>
        </w:tc>
        <w:tc>
          <w:tcPr>
            <w:tcW w:w="1080" w:type="dxa"/>
          </w:tcPr>
          <w:p w:rsidR="00D60D46" w:rsidRPr="00CD3667"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CD3667"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p>
        </w:tc>
        <w:tc>
          <w:tcPr>
            <w:tcW w:w="1129" w:type="dxa"/>
          </w:tcPr>
          <w:p w:rsidR="00D60D46" w:rsidRPr="00C103CB" w:rsidRDefault="00D60D46" w:rsidP="00D60D46">
            <w:pPr>
              <w:pStyle w:val="BodyText2"/>
              <w:tabs>
                <w:tab w:val="decimal" w:pos="793"/>
              </w:tabs>
              <w:spacing w:line="220" w:lineRule="exact"/>
              <w:ind w:right="0" w:firstLine="0"/>
              <w:jc w:val="left"/>
              <w:rPr>
                <w:rFonts w:ascii="Arial" w:hAnsi="Arial" w:cs="Arial"/>
                <w:sz w:val="14"/>
                <w:szCs w:val="14"/>
              </w:rPr>
            </w:pPr>
          </w:p>
        </w:tc>
      </w:tr>
      <w:tr w:rsidR="00D60D46" w:rsidRPr="00184F4F" w:rsidTr="00BD2C79">
        <w:trPr>
          <w:trHeight w:val="216"/>
        </w:trPr>
        <w:tc>
          <w:tcPr>
            <w:tcW w:w="2970" w:type="dxa"/>
          </w:tcPr>
          <w:p w:rsidR="00D60D46" w:rsidRPr="00184F4F" w:rsidRDefault="00D60D46" w:rsidP="00D60D46">
            <w:pPr>
              <w:pStyle w:val="BodyText2"/>
              <w:spacing w:line="220" w:lineRule="exact"/>
              <w:ind w:right="-20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Wongwian Yai Co., Ltd.</w:t>
            </w:r>
          </w:p>
        </w:tc>
        <w:tc>
          <w:tcPr>
            <w:tcW w:w="2430" w:type="dxa"/>
          </w:tcPr>
          <w:p w:rsidR="00D60D46" w:rsidRPr="00184F4F" w:rsidRDefault="00D60D46" w:rsidP="00D60D46">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080" w:type="dxa"/>
          </w:tcPr>
          <w:p w:rsidR="00D60D46" w:rsidRPr="00CD3667" w:rsidRDefault="00D60D46" w:rsidP="00D60D46">
            <w:pPr>
              <w:pStyle w:val="BodyText2"/>
              <w:tabs>
                <w:tab w:val="decimal" w:pos="793"/>
              </w:tabs>
              <w:spacing w:line="220" w:lineRule="exact"/>
              <w:ind w:right="0" w:firstLine="0"/>
              <w:jc w:val="left"/>
              <w:rPr>
                <w:rFonts w:ascii="Arial" w:hAnsi="Arial" w:cs="Arial"/>
                <w:sz w:val="14"/>
                <w:szCs w:val="14"/>
              </w:rPr>
            </w:pPr>
            <w:r w:rsidRPr="00CD3667">
              <w:rPr>
                <w:rFonts w:ascii="Arial" w:hAnsi="Arial" w:cs="Arial"/>
                <w:sz w:val="14"/>
                <w:szCs w:val="14"/>
              </w:rPr>
              <w:t>280,500</w:t>
            </w:r>
          </w:p>
        </w:tc>
        <w:tc>
          <w:tcPr>
            <w:tcW w:w="1080" w:type="dxa"/>
          </w:tcPr>
          <w:p w:rsidR="00D60D46" w:rsidRPr="00CD3667" w:rsidRDefault="00D60D46" w:rsidP="00D60D46">
            <w:pPr>
              <w:pStyle w:val="BodyText2"/>
              <w:tabs>
                <w:tab w:val="decimal" w:pos="793"/>
              </w:tabs>
              <w:spacing w:line="220" w:lineRule="exact"/>
              <w:ind w:right="0" w:firstLine="0"/>
              <w:jc w:val="left"/>
              <w:rPr>
                <w:rFonts w:ascii="Arial" w:hAnsi="Arial" w:cs="Arial"/>
                <w:sz w:val="14"/>
                <w:szCs w:val="14"/>
              </w:rPr>
            </w:pPr>
            <w:r w:rsidRPr="00CD3667">
              <w:rPr>
                <w:rFonts w:ascii="Arial" w:hAnsi="Arial" w:cs="Arial"/>
                <w:sz w:val="14"/>
                <w:szCs w:val="14"/>
              </w:rPr>
              <w:t>280,500</w:t>
            </w:r>
          </w:p>
        </w:tc>
        <w:tc>
          <w:tcPr>
            <w:tcW w:w="1080" w:type="dxa"/>
          </w:tcPr>
          <w:p w:rsidR="00D60D46" w:rsidRPr="00CD3667"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303,452</w:t>
            </w:r>
          </w:p>
        </w:tc>
        <w:tc>
          <w:tcPr>
            <w:tcW w:w="1080" w:type="dxa"/>
          </w:tcPr>
          <w:p w:rsidR="00D60D46" w:rsidRPr="00CD3667" w:rsidRDefault="00D60D46" w:rsidP="00D60D46">
            <w:pPr>
              <w:pStyle w:val="BodyText2"/>
              <w:tabs>
                <w:tab w:val="decimal" w:pos="793"/>
              </w:tabs>
              <w:spacing w:line="220" w:lineRule="exact"/>
              <w:ind w:right="0" w:firstLine="0"/>
              <w:jc w:val="left"/>
              <w:rPr>
                <w:rFonts w:ascii="Arial" w:hAnsi="Arial" w:cs="Arial"/>
                <w:sz w:val="14"/>
                <w:szCs w:val="14"/>
              </w:rPr>
            </w:pPr>
            <w:r w:rsidRPr="00CD3667">
              <w:rPr>
                <w:rFonts w:ascii="Arial" w:hAnsi="Arial" w:cs="Arial"/>
                <w:sz w:val="14"/>
                <w:szCs w:val="14"/>
              </w:rPr>
              <w:t>216,642</w:t>
            </w:r>
          </w:p>
        </w:tc>
        <w:tc>
          <w:tcPr>
            <w:tcW w:w="1080" w:type="dxa"/>
          </w:tcPr>
          <w:p w:rsidR="00D60D46" w:rsidRPr="00CD3667"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280,500</w:t>
            </w:r>
          </w:p>
        </w:tc>
        <w:tc>
          <w:tcPr>
            <w:tcW w:w="1129" w:type="dxa"/>
          </w:tcPr>
          <w:p w:rsidR="00D60D46" w:rsidRPr="00C103CB" w:rsidRDefault="00D60D46" w:rsidP="00D60D46">
            <w:pPr>
              <w:pStyle w:val="BodyText2"/>
              <w:tabs>
                <w:tab w:val="decimal" w:pos="793"/>
              </w:tabs>
              <w:spacing w:line="220" w:lineRule="exact"/>
              <w:ind w:right="0" w:firstLine="0"/>
              <w:jc w:val="left"/>
              <w:rPr>
                <w:rFonts w:ascii="Arial" w:hAnsi="Arial" w:cs="Arial"/>
                <w:sz w:val="14"/>
                <w:szCs w:val="14"/>
              </w:rPr>
            </w:pPr>
            <w:r w:rsidRPr="00C103CB">
              <w:rPr>
                <w:rFonts w:ascii="Arial" w:hAnsi="Arial" w:cs="Arial"/>
                <w:sz w:val="14"/>
                <w:szCs w:val="14"/>
              </w:rPr>
              <w:t>280,500</w:t>
            </w:r>
          </w:p>
        </w:tc>
      </w:tr>
      <w:tr w:rsidR="00D60D46" w:rsidRPr="00184F4F" w:rsidTr="00BD2C79">
        <w:trPr>
          <w:trHeight w:val="84"/>
        </w:trPr>
        <w:tc>
          <w:tcPr>
            <w:tcW w:w="2970" w:type="dxa"/>
          </w:tcPr>
          <w:p w:rsidR="00D60D46" w:rsidRPr="00184F4F" w:rsidRDefault="00D60D46" w:rsidP="00D60D46">
            <w:pPr>
              <w:pStyle w:val="BodyText2"/>
              <w:spacing w:line="220" w:lineRule="exact"/>
              <w:ind w:right="0" w:firstLine="0"/>
              <w:jc w:val="left"/>
              <w:rPr>
                <w:rFonts w:ascii="Arial" w:hAnsi="Arial" w:cs="Arial"/>
                <w:sz w:val="14"/>
                <w:szCs w:val="14"/>
              </w:rPr>
            </w:pPr>
            <w:r w:rsidRPr="00184F4F">
              <w:rPr>
                <w:rFonts w:ascii="Arial" w:hAnsi="Arial" w:cs="Arial"/>
                <w:sz w:val="14"/>
                <w:szCs w:val="14"/>
              </w:rPr>
              <w:t xml:space="preserve">Ananda APAC1 Co., Ltd. </w:t>
            </w:r>
          </w:p>
        </w:tc>
        <w:tc>
          <w:tcPr>
            <w:tcW w:w="2430" w:type="dxa"/>
          </w:tcPr>
          <w:p w:rsidR="00D60D46" w:rsidRPr="00184F4F" w:rsidRDefault="00D60D46" w:rsidP="00D60D46">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56</w:t>
            </w: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56</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223,160</w:t>
            </w:r>
          </w:p>
        </w:tc>
        <w:tc>
          <w:tcPr>
            <w:tcW w:w="1080" w:type="dxa"/>
          </w:tcPr>
          <w:p w:rsidR="00D60D46" w:rsidRPr="00E807F6" w:rsidRDefault="00D60D46" w:rsidP="00D60D46">
            <w:pPr>
              <w:pStyle w:val="BodyText2"/>
              <w:tabs>
                <w:tab w:val="decimal" w:pos="793"/>
              </w:tabs>
              <w:spacing w:line="220" w:lineRule="exact"/>
              <w:ind w:right="0" w:firstLine="0"/>
              <w:jc w:val="left"/>
              <w:rPr>
                <w:rFonts w:ascii="Arial" w:hAnsi="Arial" w:cs="Arial"/>
                <w:sz w:val="14"/>
                <w:szCs w:val="14"/>
              </w:rPr>
            </w:pPr>
            <w:r w:rsidRPr="00E807F6">
              <w:rPr>
                <w:rFonts w:ascii="Arial" w:hAnsi="Arial" w:cs="Arial"/>
                <w:sz w:val="14"/>
                <w:szCs w:val="14"/>
              </w:rPr>
              <w:t>223,160</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156,649</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186,544</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223,160</w:t>
            </w:r>
          </w:p>
        </w:tc>
        <w:tc>
          <w:tcPr>
            <w:tcW w:w="1129" w:type="dxa"/>
          </w:tcPr>
          <w:p w:rsidR="00D60D46" w:rsidRPr="00C103CB" w:rsidRDefault="00D60D46" w:rsidP="00D60D46">
            <w:pPr>
              <w:pStyle w:val="BodyText2"/>
              <w:tabs>
                <w:tab w:val="decimal" w:pos="793"/>
              </w:tabs>
              <w:spacing w:line="220" w:lineRule="exact"/>
              <w:ind w:right="0" w:firstLine="0"/>
              <w:jc w:val="left"/>
              <w:rPr>
                <w:rFonts w:ascii="Arial" w:hAnsi="Arial" w:cs="Arial"/>
                <w:sz w:val="14"/>
                <w:szCs w:val="14"/>
              </w:rPr>
            </w:pPr>
            <w:r w:rsidRPr="00C103CB">
              <w:rPr>
                <w:rFonts w:ascii="Arial" w:hAnsi="Arial" w:cs="Arial"/>
                <w:sz w:val="14"/>
                <w:szCs w:val="14"/>
              </w:rPr>
              <w:t>223,160</w:t>
            </w:r>
          </w:p>
        </w:tc>
      </w:tr>
      <w:tr w:rsidR="00D60D46" w:rsidRPr="00184F4F" w:rsidTr="00BD2C79">
        <w:trPr>
          <w:trHeight w:val="87"/>
        </w:trPr>
        <w:tc>
          <w:tcPr>
            <w:tcW w:w="2970" w:type="dxa"/>
          </w:tcPr>
          <w:p w:rsidR="00D60D46" w:rsidRPr="00184F4F" w:rsidRDefault="00D60D46" w:rsidP="00D60D46">
            <w:pPr>
              <w:pStyle w:val="BodyText2"/>
              <w:spacing w:line="220" w:lineRule="exact"/>
              <w:ind w:right="0" w:firstLine="0"/>
              <w:jc w:val="left"/>
              <w:rPr>
                <w:rFonts w:ascii="Arial" w:hAnsi="Arial" w:cs="Arial"/>
                <w:sz w:val="14"/>
                <w:szCs w:val="14"/>
              </w:rPr>
            </w:pPr>
          </w:p>
        </w:tc>
        <w:tc>
          <w:tcPr>
            <w:tcW w:w="2430" w:type="dxa"/>
          </w:tcPr>
          <w:p w:rsidR="00D60D46" w:rsidRPr="00184F4F" w:rsidRDefault="00D60D46" w:rsidP="00D60D46">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E807F6"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BD2C79" w:rsidRDefault="00D60D46" w:rsidP="00D60D46">
            <w:pPr>
              <w:pStyle w:val="BodyText2"/>
              <w:tabs>
                <w:tab w:val="decimal" w:pos="612"/>
                <w:tab w:val="decimal" w:pos="793"/>
              </w:tabs>
              <w:spacing w:line="220" w:lineRule="exact"/>
              <w:ind w:right="0" w:firstLine="0"/>
              <w:jc w:val="center"/>
              <w:rPr>
                <w:rFonts w:ascii="Arial" w:hAnsi="Arial" w:cs="Arial"/>
                <w:sz w:val="14"/>
                <w:szCs w:val="14"/>
              </w:rPr>
            </w:pPr>
          </w:p>
        </w:tc>
        <w:tc>
          <w:tcPr>
            <w:tcW w:w="1129" w:type="dxa"/>
          </w:tcPr>
          <w:p w:rsidR="00D60D46" w:rsidRPr="00C103CB" w:rsidRDefault="00D60D46" w:rsidP="00D60D46">
            <w:pPr>
              <w:pStyle w:val="BodyText2"/>
              <w:tabs>
                <w:tab w:val="decimal" w:pos="793"/>
              </w:tabs>
              <w:spacing w:line="220" w:lineRule="exact"/>
              <w:ind w:right="0" w:firstLine="0"/>
              <w:jc w:val="left"/>
              <w:rPr>
                <w:rFonts w:ascii="Arial" w:hAnsi="Arial" w:cs="Arial"/>
                <w:sz w:val="14"/>
                <w:szCs w:val="14"/>
              </w:rPr>
            </w:pPr>
          </w:p>
        </w:tc>
      </w:tr>
      <w:tr w:rsidR="00D60D46" w:rsidRPr="00184F4F" w:rsidTr="00BD2C79">
        <w:trPr>
          <w:trHeight w:val="216"/>
        </w:trPr>
        <w:tc>
          <w:tcPr>
            <w:tcW w:w="2970" w:type="dxa"/>
          </w:tcPr>
          <w:p w:rsidR="00D60D46" w:rsidRPr="00184F4F" w:rsidRDefault="00D60D46" w:rsidP="00D60D46">
            <w:pPr>
              <w:pStyle w:val="BodyText2"/>
              <w:spacing w:line="220" w:lineRule="exact"/>
              <w:ind w:right="0"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Wutthakat Co., Ltd.</w:t>
            </w:r>
          </w:p>
        </w:tc>
        <w:tc>
          <w:tcPr>
            <w:tcW w:w="2430" w:type="dxa"/>
          </w:tcPr>
          <w:p w:rsidR="00D60D46" w:rsidRPr="00184F4F" w:rsidRDefault="00D60D46" w:rsidP="00D60D46">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306,000</w:t>
            </w:r>
          </w:p>
        </w:tc>
        <w:tc>
          <w:tcPr>
            <w:tcW w:w="1080" w:type="dxa"/>
          </w:tcPr>
          <w:p w:rsidR="00D60D46" w:rsidRPr="00E807F6" w:rsidRDefault="00D60D46" w:rsidP="00D60D46">
            <w:pPr>
              <w:pStyle w:val="BodyText2"/>
              <w:tabs>
                <w:tab w:val="decimal" w:pos="793"/>
              </w:tabs>
              <w:spacing w:line="220" w:lineRule="exact"/>
              <w:ind w:right="0" w:firstLine="0"/>
              <w:jc w:val="left"/>
              <w:rPr>
                <w:rFonts w:ascii="Arial" w:hAnsi="Arial" w:cs="Arial"/>
                <w:sz w:val="14"/>
                <w:szCs w:val="14"/>
              </w:rPr>
            </w:pPr>
            <w:r w:rsidRPr="00E807F6">
              <w:rPr>
                <w:rFonts w:ascii="Arial" w:hAnsi="Arial" w:cs="Arial"/>
                <w:sz w:val="14"/>
                <w:szCs w:val="14"/>
              </w:rPr>
              <w:t>306,000</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241,189</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273,385</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306,000</w:t>
            </w:r>
          </w:p>
        </w:tc>
        <w:tc>
          <w:tcPr>
            <w:tcW w:w="1129" w:type="dxa"/>
          </w:tcPr>
          <w:p w:rsidR="00D60D46" w:rsidRPr="00C103CB" w:rsidRDefault="00D60D46" w:rsidP="00D60D46">
            <w:pPr>
              <w:pStyle w:val="BodyText2"/>
              <w:tabs>
                <w:tab w:val="decimal" w:pos="793"/>
              </w:tabs>
              <w:spacing w:line="220" w:lineRule="exact"/>
              <w:ind w:right="0" w:firstLine="0"/>
              <w:jc w:val="left"/>
              <w:rPr>
                <w:rFonts w:ascii="Arial" w:hAnsi="Arial" w:cs="Arial"/>
                <w:sz w:val="14"/>
                <w:szCs w:val="14"/>
              </w:rPr>
            </w:pPr>
            <w:r w:rsidRPr="00C103CB">
              <w:rPr>
                <w:rFonts w:ascii="Arial" w:hAnsi="Arial" w:cs="Arial"/>
                <w:sz w:val="14"/>
                <w:szCs w:val="14"/>
              </w:rPr>
              <w:t>306,000</w:t>
            </w:r>
          </w:p>
        </w:tc>
      </w:tr>
      <w:tr w:rsidR="00D60D46" w:rsidRPr="00184F4F" w:rsidTr="00BD2C79">
        <w:trPr>
          <w:trHeight w:val="216"/>
        </w:trPr>
        <w:tc>
          <w:tcPr>
            <w:tcW w:w="2970" w:type="dxa"/>
          </w:tcPr>
          <w:p w:rsidR="00D60D46" w:rsidRPr="00184F4F" w:rsidRDefault="00D60D46" w:rsidP="00D60D46">
            <w:pPr>
              <w:pStyle w:val="BodyText2"/>
              <w:spacing w:line="220" w:lineRule="exact"/>
              <w:ind w:right="0" w:firstLine="0"/>
              <w:jc w:val="left"/>
              <w:rPr>
                <w:rFonts w:ascii="Arial" w:hAnsi="Arial" w:cs="Arial"/>
                <w:sz w:val="14"/>
                <w:szCs w:val="14"/>
              </w:rPr>
            </w:pPr>
            <w:r>
              <w:rPr>
                <w:rFonts w:ascii="Arial" w:hAnsi="Arial" w:cs="Arial"/>
                <w:sz w:val="14"/>
                <w:szCs w:val="14"/>
              </w:rPr>
              <w:t xml:space="preserve">Ananda MF Asia </w:t>
            </w:r>
            <w:r w:rsidRPr="00184F4F">
              <w:rPr>
                <w:rFonts w:ascii="Arial" w:hAnsi="Arial" w:cs="Arial"/>
                <w:sz w:val="14"/>
                <w:szCs w:val="14"/>
              </w:rPr>
              <w:t>Sutthisan Co., Ltd.</w:t>
            </w:r>
          </w:p>
        </w:tc>
        <w:tc>
          <w:tcPr>
            <w:tcW w:w="2430" w:type="dxa"/>
          </w:tcPr>
          <w:p w:rsidR="00D60D46" w:rsidRPr="00184F4F" w:rsidRDefault="00D60D46" w:rsidP="00D60D46">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153,000</w:t>
            </w:r>
          </w:p>
        </w:tc>
        <w:tc>
          <w:tcPr>
            <w:tcW w:w="1080" w:type="dxa"/>
          </w:tcPr>
          <w:p w:rsidR="00D60D46" w:rsidRPr="00E807F6" w:rsidRDefault="00D60D46" w:rsidP="00D60D46">
            <w:pPr>
              <w:pStyle w:val="BodyText2"/>
              <w:tabs>
                <w:tab w:val="decimal" w:pos="793"/>
              </w:tabs>
              <w:spacing w:line="220" w:lineRule="exact"/>
              <w:ind w:right="0" w:firstLine="0"/>
              <w:jc w:val="left"/>
              <w:rPr>
                <w:rFonts w:ascii="Arial" w:hAnsi="Arial" w:cs="Arial"/>
                <w:sz w:val="14"/>
                <w:szCs w:val="14"/>
              </w:rPr>
            </w:pPr>
            <w:r w:rsidRPr="00E807F6">
              <w:rPr>
                <w:rFonts w:ascii="Arial" w:hAnsi="Arial" w:cs="Arial"/>
                <w:sz w:val="14"/>
                <w:szCs w:val="14"/>
              </w:rPr>
              <w:t>153,000</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117,368</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130,456</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153,000</w:t>
            </w:r>
          </w:p>
        </w:tc>
        <w:tc>
          <w:tcPr>
            <w:tcW w:w="1129" w:type="dxa"/>
          </w:tcPr>
          <w:p w:rsidR="00D60D46" w:rsidRPr="00C103CB" w:rsidRDefault="00D60D46" w:rsidP="00D60D46">
            <w:pPr>
              <w:pStyle w:val="BodyText2"/>
              <w:tabs>
                <w:tab w:val="decimal" w:pos="793"/>
              </w:tabs>
              <w:spacing w:line="220" w:lineRule="exact"/>
              <w:ind w:right="0" w:firstLine="0"/>
              <w:jc w:val="left"/>
              <w:rPr>
                <w:rFonts w:ascii="Arial" w:hAnsi="Arial" w:cs="Arial"/>
                <w:sz w:val="14"/>
                <w:szCs w:val="14"/>
              </w:rPr>
            </w:pPr>
            <w:r w:rsidRPr="00C103CB">
              <w:rPr>
                <w:rFonts w:ascii="Arial" w:hAnsi="Arial" w:cs="Arial"/>
                <w:sz w:val="14"/>
                <w:szCs w:val="14"/>
              </w:rPr>
              <w:t>153,000</w:t>
            </w:r>
          </w:p>
        </w:tc>
      </w:tr>
      <w:tr w:rsidR="00D60D46" w:rsidRPr="00184F4F" w:rsidTr="00BD2C79">
        <w:trPr>
          <w:trHeight w:val="216"/>
        </w:trPr>
        <w:tc>
          <w:tcPr>
            <w:tcW w:w="2970" w:type="dxa"/>
          </w:tcPr>
          <w:p w:rsidR="00D60D46" w:rsidRDefault="00D60D46" w:rsidP="00D60D46">
            <w:pPr>
              <w:pStyle w:val="BodyText2"/>
              <w:spacing w:line="220" w:lineRule="exact"/>
              <w:ind w:right="-128" w:firstLine="0"/>
              <w:jc w:val="left"/>
              <w:rPr>
                <w:rFonts w:ascii="Arial" w:hAnsi="Arial" w:cs="Arial"/>
                <w:sz w:val="14"/>
                <w:szCs w:val="14"/>
              </w:rPr>
            </w:pPr>
            <w:r w:rsidRPr="004C7ED7">
              <w:rPr>
                <w:rFonts w:ascii="Arial" w:hAnsi="Arial" w:cs="Arial"/>
                <w:sz w:val="14"/>
                <w:szCs w:val="14"/>
              </w:rPr>
              <w:t>Ananda and Partners Saphankhwai One</w:t>
            </w:r>
          </w:p>
        </w:tc>
        <w:tc>
          <w:tcPr>
            <w:tcW w:w="2430" w:type="dxa"/>
          </w:tcPr>
          <w:p w:rsidR="00D60D46" w:rsidRPr="00184F4F" w:rsidRDefault="00D60D46" w:rsidP="00D60D46">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990" w:type="dxa"/>
          </w:tcPr>
          <w:p w:rsidR="00D60D46" w:rsidRPr="00184F4F" w:rsidRDefault="00D60D46" w:rsidP="00D60D46">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60</w:t>
            </w:r>
          </w:p>
        </w:tc>
        <w:tc>
          <w:tcPr>
            <w:tcW w:w="990" w:type="dxa"/>
          </w:tcPr>
          <w:p w:rsidR="00D60D46" w:rsidRPr="00184F4F" w:rsidRDefault="00D60D46" w:rsidP="00D60D46">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60</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434,152</w:t>
            </w:r>
          </w:p>
        </w:tc>
        <w:tc>
          <w:tcPr>
            <w:tcW w:w="1080" w:type="dxa"/>
          </w:tcPr>
          <w:p w:rsidR="00D60D46" w:rsidRPr="00E807F6" w:rsidRDefault="00D60D46" w:rsidP="00D60D46">
            <w:pPr>
              <w:pStyle w:val="BodyText2"/>
              <w:tabs>
                <w:tab w:val="decimal" w:pos="793"/>
              </w:tabs>
              <w:spacing w:line="220" w:lineRule="exact"/>
              <w:ind w:right="0" w:firstLine="0"/>
              <w:jc w:val="left"/>
              <w:rPr>
                <w:rFonts w:ascii="Arial" w:hAnsi="Arial" w:cs="Arial"/>
                <w:sz w:val="14"/>
                <w:szCs w:val="14"/>
              </w:rPr>
            </w:pPr>
            <w:r w:rsidRPr="00E807F6">
              <w:rPr>
                <w:rFonts w:ascii="Arial" w:hAnsi="Arial" w:cs="Arial"/>
                <w:sz w:val="14"/>
                <w:szCs w:val="14"/>
              </w:rPr>
              <w:t>434,152</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335,642</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373,050</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434,152</w:t>
            </w:r>
          </w:p>
        </w:tc>
        <w:tc>
          <w:tcPr>
            <w:tcW w:w="1129" w:type="dxa"/>
          </w:tcPr>
          <w:p w:rsidR="00D60D46" w:rsidRPr="00C103CB" w:rsidRDefault="00D60D46" w:rsidP="00D60D46">
            <w:pPr>
              <w:pStyle w:val="BodyText2"/>
              <w:tabs>
                <w:tab w:val="decimal" w:pos="793"/>
              </w:tabs>
              <w:spacing w:line="220" w:lineRule="exact"/>
              <w:ind w:right="0" w:firstLine="0"/>
              <w:jc w:val="left"/>
              <w:rPr>
                <w:rFonts w:ascii="Arial" w:hAnsi="Arial" w:cs="Arial"/>
                <w:sz w:val="14"/>
                <w:szCs w:val="14"/>
              </w:rPr>
            </w:pPr>
            <w:r w:rsidRPr="00C103CB">
              <w:rPr>
                <w:rFonts w:ascii="Arial" w:hAnsi="Arial" w:cs="Arial"/>
                <w:sz w:val="14"/>
                <w:szCs w:val="14"/>
              </w:rPr>
              <w:t>434,152</w:t>
            </w:r>
          </w:p>
        </w:tc>
      </w:tr>
      <w:tr w:rsidR="00D60D46" w:rsidRPr="00184F4F" w:rsidTr="00BD2C79">
        <w:trPr>
          <w:trHeight w:val="216"/>
        </w:trPr>
        <w:tc>
          <w:tcPr>
            <w:tcW w:w="2970" w:type="dxa"/>
          </w:tcPr>
          <w:p w:rsidR="00D60D46" w:rsidRPr="004C7ED7" w:rsidRDefault="00D60D46" w:rsidP="00D60D46">
            <w:pPr>
              <w:pStyle w:val="BodyText2"/>
              <w:spacing w:line="220" w:lineRule="exact"/>
              <w:ind w:left="165" w:right="0" w:hanging="165"/>
              <w:jc w:val="left"/>
              <w:rPr>
                <w:rFonts w:ascii="Arial" w:hAnsi="Arial" w:cs="Arial"/>
                <w:sz w:val="14"/>
                <w:szCs w:val="14"/>
              </w:rPr>
            </w:pPr>
            <w:r>
              <w:rPr>
                <w:rFonts w:ascii="Arial" w:hAnsi="Arial" w:cs="Arial"/>
                <w:sz w:val="14"/>
                <w:szCs w:val="14"/>
              </w:rPr>
              <w:tab/>
              <w:t>Co., Ltd.</w:t>
            </w:r>
          </w:p>
        </w:tc>
        <w:tc>
          <w:tcPr>
            <w:tcW w:w="2430" w:type="dxa"/>
          </w:tcPr>
          <w:p w:rsidR="00D60D46" w:rsidRPr="00184F4F" w:rsidRDefault="00D60D46" w:rsidP="00D60D46">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990" w:type="dxa"/>
          </w:tcPr>
          <w:p w:rsidR="00D60D46" w:rsidRPr="00184F4F" w:rsidRDefault="00D60D46" w:rsidP="00D60D46">
            <w:pPr>
              <w:pStyle w:val="BodyText2"/>
              <w:tabs>
                <w:tab w:val="decimal" w:pos="661"/>
              </w:tabs>
              <w:spacing w:line="220" w:lineRule="exact"/>
              <w:ind w:right="0" w:firstLine="0"/>
              <w:rPr>
                <w:rFonts w:ascii="Arial" w:hAnsi="Arial" w:cs="Arial"/>
                <w:sz w:val="14"/>
                <w:szCs w:val="14"/>
              </w:rPr>
            </w:pPr>
          </w:p>
        </w:tc>
        <w:tc>
          <w:tcPr>
            <w:tcW w:w="990" w:type="dxa"/>
          </w:tcPr>
          <w:p w:rsidR="00D60D46" w:rsidRPr="00184F4F" w:rsidRDefault="00D60D46" w:rsidP="00D60D46">
            <w:pPr>
              <w:pStyle w:val="BodyText2"/>
              <w:tabs>
                <w:tab w:val="decimal" w:pos="661"/>
              </w:tabs>
              <w:spacing w:line="220" w:lineRule="exact"/>
              <w:ind w:right="0" w:firstLine="0"/>
              <w:rPr>
                <w:rFonts w:ascii="Arial" w:hAnsi="Arial" w:cs="Arial"/>
                <w:sz w:val="14"/>
                <w:szCs w:val="14"/>
              </w:rPr>
            </w:pPr>
          </w:p>
        </w:tc>
        <w:tc>
          <w:tcPr>
            <w:tcW w:w="1080" w:type="dxa"/>
          </w:tcPr>
          <w:p w:rsidR="00D60D46" w:rsidRPr="00E807F6"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E807F6" w:rsidRDefault="00D60D46" w:rsidP="00D60D46">
            <w:pPr>
              <w:pStyle w:val="BodyText2"/>
              <w:tabs>
                <w:tab w:val="decimal" w:pos="735"/>
                <w:tab w:val="decimal" w:pos="793"/>
              </w:tabs>
              <w:spacing w:line="220" w:lineRule="exact"/>
              <w:ind w:right="0" w:firstLine="0"/>
              <w:jc w:val="left"/>
              <w:rPr>
                <w:rFonts w:ascii="Arial" w:hAnsi="Arial" w:cs="Arial"/>
                <w:sz w:val="14"/>
                <w:szCs w:val="14"/>
              </w:rPr>
            </w:pPr>
          </w:p>
        </w:tc>
        <w:tc>
          <w:tcPr>
            <w:tcW w:w="1080" w:type="dxa"/>
          </w:tcPr>
          <w:p w:rsidR="00D60D46" w:rsidRPr="00BD2C79" w:rsidRDefault="00D60D46" w:rsidP="00D60D46">
            <w:pPr>
              <w:pStyle w:val="BodyText2"/>
              <w:tabs>
                <w:tab w:val="decimal" w:pos="612"/>
              </w:tabs>
              <w:spacing w:line="220" w:lineRule="exact"/>
              <w:ind w:right="-18" w:firstLine="0"/>
              <w:jc w:val="right"/>
              <w:rPr>
                <w:rFonts w:ascii="Arial" w:hAnsi="Arial" w:cs="Arial"/>
                <w:sz w:val="14"/>
                <w:szCs w:val="14"/>
              </w:rPr>
            </w:pP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BD2C79" w:rsidRDefault="00D60D46" w:rsidP="00D60D46">
            <w:pPr>
              <w:pStyle w:val="BodyText2"/>
              <w:tabs>
                <w:tab w:val="decimal" w:pos="612"/>
              </w:tabs>
              <w:spacing w:line="220" w:lineRule="exact"/>
              <w:ind w:right="-18" w:firstLine="0"/>
              <w:jc w:val="right"/>
              <w:rPr>
                <w:rFonts w:ascii="Arial" w:hAnsi="Arial" w:cs="Arial"/>
                <w:sz w:val="14"/>
                <w:szCs w:val="14"/>
              </w:rPr>
            </w:pPr>
          </w:p>
        </w:tc>
        <w:tc>
          <w:tcPr>
            <w:tcW w:w="1129" w:type="dxa"/>
          </w:tcPr>
          <w:p w:rsidR="00D60D46" w:rsidRPr="004C7ED7" w:rsidRDefault="00D60D46" w:rsidP="00D60D46">
            <w:pPr>
              <w:pStyle w:val="BodyText2"/>
              <w:tabs>
                <w:tab w:val="decimal" w:pos="793"/>
              </w:tabs>
              <w:spacing w:line="220" w:lineRule="exact"/>
              <w:ind w:right="0" w:firstLine="0"/>
              <w:jc w:val="left"/>
              <w:rPr>
                <w:rFonts w:ascii="Arial" w:hAnsi="Arial" w:cs="Arial"/>
                <w:sz w:val="14"/>
                <w:szCs w:val="14"/>
              </w:rPr>
            </w:pPr>
          </w:p>
        </w:tc>
      </w:tr>
      <w:tr w:rsidR="00D60D46" w:rsidRPr="00184F4F" w:rsidTr="00BD2C79">
        <w:trPr>
          <w:trHeight w:val="216"/>
        </w:trPr>
        <w:tc>
          <w:tcPr>
            <w:tcW w:w="2970" w:type="dxa"/>
          </w:tcPr>
          <w:p w:rsidR="00D60D46" w:rsidRPr="00E27359" w:rsidRDefault="00D60D46" w:rsidP="00D60D46">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Ratchada Co., Ltd.</w:t>
            </w:r>
          </w:p>
        </w:tc>
        <w:tc>
          <w:tcPr>
            <w:tcW w:w="2430" w:type="dxa"/>
          </w:tcPr>
          <w:p w:rsidR="00D60D46" w:rsidRDefault="00D60D46" w:rsidP="00D60D46">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990" w:type="dxa"/>
          </w:tcPr>
          <w:p w:rsidR="00D60D46" w:rsidRPr="00C103CB" w:rsidRDefault="00D60D46" w:rsidP="00D60D46">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990" w:type="dxa"/>
          </w:tcPr>
          <w:p w:rsidR="00D60D46" w:rsidRPr="00C103CB" w:rsidRDefault="00D60D46" w:rsidP="00D60D46">
            <w:pPr>
              <w:pStyle w:val="BodyText2"/>
              <w:tabs>
                <w:tab w:val="decimal" w:pos="661"/>
              </w:tabs>
              <w:spacing w:line="220" w:lineRule="exact"/>
              <w:ind w:right="0" w:firstLine="0"/>
              <w:rPr>
                <w:rFonts w:ascii="Arial" w:hAnsi="Arial" w:cs="Arial"/>
                <w:sz w:val="14"/>
                <w:szCs w:val="14"/>
              </w:rPr>
            </w:pPr>
            <w:r w:rsidRPr="00C103CB">
              <w:rPr>
                <w:rFonts w:ascii="Arial" w:hAnsi="Arial" w:cs="Arial"/>
                <w:sz w:val="14"/>
                <w:szCs w:val="14"/>
              </w:rPr>
              <w:t>-</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163,964</w:t>
            </w:r>
          </w:p>
        </w:tc>
        <w:tc>
          <w:tcPr>
            <w:tcW w:w="1080" w:type="dxa"/>
          </w:tcPr>
          <w:p w:rsidR="00D60D46" w:rsidRPr="00E807F6" w:rsidRDefault="00D60D46" w:rsidP="00D60D46">
            <w:pPr>
              <w:pStyle w:val="BodyText2"/>
              <w:tabs>
                <w:tab w:val="decimal" w:pos="793"/>
              </w:tabs>
              <w:spacing w:line="220" w:lineRule="exact"/>
              <w:ind w:right="0" w:firstLine="0"/>
              <w:jc w:val="left"/>
              <w:rPr>
                <w:rFonts w:ascii="Arial" w:hAnsi="Arial" w:cs="Arial"/>
                <w:sz w:val="14"/>
                <w:szCs w:val="14"/>
              </w:rPr>
            </w:pPr>
            <w:r w:rsidRPr="00E807F6">
              <w:rPr>
                <w:rFonts w:ascii="Arial" w:hAnsi="Arial" w:cs="Arial"/>
                <w:sz w:val="14"/>
                <w:szCs w:val="14"/>
              </w:rPr>
              <w:t>-</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140,301</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163,964</w:t>
            </w:r>
          </w:p>
        </w:tc>
        <w:tc>
          <w:tcPr>
            <w:tcW w:w="1129" w:type="dxa"/>
          </w:tcPr>
          <w:p w:rsidR="00D60D46" w:rsidRPr="00C103CB" w:rsidRDefault="00D60D46" w:rsidP="00D60D46">
            <w:pPr>
              <w:pStyle w:val="BodyText2"/>
              <w:tabs>
                <w:tab w:val="decimal" w:pos="793"/>
              </w:tabs>
              <w:spacing w:line="220" w:lineRule="exact"/>
              <w:ind w:right="0" w:firstLine="0"/>
              <w:jc w:val="left"/>
              <w:rPr>
                <w:rFonts w:ascii="Arial" w:hAnsi="Arial" w:cs="Arial"/>
                <w:sz w:val="14"/>
                <w:szCs w:val="14"/>
              </w:rPr>
            </w:pPr>
            <w:r w:rsidRPr="00C103CB">
              <w:rPr>
                <w:rFonts w:ascii="Arial" w:hAnsi="Arial" w:cs="Arial"/>
                <w:sz w:val="14"/>
                <w:szCs w:val="14"/>
              </w:rPr>
              <w:t>-</w:t>
            </w:r>
          </w:p>
        </w:tc>
      </w:tr>
      <w:tr w:rsidR="00D60D46" w:rsidRPr="00184F4F" w:rsidTr="00BD2C79">
        <w:trPr>
          <w:trHeight w:val="216"/>
        </w:trPr>
        <w:tc>
          <w:tcPr>
            <w:tcW w:w="2970" w:type="dxa"/>
          </w:tcPr>
          <w:p w:rsidR="00D60D46" w:rsidRPr="00E27359" w:rsidRDefault="00D60D46" w:rsidP="00D60D46">
            <w:pPr>
              <w:pStyle w:val="BodyText2"/>
              <w:spacing w:line="220" w:lineRule="exact"/>
              <w:ind w:right="0" w:firstLine="0"/>
              <w:jc w:val="left"/>
              <w:rPr>
                <w:rFonts w:ascii="Arial" w:hAnsi="Arial" w:cs="Arial"/>
                <w:sz w:val="14"/>
                <w:szCs w:val="14"/>
              </w:rPr>
            </w:pPr>
          </w:p>
        </w:tc>
        <w:tc>
          <w:tcPr>
            <w:tcW w:w="2430" w:type="dxa"/>
          </w:tcPr>
          <w:p w:rsidR="00D60D46" w:rsidRDefault="00D60D46" w:rsidP="00D60D46">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990" w:type="dxa"/>
          </w:tcPr>
          <w:p w:rsidR="00D60D46" w:rsidRPr="00C103CB" w:rsidRDefault="00D60D46" w:rsidP="00D60D46">
            <w:pPr>
              <w:pStyle w:val="BodyText2"/>
              <w:tabs>
                <w:tab w:val="decimal" w:pos="661"/>
              </w:tabs>
              <w:spacing w:line="220" w:lineRule="exact"/>
              <w:ind w:right="0" w:firstLine="0"/>
              <w:rPr>
                <w:rFonts w:ascii="Arial" w:hAnsi="Arial" w:cs="Arial"/>
                <w:sz w:val="14"/>
                <w:szCs w:val="14"/>
              </w:rPr>
            </w:pPr>
          </w:p>
        </w:tc>
        <w:tc>
          <w:tcPr>
            <w:tcW w:w="990" w:type="dxa"/>
          </w:tcPr>
          <w:p w:rsidR="00D60D46" w:rsidRPr="00C103CB" w:rsidRDefault="00D60D46" w:rsidP="00D60D46">
            <w:pPr>
              <w:pStyle w:val="BodyText2"/>
              <w:tabs>
                <w:tab w:val="decimal" w:pos="661"/>
              </w:tabs>
              <w:spacing w:line="220" w:lineRule="exact"/>
              <w:ind w:right="0" w:firstLine="0"/>
              <w:rPr>
                <w:rFonts w:ascii="Arial" w:hAnsi="Arial" w:cs="Arial"/>
                <w:sz w:val="14"/>
                <w:szCs w:val="14"/>
              </w:rPr>
            </w:pP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E807F6"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p>
        </w:tc>
        <w:tc>
          <w:tcPr>
            <w:tcW w:w="1129" w:type="dxa"/>
          </w:tcPr>
          <w:p w:rsidR="00D60D46" w:rsidRPr="00C103CB" w:rsidRDefault="00D60D46" w:rsidP="00D60D46">
            <w:pPr>
              <w:pStyle w:val="BodyText2"/>
              <w:tabs>
                <w:tab w:val="decimal" w:pos="793"/>
              </w:tabs>
              <w:spacing w:line="220" w:lineRule="exact"/>
              <w:ind w:right="0" w:firstLine="0"/>
              <w:jc w:val="left"/>
              <w:rPr>
                <w:rFonts w:ascii="Arial" w:hAnsi="Arial" w:cs="Arial"/>
                <w:sz w:val="14"/>
                <w:szCs w:val="14"/>
              </w:rPr>
            </w:pPr>
          </w:p>
        </w:tc>
      </w:tr>
      <w:tr w:rsidR="00D60D46" w:rsidRPr="00184F4F" w:rsidTr="00BD2C79">
        <w:trPr>
          <w:trHeight w:val="216"/>
        </w:trPr>
        <w:tc>
          <w:tcPr>
            <w:tcW w:w="2970" w:type="dxa"/>
          </w:tcPr>
          <w:p w:rsidR="00D60D46" w:rsidRPr="00E27359" w:rsidRDefault="00D60D46" w:rsidP="00D60D46">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Sathorn Co., Ltd.</w:t>
            </w:r>
          </w:p>
        </w:tc>
        <w:tc>
          <w:tcPr>
            <w:tcW w:w="2430" w:type="dxa"/>
          </w:tcPr>
          <w:p w:rsidR="00D60D46" w:rsidRDefault="00D60D46" w:rsidP="00D60D46">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990" w:type="dxa"/>
          </w:tcPr>
          <w:p w:rsidR="00D60D46" w:rsidRPr="00C103CB" w:rsidRDefault="00D60D46" w:rsidP="00D60D46">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990" w:type="dxa"/>
          </w:tcPr>
          <w:p w:rsidR="00D60D46" w:rsidRPr="00C103CB" w:rsidRDefault="00D60D46" w:rsidP="00D60D46">
            <w:pPr>
              <w:pStyle w:val="BodyText2"/>
              <w:tabs>
                <w:tab w:val="decimal" w:pos="661"/>
              </w:tabs>
              <w:spacing w:line="220" w:lineRule="exact"/>
              <w:ind w:right="0" w:firstLine="0"/>
              <w:rPr>
                <w:rFonts w:ascii="Arial" w:hAnsi="Arial" w:cs="Arial"/>
                <w:sz w:val="14"/>
                <w:szCs w:val="14"/>
              </w:rPr>
            </w:pPr>
            <w:r w:rsidRPr="00C103CB">
              <w:rPr>
                <w:rFonts w:ascii="Arial" w:hAnsi="Arial" w:cs="Arial"/>
                <w:sz w:val="14"/>
                <w:szCs w:val="14"/>
              </w:rPr>
              <w:t>-</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293,250</w:t>
            </w:r>
          </w:p>
        </w:tc>
        <w:tc>
          <w:tcPr>
            <w:tcW w:w="1080" w:type="dxa"/>
          </w:tcPr>
          <w:p w:rsidR="00D60D46" w:rsidRPr="00E807F6" w:rsidRDefault="00D60D46" w:rsidP="00D60D46">
            <w:pPr>
              <w:pStyle w:val="BodyText2"/>
              <w:tabs>
                <w:tab w:val="decimal" w:pos="793"/>
              </w:tabs>
              <w:spacing w:line="220" w:lineRule="exact"/>
              <w:ind w:right="0" w:firstLine="0"/>
              <w:jc w:val="left"/>
              <w:rPr>
                <w:rFonts w:ascii="Arial" w:hAnsi="Arial" w:cs="Arial"/>
                <w:sz w:val="14"/>
                <w:szCs w:val="14"/>
              </w:rPr>
            </w:pPr>
            <w:r w:rsidRPr="00E807F6">
              <w:rPr>
                <w:rFonts w:ascii="Arial" w:hAnsi="Arial" w:cs="Arial"/>
                <w:sz w:val="14"/>
                <w:szCs w:val="14"/>
              </w:rPr>
              <w:t>-</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236,746</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293,250</w:t>
            </w:r>
          </w:p>
        </w:tc>
        <w:tc>
          <w:tcPr>
            <w:tcW w:w="1129" w:type="dxa"/>
          </w:tcPr>
          <w:p w:rsidR="00D60D46" w:rsidRPr="00C103CB" w:rsidRDefault="00D60D46" w:rsidP="00D60D46">
            <w:pPr>
              <w:pStyle w:val="BodyText2"/>
              <w:tabs>
                <w:tab w:val="decimal" w:pos="793"/>
              </w:tabs>
              <w:spacing w:line="220" w:lineRule="exact"/>
              <w:ind w:right="0" w:firstLine="0"/>
              <w:jc w:val="left"/>
              <w:rPr>
                <w:rFonts w:ascii="Arial" w:hAnsi="Arial" w:cs="Arial"/>
                <w:sz w:val="14"/>
                <w:szCs w:val="14"/>
              </w:rPr>
            </w:pPr>
            <w:r w:rsidRPr="00C103CB">
              <w:rPr>
                <w:rFonts w:ascii="Arial" w:hAnsi="Arial" w:cs="Arial"/>
                <w:sz w:val="14"/>
                <w:szCs w:val="14"/>
              </w:rPr>
              <w:t>-</w:t>
            </w:r>
          </w:p>
        </w:tc>
      </w:tr>
      <w:tr w:rsidR="00D60D46" w:rsidRPr="00184F4F" w:rsidTr="00BD2C79">
        <w:trPr>
          <w:trHeight w:val="216"/>
        </w:trPr>
        <w:tc>
          <w:tcPr>
            <w:tcW w:w="2970" w:type="dxa"/>
          </w:tcPr>
          <w:p w:rsidR="00D60D46" w:rsidRPr="00E27359" w:rsidRDefault="00D60D46" w:rsidP="00D60D46">
            <w:pPr>
              <w:pStyle w:val="BodyText2"/>
              <w:spacing w:line="220" w:lineRule="exact"/>
              <w:ind w:right="0" w:firstLine="0"/>
              <w:jc w:val="left"/>
              <w:rPr>
                <w:rFonts w:ascii="Arial" w:hAnsi="Arial" w:cs="Arial"/>
                <w:sz w:val="14"/>
                <w:szCs w:val="14"/>
              </w:rPr>
            </w:pPr>
          </w:p>
        </w:tc>
        <w:tc>
          <w:tcPr>
            <w:tcW w:w="2430" w:type="dxa"/>
          </w:tcPr>
          <w:p w:rsidR="00D60D46" w:rsidRDefault="00D60D46" w:rsidP="00D60D46">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990" w:type="dxa"/>
          </w:tcPr>
          <w:p w:rsidR="00D60D46" w:rsidRPr="00C103CB" w:rsidRDefault="00D60D46" w:rsidP="00D60D46">
            <w:pPr>
              <w:pStyle w:val="BodyText2"/>
              <w:tabs>
                <w:tab w:val="decimal" w:pos="661"/>
              </w:tabs>
              <w:spacing w:line="220" w:lineRule="exact"/>
              <w:ind w:right="0" w:firstLine="0"/>
              <w:rPr>
                <w:rFonts w:ascii="Arial" w:hAnsi="Arial" w:cs="Arial"/>
                <w:sz w:val="14"/>
                <w:szCs w:val="14"/>
              </w:rPr>
            </w:pPr>
          </w:p>
        </w:tc>
        <w:tc>
          <w:tcPr>
            <w:tcW w:w="990" w:type="dxa"/>
          </w:tcPr>
          <w:p w:rsidR="00D60D46" w:rsidRPr="00C103CB" w:rsidRDefault="00D60D46" w:rsidP="00D60D46">
            <w:pPr>
              <w:pStyle w:val="BodyText2"/>
              <w:tabs>
                <w:tab w:val="decimal" w:pos="661"/>
              </w:tabs>
              <w:spacing w:line="220" w:lineRule="exact"/>
              <w:ind w:right="0" w:firstLine="0"/>
              <w:rPr>
                <w:rFonts w:ascii="Arial" w:hAnsi="Arial" w:cs="Arial"/>
                <w:sz w:val="14"/>
                <w:szCs w:val="14"/>
              </w:rPr>
            </w:pP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E807F6"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p>
        </w:tc>
        <w:tc>
          <w:tcPr>
            <w:tcW w:w="1129" w:type="dxa"/>
          </w:tcPr>
          <w:p w:rsidR="00D60D46" w:rsidRPr="00C103CB" w:rsidRDefault="00D60D46" w:rsidP="00D60D46">
            <w:pPr>
              <w:pStyle w:val="BodyText2"/>
              <w:tabs>
                <w:tab w:val="decimal" w:pos="793"/>
              </w:tabs>
              <w:spacing w:line="220" w:lineRule="exact"/>
              <w:ind w:right="0" w:firstLine="0"/>
              <w:jc w:val="left"/>
              <w:rPr>
                <w:rFonts w:ascii="Arial" w:hAnsi="Arial" w:cs="Arial"/>
                <w:sz w:val="14"/>
                <w:szCs w:val="14"/>
              </w:rPr>
            </w:pPr>
          </w:p>
        </w:tc>
      </w:tr>
      <w:tr w:rsidR="00D60D46" w:rsidRPr="00184F4F" w:rsidTr="00BD2C79">
        <w:trPr>
          <w:trHeight w:val="216"/>
        </w:trPr>
        <w:tc>
          <w:tcPr>
            <w:tcW w:w="2970" w:type="dxa"/>
          </w:tcPr>
          <w:p w:rsidR="00D60D46" w:rsidRPr="00E27359" w:rsidRDefault="00D60D46" w:rsidP="00D60D46">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Sukhumvit</w:t>
            </w:r>
            <w:r>
              <w:rPr>
                <w:rFonts w:ascii="Arial" w:hAnsi="Arial" w:cs="Arial"/>
                <w:sz w:val="14"/>
                <w:szCs w:val="14"/>
              </w:rPr>
              <w:t xml:space="preserve"> </w:t>
            </w:r>
            <w:r w:rsidRPr="00E27359">
              <w:rPr>
                <w:rFonts w:ascii="Arial" w:hAnsi="Arial" w:cs="Arial"/>
                <w:sz w:val="14"/>
                <w:szCs w:val="14"/>
              </w:rPr>
              <w:t>59 Co., Ltd.</w:t>
            </w:r>
          </w:p>
        </w:tc>
        <w:tc>
          <w:tcPr>
            <w:tcW w:w="2430" w:type="dxa"/>
          </w:tcPr>
          <w:p w:rsidR="00D60D46" w:rsidRDefault="00D60D46" w:rsidP="00D60D46">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990" w:type="dxa"/>
          </w:tcPr>
          <w:p w:rsidR="00D60D46" w:rsidRPr="00C103CB" w:rsidRDefault="00D60D46" w:rsidP="00D60D46">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990" w:type="dxa"/>
          </w:tcPr>
          <w:p w:rsidR="00D60D46" w:rsidRPr="00C103CB" w:rsidRDefault="00D60D46" w:rsidP="00D60D46">
            <w:pPr>
              <w:pStyle w:val="BodyText2"/>
              <w:tabs>
                <w:tab w:val="decimal" w:pos="661"/>
              </w:tabs>
              <w:spacing w:line="220" w:lineRule="exact"/>
              <w:ind w:right="0" w:firstLine="0"/>
              <w:rPr>
                <w:rFonts w:ascii="Arial" w:hAnsi="Arial" w:cs="Arial"/>
                <w:sz w:val="14"/>
                <w:szCs w:val="14"/>
              </w:rPr>
            </w:pPr>
            <w:r w:rsidRPr="00C103CB">
              <w:rPr>
                <w:rFonts w:ascii="Arial" w:hAnsi="Arial" w:cs="Arial"/>
                <w:sz w:val="14"/>
                <w:szCs w:val="14"/>
              </w:rPr>
              <w:t>-</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293,250</w:t>
            </w:r>
          </w:p>
        </w:tc>
        <w:tc>
          <w:tcPr>
            <w:tcW w:w="1080" w:type="dxa"/>
          </w:tcPr>
          <w:p w:rsidR="00D60D46" w:rsidRPr="00E807F6" w:rsidRDefault="00D60D46" w:rsidP="00D60D46">
            <w:pPr>
              <w:pStyle w:val="BodyText2"/>
              <w:tabs>
                <w:tab w:val="decimal" w:pos="793"/>
              </w:tabs>
              <w:spacing w:line="220" w:lineRule="exact"/>
              <w:ind w:right="0" w:firstLine="0"/>
              <w:jc w:val="left"/>
              <w:rPr>
                <w:rFonts w:ascii="Arial" w:hAnsi="Arial" w:cs="Arial"/>
                <w:sz w:val="14"/>
                <w:szCs w:val="14"/>
              </w:rPr>
            </w:pPr>
            <w:r w:rsidRPr="00E807F6">
              <w:rPr>
                <w:rFonts w:ascii="Arial" w:hAnsi="Arial" w:cs="Arial"/>
                <w:sz w:val="14"/>
                <w:szCs w:val="14"/>
              </w:rPr>
              <w:t>-</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202,270</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293,250</w:t>
            </w:r>
          </w:p>
        </w:tc>
        <w:tc>
          <w:tcPr>
            <w:tcW w:w="1129" w:type="dxa"/>
          </w:tcPr>
          <w:p w:rsidR="00D60D46" w:rsidRPr="00C103CB" w:rsidRDefault="00D60D46" w:rsidP="00D60D46">
            <w:pPr>
              <w:pStyle w:val="BodyText2"/>
              <w:tabs>
                <w:tab w:val="decimal" w:pos="793"/>
              </w:tabs>
              <w:spacing w:line="220" w:lineRule="exact"/>
              <w:ind w:right="0" w:firstLine="0"/>
              <w:jc w:val="left"/>
              <w:rPr>
                <w:rFonts w:ascii="Arial" w:hAnsi="Arial" w:cs="Arial"/>
                <w:sz w:val="14"/>
                <w:szCs w:val="14"/>
              </w:rPr>
            </w:pPr>
            <w:r w:rsidRPr="00C103CB">
              <w:rPr>
                <w:rFonts w:ascii="Arial" w:hAnsi="Arial" w:cs="Arial"/>
                <w:sz w:val="14"/>
                <w:szCs w:val="14"/>
              </w:rPr>
              <w:t>-</w:t>
            </w:r>
          </w:p>
        </w:tc>
      </w:tr>
      <w:tr w:rsidR="00D60D46" w:rsidRPr="00184F4F" w:rsidTr="00BD2C79">
        <w:trPr>
          <w:trHeight w:val="216"/>
        </w:trPr>
        <w:tc>
          <w:tcPr>
            <w:tcW w:w="2970" w:type="dxa"/>
          </w:tcPr>
          <w:p w:rsidR="00D60D46" w:rsidRPr="00E27359" w:rsidRDefault="00D60D46" w:rsidP="00D60D46">
            <w:pPr>
              <w:pStyle w:val="BodyText2"/>
              <w:spacing w:line="220" w:lineRule="exact"/>
              <w:ind w:right="0" w:firstLine="0"/>
              <w:jc w:val="left"/>
              <w:rPr>
                <w:rFonts w:ascii="Arial" w:hAnsi="Arial" w:cs="Arial"/>
                <w:sz w:val="14"/>
                <w:szCs w:val="14"/>
              </w:rPr>
            </w:pPr>
          </w:p>
        </w:tc>
        <w:tc>
          <w:tcPr>
            <w:tcW w:w="2430" w:type="dxa"/>
          </w:tcPr>
          <w:p w:rsidR="00D60D46" w:rsidRDefault="00D60D46" w:rsidP="00D60D46">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990" w:type="dxa"/>
          </w:tcPr>
          <w:p w:rsidR="00D60D46" w:rsidRPr="00C103CB" w:rsidRDefault="00D60D46" w:rsidP="00D60D46">
            <w:pPr>
              <w:pStyle w:val="BodyText2"/>
              <w:tabs>
                <w:tab w:val="decimal" w:pos="661"/>
              </w:tabs>
              <w:spacing w:line="220" w:lineRule="exact"/>
              <w:ind w:right="0" w:firstLine="0"/>
              <w:rPr>
                <w:rFonts w:ascii="Arial" w:hAnsi="Arial" w:cs="Arial"/>
                <w:sz w:val="14"/>
                <w:szCs w:val="14"/>
              </w:rPr>
            </w:pPr>
          </w:p>
        </w:tc>
        <w:tc>
          <w:tcPr>
            <w:tcW w:w="990" w:type="dxa"/>
          </w:tcPr>
          <w:p w:rsidR="00D60D46" w:rsidRPr="00C103CB" w:rsidRDefault="00D60D46" w:rsidP="00D60D46">
            <w:pPr>
              <w:pStyle w:val="BodyText2"/>
              <w:tabs>
                <w:tab w:val="decimal" w:pos="661"/>
              </w:tabs>
              <w:spacing w:line="220" w:lineRule="exact"/>
              <w:ind w:right="0" w:firstLine="0"/>
              <w:rPr>
                <w:rFonts w:ascii="Arial" w:hAnsi="Arial" w:cs="Arial"/>
                <w:sz w:val="14"/>
                <w:szCs w:val="14"/>
              </w:rPr>
            </w:pPr>
          </w:p>
        </w:tc>
        <w:tc>
          <w:tcPr>
            <w:tcW w:w="1080" w:type="dxa"/>
          </w:tcPr>
          <w:p w:rsidR="00D60D46" w:rsidRPr="00E807F6"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E807F6"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BD2C79" w:rsidRDefault="00D60D46" w:rsidP="00D60D46">
            <w:pPr>
              <w:pStyle w:val="BodyText2"/>
              <w:tabs>
                <w:tab w:val="decimal" w:pos="612"/>
              </w:tabs>
              <w:spacing w:line="220" w:lineRule="exact"/>
              <w:ind w:right="-18" w:firstLine="0"/>
              <w:jc w:val="right"/>
              <w:rPr>
                <w:rFonts w:ascii="Arial" w:hAnsi="Arial" w:cs="Arial"/>
                <w:sz w:val="14"/>
                <w:szCs w:val="14"/>
              </w:rPr>
            </w:pP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BD2C79" w:rsidRDefault="00D60D46" w:rsidP="00D60D46">
            <w:pPr>
              <w:pStyle w:val="BodyText2"/>
              <w:tabs>
                <w:tab w:val="decimal" w:pos="612"/>
              </w:tabs>
              <w:spacing w:line="220" w:lineRule="exact"/>
              <w:ind w:right="-18" w:firstLine="0"/>
              <w:jc w:val="right"/>
              <w:rPr>
                <w:rFonts w:ascii="Arial" w:hAnsi="Arial" w:cs="Arial"/>
                <w:sz w:val="14"/>
                <w:szCs w:val="14"/>
              </w:rPr>
            </w:pPr>
          </w:p>
        </w:tc>
        <w:tc>
          <w:tcPr>
            <w:tcW w:w="1129" w:type="dxa"/>
          </w:tcPr>
          <w:p w:rsidR="00D60D46" w:rsidRPr="00C103CB" w:rsidRDefault="00D60D46" w:rsidP="00D60D46">
            <w:pPr>
              <w:pStyle w:val="BodyText2"/>
              <w:tabs>
                <w:tab w:val="decimal" w:pos="793"/>
              </w:tabs>
              <w:spacing w:line="220" w:lineRule="exact"/>
              <w:ind w:right="0" w:firstLine="0"/>
              <w:jc w:val="left"/>
              <w:rPr>
                <w:rFonts w:ascii="Arial" w:hAnsi="Arial" w:cs="Arial"/>
                <w:sz w:val="14"/>
                <w:szCs w:val="14"/>
              </w:rPr>
            </w:pPr>
          </w:p>
        </w:tc>
      </w:tr>
      <w:tr w:rsidR="00D60D46" w:rsidRPr="00184F4F" w:rsidTr="00BD2C79">
        <w:trPr>
          <w:trHeight w:val="216"/>
        </w:trPr>
        <w:tc>
          <w:tcPr>
            <w:tcW w:w="2970" w:type="dxa"/>
          </w:tcPr>
          <w:p w:rsidR="00D60D46" w:rsidRPr="00E27359" w:rsidRDefault="00D60D46" w:rsidP="00D60D46">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Sukhumvit</w:t>
            </w:r>
            <w:r>
              <w:rPr>
                <w:rFonts w:ascii="Arial" w:hAnsi="Arial" w:cs="Arial"/>
                <w:sz w:val="14"/>
                <w:szCs w:val="14"/>
              </w:rPr>
              <w:t xml:space="preserve"> </w:t>
            </w:r>
            <w:r w:rsidRPr="00E27359">
              <w:rPr>
                <w:rFonts w:ascii="Arial" w:hAnsi="Arial" w:cs="Arial"/>
                <w:sz w:val="14"/>
                <w:szCs w:val="14"/>
              </w:rPr>
              <w:t>8 Co., Ltd.</w:t>
            </w:r>
          </w:p>
        </w:tc>
        <w:tc>
          <w:tcPr>
            <w:tcW w:w="2430" w:type="dxa"/>
          </w:tcPr>
          <w:p w:rsidR="00D60D46" w:rsidRDefault="00D60D46" w:rsidP="00D60D46">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990" w:type="dxa"/>
          </w:tcPr>
          <w:p w:rsidR="00D60D46" w:rsidRPr="00C103CB" w:rsidRDefault="00D60D46" w:rsidP="00D60D46">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990" w:type="dxa"/>
          </w:tcPr>
          <w:p w:rsidR="00D60D46" w:rsidRPr="00C103CB" w:rsidRDefault="00D60D46" w:rsidP="00D60D46">
            <w:pPr>
              <w:pStyle w:val="BodyText2"/>
              <w:tabs>
                <w:tab w:val="decimal" w:pos="661"/>
              </w:tabs>
              <w:spacing w:line="220" w:lineRule="exact"/>
              <w:ind w:right="0" w:firstLine="0"/>
              <w:rPr>
                <w:rFonts w:ascii="Arial" w:hAnsi="Arial" w:cs="Arial"/>
                <w:sz w:val="14"/>
                <w:szCs w:val="14"/>
              </w:rPr>
            </w:pPr>
            <w:r w:rsidRPr="00C103CB">
              <w:rPr>
                <w:rFonts w:ascii="Arial" w:hAnsi="Arial" w:cs="Arial"/>
                <w:sz w:val="14"/>
                <w:szCs w:val="14"/>
              </w:rPr>
              <w:t>-</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58,650</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54,482</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58,650</w:t>
            </w:r>
          </w:p>
        </w:tc>
        <w:tc>
          <w:tcPr>
            <w:tcW w:w="1129"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r>
      <w:tr w:rsidR="00D60D46" w:rsidRPr="00184F4F" w:rsidTr="00BD2C79">
        <w:trPr>
          <w:trHeight w:val="216"/>
        </w:trPr>
        <w:tc>
          <w:tcPr>
            <w:tcW w:w="2970" w:type="dxa"/>
          </w:tcPr>
          <w:p w:rsidR="00D60D46" w:rsidRPr="00E27359" w:rsidRDefault="00D60D46" w:rsidP="00D60D46">
            <w:pPr>
              <w:pStyle w:val="BodyText2"/>
              <w:spacing w:line="220" w:lineRule="exact"/>
              <w:ind w:right="0" w:firstLine="0"/>
              <w:jc w:val="left"/>
              <w:rPr>
                <w:rFonts w:ascii="Arial" w:hAnsi="Arial" w:cs="Arial"/>
                <w:sz w:val="14"/>
                <w:szCs w:val="14"/>
              </w:rPr>
            </w:pPr>
          </w:p>
        </w:tc>
        <w:tc>
          <w:tcPr>
            <w:tcW w:w="2430" w:type="dxa"/>
          </w:tcPr>
          <w:p w:rsidR="00D60D46" w:rsidRDefault="00D60D46" w:rsidP="00D60D46">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990" w:type="dxa"/>
          </w:tcPr>
          <w:p w:rsidR="00D60D46" w:rsidRPr="00184F4F" w:rsidRDefault="00D60D46" w:rsidP="00D60D46">
            <w:pPr>
              <w:pStyle w:val="BodyText2"/>
              <w:tabs>
                <w:tab w:val="decimal" w:pos="661"/>
              </w:tabs>
              <w:spacing w:line="220" w:lineRule="exact"/>
              <w:ind w:right="0" w:firstLine="0"/>
              <w:rPr>
                <w:rFonts w:ascii="Arial" w:hAnsi="Arial" w:cs="Arial"/>
                <w:sz w:val="14"/>
                <w:szCs w:val="14"/>
              </w:rPr>
            </w:pPr>
          </w:p>
        </w:tc>
        <w:tc>
          <w:tcPr>
            <w:tcW w:w="990" w:type="dxa"/>
          </w:tcPr>
          <w:p w:rsidR="00D60D46" w:rsidRPr="00184F4F" w:rsidRDefault="00D60D46" w:rsidP="00D60D46">
            <w:pPr>
              <w:pStyle w:val="BodyText2"/>
              <w:tabs>
                <w:tab w:val="decimal" w:pos="661"/>
              </w:tabs>
              <w:spacing w:line="220" w:lineRule="exact"/>
              <w:ind w:right="0" w:firstLine="0"/>
              <w:rPr>
                <w:rFonts w:ascii="Arial" w:hAnsi="Arial" w:cs="Arial"/>
                <w:sz w:val="14"/>
                <w:szCs w:val="14"/>
              </w:rPr>
            </w:pP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p>
        </w:tc>
        <w:tc>
          <w:tcPr>
            <w:tcW w:w="1129"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p>
        </w:tc>
      </w:tr>
      <w:tr w:rsidR="00D60D46" w:rsidRPr="00184F4F" w:rsidTr="00BD2C79">
        <w:trPr>
          <w:trHeight w:val="216"/>
        </w:trPr>
        <w:tc>
          <w:tcPr>
            <w:tcW w:w="2970" w:type="dxa"/>
          </w:tcPr>
          <w:p w:rsidR="00D60D46" w:rsidRPr="00E27359" w:rsidRDefault="00D60D46" w:rsidP="00D60D46">
            <w:pPr>
              <w:pStyle w:val="BodyText2"/>
              <w:spacing w:line="220" w:lineRule="exact"/>
              <w:ind w:left="165" w:right="0" w:hanging="165"/>
              <w:jc w:val="left"/>
              <w:rPr>
                <w:rFonts w:ascii="Arial" w:hAnsi="Arial" w:cs="Arial"/>
                <w:sz w:val="14"/>
                <w:szCs w:val="14"/>
              </w:rPr>
            </w:pPr>
            <w:r>
              <w:rPr>
                <w:rFonts w:ascii="Arial" w:hAnsi="Arial" w:cs="Arial"/>
                <w:sz w:val="14"/>
                <w:szCs w:val="14"/>
              </w:rPr>
              <w:t>AMF Asia Bangphlat Co., Ltd. (Formerly known as “</w:t>
            </w:r>
            <w:r w:rsidRPr="00D12D74">
              <w:rPr>
                <w:rFonts w:ascii="Arial" w:hAnsi="Arial" w:cs="Arial"/>
                <w:sz w:val="14"/>
                <w:szCs w:val="14"/>
              </w:rPr>
              <w:t>ADC-JV 18 Co., Ltd.</w:t>
            </w:r>
            <w:r>
              <w:rPr>
                <w:rFonts w:ascii="Arial" w:hAnsi="Arial" w:cs="Arial"/>
                <w:sz w:val="14"/>
                <w:szCs w:val="14"/>
              </w:rPr>
              <w:t>”)</w:t>
            </w:r>
          </w:p>
        </w:tc>
        <w:tc>
          <w:tcPr>
            <w:tcW w:w="2430" w:type="dxa"/>
          </w:tcPr>
          <w:p w:rsidR="00D60D46" w:rsidRPr="00184F4F" w:rsidRDefault="00D60D46" w:rsidP="00D60D46">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CD3667" w:rsidRDefault="00D60D46" w:rsidP="00D60D46">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990" w:type="dxa"/>
          </w:tcPr>
          <w:p w:rsidR="00D60D46" w:rsidRPr="00CD3667" w:rsidRDefault="00D60D46" w:rsidP="00D60D46">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462,499</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397,401</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462,499</w:t>
            </w:r>
          </w:p>
        </w:tc>
        <w:tc>
          <w:tcPr>
            <w:tcW w:w="1129"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r>
      <w:tr w:rsidR="00D60D46" w:rsidRPr="00184F4F" w:rsidTr="00BD2C79">
        <w:trPr>
          <w:trHeight w:val="216"/>
        </w:trPr>
        <w:tc>
          <w:tcPr>
            <w:tcW w:w="2970" w:type="dxa"/>
          </w:tcPr>
          <w:p w:rsidR="00D60D46" w:rsidRPr="00E27359" w:rsidRDefault="00D60D46" w:rsidP="00D60D46">
            <w:pPr>
              <w:pStyle w:val="BodyText2"/>
              <w:spacing w:line="220" w:lineRule="exact"/>
              <w:ind w:left="165" w:right="0" w:hanging="165"/>
              <w:jc w:val="left"/>
              <w:rPr>
                <w:rFonts w:ascii="Arial" w:hAnsi="Arial" w:cs="Arial"/>
                <w:sz w:val="14"/>
                <w:szCs w:val="14"/>
              </w:rPr>
            </w:pPr>
            <w:r>
              <w:rPr>
                <w:rFonts w:ascii="Arial" w:hAnsi="Arial" w:cs="Arial"/>
                <w:sz w:val="14"/>
                <w:szCs w:val="14"/>
              </w:rPr>
              <w:t>AMF Asia Phra Khanong Co., Ltd. (Formerly known as “</w:t>
            </w:r>
            <w:r w:rsidRPr="00D12D74">
              <w:rPr>
                <w:rFonts w:ascii="Arial" w:hAnsi="Arial" w:cs="Arial"/>
                <w:sz w:val="14"/>
                <w:szCs w:val="14"/>
              </w:rPr>
              <w:t>ADC-JV 22 Co., Ltd.</w:t>
            </w:r>
            <w:r>
              <w:rPr>
                <w:rFonts w:ascii="Arial" w:hAnsi="Arial" w:cs="Arial"/>
                <w:sz w:val="14"/>
                <w:szCs w:val="14"/>
              </w:rPr>
              <w:t>”)</w:t>
            </w:r>
          </w:p>
        </w:tc>
        <w:tc>
          <w:tcPr>
            <w:tcW w:w="2430" w:type="dxa"/>
          </w:tcPr>
          <w:p w:rsidR="00D60D46" w:rsidRPr="00184F4F" w:rsidRDefault="00D60D46" w:rsidP="00D60D46">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CD3667" w:rsidRDefault="00D60D46" w:rsidP="00D60D46">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990" w:type="dxa"/>
          </w:tcPr>
          <w:p w:rsidR="00D60D46" w:rsidRPr="00CD3667" w:rsidRDefault="00D60D46" w:rsidP="00D60D46">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481,000</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432,391</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481,000</w:t>
            </w:r>
          </w:p>
        </w:tc>
        <w:tc>
          <w:tcPr>
            <w:tcW w:w="1129"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r>
      <w:tr w:rsidR="00D60D46" w:rsidRPr="00184F4F" w:rsidTr="00BD2C79">
        <w:trPr>
          <w:trHeight w:val="216"/>
        </w:trPr>
        <w:tc>
          <w:tcPr>
            <w:tcW w:w="2970" w:type="dxa"/>
          </w:tcPr>
          <w:p w:rsidR="00D60D46" w:rsidRPr="00E27359" w:rsidRDefault="00D60D46" w:rsidP="00D60D46">
            <w:pPr>
              <w:spacing w:line="220" w:lineRule="exact"/>
              <w:ind w:left="162" w:right="-198" w:hanging="180"/>
              <w:rPr>
                <w:rFonts w:ascii="Arial" w:hAnsi="Arial" w:cs="Arial"/>
                <w:sz w:val="14"/>
                <w:szCs w:val="14"/>
              </w:rPr>
            </w:pPr>
            <w:r>
              <w:rPr>
                <w:rFonts w:ascii="Arial" w:hAnsi="Arial" w:cs="Arial"/>
                <w:sz w:val="14"/>
                <w:szCs w:val="14"/>
              </w:rPr>
              <w:t>AMF Asia Samyan Co., Ltd. (Formerly known as “</w:t>
            </w:r>
            <w:r w:rsidRPr="00D12D74">
              <w:rPr>
                <w:rFonts w:ascii="Arial" w:hAnsi="Arial" w:cs="Arial"/>
                <w:sz w:val="14"/>
                <w:szCs w:val="14"/>
              </w:rPr>
              <w:t>ADC-JV 25</w:t>
            </w:r>
            <w:r>
              <w:rPr>
                <w:rFonts w:ascii="Arial" w:hAnsi="Arial" w:cs="Arial"/>
                <w:sz w:val="14"/>
                <w:szCs w:val="14"/>
              </w:rPr>
              <w:t xml:space="preserve"> </w:t>
            </w:r>
            <w:r w:rsidRPr="00D12D74">
              <w:rPr>
                <w:rFonts w:ascii="Arial" w:hAnsi="Arial" w:cs="Arial"/>
                <w:sz w:val="14"/>
                <w:szCs w:val="14"/>
              </w:rPr>
              <w:t>Co., Ltd.</w:t>
            </w:r>
            <w:r>
              <w:rPr>
                <w:rFonts w:ascii="Arial" w:hAnsi="Arial" w:cs="Arial"/>
                <w:sz w:val="14"/>
                <w:szCs w:val="14"/>
              </w:rPr>
              <w:t>”)</w:t>
            </w:r>
          </w:p>
        </w:tc>
        <w:tc>
          <w:tcPr>
            <w:tcW w:w="2430" w:type="dxa"/>
          </w:tcPr>
          <w:p w:rsidR="00D60D46" w:rsidRPr="00184F4F" w:rsidRDefault="00D60D46" w:rsidP="00D60D46">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990" w:type="dxa"/>
          </w:tcPr>
          <w:p w:rsidR="00D60D46" w:rsidRPr="00CD3667" w:rsidRDefault="00D60D46" w:rsidP="00D60D46">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990" w:type="dxa"/>
          </w:tcPr>
          <w:p w:rsidR="00D60D46" w:rsidRPr="00CD3667" w:rsidRDefault="00D60D46" w:rsidP="00D60D46">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555,000</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480,450</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555,000</w:t>
            </w:r>
          </w:p>
        </w:tc>
        <w:tc>
          <w:tcPr>
            <w:tcW w:w="1129"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r>
      <w:tr w:rsidR="00D60D46" w:rsidRPr="00184F4F" w:rsidTr="00BD2C79">
        <w:trPr>
          <w:trHeight w:val="216"/>
        </w:trPr>
        <w:tc>
          <w:tcPr>
            <w:tcW w:w="2970" w:type="dxa"/>
          </w:tcPr>
          <w:p w:rsidR="00D60D46" w:rsidRPr="00E27359" w:rsidRDefault="00D60D46" w:rsidP="00D60D46">
            <w:pPr>
              <w:spacing w:line="220" w:lineRule="exact"/>
              <w:ind w:left="162" w:right="-198" w:hanging="180"/>
              <w:rPr>
                <w:rFonts w:ascii="Arial" w:hAnsi="Arial" w:cs="Arial"/>
                <w:sz w:val="14"/>
                <w:szCs w:val="14"/>
              </w:rPr>
            </w:pPr>
            <w:r>
              <w:rPr>
                <w:rFonts w:ascii="Arial" w:hAnsi="Arial" w:cs="Arial"/>
                <w:sz w:val="14"/>
                <w:szCs w:val="14"/>
              </w:rPr>
              <w:t xml:space="preserve">AMH Pattaya Co., Ltd. (Formerly known as </w:t>
            </w:r>
          </w:p>
        </w:tc>
        <w:tc>
          <w:tcPr>
            <w:tcW w:w="2430" w:type="dxa"/>
          </w:tcPr>
          <w:p w:rsidR="00D60D46" w:rsidRDefault="00D60D46" w:rsidP="00D60D46">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990" w:type="dxa"/>
          </w:tcPr>
          <w:p w:rsidR="00D60D46" w:rsidRPr="00CD3667" w:rsidRDefault="00D60D46" w:rsidP="00D60D46">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51</w:t>
            </w:r>
          </w:p>
        </w:tc>
        <w:tc>
          <w:tcPr>
            <w:tcW w:w="990" w:type="dxa"/>
          </w:tcPr>
          <w:p w:rsidR="00D60D46" w:rsidRPr="00CD3667" w:rsidRDefault="00D60D46" w:rsidP="00D60D46">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51</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w:t>
            </w:r>
            <w:r w:rsidRPr="00BD2C79">
              <w:rPr>
                <w:rFonts w:ascii="Arial" w:hAnsi="Arial" w:cs="Arial"/>
                <w:sz w:val="14"/>
                <w:szCs w:val="14"/>
                <w:vertAlign w:val="superscript"/>
              </w:rPr>
              <w:t>(3)</w:t>
            </w:r>
          </w:p>
        </w:tc>
        <w:tc>
          <w:tcPr>
            <w:tcW w:w="1080"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c>
          <w:tcPr>
            <w:tcW w:w="1080" w:type="dxa"/>
          </w:tcPr>
          <w:p w:rsidR="00D60D46" w:rsidRPr="00BD2C79" w:rsidRDefault="00D60D46" w:rsidP="00D60D46">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51</w:t>
            </w:r>
          </w:p>
        </w:tc>
        <w:tc>
          <w:tcPr>
            <w:tcW w:w="1129" w:type="dxa"/>
          </w:tcPr>
          <w:p w:rsidR="00D60D46" w:rsidRPr="00BD2C79" w:rsidRDefault="00D60D46" w:rsidP="00D60D46">
            <w:pPr>
              <w:pStyle w:val="BodyText2"/>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w:t>
            </w:r>
          </w:p>
        </w:tc>
      </w:tr>
      <w:tr w:rsidR="00D60D46" w:rsidRPr="00184F4F" w:rsidTr="00BD2C79">
        <w:trPr>
          <w:trHeight w:val="216"/>
        </w:trPr>
        <w:tc>
          <w:tcPr>
            <w:tcW w:w="2970" w:type="dxa"/>
          </w:tcPr>
          <w:p w:rsidR="00D60D46" w:rsidRPr="00E27359" w:rsidRDefault="00D60D46" w:rsidP="00D60D46">
            <w:pPr>
              <w:pStyle w:val="BodyText2"/>
              <w:spacing w:line="220" w:lineRule="exact"/>
              <w:ind w:left="165" w:right="0" w:hanging="165"/>
              <w:jc w:val="left"/>
              <w:rPr>
                <w:rFonts w:ascii="Arial" w:hAnsi="Arial" w:cs="Arial"/>
                <w:sz w:val="14"/>
                <w:szCs w:val="14"/>
              </w:rPr>
            </w:pPr>
            <w:r>
              <w:rPr>
                <w:rFonts w:ascii="Arial" w:hAnsi="Arial" w:cs="Arial"/>
                <w:sz w:val="14"/>
                <w:szCs w:val="14"/>
              </w:rPr>
              <w:tab/>
              <w:t>“</w:t>
            </w:r>
            <w:r w:rsidRPr="00D12D74">
              <w:rPr>
                <w:rFonts w:ascii="Arial" w:hAnsi="Arial" w:cs="Arial"/>
                <w:sz w:val="14"/>
                <w:szCs w:val="14"/>
              </w:rPr>
              <w:t>AH-SPV</w:t>
            </w:r>
            <w:r>
              <w:rPr>
                <w:rFonts w:ascii="Arial" w:hAnsi="Arial" w:cs="Arial"/>
                <w:sz w:val="14"/>
                <w:szCs w:val="14"/>
              </w:rPr>
              <w:t xml:space="preserve"> </w:t>
            </w:r>
            <w:r w:rsidRPr="00D12D74">
              <w:rPr>
                <w:rFonts w:ascii="Arial" w:hAnsi="Arial" w:cs="Arial"/>
                <w:sz w:val="14"/>
                <w:szCs w:val="14"/>
              </w:rPr>
              <w:t>5 Co., Ltd.</w:t>
            </w:r>
            <w:r>
              <w:rPr>
                <w:rFonts w:ascii="Arial" w:hAnsi="Arial" w:cs="Arial"/>
                <w:sz w:val="14"/>
                <w:szCs w:val="14"/>
              </w:rPr>
              <w:t>”)</w:t>
            </w:r>
          </w:p>
        </w:tc>
        <w:tc>
          <w:tcPr>
            <w:tcW w:w="2430" w:type="dxa"/>
          </w:tcPr>
          <w:p w:rsidR="00D60D46" w:rsidRDefault="00D60D46" w:rsidP="00D60D46">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990" w:type="dxa"/>
          </w:tcPr>
          <w:p w:rsidR="00D60D46" w:rsidRPr="00CD3667" w:rsidRDefault="00D60D46" w:rsidP="00D60D46">
            <w:pPr>
              <w:pStyle w:val="BodyText2"/>
              <w:tabs>
                <w:tab w:val="decimal" w:pos="661"/>
              </w:tabs>
              <w:spacing w:line="220" w:lineRule="exact"/>
              <w:ind w:right="0" w:firstLine="0"/>
              <w:rPr>
                <w:rFonts w:ascii="Arial" w:hAnsi="Arial" w:cs="Arial"/>
                <w:sz w:val="14"/>
                <w:szCs w:val="14"/>
              </w:rPr>
            </w:pPr>
          </w:p>
        </w:tc>
        <w:tc>
          <w:tcPr>
            <w:tcW w:w="990" w:type="dxa"/>
          </w:tcPr>
          <w:p w:rsidR="00D60D46" w:rsidRPr="00CD3667" w:rsidRDefault="00D60D46" w:rsidP="00D60D46">
            <w:pPr>
              <w:pStyle w:val="BodyText2"/>
              <w:tabs>
                <w:tab w:val="decimal" w:pos="661"/>
              </w:tabs>
              <w:spacing w:line="220" w:lineRule="exact"/>
              <w:ind w:right="0" w:firstLine="0"/>
              <w:rPr>
                <w:rFonts w:ascii="Arial" w:hAnsi="Arial" w:cs="Arial"/>
                <w:sz w:val="14"/>
                <w:szCs w:val="14"/>
              </w:rPr>
            </w:pPr>
          </w:p>
        </w:tc>
        <w:tc>
          <w:tcPr>
            <w:tcW w:w="1080" w:type="dxa"/>
          </w:tcPr>
          <w:p w:rsidR="00D60D46" w:rsidRPr="00BD2C79" w:rsidRDefault="00D60D46" w:rsidP="00D60D46">
            <w:pPr>
              <w:pStyle w:val="BodyText2"/>
              <w:pBdr>
                <w:bottom w:val="single" w:sz="4" w:space="1" w:color="auto"/>
              </w:pBdr>
              <w:tabs>
                <w:tab w:val="decimal" w:pos="793"/>
              </w:tabs>
              <w:spacing w:line="220" w:lineRule="exact"/>
              <w:ind w:right="0" w:firstLine="0"/>
              <w:jc w:val="left"/>
              <w:rPr>
                <w:rFonts w:ascii="Arial" w:hAnsi="Arial" w:cs="Arial"/>
                <w:sz w:val="14"/>
                <w:szCs w:val="14"/>
              </w:rPr>
            </w:pPr>
          </w:p>
        </w:tc>
        <w:tc>
          <w:tcPr>
            <w:tcW w:w="1080" w:type="dxa"/>
          </w:tcPr>
          <w:p w:rsidR="00D60D46" w:rsidRPr="00BD2C79" w:rsidRDefault="00D60D46" w:rsidP="00D60D46">
            <w:pPr>
              <w:pStyle w:val="BodyText2"/>
              <w:pBdr>
                <w:bottom w:val="single" w:sz="4" w:space="1" w:color="auto"/>
              </w:pBdr>
              <w:tabs>
                <w:tab w:val="decimal" w:pos="793"/>
              </w:tabs>
              <w:spacing w:line="220" w:lineRule="exact"/>
              <w:ind w:right="0" w:firstLine="0"/>
              <w:jc w:val="left"/>
              <w:rPr>
                <w:rFonts w:ascii="Arial" w:hAnsi="Arial" w:cs="Arial"/>
                <w:sz w:val="14"/>
                <w:szCs w:val="14"/>
              </w:rPr>
            </w:pPr>
          </w:p>
        </w:tc>
        <w:tc>
          <w:tcPr>
            <w:tcW w:w="1080" w:type="dxa"/>
          </w:tcPr>
          <w:p w:rsidR="00D60D46" w:rsidRPr="00BD2C79" w:rsidRDefault="00D60D46" w:rsidP="00D60D46">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080" w:type="dxa"/>
          </w:tcPr>
          <w:p w:rsidR="00D60D46" w:rsidRPr="00BD2C79" w:rsidRDefault="00D60D46" w:rsidP="00D60D46">
            <w:pPr>
              <w:pStyle w:val="BodyText2"/>
              <w:pBdr>
                <w:bottom w:val="single" w:sz="4" w:space="1" w:color="auto"/>
              </w:pBdr>
              <w:tabs>
                <w:tab w:val="decimal" w:pos="793"/>
              </w:tabs>
              <w:spacing w:line="220" w:lineRule="exact"/>
              <w:ind w:right="0" w:firstLine="0"/>
              <w:jc w:val="left"/>
              <w:rPr>
                <w:rFonts w:ascii="Arial" w:hAnsi="Arial" w:cs="Arial"/>
                <w:sz w:val="14"/>
                <w:szCs w:val="14"/>
              </w:rPr>
            </w:pPr>
          </w:p>
        </w:tc>
        <w:tc>
          <w:tcPr>
            <w:tcW w:w="1080" w:type="dxa"/>
          </w:tcPr>
          <w:p w:rsidR="00D60D46" w:rsidRPr="00BD2C79" w:rsidRDefault="00D60D46" w:rsidP="00D60D46">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9" w:type="dxa"/>
          </w:tcPr>
          <w:p w:rsidR="00D60D46" w:rsidRPr="00BD2C79" w:rsidRDefault="00D60D46" w:rsidP="00D60D46">
            <w:pPr>
              <w:pStyle w:val="BodyText2"/>
              <w:pBdr>
                <w:bottom w:val="single" w:sz="4" w:space="1" w:color="auto"/>
              </w:pBdr>
              <w:tabs>
                <w:tab w:val="decimal" w:pos="793"/>
              </w:tabs>
              <w:spacing w:line="220" w:lineRule="exact"/>
              <w:ind w:right="0" w:firstLine="0"/>
              <w:jc w:val="left"/>
              <w:rPr>
                <w:rFonts w:ascii="Arial" w:hAnsi="Arial" w:cs="Arial"/>
                <w:sz w:val="14"/>
                <w:szCs w:val="14"/>
              </w:rPr>
            </w:pPr>
          </w:p>
        </w:tc>
      </w:tr>
      <w:tr w:rsidR="00D60D46" w:rsidRPr="00184F4F" w:rsidTr="00BD2C79">
        <w:trPr>
          <w:trHeight w:val="201"/>
        </w:trPr>
        <w:tc>
          <w:tcPr>
            <w:tcW w:w="2970" w:type="dxa"/>
          </w:tcPr>
          <w:p w:rsidR="00D60D46" w:rsidRPr="00184F4F" w:rsidRDefault="00D60D46" w:rsidP="00D60D46">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w:t>
            </w:r>
          </w:p>
        </w:tc>
        <w:tc>
          <w:tcPr>
            <w:tcW w:w="2430" w:type="dxa"/>
          </w:tcPr>
          <w:p w:rsidR="00D60D46" w:rsidRPr="00184F4F" w:rsidRDefault="00D60D46" w:rsidP="00D60D46">
            <w:pPr>
              <w:pStyle w:val="BodyText2"/>
              <w:spacing w:line="220" w:lineRule="exact"/>
              <w:ind w:right="0" w:firstLine="0"/>
              <w:jc w:val="left"/>
              <w:rPr>
                <w:rFonts w:ascii="Arial" w:hAnsi="Arial" w:cs="Arial"/>
                <w:sz w:val="14"/>
                <w:szCs w:val="14"/>
                <w:cs/>
              </w:rPr>
            </w:pPr>
          </w:p>
        </w:tc>
        <w:tc>
          <w:tcPr>
            <w:tcW w:w="990" w:type="dxa"/>
          </w:tcPr>
          <w:p w:rsidR="00D60D46" w:rsidRPr="00184F4F" w:rsidRDefault="00D60D46" w:rsidP="00D60D46">
            <w:pPr>
              <w:pStyle w:val="BodyText2"/>
              <w:tabs>
                <w:tab w:val="decimal" w:pos="661"/>
              </w:tabs>
              <w:spacing w:line="220" w:lineRule="exact"/>
              <w:ind w:right="0" w:firstLine="0"/>
              <w:rPr>
                <w:rFonts w:ascii="Arial" w:hAnsi="Arial" w:cs="Arial"/>
                <w:sz w:val="14"/>
                <w:szCs w:val="14"/>
              </w:rPr>
            </w:pPr>
          </w:p>
        </w:tc>
        <w:tc>
          <w:tcPr>
            <w:tcW w:w="990" w:type="dxa"/>
          </w:tcPr>
          <w:p w:rsidR="00D60D46" w:rsidRPr="00184F4F" w:rsidRDefault="00D60D46" w:rsidP="00D60D46">
            <w:pPr>
              <w:pStyle w:val="BodyText2"/>
              <w:tabs>
                <w:tab w:val="decimal" w:pos="661"/>
              </w:tabs>
              <w:spacing w:line="220" w:lineRule="exact"/>
              <w:ind w:right="0" w:firstLine="0"/>
              <w:rPr>
                <w:rFonts w:ascii="Arial" w:hAnsi="Arial" w:cs="Arial"/>
                <w:sz w:val="14"/>
                <w:szCs w:val="14"/>
              </w:rPr>
            </w:pPr>
          </w:p>
        </w:tc>
        <w:tc>
          <w:tcPr>
            <w:tcW w:w="1080" w:type="dxa"/>
          </w:tcPr>
          <w:p w:rsidR="00D60D46" w:rsidRPr="00BD2C79" w:rsidRDefault="00D60D46" w:rsidP="00D60D46">
            <w:pPr>
              <w:pStyle w:val="BodyText2"/>
              <w:pBdr>
                <w:bottom w:val="single" w:sz="4" w:space="1" w:color="auto"/>
              </w:pBdr>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10,234,144</w:t>
            </w:r>
          </w:p>
        </w:tc>
        <w:tc>
          <w:tcPr>
            <w:tcW w:w="1080" w:type="dxa"/>
          </w:tcPr>
          <w:p w:rsidR="00D60D46" w:rsidRPr="00BD2C79" w:rsidRDefault="00D60D46" w:rsidP="00D60D46">
            <w:pPr>
              <w:pStyle w:val="BodyText2"/>
              <w:pBdr>
                <w:bottom w:val="single" w:sz="4" w:space="1" w:color="auto"/>
              </w:pBdr>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8,184,284</w:t>
            </w:r>
          </w:p>
        </w:tc>
        <w:tc>
          <w:tcPr>
            <w:tcW w:w="1080" w:type="dxa"/>
          </w:tcPr>
          <w:p w:rsidR="00D60D46" w:rsidRPr="00BD2C79" w:rsidRDefault="00D60D46" w:rsidP="00D60D46">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10,152,248</w:t>
            </w:r>
          </w:p>
        </w:tc>
        <w:tc>
          <w:tcPr>
            <w:tcW w:w="1080" w:type="dxa"/>
          </w:tcPr>
          <w:p w:rsidR="00D60D46" w:rsidRPr="00BD2C79" w:rsidRDefault="00D60D46" w:rsidP="00D60D46">
            <w:pPr>
              <w:pStyle w:val="BodyText2"/>
              <w:pBdr>
                <w:bottom w:val="single" w:sz="4" w:space="1" w:color="auto"/>
              </w:pBdr>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8,288,942</w:t>
            </w:r>
          </w:p>
        </w:tc>
        <w:tc>
          <w:tcPr>
            <w:tcW w:w="1080" w:type="dxa"/>
          </w:tcPr>
          <w:p w:rsidR="00D60D46" w:rsidRPr="00BD2C79" w:rsidRDefault="00D60D46" w:rsidP="00D60D46">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8,168,394</w:t>
            </w:r>
          </w:p>
        </w:tc>
        <w:tc>
          <w:tcPr>
            <w:tcW w:w="1129" w:type="dxa"/>
          </w:tcPr>
          <w:p w:rsidR="00D60D46" w:rsidRPr="00C103CB" w:rsidRDefault="00D60D46" w:rsidP="00D60D46">
            <w:pPr>
              <w:pStyle w:val="BodyText2"/>
              <w:pBdr>
                <w:bottom w:val="single" w:sz="4" w:space="1" w:color="auto"/>
              </w:pBdr>
              <w:tabs>
                <w:tab w:val="decimal" w:pos="793"/>
              </w:tabs>
              <w:spacing w:line="220" w:lineRule="exact"/>
              <w:ind w:right="0" w:firstLine="0"/>
              <w:jc w:val="left"/>
              <w:rPr>
                <w:rFonts w:ascii="Arial" w:hAnsi="Arial" w:cs="Arial"/>
                <w:sz w:val="14"/>
                <w:szCs w:val="14"/>
              </w:rPr>
            </w:pPr>
            <w:r w:rsidRPr="00C103CB">
              <w:rPr>
                <w:rFonts w:ascii="Arial" w:hAnsi="Arial" w:cs="Arial"/>
                <w:sz w:val="14"/>
                <w:szCs w:val="14"/>
              </w:rPr>
              <w:t>6,118,534</w:t>
            </w:r>
          </w:p>
        </w:tc>
      </w:tr>
      <w:tr w:rsidR="00D60D46" w:rsidRPr="002B7D8D" w:rsidTr="00BD2C79">
        <w:trPr>
          <w:trHeight w:val="80"/>
        </w:trPr>
        <w:tc>
          <w:tcPr>
            <w:tcW w:w="5400" w:type="dxa"/>
            <w:gridSpan w:val="2"/>
          </w:tcPr>
          <w:p w:rsidR="00D60D46" w:rsidRPr="002B7D8D" w:rsidRDefault="00D60D46" w:rsidP="00D60D46">
            <w:pPr>
              <w:pStyle w:val="BodyText2"/>
              <w:spacing w:line="220" w:lineRule="exact"/>
              <w:ind w:right="0" w:firstLine="0"/>
              <w:jc w:val="left"/>
              <w:rPr>
                <w:rFonts w:ascii="Arial" w:hAnsi="Arial" w:cs="Arial"/>
                <w:sz w:val="14"/>
                <w:szCs w:val="14"/>
                <w:u w:val="single"/>
              </w:rPr>
            </w:pPr>
            <w:r w:rsidRPr="002B7D8D">
              <w:rPr>
                <w:rFonts w:ascii="Arial" w:hAnsi="Arial" w:cs="Arial"/>
                <w:b/>
                <w:bCs/>
                <w:sz w:val="14"/>
                <w:szCs w:val="14"/>
                <w:u w:val="single"/>
              </w:rPr>
              <w:t>Joint venture registered in foreign country</w:t>
            </w:r>
          </w:p>
        </w:tc>
        <w:tc>
          <w:tcPr>
            <w:tcW w:w="990" w:type="dxa"/>
          </w:tcPr>
          <w:p w:rsidR="00D60D46" w:rsidRPr="002B7D8D" w:rsidRDefault="00D60D46" w:rsidP="00D60D46">
            <w:pPr>
              <w:pStyle w:val="BodyText2"/>
              <w:tabs>
                <w:tab w:val="decimal" w:pos="661"/>
              </w:tabs>
              <w:spacing w:line="220" w:lineRule="exact"/>
              <w:ind w:right="0" w:firstLine="0"/>
              <w:rPr>
                <w:rFonts w:ascii="Arial" w:hAnsi="Arial" w:cs="Arial"/>
                <w:sz w:val="14"/>
                <w:szCs w:val="14"/>
                <w:u w:val="single"/>
              </w:rPr>
            </w:pPr>
          </w:p>
        </w:tc>
        <w:tc>
          <w:tcPr>
            <w:tcW w:w="990" w:type="dxa"/>
          </w:tcPr>
          <w:p w:rsidR="00D60D46" w:rsidRPr="002B7D8D" w:rsidRDefault="00D60D46" w:rsidP="00D60D46">
            <w:pPr>
              <w:pStyle w:val="BodyText2"/>
              <w:tabs>
                <w:tab w:val="decimal" w:pos="661"/>
              </w:tabs>
              <w:spacing w:line="220" w:lineRule="exact"/>
              <w:ind w:right="0" w:firstLine="0"/>
              <w:rPr>
                <w:rFonts w:ascii="Arial" w:hAnsi="Arial" w:cs="Arial"/>
                <w:sz w:val="14"/>
                <w:szCs w:val="14"/>
                <w:u w:val="single"/>
              </w:rPr>
            </w:pPr>
          </w:p>
        </w:tc>
        <w:tc>
          <w:tcPr>
            <w:tcW w:w="1080" w:type="dxa"/>
          </w:tcPr>
          <w:p w:rsidR="00D60D46" w:rsidRPr="0077665B" w:rsidRDefault="00D60D46" w:rsidP="00D60D46">
            <w:pPr>
              <w:pStyle w:val="BodyText2"/>
              <w:tabs>
                <w:tab w:val="decimal" w:pos="792"/>
              </w:tabs>
              <w:spacing w:line="220" w:lineRule="exact"/>
              <w:ind w:right="0" w:firstLine="0"/>
              <w:jc w:val="left"/>
              <w:rPr>
                <w:rFonts w:ascii="Arial" w:hAnsi="Arial" w:cs="Arial"/>
                <w:sz w:val="14"/>
                <w:szCs w:val="14"/>
              </w:rPr>
            </w:pPr>
          </w:p>
        </w:tc>
        <w:tc>
          <w:tcPr>
            <w:tcW w:w="1080" w:type="dxa"/>
          </w:tcPr>
          <w:p w:rsidR="00D60D46" w:rsidRPr="00E807F6" w:rsidRDefault="00D60D46" w:rsidP="00D60D46">
            <w:pPr>
              <w:pStyle w:val="BodyText2"/>
              <w:tabs>
                <w:tab w:val="decimal" w:pos="735"/>
              </w:tabs>
              <w:spacing w:line="220" w:lineRule="exact"/>
              <w:ind w:right="-18" w:firstLine="0"/>
              <w:jc w:val="left"/>
              <w:rPr>
                <w:rFonts w:ascii="Arial" w:hAnsi="Arial" w:cs="Arial"/>
                <w:sz w:val="14"/>
                <w:szCs w:val="14"/>
              </w:rPr>
            </w:pPr>
          </w:p>
        </w:tc>
        <w:tc>
          <w:tcPr>
            <w:tcW w:w="1080" w:type="dxa"/>
          </w:tcPr>
          <w:p w:rsidR="00D60D46" w:rsidRPr="00E807F6" w:rsidRDefault="00D60D46" w:rsidP="00D60D46">
            <w:pPr>
              <w:pStyle w:val="BodyText2"/>
              <w:tabs>
                <w:tab w:val="decimal" w:pos="735"/>
              </w:tabs>
              <w:spacing w:line="220" w:lineRule="exact"/>
              <w:ind w:right="-18" w:firstLine="0"/>
              <w:jc w:val="left"/>
              <w:rPr>
                <w:rFonts w:ascii="Arial" w:hAnsi="Arial" w:cs="Arial"/>
                <w:sz w:val="14"/>
                <w:szCs w:val="14"/>
              </w:rPr>
            </w:pPr>
          </w:p>
        </w:tc>
        <w:tc>
          <w:tcPr>
            <w:tcW w:w="1080" w:type="dxa"/>
          </w:tcPr>
          <w:p w:rsidR="00D60D46" w:rsidRPr="00E807F6" w:rsidRDefault="00D60D46" w:rsidP="00D60D46">
            <w:pPr>
              <w:pStyle w:val="BodyText2"/>
              <w:tabs>
                <w:tab w:val="decimal" w:pos="793"/>
              </w:tabs>
              <w:spacing w:line="220" w:lineRule="exact"/>
              <w:ind w:right="0" w:firstLine="0"/>
              <w:jc w:val="left"/>
              <w:rPr>
                <w:rFonts w:ascii="Arial" w:hAnsi="Arial" w:cs="Arial"/>
                <w:sz w:val="14"/>
                <w:szCs w:val="14"/>
              </w:rPr>
            </w:pPr>
          </w:p>
        </w:tc>
        <w:tc>
          <w:tcPr>
            <w:tcW w:w="1080" w:type="dxa"/>
          </w:tcPr>
          <w:p w:rsidR="00D60D46" w:rsidRPr="00E807F6" w:rsidRDefault="00D60D46" w:rsidP="00D60D46">
            <w:pPr>
              <w:pStyle w:val="BodyText2"/>
              <w:tabs>
                <w:tab w:val="decimal" w:pos="684"/>
              </w:tabs>
              <w:spacing w:line="220" w:lineRule="exact"/>
              <w:ind w:right="-18" w:firstLine="0"/>
              <w:jc w:val="center"/>
              <w:rPr>
                <w:rFonts w:ascii="Arial" w:hAnsi="Arial" w:cs="Arial"/>
                <w:sz w:val="14"/>
                <w:szCs w:val="14"/>
              </w:rPr>
            </w:pPr>
          </w:p>
        </w:tc>
        <w:tc>
          <w:tcPr>
            <w:tcW w:w="1129" w:type="dxa"/>
          </w:tcPr>
          <w:p w:rsidR="00D60D46" w:rsidRPr="00610E8E" w:rsidRDefault="00D60D46" w:rsidP="00D60D46">
            <w:pPr>
              <w:pStyle w:val="BodyText2"/>
              <w:tabs>
                <w:tab w:val="decimal" w:pos="612"/>
              </w:tabs>
              <w:spacing w:line="220" w:lineRule="exact"/>
              <w:ind w:right="-18" w:firstLine="0"/>
              <w:jc w:val="right"/>
              <w:rPr>
                <w:rFonts w:ascii="Angsana New" w:hAnsi="Angsana New"/>
                <w:sz w:val="24"/>
                <w:szCs w:val="24"/>
              </w:rPr>
            </w:pPr>
          </w:p>
        </w:tc>
      </w:tr>
      <w:tr w:rsidR="00D60D46" w:rsidRPr="00184F4F" w:rsidTr="00BD2C79">
        <w:trPr>
          <w:trHeight w:val="203"/>
        </w:trPr>
        <w:tc>
          <w:tcPr>
            <w:tcW w:w="2970" w:type="dxa"/>
          </w:tcPr>
          <w:p w:rsidR="00D60D46" w:rsidRPr="007F3FF8" w:rsidRDefault="00D60D46" w:rsidP="00D60D46">
            <w:pPr>
              <w:pStyle w:val="BodyText2"/>
              <w:spacing w:line="220" w:lineRule="exact"/>
              <w:ind w:right="0" w:firstLine="0"/>
              <w:jc w:val="left"/>
              <w:rPr>
                <w:rFonts w:ascii="Arial" w:hAnsi="Arial" w:cs="Arial"/>
                <w:sz w:val="14"/>
                <w:szCs w:val="14"/>
                <w:vertAlign w:val="superscript"/>
              </w:rPr>
            </w:pPr>
            <w:r>
              <w:rPr>
                <w:rFonts w:ascii="Arial" w:hAnsi="Arial" w:cs="Arial"/>
                <w:sz w:val="14"/>
                <w:szCs w:val="14"/>
              </w:rPr>
              <w:t xml:space="preserve">Ananda SU Ltd </w:t>
            </w:r>
            <w:r>
              <w:rPr>
                <w:rFonts w:ascii="Arial" w:hAnsi="Arial" w:cs="Arial"/>
                <w:sz w:val="14"/>
                <w:szCs w:val="14"/>
                <w:vertAlign w:val="superscript"/>
              </w:rPr>
              <w:t>(2)</w:t>
            </w:r>
          </w:p>
        </w:tc>
        <w:tc>
          <w:tcPr>
            <w:tcW w:w="2430" w:type="dxa"/>
          </w:tcPr>
          <w:p w:rsidR="00D60D46" w:rsidRPr="00184F4F" w:rsidRDefault="00D60D46" w:rsidP="00D60D46">
            <w:pPr>
              <w:pStyle w:val="BodyText2"/>
              <w:spacing w:line="220" w:lineRule="exact"/>
              <w:ind w:right="-198" w:firstLine="0"/>
              <w:jc w:val="left"/>
              <w:rPr>
                <w:rFonts w:ascii="Arial" w:hAnsi="Arial" w:cs="Arial"/>
                <w:sz w:val="14"/>
                <w:szCs w:val="14"/>
                <w:cs/>
              </w:rPr>
            </w:pPr>
            <w:r>
              <w:rPr>
                <w:rFonts w:ascii="Arial" w:hAnsi="Arial" w:cs="Arial"/>
                <w:sz w:val="14"/>
                <w:szCs w:val="14"/>
              </w:rPr>
              <w:t xml:space="preserve">Investment </w:t>
            </w:r>
            <w:r w:rsidRPr="00184F4F">
              <w:rPr>
                <w:rFonts w:ascii="Arial" w:hAnsi="Arial" w:cs="Arial"/>
                <w:sz w:val="14"/>
                <w:szCs w:val="14"/>
              </w:rPr>
              <w:t xml:space="preserve">in other </w:t>
            </w:r>
            <w:r>
              <w:rPr>
                <w:rFonts w:ascii="Arial" w:hAnsi="Arial" w:cs="Arial"/>
                <w:sz w:val="14"/>
                <w:szCs w:val="14"/>
              </w:rPr>
              <w:t>company</w:t>
            </w: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1080" w:type="dxa"/>
          </w:tcPr>
          <w:p w:rsidR="00D60D46" w:rsidRPr="00BD2C79" w:rsidRDefault="00D60D46" w:rsidP="00D60D46">
            <w:pPr>
              <w:pStyle w:val="BodyText2"/>
              <w:pBdr>
                <w:bottom w:val="single" w:sz="4" w:space="1" w:color="auto"/>
              </w:pBdr>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8,794</w:t>
            </w:r>
          </w:p>
        </w:tc>
        <w:tc>
          <w:tcPr>
            <w:tcW w:w="1080" w:type="dxa"/>
          </w:tcPr>
          <w:p w:rsidR="00D60D46" w:rsidRPr="00BD2C79" w:rsidRDefault="00D60D46" w:rsidP="00D60D46">
            <w:pPr>
              <w:pStyle w:val="BodyText2"/>
              <w:pBdr>
                <w:bottom w:val="single" w:sz="4" w:space="1" w:color="auto"/>
              </w:pBdr>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8,213</w:t>
            </w:r>
          </w:p>
        </w:tc>
        <w:tc>
          <w:tcPr>
            <w:tcW w:w="1080" w:type="dxa"/>
          </w:tcPr>
          <w:p w:rsidR="00D60D46" w:rsidRPr="00BD2C79" w:rsidRDefault="00D60D46" w:rsidP="00D60D46">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8,754</w:t>
            </w:r>
          </w:p>
        </w:tc>
        <w:tc>
          <w:tcPr>
            <w:tcW w:w="1080" w:type="dxa"/>
          </w:tcPr>
          <w:p w:rsidR="00D60D46" w:rsidRPr="00BD2C79" w:rsidRDefault="00D60D46" w:rsidP="00D60D46">
            <w:pPr>
              <w:pStyle w:val="BodyText2"/>
              <w:pBdr>
                <w:bottom w:val="single" w:sz="4" w:space="1" w:color="auto"/>
              </w:pBdr>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8,184</w:t>
            </w:r>
          </w:p>
        </w:tc>
        <w:tc>
          <w:tcPr>
            <w:tcW w:w="1080" w:type="dxa"/>
          </w:tcPr>
          <w:p w:rsidR="00D60D46" w:rsidRPr="00BD2C79" w:rsidRDefault="00D60D46" w:rsidP="00D60D46">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w:t>
            </w:r>
          </w:p>
        </w:tc>
        <w:tc>
          <w:tcPr>
            <w:tcW w:w="1129" w:type="dxa"/>
          </w:tcPr>
          <w:p w:rsidR="00D60D46" w:rsidRPr="00C103CB" w:rsidRDefault="00D60D46" w:rsidP="00D60D46">
            <w:pPr>
              <w:pStyle w:val="BodyText2"/>
              <w:pBdr>
                <w:bottom w:val="single" w:sz="4" w:space="1" w:color="auto"/>
              </w:pBdr>
              <w:tabs>
                <w:tab w:val="decimal" w:pos="793"/>
              </w:tabs>
              <w:spacing w:line="220" w:lineRule="exact"/>
              <w:ind w:right="0" w:firstLine="0"/>
              <w:jc w:val="left"/>
              <w:rPr>
                <w:rFonts w:ascii="Arial" w:hAnsi="Arial" w:cs="Arial"/>
                <w:sz w:val="14"/>
                <w:szCs w:val="14"/>
              </w:rPr>
            </w:pPr>
            <w:r w:rsidRPr="00C103CB">
              <w:rPr>
                <w:rFonts w:ascii="Arial" w:hAnsi="Arial" w:cs="Arial"/>
                <w:sz w:val="14"/>
                <w:szCs w:val="14"/>
              </w:rPr>
              <w:t>-</w:t>
            </w:r>
          </w:p>
        </w:tc>
      </w:tr>
      <w:tr w:rsidR="00D60D46" w:rsidRPr="00184F4F" w:rsidTr="00BD2C79">
        <w:trPr>
          <w:trHeight w:val="215"/>
        </w:trPr>
        <w:tc>
          <w:tcPr>
            <w:tcW w:w="2970" w:type="dxa"/>
          </w:tcPr>
          <w:p w:rsidR="00D60D46" w:rsidRPr="00184F4F" w:rsidRDefault="00D60D46" w:rsidP="00D60D46">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w:t>
            </w:r>
          </w:p>
        </w:tc>
        <w:tc>
          <w:tcPr>
            <w:tcW w:w="2430" w:type="dxa"/>
          </w:tcPr>
          <w:p w:rsidR="00D60D46" w:rsidRPr="00184F4F" w:rsidRDefault="00D60D46" w:rsidP="00D60D46">
            <w:pPr>
              <w:pStyle w:val="BodyText2"/>
              <w:spacing w:line="220" w:lineRule="exact"/>
              <w:ind w:right="0" w:firstLine="0"/>
              <w:jc w:val="left"/>
              <w:rPr>
                <w:rFonts w:ascii="Arial" w:hAnsi="Arial" w:cs="Arial"/>
                <w:sz w:val="14"/>
                <w:szCs w:val="14"/>
              </w:rPr>
            </w:pP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p>
        </w:tc>
        <w:tc>
          <w:tcPr>
            <w:tcW w:w="1080" w:type="dxa"/>
          </w:tcPr>
          <w:p w:rsidR="00D60D46" w:rsidRPr="00BD2C79" w:rsidRDefault="00D60D46" w:rsidP="00D60D46">
            <w:pPr>
              <w:pStyle w:val="BodyText2"/>
              <w:pBdr>
                <w:bottom w:val="single" w:sz="4" w:space="1" w:color="auto"/>
              </w:pBdr>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8,794</w:t>
            </w:r>
          </w:p>
        </w:tc>
        <w:tc>
          <w:tcPr>
            <w:tcW w:w="1080" w:type="dxa"/>
          </w:tcPr>
          <w:p w:rsidR="00D60D46" w:rsidRPr="00BD2C79" w:rsidRDefault="00D60D46" w:rsidP="00D60D46">
            <w:pPr>
              <w:pStyle w:val="BodyText2"/>
              <w:pBdr>
                <w:bottom w:val="single" w:sz="4" w:space="1" w:color="auto"/>
              </w:pBdr>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8,213</w:t>
            </w:r>
          </w:p>
        </w:tc>
        <w:tc>
          <w:tcPr>
            <w:tcW w:w="1080" w:type="dxa"/>
          </w:tcPr>
          <w:p w:rsidR="00D60D46" w:rsidRPr="00BD2C79" w:rsidRDefault="00D60D46" w:rsidP="00D60D46">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8,754</w:t>
            </w:r>
          </w:p>
        </w:tc>
        <w:tc>
          <w:tcPr>
            <w:tcW w:w="1080" w:type="dxa"/>
          </w:tcPr>
          <w:p w:rsidR="00D60D46" w:rsidRPr="00BD2C79" w:rsidRDefault="00D60D46" w:rsidP="00D60D46">
            <w:pPr>
              <w:pStyle w:val="BodyText2"/>
              <w:pBdr>
                <w:bottom w:val="single" w:sz="4" w:space="1" w:color="auto"/>
              </w:pBdr>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8,184</w:t>
            </w:r>
          </w:p>
        </w:tc>
        <w:tc>
          <w:tcPr>
            <w:tcW w:w="1080" w:type="dxa"/>
          </w:tcPr>
          <w:p w:rsidR="00D60D46" w:rsidRPr="00BD2C79" w:rsidRDefault="00D60D46" w:rsidP="00D60D46">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w:t>
            </w:r>
          </w:p>
        </w:tc>
        <w:tc>
          <w:tcPr>
            <w:tcW w:w="1129" w:type="dxa"/>
          </w:tcPr>
          <w:p w:rsidR="00D60D46" w:rsidRPr="00C103CB" w:rsidRDefault="00D60D46" w:rsidP="00D60D46">
            <w:pPr>
              <w:pStyle w:val="BodyText2"/>
              <w:pBdr>
                <w:bottom w:val="single" w:sz="4" w:space="1" w:color="auto"/>
              </w:pBdr>
              <w:tabs>
                <w:tab w:val="decimal" w:pos="793"/>
              </w:tabs>
              <w:spacing w:line="220" w:lineRule="exact"/>
              <w:ind w:right="0" w:firstLine="0"/>
              <w:jc w:val="left"/>
              <w:rPr>
                <w:rFonts w:ascii="Arial" w:hAnsi="Arial" w:cs="Arial"/>
                <w:sz w:val="14"/>
                <w:szCs w:val="14"/>
              </w:rPr>
            </w:pPr>
            <w:r w:rsidRPr="00C103CB">
              <w:rPr>
                <w:rFonts w:ascii="Arial" w:hAnsi="Arial" w:cs="Arial"/>
                <w:sz w:val="14"/>
                <w:szCs w:val="14"/>
              </w:rPr>
              <w:t>-</w:t>
            </w:r>
          </w:p>
        </w:tc>
      </w:tr>
      <w:tr w:rsidR="00D60D46" w:rsidRPr="00184F4F" w:rsidTr="00BD2C79">
        <w:trPr>
          <w:trHeight w:val="215"/>
        </w:trPr>
        <w:tc>
          <w:tcPr>
            <w:tcW w:w="2970" w:type="dxa"/>
          </w:tcPr>
          <w:p w:rsidR="00D60D46" w:rsidRPr="00184F4F" w:rsidRDefault="00D60D46" w:rsidP="00D60D46">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 investment</w:t>
            </w:r>
            <w:r>
              <w:rPr>
                <w:rFonts w:ascii="Arial" w:hAnsi="Arial" w:cs="Arial"/>
                <w:sz w:val="14"/>
                <w:szCs w:val="14"/>
              </w:rPr>
              <w:t>s</w:t>
            </w:r>
            <w:r w:rsidRPr="00184F4F">
              <w:rPr>
                <w:rFonts w:ascii="Arial" w:hAnsi="Arial" w:cs="Arial"/>
                <w:sz w:val="14"/>
                <w:szCs w:val="14"/>
              </w:rPr>
              <w:t xml:space="preserve"> in joint ventures</w:t>
            </w:r>
          </w:p>
        </w:tc>
        <w:tc>
          <w:tcPr>
            <w:tcW w:w="2430" w:type="dxa"/>
          </w:tcPr>
          <w:p w:rsidR="00D60D46" w:rsidRPr="00184F4F" w:rsidRDefault="00D60D46" w:rsidP="00D60D46">
            <w:pPr>
              <w:pStyle w:val="BodyText2"/>
              <w:spacing w:line="220" w:lineRule="exact"/>
              <w:ind w:right="0" w:firstLine="0"/>
              <w:jc w:val="left"/>
              <w:rPr>
                <w:rFonts w:ascii="Arial" w:hAnsi="Arial" w:cs="Arial"/>
                <w:sz w:val="14"/>
                <w:szCs w:val="14"/>
              </w:rPr>
            </w:pP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p>
        </w:tc>
        <w:tc>
          <w:tcPr>
            <w:tcW w:w="990" w:type="dxa"/>
          </w:tcPr>
          <w:p w:rsidR="00D60D46" w:rsidRPr="004C7ED7" w:rsidRDefault="00D60D46" w:rsidP="00D60D46">
            <w:pPr>
              <w:pStyle w:val="BodyText2"/>
              <w:tabs>
                <w:tab w:val="decimal" w:pos="661"/>
              </w:tabs>
              <w:spacing w:line="220" w:lineRule="exact"/>
              <w:ind w:right="0" w:firstLine="0"/>
              <w:rPr>
                <w:rFonts w:ascii="Arial" w:hAnsi="Arial" w:cs="Arial"/>
                <w:sz w:val="14"/>
                <w:szCs w:val="14"/>
              </w:rPr>
            </w:pPr>
          </w:p>
        </w:tc>
        <w:tc>
          <w:tcPr>
            <w:tcW w:w="1080" w:type="dxa"/>
          </w:tcPr>
          <w:p w:rsidR="00D60D46" w:rsidRPr="00BD2C79" w:rsidRDefault="00D60D46" w:rsidP="00D60D46">
            <w:pPr>
              <w:pStyle w:val="BodyText2"/>
              <w:pBdr>
                <w:bottom w:val="double" w:sz="4" w:space="1" w:color="auto"/>
              </w:pBdr>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10,242,938</w:t>
            </w:r>
          </w:p>
        </w:tc>
        <w:tc>
          <w:tcPr>
            <w:tcW w:w="1080" w:type="dxa"/>
          </w:tcPr>
          <w:p w:rsidR="00D60D46" w:rsidRPr="00BD2C79" w:rsidRDefault="00D60D46" w:rsidP="00D60D46">
            <w:pPr>
              <w:pStyle w:val="BodyText2"/>
              <w:pBdr>
                <w:bottom w:val="double" w:sz="4" w:space="1" w:color="auto"/>
              </w:pBdr>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8,192,497</w:t>
            </w:r>
          </w:p>
        </w:tc>
        <w:tc>
          <w:tcPr>
            <w:tcW w:w="1080" w:type="dxa"/>
          </w:tcPr>
          <w:p w:rsidR="00D60D46" w:rsidRPr="00BD2C79" w:rsidRDefault="00D60D46" w:rsidP="00D60D46">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10,161,002</w:t>
            </w:r>
          </w:p>
        </w:tc>
        <w:tc>
          <w:tcPr>
            <w:tcW w:w="1080" w:type="dxa"/>
          </w:tcPr>
          <w:p w:rsidR="00D60D46" w:rsidRPr="00BD2C79" w:rsidRDefault="00D60D46" w:rsidP="00D60D46">
            <w:pPr>
              <w:pStyle w:val="BodyText2"/>
              <w:pBdr>
                <w:bottom w:val="double" w:sz="4" w:space="1" w:color="auto"/>
              </w:pBdr>
              <w:tabs>
                <w:tab w:val="decimal" w:pos="793"/>
              </w:tabs>
              <w:spacing w:line="220" w:lineRule="exact"/>
              <w:ind w:right="0" w:firstLine="0"/>
              <w:jc w:val="left"/>
              <w:rPr>
                <w:rFonts w:ascii="Arial" w:hAnsi="Arial" w:cs="Arial"/>
                <w:sz w:val="14"/>
                <w:szCs w:val="14"/>
              </w:rPr>
            </w:pPr>
            <w:r w:rsidRPr="00BD2C79">
              <w:rPr>
                <w:rFonts w:ascii="Arial" w:hAnsi="Arial" w:cs="Arial"/>
                <w:sz w:val="14"/>
                <w:szCs w:val="14"/>
              </w:rPr>
              <w:t>8,297,126</w:t>
            </w:r>
          </w:p>
        </w:tc>
        <w:tc>
          <w:tcPr>
            <w:tcW w:w="1080" w:type="dxa"/>
          </w:tcPr>
          <w:p w:rsidR="00D60D46" w:rsidRPr="00BD2C79" w:rsidRDefault="00D60D46" w:rsidP="00D60D46">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8,168,394</w:t>
            </w:r>
          </w:p>
        </w:tc>
        <w:tc>
          <w:tcPr>
            <w:tcW w:w="1129" w:type="dxa"/>
          </w:tcPr>
          <w:p w:rsidR="00D60D46" w:rsidRPr="00C103CB" w:rsidRDefault="00D60D46" w:rsidP="00D60D46">
            <w:pPr>
              <w:pStyle w:val="BodyText2"/>
              <w:pBdr>
                <w:bottom w:val="double" w:sz="4" w:space="1" w:color="auto"/>
              </w:pBdr>
              <w:tabs>
                <w:tab w:val="decimal" w:pos="793"/>
              </w:tabs>
              <w:spacing w:line="220" w:lineRule="exact"/>
              <w:ind w:right="0" w:firstLine="0"/>
              <w:jc w:val="left"/>
              <w:rPr>
                <w:rFonts w:ascii="Arial" w:hAnsi="Arial" w:cs="Arial"/>
                <w:sz w:val="14"/>
                <w:szCs w:val="14"/>
              </w:rPr>
            </w:pPr>
            <w:r w:rsidRPr="00C103CB">
              <w:rPr>
                <w:rFonts w:ascii="Arial" w:hAnsi="Arial" w:cs="Arial"/>
                <w:sz w:val="14"/>
                <w:szCs w:val="14"/>
              </w:rPr>
              <w:t>6,118,534</w:t>
            </w:r>
          </w:p>
        </w:tc>
      </w:tr>
    </w:tbl>
    <w:p w:rsidR="000962A7" w:rsidRPr="001E4BF7" w:rsidRDefault="000962A7" w:rsidP="00C60413">
      <w:pPr>
        <w:spacing w:line="280" w:lineRule="exact"/>
        <w:ind w:left="810" w:hanging="274"/>
        <w:jc w:val="both"/>
        <w:rPr>
          <w:rFonts w:ascii="Arial" w:hAnsi="Arial" w:cs="Arial"/>
          <w:sz w:val="14"/>
          <w:szCs w:val="14"/>
        </w:rPr>
      </w:pPr>
      <w:r w:rsidRPr="001E4BF7">
        <w:rPr>
          <w:rFonts w:ascii="Arial" w:hAnsi="Arial" w:cs="Arial"/>
          <w:sz w:val="14"/>
          <w:szCs w:val="14"/>
          <w:vertAlign w:val="superscript"/>
        </w:rPr>
        <w:t>(1)</w:t>
      </w:r>
      <w:r>
        <w:rPr>
          <w:rFonts w:ascii="Arial" w:hAnsi="Arial" w:cs="Arial"/>
          <w:sz w:val="14"/>
          <w:szCs w:val="14"/>
        </w:rPr>
        <w:tab/>
        <w:t>Indirectly h</w:t>
      </w:r>
      <w:r w:rsidRPr="001E4BF7">
        <w:rPr>
          <w:rFonts w:ascii="Arial" w:hAnsi="Arial" w:cs="Arial"/>
          <w:sz w:val="14"/>
          <w:szCs w:val="14"/>
        </w:rPr>
        <w:t>eld by subsidiaries</w:t>
      </w:r>
    </w:p>
    <w:p w:rsidR="000962A7" w:rsidRPr="001E4BF7" w:rsidRDefault="000962A7" w:rsidP="00C60413">
      <w:pPr>
        <w:spacing w:line="280" w:lineRule="exact"/>
        <w:ind w:left="810" w:hanging="274"/>
        <w:jc w:val="both"/>
        <w:rPr>
          <w:rFonts w:ascii="Arial" w:hAnsi="Arial" w:cs="Arial"/>
          <w:sz w:val="14"/>
          <w:szCs w:val="14"/>
        </w:rPr>
      </w:pPr>
      <w:r w:rsidRPr="001E4BF7">
        <w:rPr>
          <w:rFonts w:ascii="Arial" w:hAnsi="Arial" w:cs="Arial"/>
          <w:sz w:val="14"/>
          <w:szCs w:val="14"/>
          <w:vertAlign w:val="superscript"/>
        </w:rPr>
        <w:t>(2)</w:t>
      </w:r>
      <w:r>
        <w:rPr>
          <w:rFonts w:ascii="Arial" w:hAnsi="Arial" w:cs="Arial"/>
          <w:sz w:val="14"/>
          <w:szCs w:val="14"/>
        </w:rPr>
        <w:tab/>
        <w:t>Incorporated in British Virgin Islands</w:t>
      </w:r>
    </w:p>
    <w:p w:rsidR="00C60413" w:rsidRPr="001E4BF7" w:rsidRDefault="00C60413" w:rsidP="00C60413">
      <w:pPr>
        <w:spacing w:line="280" w:lineRule="exact"/>
        <w:ind w:left="810" w:hanging="274"/>
        <w:jc w:val="both"/>
        <w:rPr>
          <w:rFonts w:ascii="Arial" w:hAnsi="Arial" w:cs="Arial"/>
          <w:sz w:val="14"/>
          <w:szCs w:val="14"/>
        </w:rPr>
      </w:pPr>
      <w:r w:rsidRPr="001E4BF7">
        <w:rPr>
          <w:rFonts w:ascii="Arial" w:hAnsi="Arial" w:cs="Arial"/>
          <w:sz w:val="14"/>
          <w:szCs w:val="14"/>
          <w:vertAlign w:val="superscript"/>
        </w:rPr>
        <w:t>(</w:t>
      </w:r>
      <w:r>
        <w:rPr>
          <w:rFonts w:ascii="Arial" w:hAnsi="Arial" w:cs="Arial"/>
          <w:sz w:val="14"/>
          <w:szCs w:val="14"/>
          <w:vertAlign w:val="superscript"/>
        </w:rPr>
        <w:t>3</w:t>
      </w:r>
      <w:r w:rsidRPr="001E4BF7">
        <w:rPr>
          <w:rFonts w:ascii="Arial" w:hAnsi="Arial" w:cs="Arial"/>
          <w:sz w:val="14"/>
          <w:szCs w:val="14"/>
          <w:vertAlign w:val="superscript"/>
        </w:rPr>
        <w:t>)</w:t>
      </w:r>
      <w:r>
        <w:rPr>
          <w:rFonts w:ascii="Arial" w:hAnsi="Arial" w:cs="Arial"/>
          <w:sz w:val="14"/>
          <w:szCs w:val="14"/>
        </w:rPr>
        <w:tab/>
        <w:t>Investment under equity method, which is the “provision for transaction under equity method of investments in joint ventures”</w:t>
      </w:r>
    </w:p>
    <w:p w:rsidR="00C60413" w:rsidRPr="001E4BF7" w:rsidRDefault="00C60413" w:rsidP="00C60413">
      <w:pPr>
        <w:overflowPunct/>
        <w:autoSpaceDE/>
        <w:autoSpaceDN/>
        <w:adjustRightInd/>
        <w:spacing w:line="280" w:lineRule="exact"/>
        <w:ind w:left="270" w:hanging="274"/>
        <w:textAlignment w:val="auto"/>
        <w:rPr>
          <w:rFonts w:ascii="Arial" w:hAnsi="Arial" w:cs="Arial"/>
          <w:sz w:val="14"/>
          <w:szCs w:val="14"/>
        </w:rPr>
        <w:sectPr w:rsidR="00C60413" w:rsidRPr="001E4BF7" w:rsidSect="000962A7">
          <w:headerReference w:type="default" r:id="rId9"/>
          <w:pgSz w:w="15840" w:h="12240" w:orient="landscape"/>
          <w:pgMar w:top="1800" w:right="1296" w:bottom="1080" w:left="1080" w:header="720" w:footer="720" w:gutter="0"/>
          <w:cols w:space="720"/>
          <w:docGrid w:linePitch="360"/>
        </w:sectPr>
      </w:pPr>
    </w:p>
    <w:p w:rsidR="00DB13BC" w:rsidRDefault="00DB13BC" w:rsidP="00BF32F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1E4BF7">
        <w:rPr>
          <w:rFonts w:ascii="Arial" w:hAnsi="Arial" w:cs="Arial"/>
          <w:sz w:val="22"/>
          <w:szCs w:val="22"/>
        </w:rPr>
        <w:t xml:space="preserve">The carrying amounts of investments in joint ventures based on equity method, which is the “provision </w:t>
      </w:r>
      <w:r>
        <w:rPr>
          <w:rFonts w:ascii="Arial" w:hAnsi="Arial" w:cs="Arial"/>
          <w:sz w:val="22"/>
          <w:szCs w:val="22"/>
        </w:rPr>
        <w:t>for transaction under equity method of investments in joint ventures</w:t>
      </w:r>
      <w:r w:rsidRPr="001E4BF7">
        <w:rPr>
          <w:rFonts w:ascii="Arial" w:hAnsi="Arial" w:cs="Arial"/>
          <w:sz w:val="22"/>
          <w:szCs w:val="22"/>
        </w:rPr>
        <w:t xml:space="preserve">” </w:t>
      </w:r>
      <w:r>
        <w:rPr>
          <w:rFonts w:ascii="Arial" w:hAnsi="Arial" w:cs="Arial"/>
          <w:sz w:val="22"/>
          <w:szCs w:val="22"/>
        </w:rPr>
        <w:t xml:space="preserve">are </w:t>
      </w:r>
      <w:r w:rsidRPr="001E4BF7">
        <w:rPr>
          <w:rFonts w:ascii="Arial" w:hAnsi="Arial" w:cs="Arial"/>
          <w:sz w:val="22"/>
          <w:szCs w:val="22"/>
        </w:rPr>
        <w:t>as follows:</w:t>
      </w:r>
    </w:p>
    <w:p w:rsidR="00DB13BC" w:rsidRPr="00A55C21" w:rsidRDefault="00DB13BC" w:rsidP="00BF32FF">
      <w:pPr>
        <w:tabs>
          <w:tab w:val="left" w:pos="900"/>
          <w:tab w:val="left" w:pos="2160"/>
        </w:tabs>
        <w:spacing w:line="380" w:lineRule="exact"/>
        <w:ind w:left="357" w:hanging="357"/>
        <w:jc w:val="right"/>
        <w:rPr>
          <w:rFonts w:ascii="Arial" w:eastAsia="Arial Unicode MS" w:hAnsi="Arial" w:cs="Arial"/>
          <w:sz w:val="20"/>
          <w:szCs w:val="20"/>
        </w:rPr>
      </w:pPr>
      <w:r w:rsidRPr="00A55C21">
        <w:rPr>
          <w:rFonts w:ascii="Arial" w:eastAsia="Arial Unicode MS" w:hAnsi="Arial" w:cs="Arial"/>
          <w:sz w:val="20"/>
          <w:szCs w:val="20"/>
        </w:rPr>
        <w:t>(Unit: Thousand Baht)</w:t>
      </w:r>
    </w:p>
    <w:tbl>
      <w:tblPr>
        <w:tblW w:w="8550" w:type="dxa"/>
        <w:tblInd w:w="648" w:type="dxa"/>
        <w:tblLayout w:type="fixed"/>
        <w:tblLook w:val="0000" w:firstRow="0" w:lastRow="0" w:firstColumn="0" w:lastColumn="0" w:noHBand="0" w:noVBand="0"/>
      </w:tblPr>
      <w:tblGrid>
        <w:gridCol w:w="4410"/>
        <w:gridCol w:w="2070"/>
        <w:gridCol w:w="2070"/>
      </w:tblGrid>
      <w:tr w:rsidR="00DB13BC" w:rsidRPr="00A55C21" w:rsidTr="00BF32FF">
        <w:tc>
          <w:tcPr>
            <w:tcW w:w="4410" w:type="dxa"/>
          </w:tcPr>
          <w:p w:rsidR="00DB13BC" w:rsidRPr="00A55C21" w:rsidRDefault="00DB13BC" w:rsidP="004160CE">
            <w:pPr>
              <w:spacing w:line="380" w:lineRule="exact"/>
              <w:jc w:val="center"/>
              <w:rPr>
                <w:rFonts w:ascii="Arial" w:hAnsi="Arial" w:cs="Arial"/>
                <w:sz w:val="20"/>
                <w:szCs w:val="20"/>
                <w:u w:val="single"/>
                <w:cs/>
                <w:lang w:val="th-TH"/>
              </w:rPr>
            </w:pPr>
          </w:p>
        </w:tc>
        <w:tc>
          <w:tcPr>
            <w:tcW w:w="4140" w:type="dxa"/>
            <w:gridSpan w:val="2"/>
          </w:tcPr>
          <w:p w:rsidR="00DB13BC" w:rsidRPr="00A55C21" w:rsidRDefault="00DB13BC" w:rsidP="004160CE">
            <w:pPr>
              <w:pBdr>
                <w:bottom w:val="single" w:sz="4" w:space="1" w:color="auto"/>
              </w:pBdr>
              <w:spacing w:line="380" w:lineRule="exact"/>
              <w:jc w:val="center"/>
              <w:rPr>
                <w:rFonts w:ascii="Arial" w:hAnsi="Arial" w:cs="Arial"/>
                <w:sz w:val="20"/>
                <w:szCs w:val="20"/>
                <w:u w:val="single"/>
                <w:cs/>
                <w:lang w:val="th-TH"/>
              </w:rPr>
            </w:pPr>
            <w:r w:rsidRPr="00A55C21">
              <w:rPr>
                <w:rFonts w:ascii="Arial" w:hAnsi="Arial" w:cs="Arial"/>
                <w:sz w:val="20"/>
                <w:szCs w:val="20"/>
              </w:rPr>
              <w:t>Consolidated financial statements</w:t>
            </w:r>
          </w:p>
        </w:tc>
      </w:tr>
      <w:tr w:rsidR="00DB13BC" w:rsidRPr="00A55C21" w:rsidTr="00BF32FF">
        <w:tc>
          <w:tcPr>
            <w:tcW w:w="4410" w:type="dxa"/>
            <w:vAlign w:val="bottom"/>
          </w:tcPr>
          <w:p w:rsidR="00DB13BC" w:rsidRPr="00A55C21" w:rsidRDefault="00DB13BC" w:rsidP="004160CE">
            <w:pPr>
              <w:pBdr>
                <w:bottom w:val="single" w:sz="4" w:space="1" w:color="auto"/>
              </w:pBdr>
              <w:spacing w:line="380" w:lineRule="exact"/>
              <w:jc w:val="center"/>
              <w:rPr>
                <w:rFonts w:ascii="Arial" w:hAnsi="Arial" w:cs="Arial"/>
                <w:sz w:val="20"/>
                <w:szCs w:val="20"/>
                <w:cs/>
                <w:lang w:val="th-TH"/>
              </w:rPr>
            </w:pPr>
            <w:r w:rsidRPr="00A55C21">
              <w:rPr>
                <w:rFonts w:ascii="Arial" w:hAnsi="Arial" w:cs="Arial"/>
                <w:sz w:val="20"/>
                <w:szCs w:val="20"/>
              </w:rPr>
              <w:t>Joint ventures</w:t>
            </w:r>
          </w:p>
        </w:tc>
        <w:tc>
          <w:tcPr>
            <w:tcW w:w="2070" w:type="dxa"/>
            <w:vAlign w:val="bottom"/>
          </w:tcPr>
          <w:p w:rsidR="00DB13BC" w:rsidRPr="00A55C21" w:rsidRDefault="00DB13BC" w:rsidP="004160CE">
            <w:pPr>
              <w:pBdr>
                <w:bottom w:val="single" w:sz="4" w:space="1" w:color="auto"/>
              </w:pBdr>
              <w:spacing w:line="380" w:lineRule="exact"/>
              <w:jc w:val="center"/>
              <w:rPr>
                <w:rFonts w:ascii="Arial" w:hAnsi="Arial" w:cs="Arial"/>
                <w:sz w:val="20"/>
                <w:szCs w:val="20"/>
                <w:cs/>
              </w:rPr>
            </w:pPr>
            <w:r w:rsidRPr="00A55C21">
              <w:rPr>
                <w:rFonts w:ascii="Arial" w:hAnsi="Arial" w:cs="Arial"/>
                <w:sz w:val="20"/>
                <w:szCs w:val="20"/>
              </w:rPr>
              <w:t>201</w:t>
            </w:r>
            <w:r w:rsidR="00D50FF0">
              <w:rPr>
                <w:rFonts w:ascii="Arial" w:hAnsi="Arial" w:cs="Arial"/>
                <w:sz w:val="20"/>
                <w:szCs w:val="20"/>
              </w:rPr>
              <w:t>9</w:t>
            </w:r>
          </w:p>
        </w:tc>
        <w:tc>
          <w:tcPr>
            <w:tcW w:w="2070" w:type="dxa"/>
            <w:vAlign w:val="bottom"/>
          </w:tcPr>
          <w:p w:rsidR="00DB13BC" w:rsidRPr="00A55C21" w:rsidRDefault="00DB13BC" w:rsidP="004160CE">
            <w:pPr>
              <w:pBdr>
                <w:bottom w:val="single" w:sz="4" w:space="1" w:color="auto"/>
              </w:pBdr>
              <w:spacing w:line="380" w:lineRule="exact"/>
              <w:jc w:val="center"/>
              <w:rPr>
                <w:rFonts w:ascii="Arial" w:hAnsi="Arial" w:cs="Arial"/>
                <w:sz w:val="20"/>
                <w:szCs w:val="20"/>
              </w:rPr>
            </w:pPr>
            <w:r w:rsidRPr="00A55C21">
              <w:rPr>
                <w:rFonts w:ascii="Arial" w:hAnsi="Arial" w:cs="Arial"/>
                <w:sz w:val="20"/>
                <w:szCs w:val="20"/>
              </w:rPr>
              <w:t>201</w:t>
            </w:r>
            <w:r w:rsidR="00D50FF0">
              <w:rPr>
                <w:rFonts w:ascii="Arial" w:hAnsi="Arial" w:cs="Arial"/>
                <w:sz w:val="20"/>
                <w:szCs w:val="20"/>
              </w:rPr>
              <w:t>8</w:t>
            </w:r>
          </w:p>
        </w:tc>
      </w:tr>
      <w:tr w:rsidR="00974A88" w:rsidRPr="00A55C21" w:rsidTr="00B72681">
        <w:tc>
          <w:tcPr>
            <w:tcW w:w="4410" w:type="dxa"/>
          </w:tcPr>
          <w:p w:rsidR="00A61485" w:rsidRDefault="00B72681" w:rsidP="00B72681">
            <w:pPr>
              <w:spacing w:line="380" w:lineRule="exact"/>
              <w:ind w:left="150" w:hanging="150"/>
              <w:rPr>
                <w:rFonts w:ascii="Arial" w:hAnsi="Arial" w:cs="Arial"/>
                <w:sz w:val="20"/>
                <w:szCs w:val="20"/>
              </w:rPr>
            </w:pPr>
            <w:r>
              <w:rPr>
                <w:rFonts w:ascii="Arial" w:hAnsi="Arial" w:cs="Arial"/>
                <w:sz w:val="20"/>
                <w:szCs w:val="20"/>
              </w:rPr>
              <w:t>AMH Pattaya</w:t>
            </w:r>
            <w:r w:rsidR="00BD2C79">
              <w:rPr>
                <w:rFonts w:ascii="Arial" w:hAnsi="Arial" w:cs="Arial"/>
                <w:sz w:val="20"/>
                <w:szCs w:val="20"/>
              </w:rPr>
              <w:t xml:space="preserve"> Co., Ltd.</w:t>
            </w:r>
            <w:r>
              <w:rPr>
                <w:rFonts w:ascii="Arial" w:hAnsi="Arial" w:cs="Arial"/>
                <w:sz w:val="20"/>
                <w:szCs w:val="20"/>
              </w:rPr>
              <w:t xml:space="preserve"> </w:t>
            </w:r>
            <w:r w:rsidR="00A61485">
              <w:rPr>
                <w:rFonts w:ascii="Arial" w:hAnsi="Arial" w:cs="Arial"/>
                <w:sz w:val="20"/>
                <w:szCs w:val="20"/>
              </w:rPr>
              <w:t xml:space="preserve"> </w:t>
            </w:r>
          </w:p>
          <w:p w:rsidR="00974A88" w:rsidRPr="00A55C21" w:rsidRDefault="00A61485" w:rsidP="00B72681">
            <w:pPr>
              <w:spacing w:line="380" w:lineRule="exact"/>
              <w:ind w:left="150" w:hanging="150"/>
              <w:rPr>
                <w:rFonts w:ascii="Arial" w:eastAsia="Arial Unicode MS" w:hAnsi="Arial" w:cs="Arial"/>
                <w:sz w:val="20"/>
                <w:szCs w:val="20"/>
              </w:rPr>
            </w:pPr>
            <w:r>
              <w:rPr>
                <w:rFonts w:ascii="Arial" w:hAnsi="Arial" w:cs="Arial"/>
                <w:sz w:val="20"/>
                <w:szCs w:val="20"/>
              </w:rPr>
              <w:tab/>
            </w:r>
            <w:r w:rsidR="00B72681">
              <w:rPr>
                <w:rFonts w:ascii="Arial" w:hAnsi="Arial" w:cs="Arial"/>
                <w:sz w:val="20"/>
                <w:szCs w:val="20"/>
              </w:rPr>
              <w:t>(Formerly known as “AH-SPV5 Co., Ltd.”)</w:t>
            </w:r>
          </w:p>
        </w:tc>
        <w:tc>
          <w:tcPr>
            <w:tcW w:w="2070" w:type="dxa"/>
            <w:vAlign w:val="bottom"/>
          </w:tcPr>
          <w:p w:rsidR="00974A88" w:rsidRPr="00A55C21" w:rsidRDefault="00BD2C79" w:rsidP="00B72681">
            <w:pPr>
              <w:pBdr>
                <w:bottom w:val="double" w:sz="4" w:space="1" w:color="auto"/>
              </w:pBdr>
              <w:tabs>
                <w:tab w:val="decimal" w:pos="1692"/>
              </w:tabs>
              <w:spacing w:line="380" w:lineRule="exact"/>
              <w:rPr>
                <w:rFonts w:ascii="Arial" w:hAnsi="Arial" w:cs="Arial"/>
                <w:color w:val="000000"/>
                <w:sz w:val="20"/>
                <w:szCs w:val="20"/>
              </w:rPr>
            </w:pPr>
            <w:r>
              <w:rPr>
                <w:rFonts w:ascii="Arial" w:hAnsi="Arial" w:cs="Arial"/>
                <w:color w:val="000000"/>
                <w:sz w:val="20"/>
                <w:szCs w:val="20"/>
              </w:rPr>
              <w:t>5,337</w:t>
            </w:r>
          </w:p>
        </w:tc>
        <w:tc>
          <w:tcPr>
            <w:tcW w:w="2070" w:type="dxa"/>
            <w:vAlign w:val="bottom"/>
          </w:tcPr>
          <w:p w:rsidR="00974A88" w:rsidRPr="00A55C21" w:rsidRDefault="00D50FF0" w:rsidP="00B72681">
            <w:pPr>
              <w:pBdr>
                <w:bottom w:val="double" w:sz="4" w:space="1" w:color="auto"/>
              </w:pBdr>
              <w:tabs>
                <w:tab w:val="decimal" w:pos="1692"/>
              </w:tabs>
              <w:spacing w:line="380" w:lineRule="exact"/>
              <w:rPr>
                <w:rFonts w:ascii="Arial" w:hAnsi="Arial" w:cs="Arial"/>
                <w:color w:val="000000"/>
                <w:sz w:val="20"/>
                <w:szCs w:val="20"/>
              </w:rPr>
            </w:pPr>
            <w:r>
              <w:rPr>
                <w:rFonts w:ascii="Arial" w:hAnsi="Arial" w:cs="Arial"/>
                <w:color w:val="000000"/>
                <w:sz w:val="20"/>
                <w:szCs w:val="20"/>
              </w:rPr>
              <w:t>-</w:t>
            </w:r>
          </w:p>
        </w:tc>
      </w:tr>
    </w:tbl>
    <w:p w:rsidR="00DB13BC" w:rsidRPr="001E4BF7" w:rsidRDefault="00DB13BC" w:rsidP="00DB13BC">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1E4BF7">
        <w:rPr>
          <w:rFonts w:ascii="Arial" w:hAnsi="Arial" w:cs="Arial"/>
          <w:sz w:val="22"/>
          <w:szCs w:val="22"/>
        </w:rPr>
        <w:t xml:space="preserve">The Company presented the negative investment value based on equity method as “provision </w:t>
      </w:r>
      <w:r>
        <w:rPr>
          <w:rFonts w:ascii="Arial" w:hAnsi="Arial" w:cs="Arial"/>
          <w:sz w:val="22"/>
          <w:szCs w:val="22"/>
        </w:rPr>
        <w:t>for transaction under equity method of investments in joint ventures</w:t>
      </w:r>
      <w:r w:rsidRPr="001E4BF7">
        <w:rPr>
          <w:rFonts w:ascii="Arial" w:hAnsi="Arial" w:cs="Arial"/>
          <w:sz w:val="22"/>
          <w:szCs w:val="22"/>
        </w:rPr>
        <w:t xml:space="preserve">” in the consolidated statement of financial position. The negative investment value was resulted from </w:t>
      </w:r>
      <w:r>
        <w:rPr>
          <w:rFonts w:ascii="Arial" w:hAnsi="Arial" w:cs="Arial"/>
          <w:sz w:val="22"/>
          <w:szCs w:val="22"/>
        </w:rPr>
        <w:t>s</w:t>
      </w:r>
      <w:r w:rsidRPr="001E4BF7">
        <w:rPr>
          <w:rFonts w:ascii="Arial" w:hAnsi="Arial" w:cs="Arial"/>
          <w:sz w:val="22"/>
          <w:szCs w:val="22"/>
        </w:rPr>
        <w:t>hare of loss from investments in joint ventures in proportion to the Company’s shareholding in joint ventures.</w:t>
      </w:r>
    </w:p>
    <w:p w:rsidR="00DB13BC" w:rsidRPr="001E4BF7" w:rsidRDefault="00DB13BC" w:rsidP="00DB13BC">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1E4BF7">
        <w:rPr>
          <w:rFonts w:ascii="Arial" w:hAnsi="Arial" w:cs="Arial"/>
          <w:sz w:val="22"/>
          <w:szCs w:val="22"/>
        </w:rPr>
        <w:t xml:space="preserve">The </w:t>
      </w:r>
      <w:r w:rsidR="00D016FD">
        <w:rPr>
          <w:rFonts w:ascii="Arial" w:hAnsi="Arial" w:cs="Arial"/>
          <w:sz w:val="22"/>
          <w:szCs w:val="22"/>
        </w:rPr>
        <w:t>Group</w:t>
      </w:r>
      <w:r w:rsidRPr="001E4BF7">
        <w:rPr>
          <w:rFonts w:ascii="Arial" w:hAnsi="Arial" w:cs="Arial"/>
          <w:sz w:val="22"/>
          <w:szCs w:val="22"/>
        </w:rPr>
        <w:t xml:space="preserve"> entered into joint venture agreements with </w:t>
      </w:r>
      <w:r w:rsidR="00AB0276">
        <w:rPr>
          <w:rFonts w:ascii="Arial" w:hAnsi="Arial" w:cs="Arial"/>
          <w:sz w:val="22"/>
          <w:szCs w:val="22"/>
        </w:rPr>
        <w:t>two</w:t>
      </w:r>
      <w:r w:rsidRPr="001E4BF7">
        <w:rPr>
          <w:rFonts w:ascii="Arial" w:hAnsi="Arial" w:cs="Arial"/>
          <w:sz w:val="22"/>
          <w:szCs w:val="22"/>
        </w:rPr>
        <w:t xml:space="preserve"> foreign companies and </w:t>
      </w:r>
      <w:r w:rsidR="00CB71B1">
        <w:rPr>
          <w:rFonts w:ascii="Arial" w:hAnsi="Arial" w:cs="Arial"/>
          <w:sz w:val="22"/>
          <w:szCs w:val="22"/>
        </w:rPr>
        <w:t>three</w:t>
      </w:r>
      <w:r w:rsidRPr="001E4BF7">
        <w:rPr>
          <w:rFonts w:ascii="Arial" w:hAnsi="Arial" w:cs="Arial"/>
          <w:sz w:val="22"/>
          <w:szCs w:val="22"/>
        </w:rPr>
        <w:t xml:space="preserve"> domestic company </w:t>
      </w:r>
      <w:r w:rsidR="00CB71B1">
        <w:rPr>
          <w:rFonts w:ascii="Arial" w:hAnsi="Arial" w:cs="Arial"/>
          <w:sz w:val="22"/>
          <w:szCs w:val="22"/>
        </w:rPr>
        <w:t xml:space="preserve">and a person </w:t>
      </w:r>
      <w:r w:rsidRPr="001E4BF7">
        <w:rPr>
          <w:rFonts w:ascii="Arial" w:hAnsi="Arial" w:cs="Arial"/>
          <w:sz w:val="22"/>
          <w:szCs w:val="22"/>
        </w:rPr>
        <w:t>to incorporate joint ventures which would principally engage in development of real estate and operating joint venture in Thailand. In addition, the agreements stipulate that the shareholders are required to provide financial support to the joint ventures in the form of loans with the facilities as stipulated in the joint venture agreements as follows:</w:t>
      </w:r>
    </w:p>
    <w:p w:rsidR="00DB13BC" w:rsidRPr="001E4BF7" w:rsidRDefault="00DB13BC" w:rsidP="00DB13BC">
      <w:pPr>
        <w:tabs>
          <w:tab w:val="left" w:pos="2160"/>
          <w:tab w:val="center" w:pos="6840"/>
          <w:tab w:val="center" w:pos="8280"/>
        </w:tabs>
        <w:spacing w:after="120" w:line="300" w:lineRule="exact"/>
        <w:ind w:left="547" w:right="-151" w:hanging="547"/>
        <w:jc w:val="right"/>
        <w:rPr>
          <w:rFonts w:ascii="Arial" w:hAnsi="Arial" w:cs="Arial"/>
          <w:sz w:val="16"/>
          <w:szCs w:val="16"/>
        </w:rPr>
      </w:pPr>
      <w:r w:rsidRPr="001E4BF7">
        <w:rPr>
          <w:rFonts w:ascii="Arial" w:hAnsi="Arial" w:cs="Arial"/>
          <w:sz w:val="16"/>
          <w:szCs w:val="16"/>
        </w:rPr>
        <w:t>(Unit: Million Baht)</w:t>
      </w:r>
    </w:p>
    <w:tbl>
      <w:tblPr>
        <w:tblW w:w="8821" w:type="dxa"/>
        <w:tblInd w:w="450" w:type="dxa"/>
        <w:tblLook w:val="04A0" w:firstRow="1" w:lastRow="0" w:firstColumn="1" w:lastColumn="0" w:noHBand="0" w:noVBand="1"/>
      </w:tblPr>
      <w:tblGrid>
        <w:gridCol w:w="3330"/>
        <w:gridCol w:w="1830"/>
        <w:gridCol w:w="1830"/>
        <w:gridCol w:w="1831"/>
      </w:tblGrid>
      <w:tr w:rsidR="00DB13BC" w:rsidRPr="001E4BF7" w:rsidTr="000962A7">
        <w:tc>
          <w:tcPr>
            <w:tcW w:w="3330" w:type="dxa"/>
            <w:shd w:val="clear" w:color="auto" w:fill="auto"/>
            <w:vAlign w:val="bottom"/>
          </w:tcPr>
          <w:p w:rsidR="00DB13BC" w:rsidRPr="001E4BF7" w:rsidRDefault="00DB13BC" w:rsidP="004160CE">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Joint ventures</w:t>
            </w:r>
          </w:p>
        </w:tc>
        <w:tc>
          <w:tcPr>
            <w:tcW w:w="1830" w:type="dxa"/>
            <w:shd w:val="clear" w:color="auto" w:fill="auto"/>
            <w:vAlign w:val="bottom"/>
          </w:tcPr>
          <w:p w:rsidR="00DB13BC" w:rsidRPr="001E4BF7" w:rsidRDefault="00DB13BC" w:rsidP="004160CE">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Registered capital</w:t>
            </w:r>
          </w:p>
        </w:tc>
        <w:tc>
          <w:tcPr>
            <w:tcW w:w="1830" w:type="dxa"/>
            <w:shd w:val="clear" w:color="auto" w:fill="auto"/>
            <w:vAlign w:val="bottom"/>
          </w:tcPr>
          <w:p w:rsidR="00DB13BC" w:rsidRPr="001E4BF7" w:rsidRDefault="00DB13BC" w:rsidP="004160CE">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Loan facilities from shareholders</w:t>
            </w:r>
          </w:p>
        </w:tc>
        <w:tc>
          <w:tcPr>
            <w:tcW w:w="1831" w:type="dxa"/>
            <w:shd w:val="clear" w:color="auto" w:fill="auto"/>
            <w:vAlign w:val="bottom"/>
          </w:tcPr>
          <w:p w:rsidR="00DB13BC" w:rsidRPr="001E4BF7" w:rsidRDefault="00DB13BC" w:rsidP="004160CE">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 xml:space="preserve">Loan facilities granted by the </w:t>
            </w:r>
            <w:r w:rsidR="00C60413">
              <w:rPr>
                <w:rFonts w:ascii="Arial" w:hAnsi="Arial" w:cs="Arial"/>
                <w:sz w:val="16"/>
                <w:szCs w:val="16"/>
              </w:rPr>
              <w:t>Group</w:t>
            </w:r>
          </w:p>
        </w:tc>
      </w:tr>
      <w:tr w:rsidR="00DB13BC" w:rsidRPr="001E4BF7" w:rsidTr="000962A7">
        <w:tc>
          <w:tcPr>
            <w:tcW w:w="333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Ananda MF Asia Ratchathewi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DB13BC" w:rsidRPr="001E4BF7" w:rsidTr="000962A7">
        <w:tc>
          <w:tcPr>
            <w:tcW w:w="333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Ananda MF Asia Asoke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850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1,270</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648</w:t>
            </w:r>
          </w:p>
        </w:tc>
      </w:tr>
      <w:tr w:rsidR="00DB13BC" w:rsidRPr="001E4BF7" w:rsidTr="000962A7">
        <w:tc>
          <w:tcPr>
            <w:tcW w:w="333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Ananda MF Asia Samyan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1,000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1,000</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510</w:t>
            </w:r>
          </w:p>
        </w:tc>
      </w:tr>
      <w:tr w:rsidR="00DA71B7" w:rsidRPr="001E4BF7" w:rsidTr="000962A7">
        <w:tc>
          <w:tcPr>
            <w:tcW w:w="3330" w:type="dxa"/>
            <w:shd w:val="clear" w:color="auto" w:fill="auto"/>
          </w:tcPr>
          <w:p w:rsidR="00DA71B7" w:rsidRPr="001E4BF7" w:rsidRDefault="00DA71B7" w:rsidP="004160CE">
            <w:pPr>
              <w:spacing w:line="300" w:lineRule="exact"/>
              <w:jc w:val="thaiDistribute"/>
              <w:rPr>
                <w:rFonts w:ascii="Arial" w:hAnsi="Arial" w:cs="Arial"/>
                <w:sz w:val="16"/>
                <w:szCs w:val="16"/>
              </w:rPr>
            </w:pPr>
            <w:r w:rsidRPr="001E4BF7">
              <w:rPr>
                <w:rFonts w:ascii="Arial" w:hAnsi="Arial" w:cs="Arial"/>
                <w:sz w:val="16"/>
                <w:szCs w:val="16"/>
              </w:rPr>
              <w:t>Ananda MF Asia Chitlom Co., Ltd.</w:t>
            </w:r>
          </w:p>
        </w:tc>
        <w:tc>
          <w:tcPr>
            <w:tcW w:w="1830" w:type="dxa"/>
            <w:shd w:val="clear" w:color="auto" w:fill="auto"/>
          </w:tcPr>
          <w:p w:rsidR="00DA71B7" w:rsidRPr="001E4BF7" w:rsidRDefault="00DA71B7" w:rsidP="004160CE">
            <w:pPr>
              <w:tabs>
                <w:tab w:val="decimal" w:pos="1512"/>
              </w:tabs>
              <w:spacing w:line="300" w:lineRule="exact"/>
              <w:jc w:val="thaiDistribute"/>
              <w:rPr>
                <w:rFonts w:ascii="Arial" w:hAnsi="Arial" w:cs="Arial"/>
                <w:sz w:val="16"/>
                <w:szCs w:val="16"/>
              </w:rPr>
            </w:pPr>
            <w:r>
              <w:rPr>
                <w:rFonts w:ascii="Arial" w:hAnsi="Arial" w:cs="Arial"/>
                <w:sz w:val="16"/>
                <w:szCs w:val="16"/>
              </w:rPr>
              <w:t>400</w:t>
            </w:r>
          </w:p>
        </w:tc>
        <w:tc>
          <w:tcPr>
            <w:tcW w:w="1830" w:type="dxa"/>
            <w:shd w:val="clear" w:color="auto" w:fill="auto"/>
          </w:tcPr>
          <w:p w:rsidR="00DA71B7" w:rsidRPr="001E4BF7" w:rsidRDefault="00DA71B7" w:rsidP="004160CE">
            <w:pPr>
              <w:tabs>
                <w:tab w:val="decimal" w:pos="1405"/>
              </w:tabs>
              <w:spacing w:line="300" w:lineRule="exact"/>
              <w:jc w:val="thaiDistribute"/>
              <w:rPr>
                <w:rFonts w:ascii="Arial" w:hAnsi="Arial" w:cs="Arial"/>
                <w:sz w:val="16"/>
                <w:szCs w:val="16"/>
              </w:rPr>
            </w:pPr>
            <w:r>
              <w:rPr>
                <w:rFonts w:ascii="Arial" w:hAnsi="Arial" w:cs="Arial"/>
                <w:sz w:val="16"/>
                <w:szCs w:val="16"/>
              </w:rPr>
              <w:t>400</w:t>
            </w:r>
          </w:p>
        </w:tc>
        <w:tc>
          <w:tcPr>
            <w:tcW w:w="1831" w:type="dxa"/>
            <w:shd w:val="clear" w:color="auto" w:fill="auto"/>
          </w:tcPr>
          <w:p w:rsidR="00DA71B7" w:rsidRPr="001E4BF7" w:rsidRDefault="00DA71B7" w:rsidP="004160CE">
            <w:pPr>
              <w:tabs>
                <w:tab w:val="decimal" w:pos="1512"/>
              </w:tabs>
              <w:spacing w:line="300" w:lineRule="exact"/>
              <w:jc w:val="thaiDistribute"/>
              <w:rPr>
                <w:rFonts w:ascii="Arial" w:hAnsi="Arial" w:cs="Arial"/>
                <w:sz w:val="16"/>
                <w:szCs w:val="16"/>
              </w:rPr>
            </w:pPr>
            <w:r>
              <w:rPr>
                <w:rFonts w:ascii="Arial" w:hAnsi="Arial" w:cs="Arial"/>
                <w:sz w:val="16"/>
                <w:szCs w:val="16"/>
              </w:rPr>
              <w:t>204</w:t>
            </w:r>
          </w:p>
        </w:tc>
      </w:tr>
      <w:tr w:rsidR="00DB13BC" w:rsidRPr="001E4BF7" w:rsidTr="000962A7">
        <w:tc>
          <w:tcPr>
            <w:tcW w:w="333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Ananda MF Asia Bangna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625</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625</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319</w:t>
            </w:r>
          </w:p>
        </w:tc>
      </w:tr>
      <w:tr w:rsidR="00DB13BC" w:rsidRPr="001E4BF7" w:rsidTr="000962A7">
        <w:tc>
          <w:tcPr>
            <w:tcW w:w="333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Ananda MF Asia Chongnonsi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600</w:t>
            </w:r>
          </w:p>
        </w:tc>
        <w:tc>
          <w:tcPr>
            <w:tcW w:w="1830" w:type="dxa"/>
            <w:shd w:val="clear" w:color="auto" w:fill="auto"/>
          </w:tcPr>
          <w:p w:rsidR="00DB13BC" w:rsidRPr="001E4BF7" w:rsidRDefault="00C60413" w:rsidP="004160CE">
            <w:pPr>
              <w:tabs>
                <w:tab w:val="decimal" w:pos="1405"/>
              </w:tabs>
              <w:spacing w:line="300" w:lineRule="exact"/>
              <w:jc w:val="thaiDistribute"/>
              <w:rPr>
                <w:rFonts w:ascii="Arial" w:hAnsi="Arial" w:cs="Arial"/>
                <w:sz w:val="16"/>
                <w:szCs w:val="16"/>
              </w:rPr>
            </w:pPr>
            <w:r>
              <w:rPr>
                <w:rFonts w:ascii="Arial" w:hAnsi="Arial" w:cs="Arial"/>
                <w:sz w:val="16"/>
                <w:szCs w:val="16"/>
              </w:rPr>
              <w:t>1,200</w:t>
            </w:r>
          </w:p>
        </w:tc>
        <w:tc>
          <w:tcPr>
            <w:tcW w:w="1831" w:type="dxa"/>
            <w:shd w:val="clear" w:color="auto" w:fill="auto"/>
          </w:tcPr>
          <w:p w:rsidR="00DB13BC" w:rsidRPr="001E4BF7" w:rsidRDefault="00C60413" w:rsidP="004160CE">
            <w:pPr>
              <w:tabs>
                <w:tab w:val="decimal" w:pos="1512"/>
              </w:tabs>
              <w:spacing w:line="300" w:lineRule="exact"/>
              <w:jc w:val="thaiDistribute"/>
              <w:rPr>
                <w:rFonts w:ascii="Arial" w:hAnsi="Arial" w:cs="Arial"/>
                <w:sz w:val="16"/>
                <w:szCs w:val="16"/>
              </w:rPr>
            </w:pPr>
            <w:r>
              <w:rPr>
                <w:rFonts w:ascii="Arial" w:hAnsi="Arial" w:cs="Arial"/>
                <w:sz w:val="16"/>
                <w:szCs w:val="16"/>
              </w:rPr>
              <w:t>612</w:t>
            </w:r>
          </w:p>
        </w:tc>
      </w:tr>
      <w:tr w:rsidR="00DB13BC" w:rsidRPr="001E4BF7" w:rsidTr="000962A7">
        <w:tc>
          <w:tcPr>
            <w:tcW w:w="333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Ananda MF Asia Taopoon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350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650</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332</w:t>
            </w:r>
          </w:p>
        </w:tc>
      </w:tr>
      <w:tr w:rsidR="00DB13BC" w:rsidRPr="001E4BF7" w:rsidTr="000962A7">
        <w:tc>
          <w:tcPr>
            <w:tcW w:w="333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Ananda MF Asia Thaphra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425</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875</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446</w:t>
            </w:r>
          </w:p>
        </w:tc>
      </w:tr>
      <w:tr w:rsidR="00DB13BC" w:rsidRPr="001E4BF7" w:rsidTr="000962A7">
        <w:tc>
          <w:tcPr>
            <w:tcW w:w="333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Ananda MF Asia P</w:t>
            </w:r>
            <w:r w:rsidR="00CB71B1">
              <w:rPr>
                <w:rFonts w:ascii="Arial" w:hAnsi="Arial" w:cs="Arial"/>
                <w:sz w:val="16"/>
                <w:szCs w:val="16"/>
              </w:rPr>
              <w:t>h</w:t>
            </w:r>
            <w:r w:rsidRPr="001E4BF7">
              <w:rPr>
                <w:rFonts w:ascii="Arial" w:hAnsi="Arial" w:cs="Arial"/>
                <w:sz w:val="16"/>
                <w:szCs w:val="16"/>
              </w:rPr>
              <w:t>etchaburi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DB13BC" w:rsidRPr="001E4BF7" w:rsidTr="000962A7">
        <w:tc>
          <w:tcPr>
            <w:tcW w:w="333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Ananda MF Asia Udomsuk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450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450</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230</w:t>
            </w:r>
          </w:p>
        </w:tc>
      </w:tr>
      <w:tr w:rsidR="00DB13BC" w:rsidRPr="001E4BF7" w:rsidTr="000962A7">
        <w:tc>
          <w:tcPr>
            <w:tcW w:w="333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Ananda MF Asia Saphankhwai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450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450</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230</w:t>
            </w:r>
          </w:p>
        </w:tc>
      </w:tr>
      <w:tr w:rsidR="000962A7" w:rsidRPr="001E4BF7" w:rsidTr="000962A7">
        <w:tc>
          <w:tcPr>
            <w:tcW w:w="3330" w:type="dxa"/>
            <w:shd w:val="clear" w:color="auto" w:fill="auto"/>
          </w:tcPr>
          <w:p w:rsidR="000962A7" w:rsidRPr="001E4BF7" w:rsidRDefault="000962A7" w:rsidP="000962A7">
            <w:pPr>
              <w:spacing w:line="300" w:lineRule="exact"/>
              <w:jc w:val="thaiDistribute"/>
              <w:rPr>
                <w:rFonts w:ascii="Arial" w:hAnsi="Arial" w:cs="Arial"/>
                <w:sz w:val="16"/>
                <w:szCs w:val="16"/>
              </w:rPr>
            </w:pPr>
            <w:r w:rsidRPr="001E4BF7">
              <w:rPr>
                <w:rFonts w:ascii="Arial" w:hAnsi="Arial" w:cs="Arial"/>
                <w:sz w:val="16"/>
                <w:szCs w:val="16"/>
              </w:rPr>
              <w:t>Ananda MF Asia Phraram9 Co., Ltd.</w:t>
            </w:r>
          </w:p>
        </w:tc>
        <w:tc>
          <w:tcPr>
            <w:tcW w:w="1830" w:type="dxa"/>
            <w:shd w:val="clear" w:color="auto" w:fill="auto"/>
          </w:tcPr>
          <w:p w:rsidR="000962A7" w:rsidRPr="001E4BF7" w:rsidRDefault="000962A7" w:rsidP="000962A7">
            <w:pPr>
              <w:tabs>
                <w:tab w:val="decimal" w:pos="1512"/>
              </w:tabs>
              <w:spacing w:line="300" w:lineRule="exact"/>
              <w:jc w:val="thaiDistribute"/>
              <w:rPr>
                <w:rFonts w:ascii="Arial" w:hAnsi="Arial" w:cs="Arial"/>
                <w:sz w:val="16"/>
                <w:szCs w:val="16"/>
              </w:rPr>
            </w:pPr>
            <w:r w:rsidRPr="001E4BF7">
              <w:rPr>
                <w:rFonts w:ascii="Arial" w:hAnsi="Arial" w:cs="Arial"/>
                <w:sz w:val="16"/>
                <w:szCs w:val="16"/>
              </w:rPr>
              <w:t>1,100</w:t>
            </w:r>
          </w:p>
        </w:tc>
        <w:tc>
          <w:tcPr>
            <w:tcW w:w="1830" w:type="dxa"/>
            <w:shd w:val="clear" w:color="auto" w:fill="auto"/>
          </w:tcPr>
          <w:p w:rsidR="000962A7" w:rsidRPr="001E4BF7" w:rsidRDefault="000962A7" w:rsidP="000962A7">
            <w:pPr>
              <w:tabs>
                <w:tab w:val="decimal" w:pos="1405"/>
              </w:tabs>
              <w:spacing w:line="300" w:lineRule="exact"/>
              <w:jc w:val="thaiDistribute"/>
              <w:rPr>
                <w:rFonts w:ascii="Arial" w:hAnsi="Arial" w:cs="Arial"/>
                <w:sz w:val="16"/>
                <w:szCs w:val="16"/>
              </w:rPr>
            </w:pPr>
            <w:r w:rsidRPr="001E4BF7">
              <w:rPr>
                <w:rFonts w:ascii="Arial" w:hAnsi="Arial" w:cs="Arial"/>
                <w:sz w:val="16"/>
                <w:szCs w:val="16"/>
              </w:rPr>
              <w:t>1,100</w:t>
            </w:r>
          </w:p>
        </w:tc>
        <w:tc>
          <w:tcPr>
            <w:tcW w:w="1831" w:type="dxa"/>
            <w:shd w:val="clear" w:color="auto" w:fill="auto"/>
          </w:tcPr>
          <w:p w:rsidR="000962A7" w:rsidRPr="001E4BF7" w:rsidRDefault="000962A7" w:rsidP="000962A7">
            <w:pPr>
              <w:tabs>
                <w:tab w:val="decimal" w:pos="1512"/>
              </w:tabs>
              <w:spacing w:line="300" w:lineRule="exact"/>
              <w:jc w:val="thaiDistribute"/>
              <w:rPr>
                <w:rFonts w:ascii="Arial" w:hAnsi="Arial" w:cs="Arial"/>
                <w:sz w:val="16"/>
                <w:szCs w:val="16"/>
              </w:rPr>
            </w:pPr>
            <w:r w:rsidRPr="001E4BF7">
              <w:rPr>
                <w:rFonts w:ascii="Arial" w:hAnsi="Arial" w:cs="Arial"/>
                <w:sz w:val="16"/>
                <w:szCs w:val="16"/>
              </w:rPr>
              <w:t>561</w:t>
            </w:r>
          </w:p>
        </w:tc>
      </w:tr>
      <w:tr w:rsidR="000962A7" w:rsidRPr="001E4BF7" w:rsidTr="000962A7">
        <w:tc>
          <w:tcPr>
            <w:tcW w:w="3330" w:type="dxa"/>
            <w:shd w:val="clear" w:color="auto" w:fill="auto"/>
          </w:tcPr>
          <w:p w:rsidR="000962A7" w:rsidRPr="001E4BF7" w:rsidRDefault="000962A7" w:rsidP="000962A7">
            <w:pPr>
              <w:spacing w:line="300" w:lineRule="exact"/>
              <w:jc w:val="thaiDistribute"/>
              <w:rPr>
                <w:rFonts w:ascii="Arial" w:hAnsi="Arial" w:cs="Arial"/>
                <w:sz w:val="16"/>
                <w:szCs w:val="16"/>
              </w:rPr>
            </w:pPr>
            <w:r w:rsidRPr="001E4BF7">
              <w:rPr>
                <w:rFonts w:ascii="Arial" w:hAnsi="Arial" w:cs="Arial"/>
                <w:sz w:val="16"/>
                <w:szCs w:val="16"/>
              </w:rPr>
              <w:t>Ananda MF Asia Victory Monument Co., Ltd.</w:t>
            </w:r>
          </w:p>
        </w:tc>
        <w:tc>
          <w:tcPr>
            <w:tcW w:w="1830" w:type="dxa"/>
            <w:shd w:val="clear" w:color="auto" w:fill="auto"/>
          </w:tcPr>
          <w:p w:rsidR="000962A7" w:rsidRPr="001E4BF7" w:rsidRDefault="000962A7" w:rsidP="000962A7">
            <w:pPr>
              <w:tabs>
                <w:tab w:val="decimal" w:pos="1512"/>
              </w:tabs>
              <w:spacing w:line="300" w:lineRule="exact"/>
              <w:jc w:val="thaiDistribute"/>
              <w:rPr>
                <w:rFonts w:ascii="Arial" w:hAnsi="Arial" w:cs="Arial"/>
                <w:sz w:val="16"/>
                <w:szCs w:val="16"/>
              </w:rPr>
            </w:pPr>
            <w:r w:rsidRPr="001E4BF7">
              <w:rPr>
                <w:rFonts w:ascii="Arial" w:hAnsi="Arial" w:cs="Arial"/>
                <w:sz w:val="16"/>
                <w:szCs w:val="16"/>
              </w:rPr>
              <w:t>475</w:t>
            </w:r>
          </w:p>
        </w:tc>
        <w:tc>
          <w:tcPr>
            <w:tcW w:w="1830" w:type="dxa"/>
            <w:shd w:val="clear" w:color="auto" w:fill="auto"/>
          </w:tcPr>
          <w:p w:rsidR="000962A7" w:rsidRPr="001E4BF7" w:rsidRDefault="000962A7" w:rsidP="000962A7">
            <w:pPr>
              <w:tabs>
                <w:tab w:val="decimal" w:pos="1405"/>
              </w:tabs>
              <w:spacing w:line="300" w:lineRule="exact"/>
              <w:jc w:val="thaiDistribute"/>
              <w:rPr>
                <w:rFonts w:ascii="Arial" w:hAnsi="Arial" w:cs="Arial"/>
                <w:sz w:val="16"/>
                <w:szCs w:val="16"/>
              </w:rPr>
            </w:pPr>
            <w:r w:rsidRPr="001E4BF7">
              <w:rPr>
                <w:rFonts w:ascii="Arial" w:hAnsi="Arial" w:cs="Arial"/>
                <w:sz w:val="16"/>
                <w:szCs w:val="16"/>
              </w:rPr>
              <w:t>475</w:t>
            </w:r>
          </w:p>
        </w:tc>
        <w:tc>
          <w:tcPr>
            <w:tcW w:w="1831" w:type="dxa"/>
            <w:shd w:val="clear" w:color="auto" w:fill="auto"/>
          </w:tcPr>
          <w:p w:rsidR="000962A7" w:rsidRPr="001E4BF7" w:rsidRDefault="000962A7" w:rsidP="000962A7">
            <w:pPr>
              <w:tabs>
                <w:tab w:val="decimal" w:pos="1512"/>
              </w:tabs>
              <w:spacing w:line="300" w:lineRule="exact"/>
              <w:jc w:val="thaiDistribute"/>
              <w:rPr>
                <w:rFonts w:ascii="Arial" w:hAnsi="Arial" w:cs="Arial"/>
                <w:sz w:val="16"/>
                <w:szCs w:val="16"/>
              </w:rPr>
            </w:pPr>
            <w:r w:rsidRPr="001E4BF7">
              <w:rPr>
                <w:rFonts w:ascii="Arial" w:hAnsi="Arial" w:cs="Arial"/>
                <w:sz w:val="16"/>
                <w:szCs w:val="16"/>
              </w:rPr>
              <w:t>242</w:t>
            </w:r>
          </w:p>
        </w:tc>
      </w:tr>
      <w:tr w:rsidR="000962A7" w:rsidRPr="001E4BF7" w:rsidTr="000962A7">
        <w:tc>
          <w:tcPr>
            <w:tcW w:w="3330" w:type="dxa"/>
            <w:shd w:val="clear" w:color="auto" w:fill="auto"/>
          </w:tcPr>
          <w:p w:rsidR="000962A7" w:rsidRPr="001E4BF7" w:rsidRDefault="000962A7" w:rsidP="000962A7">
            <w:pPr>
              <w:spacing w:line="300" w:lineRule="exact"/>
              <w:jc w:val="thaiDistribute"/>
              <w:rPr>
                <w:rFonts w:ascii="Arial" w:hAnsi="Arial" w:cs="Arial"/>
                <w:sz w:val="16"/>
                <w:szCs w:val="16"/>
              </w:rPr>
            </w:pPr>
            <w:r w:rsidRPr="001E4BF7">
              <w:rPr>
                <w:rFonts w:ascii="Arial" w:hAnsi="Arial" w:cs="Arial"/>
                <w:sz w:val="16"/>
                <w:szCs w:val="16"/>
              </w:rPr>
              <w:t>Ananda MF Asia Udomsuk Two Co., Ltd.</w:t>
            </w:r>
          </w:p>
        </w:tc>
        <w:tc>
          <w:tcPr>
            <w:tcW w:w="1830" w:type="dxa"/>
            <w:shd w:val="clear" w:color="auto" w:fill="auto"/>
          </w:tcPr>
          <w:p w:rsidR="000962A7" w:rsidRPr="001E4BF7" w:rsidRDefault="000962A7" w:rsidP="000962A7">
            <w:pPr>
              <w:tabs>
                <w:tab w:val="decimal" w:pos="1512"/>
              </w:tabs>
              <w:spacing w:line="300" w:lineRule="exact"/>
              <w:jc w:val="thaiDistribute"/>
              <w:rPr>
                <w:rFonts w:ascii="Arial" w:hAnsi="Arial" w:cs="Arial"/>
                <w:sz w:val="16"/>
                <w:szCs w:val="16"/>
              </w:rPr>
            </w:pPr>
            <w:r w:rsidRPr="001E4BF7">
              <w:rPr>
                <w:rFonts w:ascii="Arial" w:hAnsi="Arial" w:cs="Arial"/>
                <w:sz w:val="16"/>
                <w:szCs w:val="16"/>
              </w:rPr>
              <w:t>850</w:t>
            </w:r>
          </w:p>
        </w:tc>
        <w:tc>
          <w:tcPr>
            <w:tcW w:w="1830" w:type="dxa"/>
            <w:shd w:val="clear" w:color="auto" w:fill="auto"/>
          </w:tcPr>
          <w:p w:rsidR="000962A7" w:rsidRPr="001E4BF7" w:rsidRDefault="000962A7" w:rsidP="000962A7">
            <w:pPr>
              <w:tabs>
                <w:tab w:val="decimal" w:pos="1405"/>
              </w:tabs>
              <w:spacing w:line="300" w:lineRule="exact"/>
              <w:jc w:val="thaiDistribute"/>
              <w:rPr>
                <w:rFonts w:ascii="Arial" w:hAnsi="Arial" w:cs="Arial"/>
                <w:sz w:val="16"/>
                <w:szCs w:val="16"/>
              </w:rPr>
            </w:pPr>
            <w:r w:rsidRPr="001E4BF7">
              <w:rPr>
                <w:rFonts w:ascii="Arial" w:hAnsi="Arial" w:cs="Arial"/>
                <w:sz w:val="16"/>
                <w:szCs w:val="16"/>
              </w:rPr>
              <w:t>850</w:t>
            </w:r>
          </w:p>
        </w:tc>
        <w:tc>
          <w:tcPr>
            <w:tcW w:w="1831" w:type="dxa"/>
            <w:shd w:val="clear" w:color="auto" w:fill="auto"/>
          </w:tcPr>
          <w:p w:rsidR="000962A7" w:rsidRPr="001E4BF7" w:rsidRDefault="000962A7" w:rsidP="000962A7">
            <w:pPr>
              <w:tabs>
                <w:tab w:val="decimal" w:pos="1512"/>
              </w:tabs>
              <w:spacing w:line="300" w:lineRule="exact"/>
              <w:jc w:val="thaiDistribute"/>
              <w:rPr>
                <w:rFonts w:ascii="Arial" w:hAnsi="Arial" w:cs="Arial"/>
                <w:sz w:val="16"/>
                <w:szCs w:val="16"/>
              </w:rPr>
            </w:pPr>
            <w:r w:rsidRPr="001E4BF7">
              <w:rPr>
                <w:rFonts w:ascii="Arial" w:hAnsi="Arial" w:cs="Arial"/>
                <w:sz w:val="16"/>
                <w:szCs w:val="16"/>
              </w:rPr>
              <w:t>434</w:t>
            </w:r>
          </w:p>
        </w:tc>
      </w:tr>
    </w:tbl>
    <w:p w:rsidR="00DB13BC" w:rsidRPr="001E4BF7" w:rsidRDefault="00DB13BC" w:rsidP="00DB13BC">
      <w:pPr>
        <w:tabs>
          <w:tab w:val="left" w:pos="2160"/>
          <w:tab w:val="center" w:pos="6840"/>
          <w:tab w:val="center" w:pos="8280"/>
        </w:tabs>
        <w:spacing w:after="120" w:line="300" w:lineRule="exact"/>
        <w:ind w:left="547" w:right="-151" w:hanging="547"/>
        <w:jc w:val="right"/>
        <w:rPr>
          <w:rFonts w:ascii="Arial" w:hAnsi="Arial" w:cs="Arial"/>
          <w:sz w:val="16"/>
          <w:szCs w:val="16"/>
        </w:rPr>
      </w:pPr>
      <w:r>
        <w:br w:type="page"/>
      </w:r>
      <w:r w:rsidRPr="001E4BF7">
        <w:rPr>
          <w:rFonts w:ascii="Arial" w:hAnsi="Arial" w:cs="Arial"/>
          <w:sz w:val="16"/>
          <w:szCs w:val="16"/>
        </w:rPr>
        <w:t>(Unit: Million Baht)</w:t>
      </w:r>
    </w:p>
    <w:tbl>
      <w:tblPr>
        <w:tblW w:w="8820" w:type="dxa"/>
        <w:tblInd w:w="450" w:type="dxa"/>
        <w:tblLook w:val="04A0" w:firstRow="1" w:lastRow="0" w:firstColumn="1" w:lastColumn="0" w:noHBand="0" w:noVBand="1"/>
      </w:tblPr>
      <w:tblGrid>
        <w:gridCol w:w="3330"/>
        <w:gridCol w:w="1830"/>
        <w:gridCol w:w="1830"/>
        <w:gridCol w:w="1830"/>
      </w:tblGrid>
      <w:tr w:rsidR="00DB13BC" w:rsidRPr="001E4BF7" w:rsidTr="000962A7">
        <w:tc>
          <w:tcPr>
            <w:tcW w:w="3330" w:type="dxa"/>
            <w:shd w:val="clear" w:color="auto" w:fill="auto"/>
            <w:vAlign w:val="bottom"/>
          </w:tcPr>
          <w:p w:rsidR="00DB13BC" w:rsidRPr="001E4BF7" w:rsidRDefault="00DB13BC" w:rsidP="004160CE">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Joint ventures</w:t>
            </w:r>
          </w:p>
        </w:tc>
        <w:tc>
          <w:tcPr>
            <w:tcW w:w="1830" w:type="dxa"/>
            <w:shd w:val="clear" w:color="auto" w:fill="auto"/>
            <w:vAlign w:val="bottom"/>
          </w:tcPr>
          <w:p w:rsidR="00DB13BC" w:rsidRPr="001E4BF7" w:rsidRDefault="00DB13BC" w:rsidP="004160CE">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Registered capital</w:t>
            </w:r>
          </w:p>
        </w:tc>
        <w:tc>
          <w:tcPr>
            <w:tcW w:w="1830" w:type="dxa"/>
            <w:shd w:val="clear" w:color="auto" w:fill="auto"/>
            <w:vAlign w:val="bottom"/>
          </w:tcPr>
          <w:p w:rsidR="00DB13BC" w:rsidRPr="001E4BF7" w:rsidRDefault="00DB13BC" w:rsidP="004160CE">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Loan facilities from shareholders</w:t>
            </w:r>
          </w:p>
        </w:tc>
        <w:tc>
          <w:tcPr>
            <w:tcW w:w="1830" w:type="dxa"/>
            <w:shd w:val="clear" w:color="auto" w:fill="auto"/>
            <w:vAlign w:val="bottom"/>
          </w:tcPr>
          <w:p w:rsidR="00DB13BC" w:rsidRPr="001E4BF7" w:rsidRDefault="00DB13BC" w:rsidP="004160CE">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 xml:space="preserve">Loan facilities granted by the </w:t>
            </w:r>
            <w:r w:rsidR="00C60413">
              <w:rPr>
                <w:rFonts w:ascii="Arial" w:hAnsi="Arial" w:cs="Arial"/>
                <w:sz w:val="16"/>
                <w:szCs w:val="16"/>
              </w:rPr>
              <w:t>Group</w:t>
            </w:r>
          </w:p>
        </w:tc>
      </w:tr>
      <w:tr w:rsidR="00DB13BC" w:rsidRPr="001E4BF7" w:rsidTr="000962A7">
        <w:tc>
          <w:tcPr>
            <w:tcW w:w="333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Ananda MF Asia Thonglor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600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600</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306</w:t>
            </w:r>
          </w:p>
        </w:tc>
      </w:tr>
      <w:tr w:rsidR="00DB13BC" w:rsidRPr="001E4BF7" w:rsidTr="000962A7">
        <w:tc>
          <w:tcPr>
            <w:tcW w:w="333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 xml:space="preserve">Ananda MF Asia </w:t>
            </w:r>
            <w:r w:rsidR="00CB71B1">
              <w:rPr>
                <w:rFonts w:ascii="Arial" w:hAnsi="Arial" w:cs="Arial"/>
                <w:sz w:val="16"/>
                <w:szCs w:val="16"/>
              </w:rPr>
              <w:t>Ramkhamhaeng</w:t>
            </w:r>
            <w:r w:rsidRPr="001E4BF7">
              <w:rPr>
                <w:rFonts w:ascii="Arial" w:hAnsi="Arial" w:cs="Arial"/>
                <w:sz w:val="16"/>
                <w:szCs w:val="16"/>
              </w:rPr>
              <w:t xml:space="preserve">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DB13BC" w:rsidRPr="001E4BF7" w:rsidTr="000962A7">
        <w:tc>
          <w:tcPr>
            <w:tcW w:w="333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Ananda MF Asia Sena Nikhom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650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650</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481</w:t>
            </w:r>
          </w:p>
        </w:tc>
      </w:tr>
      <w:tr w:rsidR="00DB13BC" w:rsidRPr="001E4BF7" w:rsidTr="000962A7">
        <w:tc>
          <w:tcPr>
            <w:tcW w:w="333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Ananda MF Asia Ratchaprarop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500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500</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370</w:t>
            </w:r>
          </w:p>
        </w:tc>
      </w:tr>
      <w:tr w:rsidR="00DB13BC" w:rsidRPr="001E4BF7" w:rsidTr="000962A7">
        <w:tc>
          <w:tcPr>
            <w:tcW w:w="333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Ananda APAC Ph</w:t>
            </w:r>
            <w:r w:rsidR="00CB71B1">
              <w:rPr>
                <w:rFonts w:ascii="Arial" w:hAnsi="Arial" w:cs="Arial"/>
                <w:sz w:val="16"/>
                <w:szCs w:val="16"/>
              </w:rPr>
              <w:t>r</w:t>
            </w:r>
            <w:r w:rsidRPr="001E4BF7">
              <w:rPr>
                <w:rFonts w:ascii="Arial" w:hAnsi="Arial" w:cs="Arial"/>
                <w:sz w:val="16"/>
                <w:szCs w:val="16"/>
              </w:rPr>
              <w:t>aram9 Two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772</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772</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668</w:t>
            </w:r>
          </w:p>
        </w:tc>
      </w:tr>
      <w:tr w:rsidR="00DB13BC" w:rsidRPr="001E4BF7" w:rsidTr="000962A7">
        <w:tc>
          <w:tcPr>
            <w:tcW w:w="333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Ananda MF Asia Wongwian Yai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DB13BC" w:rsidRPr="001E4BF7" w:rsidTr="000962A7">
        <w:tc>
          <w:tcPr>
            <w:tcW w:w="3330" w:type="dxa"/>
            <w:shd w:val="clear" w:color="auto" w:fill="auto"/>
          </w:tcPr>
          <w:p w:rsidR="00DB13BC" w:rsidRPr="001E4BF7" w:rsidRDefault="00DA71B7" w:rsidP="004160CE">
            <w:pPr>
              <w:spacing w:line="300" w:lineRule="exact"/>
              <w:ind w:left="162" w:right="-108" w:hanging="162"/>
              <w:rPr>
                <w:rFonts w:ascii="Arial" w:hAnsi="Arial" w:cs="Arial"/>
                <w:sz w:val="16"/>
                <w:szCs w:val="16"/>
              </w:rPr>
            </w:pPr>
            <w:r>
              <w:rPr>
                <w:rFonts w:ascii="Arial" w:hAnsi="Arial" w:cs="Arial"/>
                <w:sz w:val="16"/>
                <w:szCs w:val="16"/>
              </w:rPr>
              <w:t xml:space="preserve">Ananda APAC1 Co., Ltd. </w:t>
            </w:r>
          </w:p>
        </w:tc>
        <w:tc>
          <w:tcPr>
            <w:tcW w:w="1830" w:type="dxa"/>
            <w:shd w:val="clear" w:color="auto" w:fill="auto"/>
            <w:vAlign w:val="bottom"/>
          </w:tcPr>
          <w:p w:rsidR="00DB13BC" w:rsidRPr="001E4BF7" w:rsidRDefault="00DB13BC" w:rsidP="004160CE">
            <w:pPr>
              <w:tabs>
                <w:tab w:val="decimal" w:pos="1512"/>
              </w:tabs>
              <w:spacing w:line="300" w:lineRule="exact"/>
              <w:rPr>
                <w:rFonts w:ascii="Arial" w:hAnsi="Arial" w:cs="Arial"/>
                <w:sz w:val="16"/>
                <w:szCs w:val="16"/>
              </w:rPr>
            </w:pPr>
            <w:r w:rsidRPr="001E4BF7">
              <w:rPr>
                <w:rFonts w:ascii="Arial" w:hAnsi="Arial" w:cs="Arial"/>
                <w:sz w:val="16"/>
                <w:szCs w:val="16"/>
              </w:rPr>
              <w:t>399</w:t>
            </w:r>
          </w:p>
        </w:tc>
        <w:tc>
          <w:tcPr>
            <w:tcW w:w="1830" w:type="dxa"/>
            <w:shd w:val="clear" w:color="auto" w:fill="auto"/>
            <w:vAlign w:val="bottom"/>
          </w:tcPr>
          <w:p w:rsidR="00DB13BC" w:rsidRPr="001E4BF7" w:rsidRDefault="00C60413" w:rsidP="004160CE">
            <w:pPr>
              <w:tabs>
                <w:tab w:val="decimal" w:pos="1405"/>
              </w:tabs>
              <w:spacing w:line="300" w:lineRule="exact"/>
              <w:rPr>
                <w:rFonts w:ascii="Arial" w:hAnsi="Arial" w:cs="Arial"/>
                <w:sz w:val="16"/>
                <w:szCs w:val="16"/>
              </w:rPr>
            </w:pPr>
            <w:r>
              <w:rPr>
                <w:rFonts w:ascii="Arial" w:hAnsi="Arial" w:cs="Arial"/>
                <w:sz w:val="16"/>
                <w:szCs w:val="16"/>
              </w:rPr>
              <w:t>552</w:t>
            </w:r>
          </w:p>
        </w:tc>
        <w:tc>
          <w:tcPr>
            <w:tcW w:w="1830" w:type="dxa"/>
            <w:shd w:val="clear" w:color="auto" w:fill="auto"/>
            <w:vAlign w:val="bottom"/>
          </w:tcPr>
          <w:p w:rsidR="00DB13BC" w:rsidRPr="001E4BF7" w:rsidRDefault="00C60413" w:rsidP="004160CE">
            <w:pPr>
              <w:tabs>
                <w:tab w:val="decimal" w:pos="1512"/>
              </w:tabs>
              <w:spacing w:line="300" w:lineRule="exact"/>
              <w:rPr>
                <w:rFonts w:ascii="Arial" w:hAnsi="Arial" w:cs="Arial"/>
                <w:sz w:val="16"/>
                <w:szCs w:val="16"/>
              </w:rPr>
            </w:pPr>
            <w:r>
              <w:rPr>
                <w:rFonts w:ascii="Arial" w:hAnsi="Arial" w:cs="Arial"/>
                <w:sz w:val="16"/>
                <w:szCs w:val="16"/>
              </w:rPr>
              <w:t>309</w:t>
            </w:r>
          </w:p>
        </w:tc>
      </w:tr>
      <w:tr w:rsidR="00026A36" w:rsidRPr="001E4BF7" w:rsidTr="000962A7">
        <w:tc>
          <w:tcPr>
            <w:tcW w:w="3330" w:type="dxa"/>
            <w:shd w:val="clear" w:color="auto" w:fill="auto"/>
          </w:tcPr>
          <w:p w:rsidR="00026A36" w:rsidRPr="001E4BF7" w:rsidRDefault="00026A36" w:rsidP="00026A36">
            <w:pPr>
              <w:spacing w:line="300" w:lineRule="exact"/>
              <w:jc w:val="thaiDistribute"/>
              <w:rPr>
                <w:rFonts w:ascii="Arial" w:hAnsi="Arial" w:cs="Arial"/>
                <w:sz w:val="16"/>
                <w:szCs w:val="16"/>
              </w:rPr>
            </w:pPr>
            <w:r w:rsidRPr="001E4BF7">
              <w:rPr>
                <w:rFonts w:ascii="Arial" w:hAnsi="Arial" w:cs="Arial"/>
                <w:sz w:val="16"/>
                <w:szCs w:val="16"/>
              </w:rPr>
              <w:t>Ananda MF Asia Wutthakat Co., Ltd.</w:t>
            </w:r>
          </w:p>
        </w:tc>
        <w:tc>
          <w:tcPr>
            <w:tcW w:w="1830" w:type="dxa"/>
            <w:shd w:val="clear" w:color="auto" w:fill="auto"/>
          </w:tcPr>
          <w:p w:rsidR="00026A36" w:rsidRPr="00026A36" w:rsidRDefault="00026A36" w:rsidP="00026A36">
            <w:pPr>
              <w:tabs>
                <w:tab w:val="decimal" w:pos="1512"/>
              </w:tabs>
              <w:spacing w:line="300" w:lineRule="exact"/>
              <w:rPr>
                <w:rFonts w:ascii="Arial" w:hAnsi="Arial" w:cs="Arial"/>
                <w:sz w:val="16"/>
                <w:szCs w:val="16"/>
              </w:rPr>
            </w:pPr>
            <w:r w:rsidRPr="00026A36">
              <w:rPr>
                <w:rFonts w:ascii="Arial" w:hAnsi="Arial" w:cs="Arial"/>
                <w:sz w:val="16"/>
                <w:szCs w:val="16"/>
              </w:rPr>
              <w:t>600</w:t>
            </w:r>
          </w:p>
        </w:tc>
        <w:tc>
          <w:tcPr>
            <w:tcW w:w="1830" w:type="dxa"/>
            <w:shd w:val="clear" w:color="auto" w:fill="auto"/>
          </w:tcPr>
          <w:p w:rsidR="00026A36" w:rsidRPr="00026A36" w:rsidRDefault="00026A36" w:rsidP="00026A36">
            <w:pPr>
              <w:tabs>
                <w:tab w:val="decimal" w:pos="1405"/>
              </w:tabs>
              <w:spacing w:line="300" w:lineRule="exact"/>
              <w:rPr>
                <w:rFonts w:ascii="Arial" w:hAnsi="Arial" w:cs="Arial"/>
                <w:sz w:val="16"/>
                <w:szCs w:val="16"/>
              </w:rPr>
            </w:pPr>
            <w:r w:rsidRPr="00026A36">
              <w:rPr>
                <w:rFonts w:ascii="Arial" w:hAnsi="Arial" w:cs="Arial"/>
                <w:sz w:val="16"/>
                <w:szCs w:val="16"/>
              </w:rPr>
              <w:t>600</w:t>
            </w:r>
          </w:p>
        </w:tc>
        <w:tc>
          <w:tcPr>
            <w:tcW w:w="1830" w:type="dxa"/>
            <w:shd w:val="clear" w:color="auto" w:fill="auto"/>
          </w:tcPr>
          <w:p w:rsidR="00026A36" w:rsidRPr="00026A36" w:rsidRDefault="00026A36" w:rsidP="00026A36">
            <w:pPr>
              <w:tabs>
                <w:tab w:val="decimal" w:pos="1512"/>
              </w:tabs>
              <w:spacing w:line="300" w:lineRule="exact"/>
              <w:rPr>
                <w:rFonts w:ascii="Arial" w:hAnsi="Arial" w:cs="Arial"/>
                <w:sz w:val="16"/>
                <w:szCs w:val="16"/>
              </w:rPr>
            </w:pPr>
            <w:r w:rsidRPr="00026A36">
              <w:rPr>
                <w:rFonts w:ascii="Arial" w:hAnsi="Arial" w:cs="Arial"/>
                <w:sz w:val="16"/>
                <w:szCs w:val="16"/>
              </w:rPr>
              <w:t>306</w:t>
            </w:r>
          </w:p>
        </w:tc>
      </w:tr>
      <w:tr w:rsidR="00026A36" w:rsidRPr="001E4BF7" w:rsidTr="000962A7">
        <w:tc>
          <w:tcPr>
            <w:tcW w:w="3330" w:type="dxa"/>
            <w:shd w:val="clear" w:color="auto" w:fill="auto"/>
          </w:tcPr>
          <w:p w:rsidR="00026A36" w:rsidRPr="001E4BF7" w:rsidRDefault="00026A36" w:rsidP="00026A36">
            <w:pPr>
              <w:spacing w:line="300" w:lineRule="exact"/>
              <w:jc w:val="thaiDistribute"/>
              <w:rPr>
                <w:rFonts w:ascii="Arial" w:hAnsi="Arial" w:cs="Arial"/>
                <w:sz w:val="16"/>
                <w:szCs w:val="16"/>
              </w:rPr>
            </w:pPr>
            <w:r w:rsidRPr="001E4BF7">
              <w:rPr>
                <w:rFonts w:ascii="Arial" w:hAnsi="Arial" w:cs="Arial"/>
                <w:sz w:val="16"/>
                <w:szCs w:val="16"/>
              </w:rPr>
              <w:t>Ananda MF Asia Sutthisan Co., Ltd.</w:t>
            </w:r>
          </w:p>
        </w:tc>
        <w:tc>
          <w:tcPr>
            <w:tcW w:w="1830" w:type="dxa"/>
            <w:shd w:val="clear" w:color="auto" w:fill="auto"/>
          </w:tcPr>
          <w:p w:rsidR="00026A36" w:rsidRPr="00026A36" w:rsidRDefault="00026A36" w:rsidP="00026A36">
            <w:pPr>
              <w:tabs>
                <w:tab w:val="decimal" w:pos="1512"/>
              </w:tabs>
              <w:spacing w:line="300" w:lineRule="exact"/>
              <w:rPr>
                <w:rFonts w:ascii="Arial" w:hAnsi="Arial" w:cs="Arial"/>
                <w:sz w:val="16"/>
                <w:szCs w:val="16"/>
              </w:rPr>
            </w:pPr>
            <w:r w:rsidRPr="00026A36">
              <w:rPr>
                <w:rFonts w:ascii="Arial" w:hAnsi="Arial" w:cs="Arial"/>
                <w:sz w:val="16"/>
                <w:szCs w:val="16"/>
              </w:rPr>
              <w:t>300</w:t>
            </w:r>
          </w:p>
        </w:tc>
        <w:tc>
          <w:tcPr>
            <w:tcW w:w="1830" w:type="dxa"/>
            <w:shd w:val="clear" w:color="auto" w:fill="auto"/>
          </w:tcPr>
          <w:p w:rsidR="00026A36" w:rsidRPr="00026A36" w:rsidRDefault="00026A36" w:rsidP="00026A36">
            <w:pPr>
              <w:tabs>
                <w:tab w:val="decimal" w:pos="1405"/>
              </w:tabs>
              <w:spacing w:line="300" w:lineRule="exact"/>
              <w:rPr>
                <w:rFonts w:ascii="Arial" w:hAnsi="Arial" w:cs="Arial"/>
                <w:sz w:val="16"/>
                <w:szCs w:val="16"/>
              </w:rPr>
            </w:pPr>
            <w:r w:rsidRPr="00026A36">
              <w:rPr>
                <w:rFonts w:ascii="Arial" w:hAnsi="Arial" w:cs="Arial"/>
                <w:sz w:val="16"/>
                <w:szCs w:val="16"/>
              </w:rPr>
              <w:t>300</w:t>
            </w:r>
          </w:p>
        </w:tc>
        <w:tc>
          <w:tcPr>
            <w:tcW w:w="1830" w:type="dxa"/>
            <w:shd w:val="clear" w:color="auto" w:fill="auto"/>
          </w:tcPr>
          <w:p w:rsidR="00026A36" w:rsidRPr="00026A36" w:rsidRDefault="00026A36" w:rsidP="00026A36">
            <w:pPr>
              <w:tabs>
                <w:tab w:val="decimal" w:pos="1512"/>
              </w:tabs>
              <w:spacing w:line="300" w:lineRule="exact"/>
              <w:rPr>
                <w:rFonts w:ascii="Arial" w:hAnsi="Arial" w:cs="Arial"/>
                <w:sz w:val="16"/>
                <w:szCs w:val="16"/>
              </w:rPr>
            </w:pPr>
            <w:r w:rsidRPr="00026A36">
              <w:rPr>
                <w:rFonts w:ascii="Arial" w:hAnsi="Arial" w:cs="Arial"/>
                <w:sz w:val="16"/>
                <w:szCs w:val="16"/>
              </w:rPr>
              <w:t>153</w:t>
            </w:r>
          </w:p>
        </w:tc>
      </w:tr>
      <w:tr w:rsidR="00026A36" w:rsidRPr="001E4BF7" w:rsidTr="000962A7">
        <w:tc>
          <w:tcPr>
            <w:tcW w:w="3330" w:type="dxa"/>
            <w:shd w:val="clear" w:color="auto" w:fill="auto"/>
          </w:tcPr>
          <w:p w:rsidR="00026A36" w:rsidRPr="001E4BF7" w:rsidRDefault="00026A36" w:rsidP="00C60413">
            <w:pPr>
              <w:spacing w:line="300" w:lineRule="exact"/>
              <w:ind w:left="165" w:hanging="165"/>
              <w:rPr>
                <w:rFonts w:ascii="Arial" w:hAnsi="Arial" w:cs="Arial"/>
                <w:sz w:val="16"/>
                <w:szCs w:val="16"/>
              </w:rPr>
            </w:pPr>
            <w:r w:rsidRPr="00026A36">
              <w:rPr>
                <w:rFonts w:ascii="Arial" w:hAnsi="Arial" w:cs="Arial"/>
                <w:sz w:val="16"/>
                <w:szCs w:val="16"/>
              </w:rPr>
              <w:t xml:space="preserve">Ananda </w:t>
            </w:r>
            <w:r w:rsidR="00CB71B1">
              <w:rPr>
                <w:rFonts w:ascii="Arial" w:hAnsi="Arial" w:cs="Arial"/>
                <w:sz w:val="16"/>
                <w:szCs w:val="16"/>
              </w:rPr>
              <w:t>and Partners Saph</w:t>
            </w:r>
            <w:r w:rsidR="00DA71B7">
              <w:rPr>
                <w:rFonts w:ascii="Arial" w:hAnsi="Arial" w:cs="Arial"/>
                <w:sz w:val="16"/>
                <w:szCs w:val="16"/>
              </w:rPr>
              <w:t>a</w:t>
            </w:r>
            <w:r w:rsidR="00CB71B1">
              <w:rPr>
                <w:rFonts w:ascii="Arial" w:hAnsi="Arial" w:cs="Arial"/>
                <w:sz w:val="16"/>
                <w:szCs w:val="16"/>
              </w:rPr>
              <w:t xml:space="preserve">nkhwai </w:t>
            </w:r>
            <w:r w:rsidR="00DA71B7">
              <w:rPr>
                <w:rFonts w:ascii="Arial" w:hAnsi="Arial" w:cs="Arial"/>
                <w:sz w:val="16"/>
                <w:szCs w:val="16"/>
              </w:rPr>
              <w:t>One</w:t>
            </w:r>
            <w:r w:rsidR="00C60413">
              <w:rPr>
                <w:rFonts w:ascii="Arial" w:hAnsi="Arial" w:cs="Arial"/>
                <w:sz w:val="16"/>
                <w:szCs w:val="16"/>
              </w:rPr>
              <w:t xml:space="preserve"> </w:t>
            </w:r>
            <w:r w:rsidR="00DA71B7">
              <w:rPr>
                <w:rFonts w:ascii="Arial" w:hAnsi="Arial" w:cs="Arial"/>
                <w:sz w:val="16"/>
                <w:szCs w:val="16"/>
              </w:rPr>
              <w:t>Co., Ltd.</w:t>
            </w:r>
          </w:p>
        </w:tc>
        <w:tc>
          <w:tcPr>
            <w:tcW w:w="1830" w:type="dxa"/>
            <w:shd w:val="clear" w:color="auto" w:fill="auto"/>
          </w:tcPr>
          <w:p w:rsidR="00DA71B7" w:rsidRDefault="00DA71B7" w:rsidP="00026A36">
            <w:pPr>
              <w:tabs>
                <w:tab w:val="decimal" w:pos="1512"/>
              </w:tabs>
              <w:spacing w:line="300" w:lineRule="exact"/>
              <w:rPr>
                <w:rFonts w:ascii="Arial" w:hAnsi="Arial" w:cs="Arial"/>
                <w:sz w:val="16"/>
                <w:szCs w:val="16"/>
              </w:rPr>
            </w:pPr>
          </w:p>
          <w:p w:rsidR="00026A36" w:rsidRPr="00026A36" w:rsidRDefault="00CB71B1" w:rsidP="00026A36">
            <w:pPr>
              <w:tabs>
                <w:tab w:val="decimal" w:pos="1512"/>
              </w:tabs>
              <w:spacing w:line="300" w:lineRule="exact"/>
              <w:rPr>
                <w:rFonts w:ascii="Arial" w:hAnsi="Arial" w:cs="Arial"/>
                <w:sz w:val="16"/>
                <w:szCs w:val="16"/>
              </w:rPr>
            </w:pPr>
            <w:r>
              <w:rPr>
                <w:rFonts w:ascii="Arial" w:hAnsi="Arial" w:cs="Arial"/>
                <w:sz w:val="16"/>
                <w:szCs w:val="16"/>
              </w:rPr>
              <w:t>724</w:t>
            </w:r>
          </w:p>
        </w:tc>
        <w:tc>
          <w:tcPr>
            <w:tcW w:w="1830" w:type="dxa"/>
            <w:shd w:val="clear" w:color="auto" w:fill="auto"/>
          </w:tcPr>
          <w:p w:rsidR="00DA71B7" w:rsidRDefault="00DA71B7" w:rsidP="00026A36">
            <w:pPr>
              <w:tabs>
                <w:tab w:val="decimal" w:pos="1405"/>
              </w:tabs>
              <w:spacing w:line="300" w:lineRule="exact"/>
              <w:rPr>
                <w:rFonts w:ascii="Arial" w:hAnsi="Arial" w:cs="Arial"/>
                <w:sz w:val="16"/>
                <w:szCs w:val="16"/>
              </w:rPr>
            </w:pPr>
          </w:p>
          <w:p w:rsidR="00026A36" w:rsidRPr="00026A36" w:rsidRDefault="00CB71B1" w:rsidP="00026A36">
            <w:pPr>
              <w:tabs>
                <w:tab w:val="decimal" w:pos="1405"/>
              </w:tabs>
              <w:spacing w:line="300" w:lineRule="exact"/>
              <w:rPr>
                <w:rFonts w:ascii="Arial" w:hAnsi="Arial" w:cs="Arial"/>
                <w:sz w:val="16"/>
                <w:szCs w:val="16"/>
              </w:rPr>
            </w:pPr>
            <w:r>
              <w:rPr>
                <w:rFonts w:ascii="Arial" w:hAnsi="Arial" w:cs="Arial"/>
                <w:sz w:val="16"/>
                <w:szCs w:val="16"/>
              </w:rPr>
              <w:t>724</w:t>
            </w:r>
          </w:p>
        </w:tc>
        <w:tc>
          <w:tcPr>
            <w:tcW w:w="1830" w:type="dxa"/>
            <w:shd w:val="clear" w:color="auto" w:fill="auto"/>
          </w:tcPr>
          <w:p w:rsidR="00DA71B7" w:rsidRDefault="00DA71B7" w:rsidP="00026A36">
            <w:pPr>
              <w:tabs>
                <w:tab w:val="decimal" w:pos="1512"/>
              </w:tabs>
              <w:spacing w:line="300" w:lineRule="exact"/>
              <w:rPr>
                <w:rFonts w:ascii="Arial" w:hAnsi="Arial" w:cs="Arial"/>
                <w:sz w:val="16"/>
                <w:szCs w:val="16"/>
              </w:rPr>
            </w:pPr>
          </w:p>
          <w:p w:rsidR="00026A36" w:rsidRPr="00026A36" w:rsidRDefault="00C60413" w:rsidP="00026A36">
            <w:pPr>
              <w:tabs>
                <w:tab w:val="decimal" w:pos="1512"/>
              </w:tabs>
              <w:spacing w:line="300" w:lineRule="exact"/>
              <w:rPr>
                <w:rFonts w:ascii="Arial" w:hAnsi="Arial" w:cs="Arial"/>
                <w:sz w:val="16"/>
                <w:szCs w:val="16"/>
              </w:rPr>
            </w:pPr>
            <w:r>
              <w:rPr>
                <w:rFonts w:ascii="Arial" w:hAnsi="Arial" w:cs="Arial"/>
                <w:sz w:val="16"/>
                <w:szCs w:val="16"/>
              </w:rPr>
              <w:t>434</w:t>
            </w:r>
          </w:p>
        </w:tc>
      </w:tr>
      <w:tr w:rsidR="000962A7" w:rsidRPr="001E4BF7" w:rsidTr="000962A7">
        <w:tc>
          <w:tcPr>
            <w:tcW w:w="3330" w:type="dxa"/>
            <w:shd w:val="clear" w:color="auto" w:fill="auto"/>
          </w:tcPr>
          <w:p w:rsidR="000962A7" w:rsidRPr="00E27359" w:rsidRDefault="000962A7" w:rsidP="000962A7">
            <w:pPr>
              <w:spacing w:line="300" w:lineRule="exact"/>
              <w:rPr>
                <w:rFonts w:ascii="Arial" w:hAnsi="Arial" w:cs="Arial"/>
                <w:sz w:val="16"/>
                <w:szCs w:val="16"/>
              </w:rPr>
            </w:pPr>
            <w:r w:rsidRPr="00E27359">
              <w:rPr>
                <w:rFonts w:ascii="Arial" w:hAnsi="Arial" w:cs="Arial"/>
                <w:sz w:val="16"/>
                <w:szCs w:val="16"/>
              </w:rPr>
              <w:t>AMH Ratchada Co., Ltd.</w:t>
            </w:r>
          </w:p>
        </w:tc>
        <w:tc>
          <w:tcPr>
            <w:tcW w:w="1830" w:type="dxa"/>
            <w:shd w:val="clear" w:color="auto" w:fill="auto"/>
          </w:tcPr>
          <w:p w:rsidR="000962A7" w:rsidRDefault="000962A7" w:rsidP="000962A7">
            <w:pPr>
              <w:tabs>
                <w:tab w:val="decimal" w:pos="1512"/>
              </w:tabs>
              <w:spacing w:line="300" w:lineRule="exact"/>
              <w:jc w:val="thaiDistribute"/>
              <w:rPr>
                <w:rFonts w:ascii="Arial" w:hAnsi="Arial" w:cs="Arial"/>
                <w:sz w:val="16"/>
                <w:szCs w:val="16"/>
              </w:rPr>
            </w:pPr>
            <w:r>
              <w:rPr>
                <w:rFonts w:ascii="Arial" w:hAnsi="Arial" w:cs="Arial"/>
                <w:sz w:val="16"/>
                <w:szCs w:val="16"/>
              </w:rPr>
              <w:t>322</w:t>
            </w:r>
          </w:p>
        </w:tc>
        <w:tc>
          <w:tcPr>
            <w:tcW w:w="1830" w:type="dxa"/>
            <w:shd w:val="clear" w:color="auto" w:fill="auto"/>
          </w:tcPr>
          <w:p w:rsidR="000962A7" w:rsidRDefault="000962A7" w:rsidP="000962A7">
            <w:pPr>
              <w:tabs>
                <w:tab w:val="decimal" w:pos="1405"/>
              </w:tabs>
              <w:spacing w:line="300" w:lineRule="exact"/>
              <w:jc w:val="thaiDistribute"/>
              <w:rPr>
                <w:rFonts w:ascii="Arial" w:hAnsi="Arial" w:cs="Arial"/>
                <w:sz w:val="16"/>
                <w:szCs w:val="16"/>
              </w:rPr>
            </w:pPr>
            <w:r>
              <w:rPr>
                <w:rFonts w:ascii="Arial" w:hAnsi="Arial" w:cs="Arial"/>
                <w:sz w:val="16"/>
                <w:szCs w:val="16"/>
              </w:rPr>
              <w:t>322</w:t>
            </w:r>
          </w:p>
        </w:tc>
        <w:tc>
          <w:tcPr>
            <w:tcW w:w="1830" w:type="dxa"/>
            <w:shd w:val="clear" w:color="auto" w:fill="auto"/>
          </w:tcPr>
          <w:p w:rsidR="000962A7" w:rsidRDefault="000962A7" w:rsidP="000962A7">
            <w:pPr>
              <w:tabs>
                <w:tab w:val="decimal" w:pos="1512"/>
              </w:tabs>
              <w:spacing w:line="300" w:lineRule="exact"/>
              <w:jc w:val="thaiDistribute"/>
              <w:rPr>
                <w:rFonts w:ascii="Arial" w:hAnsi="Arial" w:cs="Arial"/>
                <w:sz w:val="16"/>
                <w:szCs w:val="16"/>
              </w:rPr>
            </w:pPr>
            <w:r>
              <w:rPr>
                <w:rFonts w:ascii="Arial" w:hAnsi="Arial" w:cs="Arial"/>
                <w:sz w:val="16"/>
                <w:szCs w:val="16"/>
              </w:rPr>
              <w:t>164</w:t>
            </w:r>
          </w:p>
        </w:tc>
      </w:tr>
      <w:tr w:rsidR="000962A7" w:rsidRPr="001E4BF7" w:rsidTr="000962A7">
        <w:tc>
          <w:tcPr>
            <w:tcW w:w="3330" w:type="dxa"/>
            <w:shd w:val="clear" w:color="auto" w:fill="auto"/>
          </w:tcPr>
          <w:p w:rsidR="000962A7" w:rsidRPr="00E27359" w:rsidRDefault="000962A7" w:rsidP="000962A7">
            <w:pPr>
              <w:spacing w:line="300" w:lineRule="exact"/>
              <w:jc w:val="thaiDistribute"/>
              <w:rPr>
                <w:rFonts w:ascii="Arial" w:hAnsi="Arial" w:cs="Arial"/>
                <w:sz w:val="16"/>
                <w:szCs w:val="16"/>
              </w:rPr>
            </w:pPr>
            <w:r w:rsidRPr="00E27359">
              <w:rPr>
                <w:rFonts w:ascii="Arial" w:hAnsi="Arial" w:cs="Arial"/>
                <w:sz w:val="16"/>
                <w:szCs w:val="16"/>
              </w:rPr>
              <w:t>AMH Sathorn Co., Ltd.</w:t>
            </w:r>
          </w:p>
        </w:tc>
        <w:tc>
          <w:tcPr>
            <w:tcW w:w="1830" w:type="dxa"/>
            <w:shd w:val="clear" w:color="auto" w:fill="auto"/>
          </w:tcPr>
          <w:p w:rsidR="000962A7" w:rsidRDefault="000962A7" w:rsidP="000962A7">
            <w:pPr>
              <w:tabs>
                <w:tab w:val="decimal" w:pos="1512"/>
              </w:tabs>
              <w:spacing w:line="300" w:lineRule="exact"/>
              <w:jc w:val="thaiDistribute"/>
              <w:rPr>
                <w:rFonts w:ascii="Arial" w:hAnsi="Arial" w:cs="Arial"/>
                <w:sz w:val="16"/>
                <w:szCs w:val="16"/>
              </w:rPr>
            </w:pPr>
            <w:r>
              <w:rPr>
                <w:rFonts w:ascii="Arial" w:hAnsi="Arial" w:cs="Arial"/>
                <w:sz w:val="16"/>
                <w:szCs w:val="16"/>
              </w:rPr>
              <w:t>575</w:t>
            </w:r>
          </w:p>
        </w:tc>
        <w:tc>
          <w:tcPr>
            <w:tcW w:w="1830" w:type="dxa"/>
            <w:shd w:val="clear" w:color="auto" w:fill="auto"/>
          </w:tcPr>
          <w:p w:rsidR="000962A7" w:rsidRDefault="000962A7" w:rsidP="000962A7">
            <w:pPr>
              <w:tabs>
                <w:tab w:val="decimal" w:pos="1405"/>
              </w:tabs>
              <w:spacing w:line="300" w:lineRule="exact"/>
              <w:jc w:val="thaiDistribute"/>
              <w:rPr>
                <w:rFonts w:ascii="Arial" w:hAnsi="Arial" w:cs="Arial"/>
                <w:sz w:val="16"/>
                <w:szCs w:val="16"/>
              </w:rPr>
            </w:pPr>
            <w:r>
              <w:rPr>
                <w:rFonts w:ascii="Arial" w:hAnsi="Arial" w:cs="Arial"/>
                <w:sz w:val="16"/>
                <w:szCs w:val="16"/>
              </w:rPr>
              <w:t>575</w:t>
            </w:r>
          </w:p>
        </w:tc>
        <w:tc>
          <w:tcPr>
            <w:tcW w:w="1830" w:type="dxa"/>
            <w:shd w:val="clear" w:color="auto" w:fill="auto"/>
          </w:tcPr>
          <w:p w:rsidR="000962A7" w:rsidRDefault="000962A7" w:rsidP="000962A7">
            <w:pPr>
              <w:tabs>
                <w:tab w:val="decimal" w:pos="1512"/>
              </w:tabs>
              <w:spacing w:line="300" w:lineRule="exact"/>
              <w:jc w:val="thaiDistribute"/>
              <w:rPr>
                <w:rFonts w:ascii="Arial" w:hAnsi="Arial" w:cs="Arial"/>
                <w:sz w:val="16"/>
                <w:szCs w:val="16"/>
              </w:rPr>
            </w:pPr>
            <w:r>
              <w:rPr>
                <w:rFonts w:ascii="Arial" w:hAnsi="Arial" w:cs="Arial"/>
                <w:sz w:val="16"/>
                <w:szCs w:val="16"/>
              </w:rPr>
              <w:t>293</w:t>
            </w:r>
          </w:p>
        </w:tc>
      </w:tr>
      <w:tr w:rsidR="000962A7" w:rsidRPr="001E4BF7" w:rsidTr="000962A7">
        <w:tc>
          <w:tcPr>
            <w:tcW w:w="3330" w:type="dxa"/>
            <w:shd w:val="clear" w:color="auto" w:fill="auto"/>
          </w:tcPr>
          <w:p w:rsidR="000962A7" w:rsidRPr="00E27359" w:rsidRDefault="000962A7" w:rsidP="000962A7">
            <w:pPr>
              <w:spacing w:line="300" w:lineRule="exact"/>
              <w:jc w:val="thaiDistribute"/>
              <w:rPr>
                <w:rFonts w:ascii="Arial" w:hAnsi="Arial" w:cs="Arial"/>
                <w:sz w:val="16"/>
                <w:szCs w:val="16"/>
              </w:rPr>
            </w:pPr>
            <w:r w:rsidRPr="00E27359">
              <w:rPr>
                <w:rFonts w:ascii="Arial" w:hAnsi="Arial" w:cs="Arial"/>
                <w:sz w:val="16"/>
                <w:szCs w:val="16"/>
              </w:rPr>
              <w:t>AMH Sukhumvit</w:t>
            </w:r>
            <w:r>
              <w:rPr>
                <w:rFonts w:ascii="Arial" w:hAnsi="Arial" w:cs="Arial"/>
                <w:sz w:val="16"/>
                <w:szCs w:val="16"/>
              </w:rPr>
              <w:t xml:space="preserve"> </w:t>
            </w:r>
            <w:r w:rsidRPr="00E27359">
              <w:rPr>
                <w:rFonts w:ascii="Arial" w:hAnsi="Arial" w:cs="Arial"/>
                <w:sz w:val="16"/>
                <w:szCs w:val="16"/>
              </w:rPr>
              <w:t>59 Co., Ltd.</w:t>
            </w:r>
          </w:p>
        </w:tc>
        <w:tc>
          <w:tcPr>
            <w:tcW w:w="1830" w:type="dxa"/>
            <w:shd w:val="clear" w:color="auto" w:fill="auto"/>
          </w:tcPr>
          <w:p w:rsidR="000962A7" w:rsidRDefault="000962A7" w:rsidP="000962A7">
            <w:pPr>
              <w:tabs>
                <w:tab w:val="decimal" w:pos="1512"/>
              </w:tabs>
              <w:spacing w:line="300" w:lineRule="exact"/>
              <w:jc w:val="thaiDistribute"/>
              <w:rPr>
                <w:rFonts w:ascii="Arial" w:hAnsi="Arial" w:cs="Arial"/>
                <w:sz w:val="16"/>
                <w:szCs w:val="16"/>
              </w:rPr>
            </w:pPr>
            <w:r>
              <w:rPr>
                <w:rFonts w:ascii="Arial" w:hAnsi="Arial" w:cs="Arial"/>
                <w:sz w:val="16"/>
                <w:szCs w:val="16"/>
              </w:rPr>
              <w:t>575</w:t>
            </w:r>
          </w:p>
        </w:tc>
        <w:tc>
          <w:tcPr>
            <w:tcW w:w="1830" w:type="dxa"/>
            <w:shd w:val="clear" w:color="auto" w:fill="auto"/>
          </w:tcPr>
          <w:p w:rsidR="000962A7" w:rsidRDefault="000962A7" w:rsidP="000962A7">
            <w:pPr>
              <w:tabs>
                <w:tab w:val="decimal" w:pos="1405"/>
              </w:tabs>
              <w:spacing w:line="300" w:lineRule="exact"/>
              <w:jc w:val="thaiDistribute"/>
              <w:rPr>
                <w:rFonts w:ascii="Arial" w:hAnsi="Arial" w:cs="Arial"/>
                <w:sz w:val="16"/>
                <w:szCs w:val="16"/>
              </w:rPr>
            </w:pPr>
            <w:r>
              <w:rPr>
                <w:rFonts w:ascii="Arial" w:hAnsi="Arial" w:cs="Arial"/>
                <w:sz w:val="16"/>
                <w:szCs w:val="16"/>
              </w:rPr>
              <w:t>575</w:t>
            </w:r>
          </w:p>
        </w:tc>
        <w:tc>
          <w:tcPr>
            <w:tcW w:w="1830" w:type="dxa"/>
            <w:shd w:val="clear" w:color="auto" w:fill="auto"/>
          </w:tcPr>
          <w:p w:rsidR="000962A7" w:rsidRDefault="000962A7" w:rsidP="000962A7">
            <w:pPr>
              <w:tabs>
                <w:tab w:val="decimal" w:pos="1512"/>
              </w:tabs>
              <w:spacing w:line="300" w:lineRule="exact"/>
              <w:jc w:val="thaiDistribute"/>
              <w:rPr>
                <w:rFonts w:ascii="Arial" w:hAnsi="Arial" w:cs="Arial"/>
                <w:sz w:val="16"/>
                <w:szCs w:val="16"/>
              </w:rPr>
            </w:pPr>
            <w:r>
              <w:rPr>
                <w:rFonts w:ascii="Arial" w:hAnsi="Arial" w:cs="Arial"/>
                <w:sz w:val="16"/>
                <w:szCs w:val="16"/>
              </w:rPr>
              <w:t>293</w:t>
            </w:r>
          </w:p>
        </w:tc>
      </w:tr>
      <w:tr w:rsidR="000962A7" w:rsidRPr="001E4BF7" w:rsidTr="000962A7">
        <w:tc>
          <w:tcPr>
            <w:tcW w:w="3330" w:type="dxa"/>
            <w:shd w:val="clear" w:color="auto" w:fill="auto"/>
          </w:tcPr>
          <w:p w:rsidR="000962A7" w:rsidRPr="00E27359" w:rsidRDefault="000962A7" w:rsidP="000962A7">
            <w:pPr>
              <w:spacing w:line="300" w:lineRule="exact"/>
              <w:jc w:val="thaiDistribute"/>
              <w:rPr>
                <w:rFonts w:ascii="Arial" w:hAnsi="Arial" w:cs="Arial"/>
                <w:sz w:val="16"/>
                <w:szCs w:val="16"/>
              </w:rPr>
            </w:pPr>
            <w:r w:rsidRPr="00E27359">
              <w:rPr>
                <w:rFonts w:ascii="Arial" w:hAnsi="Arial" w:cs="Arial"/>
                <w:sz w:val="16"/>
                <w:szCs w:val="16"/>
              </w:rPr>
              <w:t>AMH Sukhumvit</w:t>
            </w:r>
            <w:r>
              <w:rPr>
                <w:rFonts w:ascii="Arial" w:hAnsi="Arial" w:cs="Arial"/>
                <w:sz w:val="16"/>
                <w:szCs w:val="16"/>
              </w:rPr>
              <w:t xml:space="preserve"> </w:t>
            </w:r>
            <w:r w:rsidRPr="00E27359">
              <w:rPr>
                <w:rFonts w:ascii="Arial" w:hAnsi="Arial" w:cs="Arial"/>
                <w:sz w:val="16"/>
                <w:szCs w:val="16"/>
              </w:rPr>
              <w:t>8 Co., Ltd.</w:t>
            </w:r>
          </w:p>
        </w:tc>
        <w:tc>
          <w:tcPr>
            <w:tcW w:w="1830" w:type="dxa"/>
            <w:shd w:val="clear" w:color="auto" w:fill="auto"/>
          </w:tcPr>
          <w:p w:rsidR="000962A7" w:rsidRDefault="000962A7" w:rsidP="000962A7">
            <w:pPr>
              <w:tabs>
                <w:tab w:val="decimal" w:pos="1512"/>
              </w:tabs>
              <w:spacing w:line="300" w:lineRule="exact"/>
              <w:jc w:val="thaiDistribute"/>
              <w:rPr>
                <w:rFonts w:ascii="Arial" w:hAnsi="Arial" w:cs="Arial"/>
                <w:sz w:val="16"/>
                <w:szCs w:val="16"/>
              </w:rPr>
            </w:pPr>
            <w:r>
              <w:rPr>
                <w:rFonts w:ascii="Arial" w:hAnsi="Arial" w:cs="Arial"/>
                <w:sz w:val="16"/>
                <w:szCs w:val="16"/>
              </w:rPr>
              <w:t>115</w:t>
            </w:r>
          </w:p>
        </w:tc>
        <w:tc>
          <w:tcPr>
            <w:tcW w:w="1830" w:type="dxa"/>
            <w:shd w:val="clear" w:color="auto" w:fill="auto"/>
          </w:tcPr>
          <w:p w:rsidR="000962A7" w:rsidRDefault="000962A7" w:rsidP="000962A7">
            <w:pPr>
              <w:tabs>
                <w:tab w:val="decimal" w:pos="1405"/>
              </w:tabs>
              <w:spacing w:line="300" w:lineRule="exact"/>
              <w:jc w:val="thaiDistribute"/>
              <w:rPr>
                <w:rFonts w:ascii="Arial" w:hAnsi="Arial" w:cs="Arial"/>
                <w:sz w:val="16"/>
                <w:szCs w:val="16"/>
              </w:rPr>
            </w:pPr>
            <w:r>
              <w:rPr>
                <w:rFonts w:ascii="Arial" w:hAnsi="Arial" w:cs="Arial"/>
                <w:sz w:val="16"/>
                <w:szCs w:val="16"/>
              </w:rPr>
              <w:t>115</w:t>
            </w:r>
          </w:p>
        </w:tc>
        <w:tc>
          <w:tcPr>
            <w:tcW w:w="1830" w:type="dxa"/>
            <w:shd w:val="clear" w:color="auto" w:fill="auto"/>
          </w:tcPr>
          <w:p w:rsidR="000962A7" w:rsidRDefault="000962A7" w:rsidP="000962A7">
            <w:pPr>
              <w:tabs>
                <w:tab w:val="decimal" w:pos="1512"/>
              </w:tabs>
              <w:spacing w:line="300" w:lineRule="exact"/>
              <w:jc w:val="thaiDistribute"/>
              <w:rPr>
                <w:rFonts w:ascii="Arial" w:hAnsi="Arial" w:cs="Arial"/>
                <w:sz w:val="16"/>
                <w:szCs w:val="16"/>
              </w:rPr>
            </w:pPr>
            <w:r>
              <w:rPr>
                <w:rFonts w:ascii="Arial" w:hAnsi="Arial" w:cs="Arial"/>
                <w:sz w:val="16"/>
                <w:szCs w:val="16"/>
              </w:rPr>
              <w:t>59</w:t>
            </w:r>
          </w:p>
        </w:tc>
      </w:tr>
      <w:tr w:rsidR="00C60413" w:rsidRPr="001E4BF7" w:rsidTr="00C60413">
        <w:tc>
          <w:tcPr>
            <w:tcW w:w="3330" w:type="dxa"/>
            <w:shd w:val="clear" w:color="auto" w:fill="auto"/>
          </w:tcPr>
          <w:p w:rsidR="00C60413" w:rsidRPr="00E27359" w:rsidRDefault="00C60413" w:rsidP="00C60413">
            <w:pPr>
              <w:spacing w:line="300" w:lineRule="exact"/>
              <w:ind w:left="165" w:hanging="165"/>
              <w:rPr>
                <w:rFonts w:ascii="Arial" w:hAnsi="Arial" w:cs="Arial"/>
                <w:sz w:val="16"/>
                <w:szCs w:val="16"/>
              </w:rPr>
            </w:pPr>
            <w:r w:rsidRPr="00C60413">
              <w:rPr>
                <w:rFonts w:ascii="Arial" w:hAnsi="Arial" w:cs="Arial"/>
                <w:sz w:val="16"/>
                <w:szCs w:val="16"/>
              </w:rPr>
              <w:t>AMF Asia Bang</w:t>
            </w:r>
            <w:r w:rsidR="00FE4CB9">
              <w:rPr>
                <w:rFonts w:ascii="Arial" w:hAnsi="Arial" w:cs="Arial"/>
                <w:sz w:val="16"/>
                <w:szCs w:val="16"/>
              </w:rPr>
              <w:t>p</w:t>
            </w:r>
            <w:r w:rsidRPr="00C60413">
              <w:rPr>
                <w:rFonts w:ascii="Arial" w:hAnsi="Arial" w:cs="Arial"/>
                <w:sz w:val="16"/>
                <w:szCs w:val="16"/>
              </w:rPr>
              <w:t>hlat Co., Ltd. (Formerly known as “ADC-JV 18 Co., Ltd.”)</w:t>
            </w:r>
          </w:p>
        </w:tc>
        <w:tc>
          <w:tcPr>
            <w:tcW w:w="1830" w:type="dxa"/>
            <w:shd w:val="clear" w:color="auto" w:fill="auto"/>
            <w:vAlign w:val="bottom"/>
          </w:tcPr>
          <w:p w:rsidR="00C60413" w:rsidRDefault="00C60413" w:rsidP="00C60413">
            <w:pPr>
              <w:tabs>
                <w:tab w:val="decimal" w:pos="1512"/>
              </w:tabs>
              <w:spacing w:line="300" w:lineRule="exact"/>
              <w:rPr>
                <w:rFonts w:ascii="Arial" w:hAnsi="Arial" w:cs="Arial"/>
                <w:sz w:val="16"/>
                <w:szCs w:val="16"/>
              </w:rPr>
            </w:pPr>
            <w:r>
              <w:rPr>
                <w:rFonts w:ascii="Arial" w:hAnsi="Arial" w:cs="Arial"/>
                <w:sz w:val="16"/>
                <w:szCs w:val="16"/>
              </w:rPr>
              <w:t>625</w:t>
            </w:r>
          </w:p>
        </w:tc>
        <w:tc>
          <w:tcPr>
            <w:tcW w:w="1830" w:type="dxa"/>
            <w:shd w:val="clear" w:color="auto" w:fill="auto"/>
            <w:vAlign w:val="bottom"/>
          </w:tcPr>
          <w:p w:rsidR="00C60413" w:rsidRDefault="00C60413" w:rsidP="00C60413">
            <w:pPr>
              <w:tabs>
                <w:tab w:val="decimal" w:pos="1405"/>
              </w:tabs>
              <w:spacing w:line="300" w:lineRule="exact"/>
              <w:rPr>
                <w:rFonts w:ascii="Arial" w:hAnsi="Arial" w:cs="Arial"/>
                <w:sz w:val="16"/>
                <w:szCs w:val="16"/>
              </w:rPr>
            </w:pPr>
            <w:r>
              <w:rPr>
                <w:rFonts w:ascii="Arial" w:hAnsi="Arial" w:cs="Arial"/>
                <w:sz w:val="16"/>
                <w:szCs w:val="16"/>
              </w:rPr>
              <w:t>938</w:t>
            </w:r>
          </w:p>
        </w:tc>
        <w:tc>
          <w:tcPr>
            <w:tcW w:w="1830" w:type="dxa"/>
            <w:shd w:val="clear" w:color="auto" w:fill="auto"/>
            <w:vAlign w:val="bottom"/>
          </w:tcPr>
          <w:p w:rsidR="00C60413" w:rsidRDefault="00C60413" w:rsidP="00C60413">
            <w:pPr>
              <w:tabs>
                <w:tab w:val="decimal" w:pos="1512"/>
              </w:tabs>
              <w:spacing w:line="300" w:lineRule="exact"/>
              <w:rPr>
                <w:rFonts w:ascii="Arial" w:hAnsi="Arial" w:cs="Arial"/>
                <w:sz w:val="16"/>
                <w:szCs w:val="16"/>
              </w:rPr>
            </w:pPr>
            <w:r>
              <w:rPr>
                <w:rFonts w:ascii="Arial" w:hAnsi="Arial" w:cs="Arial"/>
                <w:sz w:val="16"/>
                <w:szCs w:val="16"/>
              </w:rPr>
              <w:t>694</w:t>
            </w:r>
          </w:p>
        </w:tc>
      </w:tr>
      <w:tr w:rsidR="00C60413" w:rsidRPr="001E4BF7" w:rsidTr="00C60413">
        <w:tc>
          <w:tcPr>
            <w:tcW w:w="3330" w:type="dxa"/>
            <w:shd w:val="clear" w:color="auto" w:fill="auto"/>
          </w:tcPr>
          <w:p w:rsidR="00C60413" w:rsidRPr="00C60413" w:rsidRDefault="00C60413" w:rsidP="00C60413">
            <w:pPr>
              <w:spacing w:line="300" w:lineRule="exact"/>
              <w:ind w:left="165" w:hanging="165"/>
              <w:rPr>
                <w:rFonts w:ascii="Arial" w:hAnsi="Arial" w:cs="Arial"/>
                <w:sz w:val="16"/>
                <w:szCs w:val="16"/>
              </w:rPr>
            </w:pPr>
            <w:r w:rsidRPr="00C60413">
              <w:rPr>
                <w:rFonts w:ascii="Arial" w:hAnsi="Arial" w:cs="Arial"/>
                <w:sz w:val="16"/>
                <w:szCs w:val="16"/>
              </w:rPr>
              <w:t>AMF Asia Phra</w:t>
            </w:r>
            <w:r w:rsidR="00FE4CB9">
              <w:rPr>
                <w:rFonts w:ascii="Arial" w:hAnsi="Arial" w:cs="Arial"/>
                <w:sz w:val="16"/>
                <w:szCs w:val="16"/>
              </w:rPr>
              <w:t xml:space="preserve"> </w:t>
            </w:r>
            <w:r w:rsidRPr="00C60413">
              <w:rPr>
                <w:rFonts w:ascii="Arial" w:hAnsi="Arial" w:cs="Arial"/>
                <w:sz w:val="16"/>
                <w:szCs w:val="16"/>
              </w:rPr>
              <w:t>k</w:t>
            </w:r>
            <w:r w:rsidR="00FE4CB9">
              <w:rPr>
                <w:rFonts w:ascii="Arial" w:hAnsi="Arial" w:cs="Arial"/>
                <w:sz w:val="16"/>
                <w:szCs w:val="16"/>
              </w:rPr>
              <w:t>h</w:t>
            </w:r>
            <w:r w:rsidRPr="00C60413">
              <w:rPr>
                <w:rFonts w:ascii="Arial" w:hAnsi="Arial" w:cs="Arial"/>
                <w:sz w:val="16"/>
                <w:szCs w:val="16"/>
              </w:rPr>
              <w:t>anong Co., Ltd. (Formerly known as “ADC-JV 22 Co., Ltd.”)</w:t>
            </w:r>
          </w:p>
        </w:tc>
        <w:tc>
          <w:tcPr>
            <w:tcW w:w="1830" w:type="dxa"/>
            <w:shd w:val="clear" w:color="auto" w:fill="auto"/>
            <w:vAlign w:val="bottom"/>
          </w:tcPr>
          <w:p w:rsidR="00C60413" w:rsidRDefault="00C60413" w:rsidP="00C60413">
            <w:pPr>
              <w:tabs>
                <w:tab w:val="decimal" w:pos="1512"/>
              </w:tabs>
              <w:spacing w:line="300" w:lineRule="exact"/>
              <w:rPr>
                <w:rFonts w:ascii="Arial" w:hAnsi="Arial" w:cs="Arial"/>
                <w:sz w:val="16"/>
                <w:szCs w:val="16"/>
              </w:rPr>
            </w:pPr>
            <w:r>
              <w:rPr>
                <w:rFonts w:ascii="Arial" w:hAnsi="Arial" w:cs="Arial"/>
                <w:sz w:val="16"/>
                <w:szCs w:val="16"/>
              </w:rPr>
              <w:t>650</w:t>
            </w:r>
          </w:p>
        </w:tc>
        <w:tc>
          <w:tcPr>
            <w:tcW w:w="1830" w:type="dxa"/>
            <w:shd w:val="clear" w:color="auto" w:fill="auto"/>
            <w:vAlign w:val="bottom"/>
          </w:tcPr>
          <w:p w:rsidR="00C60413" w:rsidRDefault="00C60413" w:rsidP="00C60413">
            <w:pPr>
              <w:tabs>
                <w:tab w:val="decimal" w:pos="1405"/>
              </w:tabs>
              <w:spacing w:line="300" w:lineRule="exact"/>
              <w:rPr>
                <w:rFonts w:ascii="Arial" w:hAnsi="Arial" w:cs="Arial"/>
                <w:sz w:val="16"/>
                <w:szCs w:val="16"/>
              </w:rPr>
            </w:pPr>
            <w:r>
              <w:rPr>
                <w:rFonts w:ascii="Arial" w:hAnsi="Arial" w:cs="Arial"/>
                <w:sz w:val="16"/>
                <w:szCs w:val="16"/>
              </w:rPr>
              <w:t>975</w:t>
            </w:r>
          </w:p>
        </w:tc>
        <w:tc>
          <w:tcPr>
            <w:tcW w:w="1830" w:type="dxa"/>
            <w:shd w:val="clear" w:color="auto" w:fill="auto"/>
            <w:vAlign w:val="bottom"/>
          </w:tcPr>
          <w:p w:rsidR="00C60413" w:rsidRDefault="00C60413" w:rsidP="00C60413">
            <w:pPr>
              <w:tabs>
                <w:tab w:val="decimal" w:pos="1512"/>
              </w:tabs>
              <w:spacing w:line="300" w:lineRule="exact"/>
              <w:rPr>
                <w:rFonts w:ascii="Arial" w:hAnsi="Arial" w:cs="Arial"/>
                <w:sz w:val="16"/>
                <w:szCs w:val="16"/>
              </w:rPr>
            </w:pPr>
            <w:r>
              <w:rPr>
                <w:rFonts w:ascii="Arial" w:hAnsi="Arial" w:cs="Arial"/>
                <w:sz w:val="16"/>
                <w:szCs w:val="16"/>
              </w:rPr>
              <w:t>722</w:t>
            </w:r>
          </w:p>
        </w:tc>
      </w:tr>
      <w:tr w:rsidR="00C60413" w:rsidRPr="001E4BF7" w:rsidTr="00C60413">
        <w:tc>
          <w:tcPr>
            <w:tcW w:w="3330" w:type="dxa"/>
            <w:shd w:val="clear" w:color="auto" w:fill="auto"/>
          </w:tcPr>
          <w:p w:rsidR="00C60413" w:rsidRPr="00E27359" w:rsidRDefault="00C60413" w:rsidP="00C60413">
            <w:pPr>
              <w:spacing w:line="300" w:lineRule="exact"/>
              <w:ind w:left="165" w:hanging="165"/>
              <w:rPr>
                <w:rFonts w:ascii="Arial" w:hAnsi="Arial" w:cs="Arial"/>
                <w:sz w:val="16"/>
                <w:szCs w:val="16"/>
              </w:rPr>
            </w:pPr>
            <w:r w:rsidRPr="00C60413">
              <w:rPr>
                <w:rFonts w:ascii="Arial" w:hAnsi="Arial" w:cs="Arial"/>
                <w:sz w:val="16"/>
                <w:szCs w:val="16"/>
              </w:rPr>
              <w:t>AMF Asia Samyan Co., Ltd. (Formerly known as “ADC-JV 25</w:t>
            </w:r>
            <w:r>
              <w:rPr>
                <w:rFonts w:ascii="Arial" w:hAnsi="Arial" w:cs="Arial"/>
                <w:sz w:val="16"/>
                <w:szCs w:val="16"/>
              </w:rPr>
              <w:t xml:space="preserve"> </w:t>
            </w:r>
            <w:r w:rsidRPr="00C60413">
              <w:rPr>
                <w:rFonts w:ascii="Arial" w:hAnsi="Arial" w:cs="Arial"/>
                <w:sz w:val="16"/>
                <w:szCs w:val="16"/>
              </w:rPr>
              <w:t>Co., Ltd.”)</w:t>
            </w:r>
          </w:p>
        </w:tc>
        <w:tc>
          <w:tcPr>
            <w:tcW w:w="1830" w:type="dxa"/>
            <w:shd w:val="clear" w:color="auto" w:fill="auto"/>
            <w:vAlign w:val="bottom"/>
          </w:tcPr>
          <w:p w:rsidR="00C60413" w:rsidRDefault="00C60413" w:rsidP="00C60413">
            <w:pPr>
              <w:tabs>
                <w:tab w:val="decimal" w:pos="1512"/>
              </w:tabs>
              <w:spacing w:line="300" w:lineRule="exact"/>
              <w:rPr>
                <w:rFonts w:ascii="Arial" w:hAnsi="Arial" w:cs="Arial"/>
                <w:sz w:val="16"/>
                <w:szCs w:val="16"/>
              </w:rPr>
            </w:pPr>
            <w:r>
              <w:rPr>
                <w:rFonts w:ascii="Arial" w:hAnsi="Arial" w:cs="Arial"/>
                <w:sz w:val="16"/>
                <w:szCs w:val="16"/>
              </w:rPr>
              <w:t>750</w:t>
            </w:r>
          </w:p>
        </w:tc>
        <w:tc>
          <w:tcPr>
            <w:tcW w:w="1830" w:type="dxa"/>
            <w:shd w:val="clear" w:color="auto" w:fill="auto"/>
            <w:vAlign w:val="bottom"/>
          </w:tcPr>
          <w:p w:rsidR="00C60413" w:rsidRDefault="00C60413" w:rsidP="00C60413">
            <w:pPr>
              <w:tabs>
                <w:tab w:val="decimal" w:pos="1405"/>
              </w:tabs>
              <w:spacing w:line="300" w:lineRule="exact"/>
              <w:rPr>
                <w:rFonts w:ascii="Arial" w:hAnsi="Arial" w:cs="Arial"/>
                <w:sz w:val="16"/>
                <w:szCs w:val="16"/>
              </w:rPr>
            </w:pPr>
            <w:r>
              <w:rPr>
                <w:rFonts w:ascii="Arial" w:hAnsi="Arial" w:cs="Arial"/>
                <w:sz w:val="16"/>
                <w:szCs w:val="16"/>
              </w:rPr>
              <w:t>1,125</w:t>
            </w:r>
          </w:p>
        </w:tc>
        <w:tc>
          <w:tcPr>
            <w:tcW w:w="1830" w:type="dxa"/>
            <w:shd w:val="clear" w:color="auto" w:fill="auto"/>
            <w:vAlign w:val="bottom"/>
          </w:tcPr>
          <w:p w:rsidR="00C60413" w:rsidRDefault="00C60413" w:rsidP="00C60413">
            <w:pPr>
              <w:tabs>
                <w:tab w:val="decimal" w:pos="1512"/>
              </w:tabs>
              <w:spacing w:line="300" w:lineRule="exact"/>
              <w:rPr>
                <w:rFonts w:ascii="Arial" w:hAnsi="Arial" w:cs="Arial"/>
                <w:sz w:val="16"/>
                <w:szCs w:val="16"/>
              </w:rPr>
            </w:pPr>
            <w:r>
              <w:rPr>
                <w:rFonts w:ascii="Arial" w:hAnsi="Arial" w:cs="Arial"/>
                <w:sz w:val="16"/>
                <w:szCs w:val="16"/>
              </w:rPr>
              <w:t>883</w:t>
            </w:r>
          </w:p>
        </w:tc>
      </w:tr>
    </w:tbl>
    <w:p w:rsidR="00D5500A" w:rsidRPr="00AE172C" w:rsidRDefault="000962A7" w:rsidP="00B31640">
      <w:pPr>
        <w:tabs>
          <w:tab w:val="left" w:pos="2160"/>
          <w:tab w:val="center" w:pos="6840"/>
          <w:tab w:val="center" w:pos="8280"/>
        </w:tabs>
        <w:spacing w:before="120" w:after="60" w:line="380" w:lineRule="exact"/>
        <w:ind w:left="547" w:hanging="576"/>
        <w:jc w:val="thaiDistribute"/>
        <w:rPr>
          <w:rFonts w:ascii="Arial" w:hAnsi="Arial" w:cs="Arial"/>
          <w:sz w:val="22"/>
          <w:szCs w:val="22"/>
        </w:rPr>
      </w:pPr>
      <w:r>
        <w:rPr>
          <w:rFonts w:ascii="Arial" w:hAnsi="Arial" w:cs="Arial"/>
          <w:sz w:val="22"/>
          <w:szCs w:val="22"/>
        </w:rPr>
        <w:tab/>
      </w:r>
      <w:r w:rsidR="00D5500A" w:rsidRPr="00AE172C">
        <w:rPr>
          <w:rFonts w:ascii="Arial" w:hAnsi="Arial" w:cs="Arial"/>
          <w:sz w:val="22"/>
          <w:szCs w:val="22"/>
        </w:rPr>
        <w:t xml:space="preserve">The </w:t>
      </w:r>
      <w:r w:rsidR="00D016FD">
        <w:rPr>
          <w:rFonts w:ascii="Arial" w:hAnsi="Arial" w:cs="Arial"/>
          <w:sz w:val="22"/>
          <w:szCs w:val="22"/>
        </w:rPr>
        <w:t>Group</w:t>
      </w:r>
      <w:r w:rsidR="00D5500A">
        <w:rPr>
          <w:rFonts w:ascii="Arial" w:hAnsi="Arial" w:cs="Arial"/>
          <w:sz w:val="22"/>
          <w:szCs w:val="22"/>
        </w:rPr>
        <w:t xml:space="preserve"> </w:t>
      </w:r>
      <w:r w:rsidR="00D5500A" w:rsidRPr="00AE172C">
        <w:rPr>
          <w:rFonts w:ascii="Arial" w:hAnsi="Arial" w:cs="Arial"/>
          <w:sz w:val="22"/>
          <w:szCs w:val="22"/>
        </w:rPr>
        <w:t xml:space="preserve">determined that </w:t>
      </w:r>
      <w:r w:rsidR="00D5500A">
        <w:rPr>
          <w:rFonts w:ascii="Arial" w:hAnsi="Arial" w:cs="Arial"/>
          <w:sz w:val="22"/>
          <w:szCs w:val="22"/>
        </w:rPr>
        <w:t>they do</w:t>
      </w:r>
      <w:r w:rsidR="00D5500A" w:rsidRPr="00AE172C">
        <w:rPr>
          <w:rFonts w:ascii="Arial" w:hAnsi="Arial" w:cs="Arial"/>
          <w:sz w:val="22"/>
          <w:szCs w:val="22"/>
        </w:rPr>
        <w:t xml:space="preserve"> not have control over the joint ventures’ business, and therefore the </w:t>
      </w:r>
      <w:r w:rsidR="00D016FD">
        <w:rPr>
          <w:rFonts w:ascii="Arial" w:hAnsi="Arial" w:cs="Arial"/>
          <w:sz w:val="22"/>
          <w:szCs w:val="22"/>
        </w:rPr>
        <w:t>Group</w:t>
      </w:r>
      <w:r w:rsidR="00D5500A">
        <w:rPr>
          <w:rFonts w:ascii="Arial" w:hAnsi="Arial" w:cs="Arial"/>
          <w:sz w:val="22"/>
          <w:szCs w:val="22"/>
        </w:rPr>
        <w:t xml:space="preserve"> </w:t>
      </w:r>
      <w:r w:rsidR="00D5500A" w:rsidRPr="00AE172C">
        <w:rPr>
          <w:rFonts w:ascii="Arial" w:hAnsi="Arial" w:cs="Arial"/>
          <w:sz w:val="22"/>
          <w:szCs w:val="22"/>
        </w:rPr>
        <w:t>present</w:t>
      </w:r>
      <w:r w:rsidR="00C60413">
        <w:rPr>
          <w:rFonts w:ascii="Arial" w:hAnsi="Arial" w:cs="Arial"/>
          <w:sz w:val="22"/>
          <w:szCs w:val="22"/>
        </w:rPr>
        <w:t>ed</w:t>
      </w:r>
      <w:r w:rsidR="00D5500A" w:rsidRPr="00AE172C">
        <w:rPr>
          <w:rFonts w:ascii="Arial" w:hAnsi="Arial" w:cs="Arial"/>
          <w:sz w:val="22"/>
          <w:szCs w:val="22"/>
        </w:rPr>
        <w:t xml:space="preserve"> those investments as investments in joint ventures.</w:t>
      </w:r>
    </w:p>
    <w:p w:rsidR="005108BD" w:rsidRPr="0026715E" w:rsidRDefault="00BD2C79" w:rsidP="00B31640">
      <w:pPr>
        <w:tabs>
          <w:tab w:val="left" w:pos="540"/>
        </w:tabs>
        <w:overflowPunct/>
        <w:autoSpaceDE/>
        <w:autoSpaceDN/>
        <w:adjustRightInd/>
        <w:spacing w:before="60" w:after="60" w:line="380" w:lineRule="exact"/>
        <w:textAlignment w:val="auto"/>
        <w:rPr>
          <w:rFonts w:ascii="Arial" w:hAnsi="Arial"/>
          <w:b/>
          <w:bCs/>
          <w:sz w:val="22"/>
          <w:szCs w:val="22"/>
        </w:rPr>
      </w:pPr>
      <w:r>
        <w:rPr>
          <w:rFonts w:ascii="Arial" w:hAnsi="Arial"/>
          <w:b/>
          <w:bCs/>
          <w:sz w:val="22"/>
          <w:szCs w:val="22"/>
        </w:rPr>
        <w:t>19</w:t>
      </w:r>
      <w:r w:rsidR="005108BD" w:rsidRPr="0026715E">
        <w:rPr>
          <w:rFonts w:ascii="Arial" w:hAnsi="Arial"/>
          <w:b/>
          <w:bCs/>
          <w:sz w:val="22"/>
          <w:szCs w:val="22"/>
        </w:rPr>
        <w:t>.2</w:t>
      </w:r>
      <w:r w:rsidR="005108BD" w:rsidRPr="0026715E">
        <w:rPr>
          <w:rFonts w:ascii="Arial" w:hAnsi="Arial"/>
          <w:b/>
          <w:bCs/>
          <w:sz w:val="22"/>
          <w:szCs w:val="22"/>
        </w:rPr>
        <w:tab/>
        <w:t xml:space="preserve">Share of </w:t>
      </w:r>
      <w:r w:rsidR="00E432DB">
        <w:rPr>
          <w:rFonts w:ascii="Arial" w:hAnsi="Arial"/>
          <w:b/>
          <w:bCs/>
          <w:sz w:val="22"/>
          <w:szCs w:val="22"/>
        </w:rPr>
        <w:t>comprehensive income</w:t>
      </w:r>
      <w:r w:rsidR="005108BD" w:rsidRPr="0026715E">
        <w:rPr>
          <w:rFonts w:ascii="Arial" w:hAnsi="Arial"/>
          <w:b/>
          <w:bCs/>
          <w:sz w:val="22"/>
          <w:szCs w:val="22"/>
        </w:rPr>
        <w:t xml:space="preserve"> and dividend received</w:t>
      </w:r>
    </w:p>
    <w:p w:rsidR="005108BD" w:rsidRPr="0026715E" w:rsidRDefault="005108BD" w:rsidP="005108BD">
      <w:pPr>
        <w:tabs>
          <w:tab w:val="left" w:pos="2160"/>
          <w:tab w:val="center" w:pos="6840"/>
          <w:tab w:val="center" w:pos="8280"/>
        </w:tabs>
        <w:spacing w:before="120" w:after="120" w:line="380" w:lineRule="exact"/>
        <w:ind w:left="547" w:hanging="576"/>
        <w:jc w:val="thaiDistribute"/>
        <w:rPr>
          <w:rFonts w:ascii="Arial" w:eastAsia="Arial Unicode MS" w:hAnsi="Arial" w:cs="Arial Unicode MS"/>
          <w:sz w:val="22"/>
          <w:szCs w:val="22"/>
        </w:rPr>
      </w:pPr>
      <w:r w:rsidRPr="0026715E">
        <w:rPr>
          <w:rFonts w:ascii="Arial" w:eastAsia="Arial Unicode MS" w:hAnsi="Arial" w:cs="Arial Unicode MS"/>
          <w:sz w:val="22"/>
          <w:szCs w:val="22"/>
        </w:rPr>
        <w:tab/>
        <w:t xml:space="preserve">During the </w:t>
      </w:r>
      <w:r w:rsidR="00763812" w:rsidRPr="0026715E">
        <w:rPr>
          <w:rFonts w:ascii="Arial" w:eastAsia="Arial Unicode MS" w:hAnsi="Arial" w:cs="Arial Unicode MS"/>
          <w:sz w:val="22"/>
          <w:szCs w:val="22"/>
        </w:rPr>
        <w:t>year</w:t>
      </w:r>
      <w:r w:rsidR="00D67043" w:rsidRPr="0026715E">
        <w:rPr>
          <w:rFonts w:ascii="Arial" w:eastAsia="Arial Unicode MS" w:hAnsi="Arial" w:cs="Arial Unicode MS"/>
          <w:sz w:val="22"/>
          <w:szCs w:val="22"/>
        </w:rPr>
        <w:t xml:space="preserve">, </w:t>
      </w:r>
      <w:r w:rsidRPr="0026715E">
        <w:rPr>
          <w:rFonts w:ascii="Arial" w:eastAsia="Arial Unicode MS" w:hAnsi="Arial" w:cs="Arial Unicode MS"/>
          <w:sz w:val="22"/>
          <w:szCs w:val="22"/>
        </w:rPr>
        <w:t xml:space="preserve">the </w:t>
      </w:r>
      <w:r w:rsidR="00D016FD">
        <w:rPr>
          <w:rFonts w:ascii="Arial" w:eastAsia="Arial Unicode MS" w:hAnsi="Arial" w:cs="Arial Unicode MS"/>
          <w:sz w:val="22"/>
          <w:szCs w:val="22"/>
        </w:rPr>
        <w:t>Group</w:t>
      </w:r>
      <w:r w:rsidR="00974A88">
        <w:rPr>
          <w:rFonts w:ascii="Arial" w:hAnsi="Arial" w:cs="Arial"/>
          <w:sz w:val="22"/>
          <w:szCs w:val="22"/>
        </w:rPr>
        <w:t xml:space="preserve"> </w:t>
      </w:r>
      <w:r w:rsidRPr="0026715E">
        <w:rPr>
          <w:rFonts w:ascii="Arial" w:eastAsia="Arial Unicode MS" w:hAnsi="Arial" w:cs="Arial Unicode MS"/>
          <w:sz w:val="22"/>
          <w:szCs w:val="22"/>
        </w:rPr>
        <w:t>recognised it</w:t>
      </w:r>
      <w:r w:rsidR="00763812" w:rsidRPr="0026715E">
        <w:rPr>
          <w:rFonts w:ascii="Arial" w:eastAsia="Arial Unicode MS" w:hAnsi="Arial" w:cs="Arial Unicode MS"/>
          <w:sz w:val="22"/>
          <w:szCs w:val="22"/>
        </w:rPr>
        <w:t xml:space="preserve">s share of </w:t>
      </w:r>
      <w:r w:rsidR="00E432DB">
        <w:rPr>
          <w:rFonts w:ascii="Arial" w:eastAsia="Arial Unicode MS" w:hAnsi="Arial" w:cs="Arial Unicode MS"/>
          <w:sz w:val="22"/>
          <w:szCs w:val="22"/>
        </w:rPr>
        <w:t>comprehensive income</w:t>
      </w:r>
      <w:r w:rsidR="00763812" w:rsidRPr="0026715E">
        <w:rPr>
          <w:rFonts w:ascii="Arial" w:eastAsia="Arial Unicode MS" w:hAnsi="Arial" w:cs="Arial Unicode MS"/>
          <w:sz w:val="22"/>
          <w:szCs w:val="22"/>
        </w:rPr>
        <w:t xml:space="preserve"> from investment</w:t>
      </w:r>
      <w:r w:rsidR="00533C0F" w:rsidRPr="0026715E">
        <w:rPr>
          <w:rFonts w:ascii="Arial" w:eastAsia="Arial Unicode MS" w:hAnsi="Arial" w:cs="Arial Unicode MS"/>
          <w:sz w:val="22"/>
          <w:szCs w:val="22"/>
        </w:rPr>
        <w:t>s</w:t>
      </w:r>
      <w:r w:rsidRPr="0026715E">
        <w:rPr>
          <w:rFonts w:ascii="Arial" w:eastAsia="Arial Unicode MS" w:hAnsi="Arial" w:cs="Arial Unicode MS"/>
          <w:sz w:val="22"/>
          <w:szCs w:val="22"/>
        </w:rPr>
        <w:t xml:space="preserve"> in the joint venture</w:t>
      </w:r>
      <w:r w:rsidR="00533C0F" w:rsidRPr="0026715E">
        <w:rPr>
          <w:rFonts w:ascii="Arial" w:eastAsia="Arial Unicode MS" w:hAnsi="Arial" w:cs="Arial Unicode MS"/>
          <w:sz w:val="22"/>
          <w:szCs w:val="22"/>
        </w:rPr>
        <w:t>s</w:t>
      </w:r>
      <w:r w:rsidR="00E432DB">
        <w:rPr>
          <w:rFonts w:ascii="Arial" w:eastAsia="Arial Unicode MS" w:hAnsi="Arial" w:cs="Arial Unicode MS"/>
          <w:sz w:val="22"/>
          <w:szCs w:val="22"/>
        </w:rPr>
        <w:t xml:space="preserve"> in the consolidated financial statements</w:t>
      </w:r>
      <w:r w:rsidRPr="0026715E">
        <w:rPr>
          <w:rFonts w:ascii="Arial" w:eastAsia="Arial Unicode MS" w:hAnsi="Arial" w:cs="Arial Unicode MS"/>
          <w:sz w:val="22"/>
          <w:szCs w:val="22"/>
        </w:rPr>
        <w:t xml:space="preserve"> </w:t>
      </w:r>
      <w:r w:rsidR="00CB71B1">
        <w:rPr>
          <w:rFonts w:ascii="Arial" w:eastAsia="Arial Unicode MS" w:hAnsi="Arial" w:cs="Arial Unicode MS"/>
          <w:sz w:val="22"/>
          <w:szCs w:val="22"/>
        </w:rPr>
        <w:t xml:space="preserve">and the Company recognised dividend received from joint ventures in separate financial statements </w:t>
      </w:r>
      <w:r w:rsidRPr="0026715E">
        <w:rPr>
          <w:rFonts w:ascii="Arial" w:eastAsia="Arial Unicode MS" w:hAnsi="Arial" w:cs="Arial Unicode MS"/>
          <w:sz w:val="22"/>
          <w:szCs w:val="22"/>
        </w:rPr>
        <w:t>as follows:</w:t>
      </w:r>
    </w:p>
    <w:p w:rsidR="00D67043" w:rsidRPr="006D6B5A" w:rsidRDefault="00D67043" w:rsidP="00B4643A">
      <w:pPr>
        <w:spacing w:line="300" w:lineRule="exact"/>
        <w:ind w:right="-241"/>
        <w:jc w:val="right"/>
        <w:rPr>
          <w:rFonts w:ascii="Arial" w:hAnsi="Arial" w:cs="Arial"/>
          <w:sz w:val="14"/>
          <w:szCs w:val="14"/>
        </w:rPr>
      </w:pPr>
      <w:r w:rsidRPr="006D6B5A">
        <w:rPr>
          <w:rFonts w:ascii="Arial" w:hAnsi="Arial" w:cs="Arial"/>
          <w:sz w:val="14"/>
          <w:szCs w:val="14"/>
        </w:rPr>
        <w:t xml:space="preserve">(Unit: </w:t>
      </w:r>
      <w:r w:rsidR="004F5B54" w:rsidRPr="006D6B5A">
        <w:rPr>
          <w:rFonts w:ascii="Arial" w:hAnsi="Arial" w:cs="Arial"/>
          <w:sz w:val="14"/>
          <w:szCs w:val="14"/>
        </w:rPr>
        <w:t>Thousand</w:t>
      </w:r>
      <w:r w:rsidRPr="006D6B5A">
        <w:rPr>
          <w:rFonts w:ascii="Arial" w:hAnsi="Arial" w:cs="Arial"/>
          <w:sz w:val="14"/>
          <w:szCs w:val="14"/>
        </w:rPr>
        <w:t xml:space="preserve"> Baht)</w:t>
      </w:r>
    </w:p>
    <w:tbl>
      <w:tblPr>
        <w:tblW w:w="9810" w:type="dxa"/>
        <w:tblInd w:w="-450" w:type="dxa"/>
        <w:tblLayout w:type="fixed"/>
        <w:tblLook w:val="0000" w:firstRow="0" w:lastRow="0" w:firstColumn="0" w:lastColumn="0" w:noHBand="0" w:noVBand="0"/>
      </w:tblPr>
      <w:tblGrid>
        <w:gridCol w:w="3240"/>
        <w:gridCol w:w="1080"/>
        <w:gridCol w:w="1080"/>
        <w:gridCol w:w="1080"/>
        <w:gridCol w:w="1080"/>
        <w:gridCol w:w="1125"/>
        <w:gridCol w:w="1125"/>
      </w:tblGrid>
      <w:tr w:rsidR="006D6B5A" w:rsidRPr="006D6B5A" w:rsidTr="00B4643A">
        <w:tc>
          <w:tcPr>
            <w:tcW w:w="3240" w:type="dxa"/>
            <w:tcBorders>
              <w:top w:val="nil"/>
              <w:left w:val="nil"/>
              <w:bottom w:val="nil"/>
              <w:right w:val="nil"/>
            </w:tcBorders>
            <w:vAlign w:val="bottom"/>
          </w:tcPr>
          <w:p w:rsidR="006D6B5A" w:rsidRPr="006D6B5A" w:rsidRDefault="006D6B5A" w:rsidP="006D6B5A">
            <w:pPr>
              <w:spacing w:line="300" w:lineRule="exact"/>
              <w:ind w:right="29"/>
              <w:jc w:val="center"/>
              <w:rPr>
                <w:rFonts w:ascii="Arial" w:hAnsi="Arial" w:cs="Arial"/>
                <w:sz w:val="14"/>
                <w:szCs w:val="14"/>
                <w:cs/>
              </w:rPr>
            </w:pPr>
          </w:p>
        </w:tc>
        <w:tc>
          <w:tcPr>
            <w:tcW w:w="4320" w:type="dxa"/>
            <w:gridSpan w:val="4"/>
            <w:tcBorders>
              <w:top w:val="nil"/>
              <w:left w:val="nil"/>
              <w:right w:val="nil"/>
            </w:tcBorders>
            <w:vAlign w:val="bottom"/>
          </w:tcPr>
          <w:p w:rsidR="006D6B5A" w:rsidRPr="006D6B5A" w:rsidRDefault="006D6B5A" w:rsidP="006D6B5A">
            <w:pPr>
              <w:pBdr>
                <w:bottom w:val="single" w:sz="4" w:space="1" w:color="auto"/>
              </w:pBdr>
              <w:spacing w:line="300" w:lineRule="exact"/>
              <w:ind w:right="29"/>
              <w:jc w:val="center"/>
              <w:rPr>
                <w:rFonts w:ascii="Arial" w:hAnsi="Arial" w:cs="Arial"/>
                <w:sz w:val="14"/>
                <w:szCs w:val="14"/>
              </w:rPr>
            </w:pPr>
            <w:r w:rsidRPr="006D6B5A">
              <w:rPr>
                <w:rFonts w:ascii="Arial" w:hAnsi="Arial" w:cs="Arial"/>
                <w:sz w:val="14"/>
                <w:szCs w:val="14"/>
              </w:rPr>
              <w:t>Consolidated</w:t>
            </w:r>
            <w:r>
              <w:rPr>
                <w:rFonts w:ascii="Arial" w:hAnsi="Arial" w:cs="Arial"/>
                <w:sz w:val="14"/>
                <w:szCs w:val="14"/>
              </w:rPr>
              <w:t xml:space="preserve"> </w:t>
            </w:r>
            <w:r w:rsidRPr="006D6B5A">
              <w:rPr>
                <w:rFonts w:ascii="Arial" w:hAnsi="Arial" w:cs="Arial"/>
                <w:sz w:val="14"/>
                <w:szCs w:val="14"/>
              </w:rPr>
              <w:t>financial statements</w:t>
            </w:r>
          </w:p>
        </w:tc>
        <w:tc>
          <w:tcPr>
            <w:tcW w:w="2250" w:type="dxa"/>
            <w:gridSpan w:val="2"/>
            <w:tcBorders>
              <w:top w:val="nil"/>
              <w:left w:val="nil"/>
              <w:right w:val="nil"/>
            </w:tcBorders>
          </w:tcPr>
          <w:p w:rsidR="006D6B5A" w:rsidRPr="006D6B5A" w:rsidRDefault="006D6B5A" w:rsidP="006D6B5A">
            <w:pPr>
              <w:pBdr>
                <w:bottom w:val="single" w:sz="4" w:space="1" w:color="auto"/>
              </w:pBdr>
              <w:spacing w:line="300" w:lineRule="exact"/>
              <w:ind w:right="29"/>
              <w:jc w:val="center"/>
              <w:rPr>
                <w:rFonts w:ascii="Arial" w:hAnsi="Arial" w:cs="Arial"/>
                <w:sz w:val="14"/>
                <w:szCs w:val="14"/>
              </w:rPr>
            </w:pPr>
            <w:r w:rsidRPr="00BC3B1C">
              <w:rPr>
                <w:rFonts w:ascii="Arial" w:hAnsi="Arial" w:cs="Arial"/>
                <w:sz w:val="14"/>
                <w:szCs w:val="14"/>
              </w:rPr>
              <w:t>Separate financial statements</w:t>
            </w:r>
          </w:p>
        </w:tc>
      </w:tr>
      <w:tr w:rsidR="006D6B5A" w:rsidRPr="006D6B5A" w:rsidTr="00B4643A">
        <w:tc>
          <w:tcPr>
            <w:tcW w:w="3240" w:type="dxa"/>
            <w:tcBorders>
              <w:top w:val="nil"/>
              <w:left w:val="nil"/>
              <w:bottom w:val="nil"/>
              <w:right w:val="nil"/>
            </w:tcBorders>
            <w:vAlign w:val="bottom"/>
          </w:tcPr>
          <w:p w:rsidR="006D6B5A" w:rsidRPr="006D6B5A" w:rsidRDefault="006D6B5A" w:rsidP="006D6B5A">
            <w:pPr>
              <w:pBdr>
                <w:bottom w:val="single" w:sz="4" w:space="1" w:color="auto"/>
              </w:pBdr>
              <w:spacing w:line="300" w:lineRule="exact"/>
              <w:ind w:right="29"/>
              <w:jc w:val="center"/>
              <w:rPr>
                <w:rFonts w:ascii="Arial" w:hAnsi="Arial" w:cs="Arial"/>
                <w:sz w:val="14"/>
                <w:szCs w:val="14"/>
                <w:cs/>
              </w:rPr>
            </w:pPr>
            <w:r w:rsidRPr="006D6B5A">
              <w:rPr>
                <w:rFonts w:ascii="Arial" w:hAnsi="Arial" w:cs="Arial"/>
                <w:sz w:val="14"/>
                <w:szCs w:val="14"/>
              </w:rPr>
              <w:t>Joint ventures</w:t>
            </w:r>
          </w:p>
        </w:tc>
        <w:tc>
          <w:tcPr>
            <w:tcW w:w="2160" w:type="dxa"/>
            <w:gridSpan w:val="2"/>
            <w:tcBorders>
              <w:top w:val="nil"/>
              <w:left w:val="nil"/>
              <w:right w:val="nil"/>
            </w:tcBorders>
            <w:vAlign w:val="bottom"/>
          </w:tcPr>
          <w:p w:rsidR="006D6B5A" w:rsidRPr="006D6B5A" w:rsidRDefault="006D6B5A" w:rsidP="00FD35A7">
            <w:pPr>
              <w:pBdr>
                <w:bottom w:val="single" w:sz="4" w:space="1" w:color="auto"/>
              </w:pBdr>
              <w:spacing w:line="300" w:lineRule="exact"/>
              <w:ind w:right="29"/>
              <w:jc w:val="center"/>
              <w:rPr>
                <w:rFonts w:ascii="Arial" w:hAnsi="Arial" w:cs="Arial"/>
                <w:sz w:val="14"/>
                <w:szCs w:val="14"/>
                <w:cs/>
              </w:rPr>
            </w:pPr>
            <w:r w:rsidRPr="006D6B5A">
              <w:rPr>
                <w:rFonts w:ascii="Arial" w:hAnsi="Arial" w:cs="Arial"/>
                <w:sz w:val="14"/>
                <w:szCs w:val="14"/>
              </w:rPr>
              <w:t xml:space="preserve">Share of </w:t>
            </w:r>
            <w:r w:rsidR="00FD35A7">
              <w:rPr>
                <w:rFonts w:ascii="Arial" w:hAnsi="Arial" w:cs="Arial"/>
                <w:sz w:val="14"/>
                <w:szCs w:val="14"/>
              </w:rPr>
              <w:t>gain (loss)</w:t>
            </w:r>
            <w:r w:rsidRPr="006D6B5A">
              <w:rPr>
                <w:rFonts w:ascii="Arial" w:hAnsi="Arial" w:cs="Arial"/>
                <w:sz w:val="14"/>
                <w:szCs w:val="14"/>
              </w:rPr>
              <w:t xml:space="preserve"> from investments in joint ventures during</w:t>
            </w:r>
            <w:r w:rsidR="00623258">
              <w:rPr>
                <w:rFonts w:ascii="Arial" w:hAnsi="Arial" w:cs="Arial"/>
                <w:sz w:val="14"/>
                <w:szCs w:val="14"/>
              </w:rPr>
              <w:t xml:space="preserve"> </w:t>
            </w:r>
            <w:r w:rsidRPr="006D6B5A">
              <w:rPr>
                <w:rFonts w:ascii="Arial" w:hAnsi="Arial" w:cs="Arial"/>
                <w:sz w:val="14"/>
                <w:szCs w:val="14"/>
              </w:rPr>
              <w:t>the year</w:t>
            </w:r>
          </w:p>
        </w:tc>
        <w:tc>
          <w:tcPr>
            <w:tcW w:w="2160" w:type="dxa"/>
            <w:gridSpan w:val="2"/>
            <w:tcBorders>
              <w:top w:val="nil"/>
              <w:left w:val="nil"/>
              <w:right w:val="nil"/>
            </w:tcBorders>
            <w:vAlign w:val="bottom"/>
          </w:tcPr>
          <w:p w:rsidR="006D6B5A" w:rsidRPr="006D6B5A" w:rsidRDefault="006D6B5A" w:rsidP="00623258">
            <w:pPr>
              <w:pBdr>
                <w:bottom w:val="single" w:sz="4" w:space="1" w:color="auto"/>
              </w:pBdr>
              <w:spacing w:line="300" w:lineRule="exact"/>
              <w:ind w:right="29"/>
              <w:jc w:val="center"/>
              <w:rPr>
                <w:rFonts w:ascii="Arial" w:hAnsi="Arial" w:cs="Arial"/>
                <w:sz w:val="14"/>
                <w:szCs w:val="14"/>
              </w:rPr>
            </w:pPr>
            <w:r w:rsidRPr="006D6B5A">
              <w:rPr>
                <w:rFonts w:ascii="Arial" w:hAnsi="Arial" w:cs="Arial"/>
                <w:sz w:val="14"/>
                <w:szCs w:val="14"/>
              </w:rPr>
              <w:t>Share of other comprehensive income from investments in joint ventures</w:t>
            </w:r>
            <w:r w:rsidR="00623258">
              <w:rPr>
                <w:rFonts w:ascii="Arial" w:hAnsi="Arial" w:cs="Arial"/>
                <w:sz w:val="14"/>
                <w:szCs w:val="14"/>
              </w:rPr>
              <w:t xml:space="preserve"> </w:t>
            </w:r>
            <w:r w:rsidRPr="006D6B5A">
              <w:rPr>
                <w:rFonts w:ascii="Arial" w:hAnsi="Arial" w:cs="Arial"/>
                <w:sz w:val="14"/>
                <w:szCs w:val="14"/>
              </w:rPr>
              <w:t>during the year</w:t>
            </w:r>
          </w:p>
        </w:tc>
        <w:tc>
          <w:tcPr>
            <w:tcW w:w="2250" w:type="dxa"/>
            <w:gridSpan w:val="2"/>
            <w:tcBorders>
              <w:top w:val="nil"/>
              <w:left w:val="nil"/>
              <w:right w:val="nil"/>
            </w:tcBorders>
            <w:vAlign w:val="bottom"/>
          </w:tcPr>
          <w:p w:rsidR="006D6B5A" w:rsidRPr="006D6B5A" w:rsidRDefault="006D6B5A" w:rsidP="00B31640">
            <w:pPr>
              <w:pBdr>
                <w:bottom w:val="single" w:sz="4" w:space="1" w:color="auto"/>
              </w:pBdr>
              <w:spacing w:line="300" w:lineRule="exact"/>
              <w:ind w:right="29"/>
              <w:jc w:val="center"/>
              <w:rPr>
                <w:rFonts w:ascii="Arial" w:hAnsi="Arial" w:cs="Arial"/>
                <w:sz w:val="14"/>
                <w:szCs w:val="14"/>
              </w:rPr>
            </w:pPr>
            <w:r w:rsidRPr="00BC3B1C">
              <w:rPr>
                <w:rFonts w:ascii="Arial" w:hAnsi="Arial" w:cs="Arial"/>
                <w:sz w:val="14"/>
                <w:szCs w:val="14"/>
              </w:rPr>
              <w:t>Dividend received</w:t>
            </w:r>
            <w:r w:rsidR="00B31640">
              <w:rPr>
                <w:rFonts w:ascii="Arial" w:hAnsi="Arial" w:cs="Arial"/>
                <w:sz w:val="14"/>
                <w:szCs w:val="14"/>
              </w:rPr>
              <w:t xml:space="preserve">                       </w:t>
            </w:r>
            <w:r w:rsidRPr="00BC3B1C">
              <w:rPr>
                <w:rFonts w:ascii="Arial" w:hAnsi="Arial" w:cs="Arial"/>
                <w:sz w:val="14"/>
                <w:szCs w:val="14"/>
              </w:rPr>
              <w:t xml:space="preserve"> during</w:t>
            </w:r>
            <w:r w:rsidR="00B31640">
              <w:rPr>
                <w:rFonts w:ascii="Arial" w:hAnsi="Arial" w:cs="Arial"/>
                <w:sz w:val="14"/>
                <w:szCs w:val="14"/>
              </w:rPr>
              <w:t xml:space="preserve"> </w:t>
            </w:r>
            <w:r w:rsidRPr="00BC3B1C">
              <w:rPr>
                <w:rFonts w:ascii="Arial" w:hAnsi="Arial" w:cs="Arial"/>
                <w:sz w:val="14"/>
                <w:szCs w:val="14"/>
              </w:rPr>
              <w:t xml:space="preserve">the </w:t>
            </w:r>
            <w:r>
              <w:rPr>
                <w:rFonts w:ascii="Arial" w:hAnsi="Arial" w:cs="Arial"/>
                <w:sz w:val="14"/>
                <w:szCs w:val="14"/>
              </w:rPr>
              <w:t>year</w:t>
            </w:r>
          </w:p>
        </w:tc>
      </w:tr>
      <w:tr w:rsidR="00D50FF0" w:rsidRPr="006D6B5A" w:rsidTr="00B4643A">
        <w:tc>
          <w:tcPr>
            <w:tcW w:w="3240" w:type="dxa"/>
            <w:tcBorders>
              <w:top w:val="nil"/>
              <w:left w:val="nil"/>
              <w:bottom w:val="nil"/>
              <w:right w:val="nil"/>
            </w:tcBorders>
          </w:tcPr>
          <w:p w:rsidR="00D50FF0" w:rsidRPr="006D6B5A" w:rsidRDefault="00D50FF0" w:rsidP="00D50FF0">
            <w:pPr>
              <w:spacing w:line="300" w:lineRule="exact"/>
              <w:ind w:right="29"/>
              <w:jc w:val="center"/>
              <w:rPr>
                <w:rFonts w:ascii="Arial" w:hAnsi="Arial" w:cs="Arial"/>
                <w:sz w:val="14"/>
                <w:szCs w:val="14"/>
                <w:cs/>
              </w:rPr>
            </w:pPr>
          </w:p>
        </w:tc>
        <w:tc>
          <w:tcPr>
            <w:tcW w:w="1080" w:type="dxa"/>
            <w:tcBorders>
              <w:top w:val="nil"/>
              <w:left w:val="nil"/>
              <w:right w:val="nil"/>
            </w:tcBorders>
          </w:tcPr>
          <w:p w:rsidR="00D50FF0" w:rsidRPr="006D6B5A" w:rsidRDefault="00D50FF0" w:rsidP="00D50FF0">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9</w:t>
            </w:r>
          </w:p>
        </w:tc>
        <w:tc>
          <w:tcPr>
            <w:tcW w:w="1080" w:type="dxa"/>
            <w:tcBorders>
              <w:top w:val="nil"/>
              <w:left w:val="nil"/>
              <w:right w:val="nil"/>
            </w:tcBorders>
          </w:tcPr>
          <w:p w:rsidR="00D50FF0" w:rsidRPr="006D6B5A" w:rsidRDefault="00D50FF0" w:rsidP="00D50FF0">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8</w:t>
            </w:r>
          </w:p>
        </w:tc>
        <w:tc>
          <w:tcPr>
            <w:tcW w:w="1080" w:type="dxa"/>
            <w:tcBorders>
              <w:top w:val="nil"/>
              <w:left w:val="nil"/>
              <w:right w:val="nil"/>
            </w:tcBorders>
          </w:tcPr>
          <w:p w:rsidR="00D50FF0" w:rsidRPr="006D6B5A" w:rsidRDefault="00D50FF0" w:rsidP="00D50FF0">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9</w:t>
            </w:r>
          </w:p>
        </w:tc>
        <w:tc>
          <w:tcPr>
            <w:tcW w:w="1080" w:type="dxa"/>
            <w:tcBorders>
              <w:top w:val="nil"/>
              <w:left w:val="nil"/>
              <w:right w:val="nil"/>
            </w:tcBorders>
          </w:tcPr>
          <w:p w:rsidR="00D50FF0" w:rsidRPr="006D6B5A" w:rsidRDefault="00D50FF0" w:rsidP="00D50FF0">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8</w:t>
            </w:r>
          </w:p>
        </w:tc>
        <w:tc>
          <w:tcPr>
            <w:tcW w:w="1125" w:type="dxa"/>
            <w:tcBorders>
              <w:top w:val="nil"/>
              <w:left w:val="nil"/>
              <w:right w:val="nil"/>
            </w:tcBorders>
          </w:tcPr>
          <w:p w:rsidR="00D50FF0" w:rsidRPr="006D6B5A" w:rsidRDefault="00D50FF0" w:rsidP="00D50FF0">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9</w:t>
            </w:r>
          </w:p>
        </w:tc>
        <w:tc>
          <w:tcPr>
            <w:tcW w:w="1125" w:type="dxa"/>
            <w:tcBorders>
              <w:top w:val="nil"/>
              <w:left w:val="nil"/>
              <w:right w:val="nil"/>
            </w:tcBorders>
          </w:tcPr>
          <w:p w:rsidR="00D50FF0" w:rsidRPr="006D6B5A" w:rsidRDefault="00D50FF0" w:rsidP="00D50FF0">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8</w:t>
            </w:r>
          </w:p>
        </w:tc>
      </w:tr>
      <w:tr w:rsidR="00383A33" w:rsidRPr="00383A33" w:rsidTr="00B4643A">
        <w:tc>
          <w:tcPr>
            <w:tcW w:w="3240" w:type="dxa"/>
            <w:tcBorders>
              <w:top w:val="nil"/>
              <w:left w:val="nil"/>
              <w:bottom w:val="nil"/>
              <w:right w:val="nil"/>
            </w:tcBorders>
          </w:tcPr>
          <w:p w:rsidR="00383A33" w:rsidRPr="00383A33" w:rsidRDefault="00383A33" w:rsidP="00026A36">
            <w:pPr>
              <w:spacing w:line="300" w:lineRule="exact"/>
              <w:ind w:right="29"/>
              <w:rPr>
                <w:rFonts w:ascii="Arial" w:hAnsi="Arial" w:cs="Arial"/>
                <w:b/>
                <w:bCs/>
                <w:sz w:val="14"/>
                <w:szCs w:val="14"/>
              </w:rPr>
            </w:pPr>
            <w:r w:rsidRPr="00383A33">
              <w:rPr>
                <w:rFonts w:ascii="Arial" w:hAnsi="Arial" w:cs="Arial"/>
                <w:b/>
                <w:bCs/>
                <w:sz w:val="14"/>
                <w:szCs w:val="14"/>
              </w:rPr>
              <w:t>Joint Ventures registered in Thailand</w:t>
            </w:r>
          </w:p>
        </w:tc>
        <w:tc>
          <w:tcPr>
            <w:tcW w:w="1080" w:type="dxa"/>
            <w:tcBorders>
              <w:left w:val="nil"/>
              <w:right w:val="nil"/>
            </w:tcBorders>
          </w:tcPr>
          <w:p w:rsidR="00383A33" w:rsidRPr="00383A33" w:rsidRDefault="00383A33" w:rsidP="00026A36">
            <w:pPr>
              <w:tabs>
                <w:tab w:val="decimal" w:pos="810"/>
              </w:tabs>
              <w:spacing w:line="300" w:lineRule="exact"/>
              <w:ind w:right="29"/>
              <w:rPr>
                <w:rFonts w:ascii="Arial" w:hAnsi="Arial" w:cs="Arial"/>
                <w:b/>
                <w:bCs/>
                <w:color w:val="000000"/>
                <w:sz w:val="14"/>
                <w:szCs w:val="14"/>
              </w:rPr>
            </w:pPr>
          </w:p>
        </w:tc>
        <w:tc>
          <w:tcPr>
            <w:tcW w:w="1080" w:type="dxa"/>
            <w:tcBorders>
              <w:left w:val="nil"/>
              <w:right w:val="nil"/>
            </w:tcBorders>
          </w:tcPr>
          <w:p w:rsidR="00383A33" w:rsidRPr="00383A33" w:rsidRDefault="00383A33" w:rsidP="00026A36">
            <w:pPr>
              <w:tabs>
                <w:tab w:val="decimal" w:pos="810"/>
              </w:tabs>
              <w:spacing w:line="300" w:lineRule="exact"/>
              <w:ind w:right="29"/>
              <w:rPr>
                <w:rFonts w:ascii="Arial" w:hAnsi="Arial" w:cs="Arial"/>
                <w:b/>
                <w:bCs/>
                <w:color w:val="000000"/>
                <w:sz w:val="14"/>
                <w:szCs w:val="14"/>
              </w:rPr>
            </w:pPr>
          </w:p>
        </w:tc>
        <w:tc>
          <w:tcPr>
            <w:tcW w:w="1080" w:type="dxa"/>
            <w:tcBorders>
              <w:left w:val="nil"/>
              <w:right w:val="nil"/>
            </w:tcBorders>
          </w:tcPr>
          <w:p w:rsidR="00383A33" w:rsidRPr="00383A33" w:rsidRDefault="00383A33" w:rsidP="00026A36">
            <w:pPr>
              <w:tabs>
                <w:tab w:val="decimal" w:pos="810"/>
              </w:tabs>
              <w:spacing w:line="300" w:lineRule="exact"/>
              <w:ind w:right="29"/>
              <w:rPr>
                <w:rFonts w:ascii="Arial" w:hAnsi="Arial" w:cs="Arial"/>
                <w:b/>
                <w:bCs/>
                <w:color w:val="000000"/>
                <w:sz w:val="14"/>
                <w:szCs w:val="14"/>
              </w:rPr>
            </w:pPr>
          </w:p>
        </w:tc>
        <w:tc>
          <w:tcPr>
            <w:tcW w:w="1080" w:type="dxa"/>
            <w:tcBorders>
              <w:left w:val="nil"/>
              <w:right w:val="nil"/>
            </w:tcBorders>
          </w:tcPr>
          <w:p w:rsidR="00383A33" w:rsidRPr="00383A33" w:rsidRDefault="00383A33" w:rsidP="00026A36">
            <w:pPr>
              <w:tabs>
                <w:tab w:val="decimal" w:pos="810"/>
              </w:tabs>
              <w:spacing w:line="300" w:lineRule="exact"/>
              <w:ind w:right="29"/>
              <w:rPr>
                <w:rFonts w:ascii="Arial" w:hAnsi="Arial" w:cs="Arial"/>
                <w:b/>
                <w:bCs/>
                <w:color w:val="000000"/>
                <w:sz w:val="14"/>
                <w:szCs w:val="14"/>
              </w:rPr>
            </w:pPr>
          </w:p>
        </w:tc>
        <w:tc>
          <w:tcPr>
            <w:tcW w:w="1125" w:type="dxa"/>
            <w:tcBorders>
              <w:left w:val="nil"/>
              <w:right w:val="nil"/>
            </w:tcBorders>
          </w:tcPr>
          <w:p w:rsidR="00383A33" w:rsidRPr="00383A33" w:rsidRDefault="00383A33" w:rsidP="00026A36">
            <w:pPr>
              <w:tabs>
                <w:tab w:val="decimal" w:pos="810"/>
              </w:tabs>
              <w:spacing w:line="300" w:lineRule="exact"/>
              <w:ind w:right="29"/>
              <w:rPr>
                <w:rFonts w:ascii="Arial" w:hAnsi="Arial" w:cs="Arial"/>
                <w:b/>
                <w:bCs/>
                <w:color w:val="000000"/>
                <w:sz w:val="14"/>
                <w:szCs w:val="14"/>
              </w:rPr>
            </w:pPr>
          </w:p>
        </w:tc>
        <w:tc>
          <w:tcPr>
            <w:tcW w:w="1125" w:type="dxa"/>
            <w:tcBorders>
              <w:left w:val="nil"/>
              <w:right w:val="nil"/>
            </w:tcBorders>
          </w:tcPr>
          <w:p w:rsidR="00383A33" w:rsidRPr="00383A33" w:rsidRDefault="00383A33" w:rsidP="00026A36">
            <w:pPr>
              <w:tabs>
                <w:tab w:val="decimal" w:pos="810"/>
              </w:tabs>
              <w:spacing w:line="300" w:lineRule="exact"/>
              <w:ind w:right="29"/>
              <w:rPr>
                <w:rFonts w:ascii="Arial" w:hAnsi="Arial" w:cs="Arial"/>
                <w:b/>
                <w:bCs/>
                <w:color w:val="000000"/>
                <w:sz w:val="14"/>
                <w:szCs w:val="14"/>
              </w:rPr>
            </w:pPr>
          </w:p>
        </w:tc>
      </w:tr>
      <w:tr w:rsidR="00BD2C79" w:rsidRPr="006D6B5A" w:rsidTr="00B4643A">
        <w:tc>
          <w:tcPr>
            <w:tcW w:w="3240" w:type="dxa"/>
            <w:tcBorders>
              <w:top w:val="nil"/>
              <w:left w:val="nil"/>
              <w:bottom w:val="nil"/>
              <w:right w:val="nil"/>
            </w:tcBorders>
          </w:tcPr>
          <w:p w:rsidR="00BD2C79" w:rsidRPr="006D6B5A" w:rsidRDefault="00BD2C79" w:rsidP="00BD2C79">
            <w:pPr>
              <w:spacing w:line="300" w:lineRule="exact"/>
              <w:ind w:right="29"/>
              <w:rPr>
                <w:rFonts w:ascii="Arial" w:hAnsi="Arial" w:cs="Arial"/>
                <w:sz w:val="14"/>
                <w:szCs w:val="14"/>
              </w:rPr>
            </w:pPr>
            <w:r w:rsidRPr="006D6B5A">
              <w:rPr>
                <w:rFonts w:ascii="Arial" w:hAnsi="Arial" w:cs="Arial"/>
                <w:sz w:val="14"/>
                <w:szCs w:val="14"/>
              </w:rPr>
              <w:t>Ananda MF Asia Ratchathewi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21,400</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126,679</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102,018</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51,000</w:t>
            </w:r>
          </w:p>
        </w:tc>
      </w:tr>
      <w:tr w:rsidR="00BD2C79" w:rsidRPr="006D6B5A" w:rsidTr="00B4643A">
        <w:tc>
          <w:tcPr>
            <w:tcW w:w="3240" w:type="dxa"/>
            <w:tcBorders>
              <w:top w:val="nil"/>
              <w:left w:val="nil"/>
              <w:bottom w:val="nil"/>
              <w:right w:val="nil"/>
            </w:tcBorders>
          </w:tcPr>
          <w:p w:rsidR="00BD2C79" w:rsidRPr="006D6B5A" w:rsidRDefault="00BD2C79" w:rsidP="00BD2C79">
            <w:pPr>
              <w:spacing w:line="300" w:lineRule="exact"/>
              <w:ind w:right="29"/>
              <w:rPr>
                <w:rFonts w:ascii="Arial" w:hAnsi="Arial" w:cs="Arial"/>
                <w:sz w:val="14"/>
                <w:szCs w:val="14"/>
              </w:rPr>
            </w:pPr>
            <w:r w:rsidRPr="006D6B5A">
              <w:rPr>
                <w:rFonts w:ascii="Arial" w:hAnsi="Arial" w:cs="Arial"/>
                <w:sz w:val="14"/>
                <w:szCs w:val="14"/>
              </w:rPr>
              <w:t>Ananda MF Asia Asoke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89,133</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627,450</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130,050</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6D6B5A" w:rsidRDefault="00BD2C79" w:rsidP="00BD2C79">
            <w:pPr>
              <w:spacing w:line="300" w:lineRule="exact"/>
              <w:ind w:right="29"/>
              <w:rPr>
                <w:rFonts w:ascii="Arial" w:hAnsi="Arial" w:cs="Arial"/>
                <w:sz w:val="14"/>
                <w:szCs w:val="14"/>
              </w:rPr>
            </w:pPr>
            <w:r w:rsidRPr="006D6B5A">
              <w:rPr>
                <w:rFonts w:ascii="Arial" w:hAnsi="Arial" w:cs="Arial"/>
                <w:sz w:val="14"/>
                <w:szCs w:val="14"/>
              </w:rPr>
              <w:t>Ananda MF Asia Samyan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215,237</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940,832</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300,900</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510,000</w:t>
            </w:r>
          </w:p>
        </w:tc>
      </w:tr>
      <w:tr w:rsidR="00BD2C79" w:rsidRPr="006D6B5A" w:rsidTr="00B4643A">
        <w:tc>
          <w:tcPr>
            <w:tcW w:w="3240" w:type="dxa"/>
            <w:tcBorders>
              <w:top w:val="nil"/>
              <w:left w:val="nil"/>
              <w:bottom w:val="nil"/>
              <w:right w:val="nil"/>
            </w:tcBorders>
          </w:tcPr>
          <w:p w:rsidR="00BD2C79" w:rsidRPr="006D6B5A" w:rsidRDefault="00BD2C79" w:rsidP="00BD2C79">
            <w:pPr>
              <w:spacing w:line="300" w:lineRule="exact"/>
              <w:ind w:right="29"/>
              <w:rPr>
                <w:rFonts w:ascii="Arial" w:hAnsi="Arial" w:cs="Arial"/>
                <w:sz w:val="14"/>
                <w:szCs w:val="14"/>
              </w:rPr>
            </w:pPr>
            <w:r w:rsidRPr="006D6B5A">
              <w:rPr>
                <w:rFonts w:ascii="Arial" w:hAnsi="Arial" w:cs="Arial"/>
                <w:sz w:val="14"/>
                <w:szCs w:val="14"/>
              </w:rPr>
              <w:t>Ananda MF Asia Chitlom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49,905</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243,923</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51,00</w:t>
            </w:r>
            <w:r w:rsidR="00C60413">
              <w:rPr>
                <w:rFonts w:ascii="Arial" w:hAnsi="Arial" w:cs="Arial"/>
                <w:color w:val="000000"/>
                <w:sz w:val="14"/>
                <w:szCs w:val="14"/>
              </w:rPr>
              <w:t>0</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6D6B5A" w:rsidRDefault="00BD2C79" w:rsidP="00BD2C79">
            <w:pPr>
              <w:spacing w:line="300" w:lineRule="exact"/>
              <w:ind w:right="29"/>
              <w:rPr>
                <w:rFonts w:ascii="Arial" w:hAnsi="Arial" w:cs="Arial"/>
                <w:sz w:val="14"/>
                <w:szCs w:val="14"/>
              </w:rPr>
            </w:pPr>
            <w:r w:rsidRPr="006D6B5A">
              <w:rPr>
                <w:rFonts w:ascii="Arial" w:hAnsi="Arial" w:cs="Arial"/>
                <w:sz w:val="14"/>
                <w:szCs w:val="14"/>
              </w:rPr>
              <w:t>Ananda MF Asia Bangna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95,197</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179,229</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255,000</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6D6B5A" w:rsidRDefault="00BD2C79" w:rsidP="00BD2C79">
            <w:pPr>
              <w:spacing w:line="300" w:lineRule="exact"/>
              <w:ind w:right="29"/>
              <w:rPr>
                <w:rFonts w:ascii="Arial" w:hAnsi="Arial" w:cs="Arial"/>
                <w:sz w:val="14"/>
                <w:szCs w:val="14"/>
              </w:rPr>
            </w:pPr>
            <w:r w:rsidRPr="006D6B5A">
              <w:rPr>
                <w:rFonts w:ascii="Arial" w:hAnsi="Arial" w:cs="Arial"/>
                <w:sz w:val="14"/>
                <w:szCs w:val="14"/>
              </w:rPr>
              <w:t>Ananda MF Asia Chongnonsi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119,407</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134,019</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bl>
    <w:p w:rsidR="00C60413" w:rsidRPr="006D6B5A" w:rsidRDefault="00C60413" w:rsidP="00C60413">
      <w:pPr>
        <w:spacing w:line="300" w:lineRule="exact"/>
        <w:ind w:right="-241"/>
        <w:jc w:val="right"/>
        <w:rPr>
          <w:rFonts w:ascii="Arial" w:hAnsi="Arial" w:cs="Arial"/>
          <w:sz w:val="14"/>
          <w:szCs w:val="14"/>
        </w:rPr>
      </w:pPr>
      <w:r>
        <w:br w:type="page"/>
      </w:r>
      <w:r w:rsidRPr="006D6B5A">
        <w:rPr>
          <w:rFonts w:ascii="Arial" w:hAnsi="Arial" w:cs="Arial"/>
          <w:sz w:val="14"/>
          <w:szCs w:val="14"/>
        </w:rPr>
        <w:t>(Unit: Thousand Baht)</w:t>
      </w:r>
    </w:p>
    <w:tbl>
      <w:tblPr>
        <w:tblW w:w="9810" w:type="dxa"/>
        <w:tblInd w:w="-450" w:type="dxa"/>
        <w:tblLayout w:type="fixed"/>
        <w:tblLook w:val="0000" w:firstRow="0" w:lastRow="0" w:firstColumn="0" w:lastColumn="0" w:noHBand="0" w:noVBand="0"/>
      </w:tblPr>
      <w:tblGrid>
        <w:gridCol w:w="3240"/>
        <w:gridCol w:w="1080"/>
        <w:gridCol w:w="1080"/>
        <w:gridCol w:w="1080"/>
        <w:gridCol w:w="1080"/>
        <w:gridCol w:w="1125"/>
        <w:gridCol w:w="1125"/>
      </w:tblGrid>
      <w:tr w:rsidR="00C60413" w:rsidRPr="006D6B5A" w:rsidTr="0070254E">
        <w:tc>
          <w:tcPr>
            <w:tcW w:w="3240" w:type="dxa"/>
            <w:tcBorders>
              <w:top w:val="nil"/>
              <w:left w:val="nil"/>
              <w:bottom w:val="nil"/>
              <w:right w:val="nil"/>
            </w:tcBorders>
            <w:vAlign w:val="bottom"/>
          </w:tcPr>
          <w:p w:rsidR="00C60413" w:rsidRPr="006D6B5A" w:rsidRDefault="00C60413" w:rsidP="0070254E">
            <w:pPr>
              <w:spacing w:line="300" w:lineRule="exact"/>
              <w:ind w:right="29"/>
              <w:jc w:val="center"/>
              <w:rPr>
                <w:rFonts w:ascii="Arial" w:hAnsi="Arial" w:cs="Arial"/>
                <w:sz w:val="14"/>
                <w:szCs w:val="14"/>
                <w:cs/>
              </w:rPr>
            </w:pPr>
          </w:p>
        </w:tc>
        <w:tc>
          <w:tcPr>
            <w:tcW w:w="4320" w:type="dxa"/>
            <w:gridSpan w:val="4"/>
            <w:tcBorders>
              <w:top w:val="nil"/>
              <w:left w:val="nil"/>
              <w:right w:val="nil"/>
            </w:tcBorders>
            <w:vAlign w:val="bottom"/>
          </w:tcPr>
          <w:p w:rsidR="00C60413" w:rsidRPr="006D6B5A" w:rsidRDefault="00C60413" w:rsidP="0070254E">
            <w:pPr>
              <w:pBdr>
                <w:bottom w:val="single" w:sz="4" w:space="1" w:color="auto"/>
              </w:pBdr>
              <w:spacing w:line="300" w:lineRule="exact"/>
              <w:ind w:right="29"/>
              <w:jc w:val="center"/>
              <w:rPr>
                <w:rFonts w:ascii="Arial" w:hAnsi="Arial" w:cs="Arial"/>
                <w:sz w:val="14"/>
                <w:szCs w:val="14"/>
              </w:rPr>
            </w:pPr>
            <w:r w:rsidRPr="006D6B5A">
              <w:rPr>
                <w:rFonts w:ascii="Arial" w:hAnsi="Arial" w:cs="Arial"/>
                <w:sz w:val="14"/>
                <w:szCs w:val="14"/>
              </w:rPr>
              <w:t>Consolidated</w:t>
            </w:r>
            <w:r>
              <w:rPr>
                <w:rFonts w:ascii="Arial" w:hAnsi="Arial" w:cs="Arial"/>
                <w:sz w:val="14"/>
                <w:szCs w:val="14"/>
              </w:rPr>
              <w:t xml:space="preserve"> </w:t>
            </w:r>
            <w:r w:rsidRPr="006D6B5A">
              <w:rPr>
                <w:rFonts w:ascii="Arial" w:hAnsi="Arial" w:cs="Arial"/>
                <w:sz w:val="14"/>
                <w:szCs w:val="14"/>
              </w:rPr>
              <w:t>financial statements</w:t>
            </w:r>
          </w:p>
        </w:tc>
        <w:tc>
          <w:tcPr>
            <w:tcW w:w="2250" w:type="dxa"/>
            <w:gridSpan w:val="2"/>
            <w:tcBorders>
              <w:top w:val="nil"/>
              <w:left w:val="nil"/>
              <w:right w:val="nil"/>
            </w:tcBorders>
          </w:tcPr>
          <w:p w:rsidR="00C60413" w:rsidRPr="006D6B5A" w:rsidRDefault="00C60413" w:rsidP="0070254E">
            <w:pPr>
              <w:pBdr>
                <w:bottom w:val="single" w:sz="4" w:space="1" w:color="auto"/>
              </w:pBdr>
              <w:spacing w:line="300" w:lineRule="exact"/>
              <w:ind w:right="29"/>
              <w:jc w:val="center"/>
              <w:rPr>
                <w:rFonts w:ascii="Arial" w:hAnsi="Arial" w:cs="Arial"/>
                <w:sz w:val="14"/>
                <w:szCs w:val="14"/>
              </w:rPr>
            </w:pPr>
            <w:r w:rsidRPr="00BC3B1C">
              <w:rPr>
                <w:rFonts w:ascii="Arial" w:hAnsi="Arial" w:cs="Arial"/>
                <w:sz w:val="14"/>
                <w:szCs w:val="14"/>
              </w:rPr>
              <w:t>Separate financial statements</w:t>
            </w:r>
          </w:p>
        </w:tc>
      </w:tr>
      <w:tr w:rsidR="00C60413" w:rsidRPr="006D6B5A" w:rsidTr="0070254E">
        <w:tc>
          <w:tcPr>
            <w:tcW w:w="3240" w:type="dxa"/>
            <w:tcBorders>
              <w:top w:val="nil"/>
              <w:left w:val="nil"/>
              <w:bottom w:val="nil"/>
              <w:right w:val="nil"/>
            </w:tcBorders>
            <w:vAlign w:val="bottom"/>
          </w:tcPr>
          <w:p w:rsidR="00C60413" w:rsidRPr="006D6B5A" w:rsidRDefault="00C60413" w:rsidP="0070254E">
            <w:pPr>
              <w:pBdr>
                <w:bottom w:val="single" w:sz="4" w:space="1" w:color="auto"/>
              </w:pBdr>
              <w:spacing w:line="300" w:lineRule="exact"/>
              <w:ind w:right="29"/>
              <w:jc w:val="center"/>
              <w:rPr>
                <w:rFonts w:ascii="Arial" w:hAnsi="Arial" w:cs="Arial"/>
                <w:sz w:val="14"/>
                <w:szCs w:val="14"/>
                <w:cs/>
              </w:rPr>
            </w:pPr>
            <w:r w:rsidRPr="006D6B5A">
              <w:rPr>
                <w:rFonts w:ascii="Arial" w:hAnsi="Arial" w:cs="Arial"/>
                <w:sz w:val="14"/>
                <w:szCs w:val="14"/>
              </w:rPr>
              <w:t>Joint ventures</w:t>
            </w:r>
          </w:p>
        </w:tc>
        <w:tc>
          <w:tcPr>
            <w:tcW w:w="2160" w:type="dxa"/>
            <w:gridSpan w:val="2"/>
            <w:tcBorders>
              <w:top w:val="nil"/>
              <w:left w:val="nil"/>
              <w:right w:val="nil"/>
            </w:tcBorders>
            <w:vAlign w:val="bottom"/>
          </w:tcPr>
          <w:p w:rsidR="00C60413" w:rsidRPr="006D6B5A" w:rsidRDefault="00C60413" w:rsidP="0070254E">
            <w:pPr>
              <w:pBdr>
                <w:bottom w:val="single" w:sz="4" w:space="1" w:color="auto"/>
              </w:pBdr>
              <w:spacing w:line="300" w:lineRule="exact"/>
              <w:ind w:right="29"/>
              <w:jc w:val="center"/>
              <w:rPr>
                <w:rFonts w:ascii="Arial" w:hAnsi="Arial" w:cs="Arial"/>
                <w:sz w:val="14"/>
                <w:szCs w:val="14"/>
                <w:cs/>
              </w:rPr>
            </w:pPr>
            <w:r w:rsidRPr="006D6B5A">
              <w:rPr>
                <w:rFonts w:ascii="Arial" w:hAnsi="Arial" w:cs="Arial"/>
                <w:sz w:val="14"/>
                <w:szCs w:val="14"/>
              </w:rPr>
              <w:t xml:space="preserve">Share of </w:t>
            </w:r>
            <w:r>
              <w:rPr>
                <w:rFonts w:ascii="Arial" w:hAnsi="Arial" w:cs="Arial"/>
                <w:sz w:val="14"/>
                <w:szCs w:val="14"/>
              </w:rPr>
              <w:t>gain (loss)</w:t>
            </w:r>
            <w:r w:rsidRPr="006D6B5A">
              <w:rPr>
                <w:rFonts w:ascii="Arial" w:hAnsi="Arial" w:cs="Arial"/>
                <w:sz w:val="14"/>
                <w:szCs w:val="14"/>
              </w:rPr>
              <w:t xml:space="preserve"> from investments in joint ventures during</w:t>
            </w:r>
            <w:r>
              <w:rPr>
                <w:rFonts w:ascii="Arial" w:hAnsi="Arial" w:cs="Arial"/>
                <w:sz w:val="14"/>
                <w:szCs w:val="14"/>
              </w:rPr>
              <w:t xml:space="preserve"> </w:t>
            </w:r>
            <w:r w:rsidRPr="006D6B5A">
              <w:rPr>
                <w:rFonts w:ascii="Arial" w:hAnsi="Arial" w:cs="Arial"/>
                <w:sz w:val="14"/>
                <w:szCs w:val="14"/>
              </w:rPr>
              <w:t>the year</w:t>
            </w:r>
          </w:p>
        </w:tc>
        <w:tc>
          <w:tcPr>
            <w:tcW w:w="2160" w:type="dxa"/>
            <w:gridSpan w:val="2"/>
            <w:tcBorders>
              <w:top w:val="nil"/>
              <w:left w:val="nil"/>
              <w:right w:val="nil"/>
            </w:tcBorders>
            <w:vAlign w:val="bottom"/>
          </w:tcPr>
          <w:p w:rsidR="00C60413" w:rsidRPr="006D6B5A" w:rsidRDefault="00C60413" w:rsidP="0070254E">
            <w:pPr>
              <w:pBdr>
                <w:bottom w:val="single" w:sz="4" w:space="1" w:color="auto"/>
              </w:pBdr>
              <w:spacing w:line="300" w:lineRule="exact"/>
              <w:ind w:right="29"/>
              <w:jc w:val="center"/>
              <w:rPr>
                <w:rFonts w:ascii="Arial" w:hAnsi="Arial" w:cs="Arial"/>
                <w:sz w:val="14"/>
                <w:szCs w:val="14"/>
              </w:rPr>
            </w:pPr>
            <w:r w:rsidRPr="006D6B5A">
              <w:rPr>
                <w:rFonts w:ascii="Arial" w:hAnsi="Arial" w:cs="Arial"/>
                <w:sz w:val="14"/>
                <w:szCs w:val="14"/>
              </w:rPr>
              <w:t>Share of other comprehensive income from investments in joint ventures</w:t>
            </w:r>
            <w:r>
              <w:rPr>
                <w:rFonts w:ascii="Arial" w:hAnsi="Arial" w:cs="Arial"/>
                <w:sz w:val="14"/>
                <w:szCs w:val="14"/>
              </w:rPr>
              <w:t xml:space="preserve"> </w:t>
            </w:r>
            <w:r w:rsidRPr="006D6B5A">
              <w:rPr>
                <w:rFonts w:ascii="Arial" w:hAnsi="Arial" w:cs="Arial"/>
                <w:sz w:val="14"/>
                <w:szCs w:val="14"/>
              </w:rPr>
              <w:t>during the year</w:t>
            </w:r>
          </w:p>
        </w:tc>
        <w:tc>
          <w:tcPr>
            <w:tcW w:w="2250" w:type="dxa"/>
            <w:gridSpan w:val="2"/>
            <w:tcBorders>
              <w:top w:val="nil"/>
              <w:left w:val="nil"/>
              <w:right w:val="nil"/>
            </w:tcBorders>
            <w:vAlign w:val="bottom"/>
          </w:tcPr>
          <w:p w:rsidR="00C60413" w:rsidRPr="006D6B5A" w:rsidRDefault="00C60413" w:rsidP="0070254E">
            <w:pPr>
              <w:pBdr>
                <w:bottom w:val="single" w:sz="4" w:space="1" w:color="auto"/>
              </w:pBdr>
              <w:spacing w:line="300" w:lineRule="exact"/>
              <w:ind w:right="29"/>
              <w:jc w:val="center"/>
              <w:rPr>
                <w:rFonts w:ascii="Arial" w:hAnsi="Arial" w:cs="Arial"/>
                <w:sz w:val="14"/>
                <w:szCs w:val="14"/>
              </w:rPr>
            </w:pPr>
            <w:r w:rsidRPr="00BC3B1C">
              <w:rPr>
                <w:rFonts w:ascii="Arial" w:hAnsi="Arial" w:cs="Arial"/>
                <w:sz w:val="14"/>
                <w:szCs w:val="14"/>
              </w:rPr>
              <w:t>Dividend received</w:t>
            </w:r>
            <w:r>
              <w:rPr>
                <w:rFonts w:ascii="Arial" w:hAnsi="Arial" w:cs="Arial"/>
                <w:sz w:val="14"/>
                <w:szCs w:val="14"/>
              </w:rPr>
              <w:t xml:space="preserve">                       </w:t>
            </w:r>
            <w:r w:rsidRPr="00BC3B1C">
              <w:rPr>
                <w:rFonts w:ascii="Arial" w:hAnsi="Arial" w:cs="Arial"/>
                <w:sz w:val="14"/>
                <w:szCs w:val="14"/>
              </w:rPr>
              <w:t xml:space="preserve"> during</w:t>
            </w:r>
            <w:r>
              <w:rPr>
                <w:rFonts w:ascii="Arial" w:hAnsi="Arial" w:cs="Arial"/>
                <w:sz w:val="14"/>
                <w:szCs w:val="14"/>
              </w:rPr>
              <w:t xml:space="preserve"> </w:t>
            </w:r>
            <w:r w:rsidRPr="00BC3B1C">
              <w:rPr>
                <w:rFonts w:ascii="Arial" w:hAnsi="Arial" w:cs="Arial"/>
                <w:sz w:val="14"/>
                <w:szCs w:val="14"/>
              </w:rPr>
              <w:t xml:space="preserve">the </w:t>
            </w:r>
            <w:r>
              <w:rPr>
                <w:rFonts w:ascii="Arial" w:hAnsi="Arial" w:cs="Arial"/>
                <w:sz w:val="14"/>
                <w:szCs w:val="14"/>
              </w:rPr>
              <w:t>year</w:t>
            </w:r>
          </w:p>
        </w:tc>
      </w:tr>
      <w:tr w:rsidR="00C60413" w:rsidRPr="006D6B5A" w:rsidTr="0070254E">
        <w:tc>
          <w:tcPr>
            <w:tcW w:w="3240" w:type="dxa"/>
            <w:tcBorders>
              <w:top w:val="nil"/>
              <w:left w:val="nil"/>
              <w:bottom w:val="nil"/>
              <w:right w:val="nil"/>
            </w:tcBorders>
          </w:tcPr>
          <w:p w:rsidR="00C60413" w:rsidRPr="006D6B5A" w:rsidRDefault="00C60413" w:rsidP="0070254E">
            <w:pPr>
              <w:spacing w:line="300" w:lineRule="exact"/>
              <w:ind w:right="29"/>
              <w:jc w:val="center"/>
              <w:rPr>
                <w:rFonts w:ascii="Arial" w:hAnsi="Arial" w:cs="Arial"/>
                <w:sz w:val="14"/>
                <w:szCs w:val="14"/>
                <w:cs/>
              </w:rPr>
            </w:pPr>
          </w:p>
        </w:tc>
        <w:tc>
          <w:tcPr>
            <w:tcW w:w="1080" w:type="dxa"/>
            <w:tcBorders>
              <w:top w:val="nil"/>
              <w:left w:val="nil"/>
              <w:right w:val="nil"/>
            </w:tcBorders>
          </w:tcPr>
          <w:p w:rsidR="00C60413" w:rsidRPr="006D6B5A" w:rsidRDefault="00C60413" w:rsidP="0070254E">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9</w:t>
            </w:r>
          </w:p>
        </w:tc>
        <w:tc>
          <w:tcPr>
            <w:tcW w:w="1080" w:type="dxa"/>
            <w:tcBorders>
              <w:top w:val="nil"/>
              <w:left w:val="nil"/>
              <w:right w:val="nil"/>
            </w:tcBorders>
          </w:tcPr>
          <w:p w:rsidR="00C60413" w:rsidRPr="006D6B5A" w:rsidRDefault="00C60413" w:rsidP="0070254E">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8</w:t>
            </w:r>
          </w:p>
        </w:tc>
        <w:tc>
          <w:tcPr>
            <w:tcW w:w="1080" w:type="dxa"/>
            <w:tcBorders>
              <w:top w:val="nil"/>
              <w:left w:val="nil"/>
              <w:right w:val="nil"/>
            </w:tcBorders>
          </w:tcPr>
          <w:p w:rsidR="00C60413" w:rsidRPr="006D6B5A" w:rsidRDefault="00C60413" w:rsidP="0070254E">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9</w:t>
            </w:r>
          </w:p>
        </w:tc>
        <w:tc>
          <w:tcPr>
            <w:tcW w:w="1080" w:type="dxa"/>
            <w:tcBorders>
              <w:top w:val="nil"/>
              <w:left w:val="nil"/>
              <w:right w:val="nil"/>
            </w:tcBorders>
          </w:tcPr>
          <w:p w:rsidR="00C60413" w:rsidRPr="006D6B5A" w:rsidRDefault="00C60413" w:rsidP="0070254E">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8</w:t>
            </w:r>
          </w:p>
        </w:tc>
        <w:tc>
          <w:tcPr>
            <w:tcW w:w="1125" w:type="dxa"/>
            <w:tcBorders>
              <w:top w:val="nil"/>
              <w:left w:val="nil"/>
              <w:right w:val="nil"/>
            </w:tcBorders>
          </w:tcPr>
          <w:p w:rsidR="00C60413" w:rsidRPr="006D6B5A" w:rsidRDefault="00C60413" w:rsidP="0070254E">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9</w:t>
            </w:r>
          </w:p>
        </w:tc>
        <w:tc>
          <w:tcPr>
            <w:tcW w:w="1125" w:type="dxa"/>
            <w:tcBorders>
              <w:top w:val="nil"/>
              <w:left w:val="nil"/>
              <w:right w:val="nil"/>
            </w:tcBorders>
          </w:tcPr>
          <w:p w:rsidR="00C60413" w:rsidRPr="006D6B5A" w:rsidRDefault="00C60413" w:rsidP="0070254E">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8</w:t>
            </w:r>
          </w:p>
        </w:tc>
      </w:tr>
      <w:tr w:rsidR="00BD2C79" w:rsidRPr="006D6B5A" w:rsidTr="00B4643A">
        <w:tc>
          <w:tcPr>
            <w:tcW w:w="3240" w:type="dxa"/>
            <w:tcBorders>
              <w:top w:val="nil"/>
              <w:left w:val="nil"/>
              <w:bottom w:val="nil"/>
              <w:right w:val="nil"/>
            </w:tcBorders>
          </w:tcPr>
          <w:p w:rsidR="00BD2C79" w:rsidRPr="006D6B5A" w:rsidRDefault="00BD2C79" w:rsidP="00BD2C79">
            <w:pPr>
              <w:spacing w:line="300" w:lineRule="exact"/>
              <w:ind w:right="29"/>
              <w:rPr>
                <w:rFonts w:ascii="Arial" w:hAnsi="Arial" w:cs="Arial"/>
                <w:sz w:val="14"/>
                <w:szCs w:val="14"/>
              </w:rPr>
            </w:pPr>
            <w:r w:rsidRPr="006D6B5A">
              <w:rPr>
                <w:rFonts w:ascii="Arial" w:hAnsi="Arial" w:cs="Arial"/>
                <w:sz w:val="14"/>
                <w:szCs w:val="14"/>
              </w:rPr>
              <w:t>Ananda MF Asia Taopoon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9,413</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36,653</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6D6B5A" w:rsidRDefault="00BD2C79" w:rsidP="00BD2C79">
            <w:pPr>
              <w:spacing w:line="300" w:lineRule="exact"/>
              <w:ind w:right="29"/>
              <w:rPr>
                <w:rFonts w:ascii="Arial" w:hAnsi="Arial" w:cs="Arial"/>
                <w:sz w:val="14"/>
                <w:szCs w:val="14"/>
              </w:rPr>
            </w:pPr>
            <w:r w:rsidRPr="006D6B5A">
              <w:rPr>
                <w:rFonts w:ascii="Arial" w:hAnsi="Arial" w:cs="Arial"/>
                <w:sz w:val="14"/>
                <w:szCs w:val="14"/>
              </w:rPr>
              <w:t>Ananda MF Asia Thaphra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25,378</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40,245</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cs/>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6D6B5A" w:rsidRDefault="00BD2C79" w:rsidP="00BD2C79">
            <w:pPr>
              <w:spacing w:line="300" w:lineRule="exact"/>
              <w:ind w:right="29"/>
              <w:rPr>
                <w:rFonts w:ascii="Arial" w:hAnsi="Arial" w:cs="Arial"/>
                <w:sz w:val="14"/>
                <w:szCs w:val="14"/>
              </w:rPr>
            </w:pPr>
            <w:r w:rsidRPr="006D6B5A">
              <w:rPr>
                <w:rFonts w:ascii="Arial" w:hAnsi="Arial" w:cs="Arial"/>
                <w:sz w:val="14"/>
                <w:szCs w:val="14"/>
              </w:rPr>
              <w:t>Ananda MF Asia P</w:t>
            </w:r>
            <w:r>
              <w:rPr>
                <w:rFonts w:ascii="Arial" w:hAnsi="Arial" w:cs="Arial"/>
                <w:sz w:val="14"/>
                <w:szCs w:val="14"/>
              </w:rPr>
              <w:t>h</w:t>
            </w:r>
            <w:r w:rsidRPr="006D6B5A">
              <w:rPr>
                <w:rFonts w:ascii="Arial" w:hAnsi="Arial" w:cs="Arial"/>
                <w:sz w:val="14"/>
                <w:szCs w:val="14"/>
              </w:rPr>
              <w:t>etchaburi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166,928</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139,170</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cs/>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cs/>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cs/>
              </w:rPr>
            </w:pPr>
            <w:r w:rsidRPr="00BD2C79">
              <w:rPr>
                <w:rFonts w:ascii="Arial" w:hAnsi="Arial" w:cs="Arial"/>
                <w:color w:val="000000"/>
                <w:sz w:val="14"/>
                <w:szCs w:val="14"/>
              </w:rPr>
              <w:t>153,209</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cs/>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6D6B5A" w:rsidRDefault="00BD2C79" w:rsidP="00BD2C79">
            <w:pPr>
              <w:spacing w:line="300" w:lineRule="exact"/>
              <w:ind w:right="29"/>
              <w:rPr>
                <w:rFonts w:ascii="Arial" w:hAnsi="Arial" w:cs="Arial"/>
                <w:sz w:val="14"/>
                <w:szCs w:val="14"/>
              </w:rPr>
            </w:pPr>
            <w:r w:rsidRPr="006D6B5A">
              <w:rPr>
                <w:rFonts w:ascii="Arial" w:hAnsi="Arial" w:cs="Arial"/>
                <w:sz w:val="14"/>
                <w:szCs w:val="14"/>
              </w:rPr>
              <w:t>Ananda MF Asia Udomsuk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32,130</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66,405</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6D6B5A" w:rsidRDefault="00BD2C79" w:rsidP="00BD2C79">
            <w:pPr>
              <w:spacing w:line="300" w:lineRule="exact"/>
              <w:ind w:right="29"/>
              <w:rPr>
                <w:rFonts w:ascii="Arial" w:hAnsi="Arial" w:cs="Arial"/>
                <w:sz w:val="14"/>
                <w:szCs w:val="14"/>
              </w:rPr>
            </w:pPr>
            <w:r w:rsidRPr="006D6B5A">
              <w:rPr>
                <w:rFonts w:ascii="Arial" w:hAnsi="Arial" w:cs="Arial"/>
                <w:sz w:val="14"/>
                <w:szCs w:val="14"/>
              </w:rPr>
              <w:t>Ananda MF Asia Saphankhwai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92,091</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163,811</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147,913</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6D6B5A" w:rsidRDefault="00BD2C79" w:rsidP="00BD2C79">
            <w:pPr>
              <w:spacing w:line="300" w:lineRule="exact"/>
              <w:ind w:right="29"/>
              <w:rPr>
                <w:rFonts w:ascii="Arial" w:hAnsi="Arial" w:cs="Arial"/>
                <w:sz w:val="14"/>
                <w:szCs w:val="14"/>
              </w:rPr>
            </w:pPr>
            <w:r w:rsidRPr="006D6B5A">
              <w:rPr>
                <w:rFonts w:ascii="Arial" w:hAnsi="Arial" w:cs="Arial"/>
                <w:sz w:val="14"/>
                <w:szCs w:val="14"/>
              </w:rPr>
              <w:t>Ananda APAC Bangchak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143,971</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325,503</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243,83</w:t>
            </w:r>
            <w:r w:rsidR="00AB0276">
              <w:rPr>
                <w:rFonts w:ascii="Arial" w:hAnsi="Arial" w:cs="Arial"/>
                <w:color w:val="000000"/>
                <w:sz w:val="14"/>
                <w:szCs w:val="14"/>
              </w:rPr>
              <w:t>1</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6D6B5A" w:rsidRDefault="00BD2C79" w:rsidP="00BD2C79">
            <w:pPr>
              <w:spacing w:line="300" w:lineRule="exact"/>
              <w:ind w:right="29"/>
              <w:rPr>
                <w:rFonts w:ascii="Arial" w:hAnsi="Arial" w:cs="Arial"/>
                <w:sz w:val="14"/>
                <w:szCs w:val="14"/>
              </w:rPr>
            </w:pPr>
            <w:r w:rsidRPr="006D6B5A">
              <w:rPr>
                <w:rFonts w:ascii="Arial" w:hAnsi="Arial" w:cs="Arial"/>
                <w:sz w:val="14"/>
                <w:szCs w:val="14"/>
              </w:rPr>
              <w:t>Ananda MF Asia Phraram 9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(51,706)</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(64,940)</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6D6B5A" w:rsidRDefault="00BD2C79" w:rsidP="00BD2C79">
            <w:pPr>
              <w:spacing w:line="300" w:lineRule="exact"/>
              <w:ind w:right="29"/>
              <w:rPr>
                <w:rFonts w:ascii="Arial" w:hAnsi="Arial" w:cs="Arial"/>
                <w:sz w:val="14"/>
                <w:szCs w:val="14"/>
              </w:rPr>
            </w:pPr>
            <w:r w:rsidRPr="006D6B5A">
              <w:rPr>
                <w:rFonts w:ascii="Arial" w:hAnsi="Arial" w:cs="Arial"/>
                <w:sz w:val="14"/>
                <w:szCs w:val="14"/>
              </w:rPr>
              <w:t>Ananda MF Asia Victory Monument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(34,003)</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(29,513)</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BC3B1C" w:rsidRDefault="00BD2C79" w:rsidP="00BD2C79">
            <w:pPr>
              <w:spacing w:line="300" w:lineRule="exact"/>
              <w:ind w:right="29"/>
              <w:rPr>
                <w:rFonts w:ascii="Arial" w:hAnsi="Arial" w:cs="Arial"/>
                <w:sz w:val="14"/>
                <w:szCs w:val="14"/>
              </w:rPr>
            </w:pPr>
            <w:r>
              <w:rPr>
                <w:rFonts w:ascii="Arial" w:hAnsi="Arial" w:cs="Arial"/>
                <w:sz w:val="14"/>
                <w:szCs w:val="14"/>
              </w:rPr>
              <w:t>Ananda MF Asia Udomsuk Two</w:t>
            </w:r>
            <w:r w:rsidRPr="00BC3B1C">
              <w:rPr>
                <w:rFonts w:ascii="Arial" w:hAnsi="Arial" w:cs="Arial"/>
                <w:sz w:val="14"/>
                <w:szCs w:val="14"/>
              </w:rPr>
              <w:t xml:space="preserve">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(51,012)</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(62,822)</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BC3B1C" w:rsidRDefault="00BD2C79" w:rsidP="00BD2C79">
            <w:pPr>
              <w:spacing w:line="300" w:lineRule="exact"/>
              <w:ind w:right="29"/>
              <w:rPr>
                <w:rFonts w:ascii="Arial" w:hAnsi="Arial" w:cs="Arial"/>
                <w:sz w:val="14"/>
                <w:szCs w:val="14"/>
              </w:rPr>
            </w:pPr>
            <w:r>
              <w:rPr>
                <w:rFonts w:ascii="Arial" w:hAnsi="Arial" w:cs="Arial"/>
                <w:sz w:val="14"/>
                <w:szCs w:val="14"/>
              </w:rPr>
              <w:t>Ananda MF Asia Thonglor</w:t>
            </w:r>
            <w:r w:rsidRPr="00BC3B1C">
              <w:rPr>
                <w:rFonts w:ascii="Arial" w:hAnsi="Arial" w:cs="Arial"/>
                <w:sz w:val="14"/>
                <w:szCs w:val="14"/>
              </w:rPr>
              <w:t xml:space="preserve">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(17,801)</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(56,607)</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BC3B1C" w:rsidRDefault="00BD2C79" w:rsidP="00BD2C79">
            <w:pPr>
              <w:spacing w:line="300" w:lineRule="exact"/>
              <w:ind w:right="29"/>
              <w:rPr>
                <w:rFonts w:ascii="Arial" w:hAnsi="Arial" w:cs="Arial"/>
                <w:sz w:val="14"/>
                <w:szCs w:val="14"/>
              </w:rPr>
            </w:pPr>
            <w:r>
              <w:rPr>
                <w:rFonts w:ascii="Arial" w:hAnsi="Arial" w:cs="Arial"/>
                <w:sz w:val="14"/>
                <w:szCs w:val="14"/>
              </w:rPr>
              <w:t xml:space="preserve">Ananda MF Asia Ramkhamhaeng </w:t>
            </w:r>
            <w:r w:rsidRPr="00BC3B1C">
              <w:rPr>
                <w:rFonts w:ascii="Arial" w:hAnsi="Arial" w:cs="Arial"/>
                <w:sz w:val="14"/>
                <w:szCs w:val="14"/>
              </w:rPr>
              <w:t>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218,536</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(49,742)</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8A64F8" w:rsidRDefault="00BD2C79" w:rsidP="00BD2C79">
            <w:pPr>
              <w:spacing w:line="300" w:lineRule="exact"/>
              <w:ind w:right="29"/>
              <w:rPr>
                <w:rFonts w:ascii="Arial" w:hAnsi="Arial" w:cs="Arial"/>
                <w:sz w:val="14"/>
                <w:szCs w:val="14"/>
              </w:rPr>
            </w:pPr>
            <w:r w:rsidRPr="008A64F8">
              <w:rPr>
                <w:rFonts w:ascii="Arial" w:hAnsi="Arial" w:cs="Arial"/>
                <w:sz w:val="14"/>
                <w:szCs w:val="14"/>
              </w:rPr>
              <w:t>Ananda MF Asia Sena Nikhom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321,776</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(85,974)</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8A64F8" w:rsidRDefault="00BD2C79" w:rsidP="00BD2C79">
            <w:pPr>
              <w:spacing w:line="300" w:lineRule="exact"/>
              <w:ind w:right="29"/>
              <w:rPr>
                <w:rFonts w:ascii="Arial" w:hAnsi="Arial" w:cs="Arial"/>
                <w:sz w:val="14"/>
                <w:szCs w:val="14"/>
              </w:rPr>
            </w:pPr>
            <w:r w:rsidRPr="008A64F8">
              <w:rPr>
                <w:rFonts w:ascii="Arial" w:hAnsi="Arial" w:cs="Arial"/>
                <w:sz w:val="14"/>
                <w:szCs w:val="14"/>
              </w:rPr>
              <w:t>Ananda MF Asia Ratchaprarop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81,405</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(43,135)</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8A64F8" w:rsidRDefault="00BD2C79" w:rsidP="00BD2C79">
            <w:pPr>
              <w:spacing w:line="300" w:lineRule="exact"/>
              <w:ind w:right="29"/>
              <w:rPr>
                <w:rFonts w:ascii="Arial" w:hAnsi="Arial" w:cs="Arial"/>
                <w:sz w:val="14"/>
                <w:szCs w:val="14"/>
              </w:rPr>
            </w:pPr>
            <w:r w:rsidRPr="008A64F8">
              <w:rPr>
                <w:rFonts w:ascii="Arial" w:hAnsi="Arial" w:cs="Arial"/>
                <w:sz w:val="14"/>
                <w:szCs w:val="14"/>
              </w:rPr>
              <w:t xml:space="preserve">Ananda </w:t>
            </w:r>
            <w:r>
              <w:rPr>
                <w:rFonts w:ascii="Arial" w:hAnsi="Arial" w:cs="Arial"/>
                <w:sz w:val="14"/>
                <w:szCs w:val="14"/>
              </w:rPr>
              <w:t>APAC Pharam 9 Two</w:t>
            </w:r>
            <w:r w:rsidRPr="008A64F8">
              <w:rPr>
                <w:rFonts w:ascii="Arial" w:hAnsi="Arial" w:cs="Arial"/>
                <w:sz w:val="14"/>
                <w:szCs w:val="14"/>
              </w:rPr>
              <w:t xml:space="preserve">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(30,662)</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(58,951)</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8A64F8" w:rsidRDefault="00BD2C79" w:rsidP="00BD2C79">
            <w:pPr>
              <w:spacing w:line="300" w:lineRule="exact"/>
              <w:ind w:right="29"/>
              <w:rPr>
                <w:rFonts w:ascii="Arial" w:hAnsi="Arial" w:cs="Arial"/>
                <w:sz w:val="14"/>
                <w:szCs w:val="14"/>
              </w:rPr>
            </w:pPr>
            <w:r w:rsidRPr="00B27C41">
              <w:rPr>
                <w:rFonts w:ascii="Arial" w:hAnsi="Arial" w:cs="Arial"/>
                <w:sz w:val="14"/>
                <w:szCs w:val="14"/>
              </w:rPr>
              <w:t>Ananda MF Asia Wongwian Yai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78,799</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(59,292)</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B27C41" w:rsidRDefault="00BD2C79" w:rsidP="00BD2C79">
            <w:pPr>
              <w:spacing w:line="300" w:lineRule="exact"/>
              <w:ind w:right="29"/>
              <w:rPr>
                <w:rFonts w:ascii="Arial" w:hAnsi="Arial" w:cs="Arial"/>
                <w:sz w:val="14"/>
                <w:szCs w:val="14"/>
              </w:rPr>
            </w:pPr>
            <w:r>
              <w:rPr>
                <w:rFonts w:ascii="Arial" w:hAnsi="Arial" w:cs="Arial"/>
                <w:sz w:val="14"/>
                <w:szCs w:val="14"/>
              </w:rPr>
              <w:t>Ananda APAC1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(30,625)</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(34,519)</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B27C41" w:rsidRDefault="00BD2C79" w:rsidP="00BD2C79">
            <w:pPr>
              <w:spacing w:line="300" w:lineRule="exact"/>
              <w:ind w:right="29"/>
              <w:rPr>
                <w:rFonts w:ascii="Arial" w:hAnsi="Arial" w:cs="Arial"/>
                <w:sz w:val="14"/>
                <w:szCs w:val="14"/>
              </w:rPr>
            </w:pPr>
            <w:r w:rsidRPr="00B27C41">
              <w:rPr>
                <w:rFonts w:ascii="Arial" w:hAnsi="Arial" w:cs="Arial"/>
                <w:sz w:val="14"/>
                <w:szCs w:val="14"/>
              </w:rPr>
              <w:t>Ananda MF Asia Wutthakat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(34,979)</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(31,547)</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B27C41" w:rsidRDefault="00BD2C79" w:rsidP="00BD2C79">
            <w:pPr>
              <w:spacing w:line="300" w:lineRule="exact"/>
              <w:ind w:right="29"/>
              <w:rPr>
                <w:rFonts w:ascii="Arial" w:hAnsi="Arial" w:cs="Arial"/>
                <w:sz w:val="14"/>
                <w:szCs w:val="14"/>
              </w:rPr>
            </w:pPr>
            <w:r w:rsidRPr="00B27C41">
              <w:rPr>
                <w:rFonts w:ascii="Arial" w:hAnsi="Arial" w:cs="Arial"/>
                <w:sz w:val="14"/>
                <w:szCs w:val="14"/>
              </w:rPr>
              <w:t>Ananda MF Asia Sutthisan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(15,040)</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(21,892)</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C60413" w:rsidRDefault="00BD2C79" w:rsidP="00BD2C79">
            <w:pPr>
              <w:spacing w:line="300" w:lineRule="exact"/>
              <w:ind w:right="29"/>
              <w:rPr>
                <w:rFonts w:ascii="Arial" w:hAnsi="Arial" w:cs="Arial"/>
                <w:sz w:val="14"/>
                <w:szCs w:val="14"/>
                <w:vertAlign w:val="superscript"/>
              </w:rPr>
            </w:pPr>
            <w:r w:rsidRPr="00B27C41">
              <w:rPr>
                <w:rFonts w:ascii="Arial" w:hAnsi="Arial" w:cs="Arial"/>
                <w:sz w:val="14"/>
                <w:szCs w:val="14"/>
              </w:rPr>
              <w:t xml:space="preserve">Ananda MF Asia Saphankhwai Two Co., </w:t>
            </w:r>
            <w:proofErr w:type="gramStart"/>
            <w:r w:rsidRPr="00B27C41">
              <w:rPr>
                <w:rFonts w:ascii="Arial" w:hAnsi="Arial" w:cs="Arial"/>
                <w:sz w:val="14"/>
                <w:szCs w:val="14"/>
              </w:rPr>
              <w:t>Ltd.</w:t>
            </w:r>
            <w:r w:rsidR="00C60413">
              <w:rPr>
                <w:rFonts w:ascii="Arial" w:hAnsi="Arial" w:cs="Arial"/>
                <w:sz w:val="14"/>
                <w:szCs w:val="14"/>
                <w:vertAlign w:val="superscript"/>
              </w:rPr>
              <w:t>(</w:t>
            </w:r>
            <w:proofErr w:type="gramEnd"/>
            <w:r w:rsidR="00C60413">
              <w:rPr>
                <w:rFonts w:ascii="Arial" w:hAnsi="Arial" w:cs="Arial"/>
                <w:sz w:val="14"/>
                <w:szCs w:val="14"/>
                <w:vertAlign w:val="superscript"/>
              </w:rPr>
              <w:t>1)</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(72,043)</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tabs>
                <w:tab w:val="decimal" w:pos="810"/>
              </w:tabs>
              <w:spacing w:line="300" w:lineRule="exact"/>
              <w:ind w:right="29"/>
              <w:rPr>
                <w:rFonts w:ascii="Arial" w:hAnsi="Arial" w:cs="Arial"/>
                <w:color w:val="000000"/>
                <w:sz w:val="14"/>
                <w:szCs w:val="14"/>
              </w:rPr>
            </w:pPr>
            <w:r w:rsidRPr="00026A36">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Pr="00B27C41" w:rsidRDefault="00BD2C79" w:rsidP="00BD2C79">
            <w:pPr>
              <w:spacing w:line="300" w:lineRule="exact"/>
              <w:ind w:right="-285"/>
              <w:rPr>
                <w:rFonts w:ascii="Arial" w:hAnsi="Arial" w:cs="Arial"/>
                <w:sz w:val="14"/>
                <w:szCs w:val="14"/>
              </w:rPr>
            </w:pPr>
            <w:r w:rsidRPr="00B27C41">
              <w:rPr>
                <w:rFonts w:ascii="Arial" w:hAnsi="Arial" w:cs="Arial"/>
                <w:sz w:val="14"/>
                <w:szCs w:val="14"/>
              </w:rPr>
              <w:t>Ananda and Partners Saphankhwai One Co., Ltd.</w:t>
            </w:r>
          </w:p>
        </w:tc>
        <w:tc>
          <w:tcPr>
            <w:tcW w:w="1080" w:type="dxa"/>
            <w:tcBorders>
              <w:left w:val="nil"/>
              <w:right w:val="nil"/>
            </w:tcBorders>
            <w:vAlign w:val="bottom"/>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(37,408)</w:t>
            </w:r>
          </w:p>
        </w:tc>
        <w:tc>
          <w:tcPr>
            <w:tcW w:w="1080" w:type="dxa"/>
            <w:tcBorders>
              <w:left w:val="nil"/>
              <w:right w:val="nil"/>
            </w:tcBorders>
            <w:vAlign w:val="bottom"/>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(11,663)</w:t>
            </w:r>
          </w:p>
        </w:tc>
        <w:tc>
          <w:tcPr>
            <w:tcW w:w="1080" w:type="dxa"/>
            <w:tcBorders>
              <w:left w:val="nil"/>
              <w:right w:val="nil"/>
            </w:tcBorders>
            <w:vAlign w:val="bottom"/>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vAlign w:val="bottom"/>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vAlign w:val="bottom"/>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vAlign w:val="bottom"/>
          </w:tcPr>
          <w:p w:rsidR="00BD2C79" w:rsidRPr="00026A36" w:rsidRDefault="00BD2C79" w:rsidP="00BD2C79">
            <w:pPr>
              <w:tabs>
                <w:tab w:val="decimal" w:pos="810"/>
              </w:tabs>
              <w:spacing w:line="300" w:lineRule="exact"/>
              <w:ind w:left="63" w:right="29"/>
              <w:rPr>
                <w:rFonts w:ascii="Arial" w:hAnsi="Arial" w:cs="Arial"/>
                <w:color w:val="000000"/>
                <w:sz w:val="14"/>
                <w:szCs w:val="14"/>
              </w:rPr>
            </w:pPr>
            <w:r>
              <w:rPr>
                <w:rFonts w:ascii="Arial" w:hAnsi="Arial" w:cs="Arial"/>
                <w:color w:val="000000"/>
                <w:sz w:val="14"/>
                <w:szCs w:val="14"/>
              </w:rPr>
              <w:t>-</w:t>
            </w:r>
          </w:p>
        </w:tc>
      </w:tr>
      <w:tr w:rsidR="00BD2C79" w:rsidRPr="006D6B5A" w:rsidTr="00BD2C79">
        <w:tc>
          <w:tcPr>
            <w:tcW w:w="3240" w:type="dxa"/>
            <w:tcBorders>
              <w:top w:val="nil"/>
              <w:left w:val="nil"/>
              <w:bottom w:val="nil"/>
              <w:right w:val="nil"/>
            </w:tcBorders>
          </w:tcPr>
          <w:p w:rsidR="00BD2C79" w:rsidRPr="000962A7" w:rsidRDefault="00BD2C79" w:rsidP="00BD2C79">
            <w:pPr>
              <w:spacing w:line="300" w:lineRule="exact"/>
              <w:ind w:right="-285"/>
              <w:rPr>
                <w:rFonts w:ascii="Arial" w:hAnsi="Arial" w:cs="Arial"/>
                <w:sz w:val="14"/>
                <w:szCs w:val="14"/>
              </w:rPr>
            </w:pPr>
            <w:r w:rsidRPr="000962A7">
              <w:rPr>
                <w:rFonts w:ascii="Arial" w:hAnsi="Arial" w:cs="Arial"/>
                <w:sz w:val="14"/>
                <w:szCs w:val="14"/>
              </w:rPr>
              <w:t>AMH Ratchada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(17,758)</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vAlign w:val="bottom"/>
          </w:tcPr>
          <w:p w:rsidR="00BD2C79" w:rsidRDefault="00BD2C79" w:rsidP="00BD2C79">
            <w:pPr>
              <w:tabs>
                <w:tab w:val="decimal" w:pos="810"/>
              </w:tabs>
              <w:spacing w:line="300" w:lineRule="exact"/>
              <w:ind w:right="29"/>
              <w:rPr>
                <w:rFonts w:ascii="Arial" w:hAnsi="Arial" w:cs="Arial"/>
                <w:color w:val="000000"/>
                <w:sz w:val="14"/>
                <w:szCs w:val="14"/>
              </w:rPr>
            </w:pPr>
            <w:r>
              <w:rPr>
                <w:rFonts w:ascii="Arial" w:hAnsi="Arial" w:cs="Arial"/>
                <w:color w:val="000000"/>
                <w:sz w:val="14"/>
                <w:szCs w:val="14"/>
              </w:rPr>
              <w:t>-</w:t>
            </w:r>
          </w:p>
        </w:tc>
      </w:tr>
      <w:tr w:rsidR="00BD2C79" w:rsidRPr="006D6B5A" w:rsidTr="00BD2C79">
        <w:tc>
          <w:tcPr>
            <w:tcW w:w="3240" w:type="dxa"/>
            <w:tcBorders>
              <w:top w:val="nil"/>
              <w:left w:val="nil"/>
              <w:bottom w:val="nil"/>
              <w:right w:val="nil"/>
            </w:tcBorders>
          </w:tcPr>
          <w:p w:rsidR="00BD2C79" w:rsidRPr="000962A7" w:rsidRDefault="00BD2C79" w:rsidP="00BD2C79">
            <w:pPr>
              <w:spacing w:line="300" w:lineRule="exact"/>
              <w:ind w:right="-285"/>
              <w:rPr>
                <w:rFonts w:ascii="Arial" w:hAnsi="Arial" w:cs="Arial"/>
                <w:sz w:val="14"/>
                <w:szCs w:val="14"/>
              </w:rPr>
            </w:pPr>
            <w:bookmarkStart w:id="12" w:name="_Hlk33280837"/>
            <w:r w:rsidRPr="000962A7">
              <w:rPr>
                <w:rFonts w:ascii="Arial" w:hAnsi="Arial" w:cs="Arial"/>
                <w:sz w:val="14"/>
                <w:szCs w:val="14"/>
              </w:rPr>
              <w:t>AMH Sathorn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(54,224)</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vAlign w:val="bottom"/>
          </w:tcPr>
          <w:p w:rsidR="00BD2C79" w:rsidRDefault="00BD2C79" w:rsidP="00BD2C79">
            <w:pPr>
              <w:tabs>
                <w:tab w:val="decimal" w:pos="810"/>
              </w:tabs>
              <w:spacing w:line="300" w:lineRule="exact"/>
              <w:ind w:right="29"/>
              <w:rPr>
                <w:rFonts w:ascii="Arial" w:hAnsi="Arial" w:cs="Arial"/>
                <w:color w:val="000000"/>
                <w:sz w:val="14"/>
                <w:szCs w:val="14"/>
              </w:rPr>
            </w:pPr>
            <w:r>
              <w:rPr>
                <w:rFonts w:ascii="Arial" w:hAnsi="Arial" w:cs="Arial"/>
                <w:color w:val="000000"/>
                <w:sz w:val="14"/>
                <w:szCs w:val="14"/>
              </w:rPr>
              <w:t>-</w:t>
            </w:r>
          </w:p>
        </w:tc>
      </w:tr>
      <w:tr w:rsidR="00BD2C79" w:rsidRPr="006D6B5A" w:rsidTr="00BD2C79">
        <w:tc>
          <w:tcPr>
            <w:tcW w:w="3240" w:type="dxa"/>
            <w:tcBorders>
              <w:top w:val="nil"/>
              <w:left w:val="nil"/>
              <w:bottom w:val="nil"/>
              <w:right w:val="nil"/>
            </w:tcBorders>
          </w:tcPr>
          <w:p w:rsidR="00BD2C79" w:rsidRPr="000962A7" w:rsidRDefault="00BD2C79" w:rsidP="00BD2C79">
            <w:pPr>
              <w:spacing w:line="300" w:lineRule="exact"/>
              <w:ind w:right="-285"/>
              <w:rPr>
                <w:rFonts w:ascii="Arial" w:hAnsi="Arial" w:cs="Arial"/>
                <w:sz w:val="14"/>
                <w:szCs w:val="14"/>
              </w:rPr>
            </w:pPr>
            <w:r w:rsidRPr="000962A7">
              <w:rPr>
                <w:rFonts w:ascii="Arial" w:hAnsi="Arial" w:cs="Arial"/>
                <w:sz w:val="14"/>
                <w:szCs w:val="14"/>
              </w:rPr>
              <w:t>AMH Sukhumvit 59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(89,957)</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vAlign w:val="bottom"/>
          </w:tcPr>
          <w:p w:rsidR="00BD2C79" w:rsidRDefault="00BD2C79" w:rsidP="00BD2C79">
            <w:pPr>
              <w:tabs>
                <w:tab w:val="decimal" w:pos="810"/>
              </w:tabs>
              <w:spacing w:line="300" w:lineRule="exact"/>
              <w:ind w:right="29"/>
              <w:rPr>
                <w:rFonts w:ascii="Arial" w:hAnsi="Arial" w:cs="Arial"/>
                <w:color w:val="000000"/>
                <w:sz w:val="14"/>
                <w:szCs w:val="14"/>
              </w:rPr>
            </w:pPr>
            <w:r>
              <w:rPr>
                <w:rFonts w:ascii="Arial" w:hAnsi="Arial" w:cs="Arial"/>
                <w:color w:val="000000"/>
                <w:sz w:val="14"/>
                <w:szCs w:val="14"/>
              </w:rPr>
              <w:t>-</w:t>
            </w:r>
          </w:p>
        </w:tc>
      </w:tr>
      <w:tr w:rsidR="00BD2C79" w:rsidRPr="006D6B5A" w:rsidTr="00BD2C79">
        <w:tc>
          <w:tcPr>
            <w:tcW w:w="3240" w:type="dxa"/>
            <w:tcBorders>
              <w:top w:val="nil"/>
              <w:left w:val="nil"/>
              <w:bottom w:val="nil"/>
              <w:right w:val="nil"/>
            </w:tcBorders>
          </w:tcPr>
          <w:p w:rsidR="00BD2C79" w:rsidRPr="000962A7" w:rsidRDefault="00BD2C79" w:rsidP="00BD2C79">
            <w:pPr>
              <w:spacing w:line="300" w:lineRule="exact"/>
              <w:ind w:right="-285"/>
              <w:rPr>
                <w:rFonts w:ascii="Arial" w:hAnsi="Arial" w:cs="Arial"/>
                <w:sz w:val="14"/>
                <w:szCs w:val="14"/>
              </w:rPr>
            </w:pPr>
            <w:r w:rsidRPr="000962A7">
              <w:rPr>
                <w:rFonts w:ascii="Arial" w:hAnsi="Arial" w:cs="Arial"/>
                <w:sz w:val="14"/>
                <w:szCs w:val="14"/>
              </w:rPr>
              <w:t>AMH Sukhumvit 8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(3,709)</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vAlign w:val="bottom"/>
          </w:tcPr>
          <w:p w:rsidR="00BD2C79" w:rsidRDefault="00BD2C79" w:rsidP="00BD2C79">
            <w:pPr>
              <w:tabs>
                <w:tab w:val="decimal" w:pos="810"/>
              </w:tabs>
              <w:spacing w:line="300" w:lineRule="exact"/>
              <w:ind w:right="29"/>
              <w:rPr>
                <w:rFonts w:ascii="Arial" w:hAnsi="Arial" w:cs="Arial"/>
                <w:color w:val="000000"/>
                <w:sz w:val="14"/>
                <w:szCs w:val="14"/>
              </w:rPr>
            </w:pPr>
            <w:r>
              <w:rPr>
                <w:rFonts w:ascii="Arial" w:hAnsi="Arial" w:cs="Arial"/>
                <w:color w:val="000000"/>
                <w:sz w:val="14"/>
                <w:szCs w:val="14"/>
              </w:rPr>
              <w:t>-</w:t>
            </w:r>
          </w:p>
        </w:tc>
      </w:tr>
      <w:tr w:rsidR="00BD2C79" w:rsidRPr="006D6B5A" w:rsidTr="00BD2C79">
        <w:tc>
          <w:tcPr>
            <w:tcW w:w="3240" w:type="dxa"/>
            <w:tcBorders>
              <w:top w:val="nil"/>
              <w:left w:val="nil"/>
              <w:bottom w:val="nil"/>
              <w:right w:val="nil"/>
            </w:tcBorders>
          </w:tcPr>
          <w:p w:rsidR="00BD2C79" w:rsidRPr="000962A7" w:rsidRDefault="00BD2C79" w:rsidP="00BD2C79">
            <w:pPr>
              <w:spacing w:line="300" w:lineRule="exact"/>
              <w:ind w:right="-285"/>
              <w:rPr>
                <w:rFonts w:ascii="Arial" w:hAnsi="Arial" w:cs="Arial"/>
                <w:sz w:val="14"/>
                <w:szCs w:val="14"/>
              </w:rPr>
            </w:pPr>
            <w:bookmarkStart w:id="13" w:name="_Hlk33426625"/>
            <w:r>
              <w:rPr>
                <w:rFonts w:ascii="Arial" w:hAnsi="Arial" w:cs="Arial"/>
                <w:sz w:val="14"/>
                <w:szCs w:val="14"/>
              </w:rPr>
              <w:t>AMF Asia Bangphlat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(58,145)</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vAlign w:val="bottom"/>
          </w:tcPr>
          <w:p w:rsidR="00BD2C79" w:rsidRDefault="00BD2C79" w:rsidP="00BD2C79">
            <w:pPr>
              <w:tabs>
                <w:tab w:val="decimal" w:pos="810"/>
              </w:tabs>
              <w:spacing w:line="300" w:lineRule="exact"/>
              <w:ind w:right="29"/>
              <w:rPr>
                <w:rFonts w:ascii="Arial" w:hAnsi="Arial" w:cs="Arial"/>
                <w:color w:val="000000"/>
                <w:sz w:val="14"/>
                <w:szCs w:val="14"/>
              </w:rPr>
            </w:pPr>
            <w:r>
              <w:rPr>
                <w:rFonts w:ascii="Arial" w:hAnsi="Arial" w:cs="Arial"/>
                <w:color w:val="000000"/>
                <w:sz w:val="14"/>
                <w:szCs w:val="14"/>
              </w:rPr>
              <w:t>-</w:t>
            </w:r>
          </w:p>
        </w:tc>
      </w:tr>
      <w:tr w:rsidR="00BD2C79" w:rsidRPr="006D6B5A" w:rsidTr="00BD2C79">
        <w:tc>
          <w:tcPr>
            <w:tcW w:w="3240" w:type="dxa"/>
            <w:tcBorders>
              <w:top w:val="nil"/>
              <w:left w:val="nil"/>
              <w:bottom w:val="nil"/>
              <w:right w:val="nil"/>
            </w:tcBorders>
          </w:tcPr>
          <w:p w:rsidR="00BD2C79" w:rsidRPr="000962A7" w:rsidRDefault="00BD2C79" w:rsidP="00BD2C79">
            <w:pPr>
              <w:spacing w:line="300" w:lineRule="exact"/>
              <w:ind w:right="-285"/>
              <w:rPr>
                <w:rFonts w:ascii="Arial" w:hAnsi="Arial" w:cs="Arial"/>
                <w:sz w:val="14"/>
                <w:szCs w:val="14"/>
              </w:rPr>
            </w:pPr>
            <w:r>
              <w:rPr>
                <w:rFonts w:ascii="Arial" w:hAnsi="Arial" w:cs="Arial"/>
                <w:sz w:val="14"/>
                <w:szCs w:val="14"/>
              </w:rPr>
              <w:t>AMF Asia Phra Khanong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(43,465)</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vAlign w:val="bottom"/>
          </w:tcPr>
          <w:p w:rsidR="00BD2C79" w:rsidRDefault="00BD2C79" w:rsidP="00BD2C79">
            <w:pPr>
              <w:tabs>
                <w:tab w:val="decimal" w:pos="810"/>
              </w:tabs>
              <w:spacing w:line="300" w:lineRule="exact"/>
              <w:ind w:right="29"/>
              <w:rPr>
                <w:rFonts w:ascii="Arial" w:hAnsi="Arial" w:cs="Arial"/>
                <w:color w:val="000000"/>
                <w:sz w:val="14"/>
                <w:szCs w:val="14"/>
              </w:rPr>
            </w:pPr>
            <w:r>
              <w:rPr>
                <w:rFonts w:ascii="Arial" w:hAnsi="Arial" w:cs="Arial"/>
                <w:color w:val="000000"/>
                <w:sz w:val="14"/>
                <w:szCs w:val="14"/>
              </w:rPr>
              <w:t>-</w:t>
            </w:r>
          </w:p>
        </w:tc>
      </w:tr>
      <w:tr w:rsidR="00BD2C79" w:rsidRPr="006D6B5A" w:rsidTr="00BD2C79">
        <w:tc>
          <w:tcPr>
            <w:tcW w:w="3240" w:type="dxa"/>
            <w:tcBorders>
              <w:top w:val="nil"/>
              <w:left w:val="nil"/>
              <w:bottom w:val="nil"/>
              <w:right w:val="nil"/>
            </w:tcBorders>
          </w:tcPr>
          <w:p w:rsidR="00BD2C79" w:rsidRPr="000962A7" w:rsidRDefault="00BD2C79" w:rsidP="00BD2C79">
            <w:pPr>
              <w:spacing w:line="300" w:lineRule="exact"/>
              <w:ind w:right="-285"/>
              <w:rPr>
                <w:rFonts w:ascii="Arial" w:hAnsi="Arial" w:cs="Arial"/>
                <w:sz w:val="14"/>
                <w:szCs w:val="14"/>
              </w:rPr>
            </w:pPr>
            <w:r>
              <w:rPr>
                <w:rFonts w:ascii="Arial" w:hAnsi="Arial" w:cs="Arial"/>
                <w:sz w:val="14"/>
                <w:szCs w:val="14"/>
              </w:rPr>
              <w:t>AMF Asia Samyan Co., Ltd.</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(68,952)</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vAlign w:val="bottom"/>
          </w:tcPr>
          <w:p w:rsidR="00BD2C79" w:rsidRDefault="00BD2C79" w:rsidP="00BD2C79">
            <w:pPr>
              <w:tabs>
                <w:tab w:val="decimal" w:pos="810"/>
              </w:tabs>
              <w:spacing w:line="300" w:lineRule="exact"/>
              <w:ind w:right="29"/>
              <w:rPr>
                <w:rFonts w:ascii="Arial" w:hAnsi="Arial" w:cs="Arial"/>
                <w:color w:val="000000"/>
                <w:sz w:val="14"/>
                <w:szCs w:val="14"/>
              </w:rPr>
            </w:pPr>
            <w:r>
              <w:rPr>
                <w:rFonts w:ascii="Arial" w:hAnsi="Arial" w:cs="Arial"/>
                <w:color w:val="000000"/>
                <w:sz w:val="14"/>
                <w:szCs w:val="14"/>
              </w:rPr>
              <w:t>-</w:t>
            </w:r>
          </w:p>
        </w:tc>
      </w:tr>
      <w:bookmarkEnd w:id="13"/>
      <w:tr w:rsidR="00BD2C79" w:rsidRPr="006D6B5A" w:rsidTr="00BD2C79">
        <w:tc>
          <w:tcPr>
            <w:tcW w:w="3240" w:type="dxa"/>
            <w:tcBorders>
              <w:top w:val="nil"/>
              <w:left w:val="nil"/>
              <w:bottom w:val="nil"/>
              <w:right w:val="nil"/>
            </w:tcBorders>
          </w:tcPr>
          <w:p w:rsidR="00BD2C79" w:rsidRPr="000962A7" w:rsidRDefault="00BD2C79" w:rsidP="00BD2C79">
            <w:pPr>
              <w:spacing w:line="300" w:lineRule="exact"/>
              <w:ind w:right="-285"/>
              <w:rPr>
                <w:rFonts w:ascii="Arial" w:hAnsi="Arial" w:cs="Arial"/>
                <w:sz w:val="14"/>
                <w:szCs w:val="14"/>
              </w:rPr>
            </w:pPr>
            <w:r>
              <w:rPr>
                <w:rFonts w:ascii="Arial" w:hAnsi="Arial" w:cs="Arial"/>
                <w:sz w:val="14"/>
                <w:szCs w:val="14"/>
              </w:rPr>
              <w:t>AMH Pattaya Co., Ltd</w:t>
            </w:r>
          </w:p>
        </w:tc>
        <w:tc>
          <w:tcPr>
            <w:tcW w:w="1080" w:type="dxa"/>
            <w:tcBorders>
              <w:left w:val="nil"/>
              <w:right w:val="nil"/>
            </w:tcBorders>
          </w:tcPr>
          <w:p w:rsidR="00BD2C79" w:rsidRPr="00BD2C79" w:rsidRDefault="00BD2C79" w:rsidP="00BD2C79">
            <w:pPr>
              <w:pBdr>
                <w:bottom w:val="single" w:sz="4" w:space="1" w:color="auto"/>
              </w:pBd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(4,429)</w:t>
            </w:r>
          </w:p>
        </w:tc>
        <w:tc>
          <w:tcPr>
            <w:tcW w:w="1080" w:type="dxa"/>
            <w:tcBorders>
              <w:left w:val="nil"/>
              <w:right w:val="nil"/>
            </w:tcBorders>
          </w:tcPr>
          <w:p w:rsidR="00BD2C79" w:rsidRPr="00BD2C79" w:rsidRDefault="00BD2C79" w:rsidP="00BD2C79">
            <w:pPr>
              <w:pBdr>
                <w:bottom w:val="single" w:sz="4" w:space="1" w:color="auto"/>
              </w:pBd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pBdr>
                <w:bottom w:val="single" w:sz="4" w:space="1" w:color="auto"/>
              </w:pBd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pBdr>
                <w:bottom w:val="single" w:sz="4" w:space="1" w:color="auto"/>
              </w:pBd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pBdr>
                <w:bottom w:val="single" w:sz="4" w:space="1" w:color="auto"/>
              </w:pBd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vAlign w:val="bottom"/>
          </w:tcPr>
          <w:p w:rsidR="00BD2C79" w:rsidRDefault="00BD2C79" w:rsidP="00BD2C79">
            <w:pPr>
              <w:pBdr>
                <w:bottom w:val="single" w:sz="4" w:space="1" w:color="auto"/>
              </w:pBdr>
              <w:tabs>
                <w:tab w:val="decimal" w:pos="810"/>
              </w:tabs>
              <w:spacing w:line="300" w:lineRule="exact"/>
              <w:ind w:right="29"/>
              <w:rPr>
                <w:rFonts w:ascii="Arial" w:hAnsi="Arial" w:cs="Arial"/>
                <w:color w:val="000000"/>
                <w:sz w:val="14"/>
                <w:szCs w:val="14"/>
              </w:rPr>
            </w:pPr>
            <w:r>
              <w:rPr>
                <w:rFonts w:ascii="Arial" w:hAnsi="Arial" w:cs="Arial"/>
                <w:color w:val="000000"/>
                <w:sz w:val="14"/>
                <w:szCs w:val="14"/>
              </w:rPr>
              <w:t>-</w:t>
            </w:r>
          </w:p>
        </w:tc>
      </w:tr>
      <w:bookmarkEnd w:id="12"/>
      <w:tr w:rsidR="00BD2C79" w:rsidRPr="006D6B5A" w:rsidTr="00B4643A">
        <w:tc>
          <w:tcPr>
            <w:tcW w:w="3240" w:type="dxa"/>
            <w:tcBorders>
              <w:top w:val="nil"/>
              <w:left w:val="nil"/>
              <w:bottom w:val="nil"/>
              <w:right w:val="nil"/>
            </w:tcBorders>
          </w:tcPr>
          <w:p w:rsidR="00BD2C79" w:rsidRPr="006D6B5A" w:rsidRDefault="00BD2C79" w:rsidP="00BD2C79">
            <w:pPr>
              <w:spacing w:line="300" w:lineRule="exact"/>
              <w:ind w:right="29"/>
              <w:rPr>
                <w:rFonts w:ascii="Arial" w:hAnsi="Arial" w:cs="Arial"/>
                <w:sz w:val="14"/>
                <w:szCs w:val="14"/>
              </w:rPr>
            </w:pPr>
            <w:r w:rsidRPr="006D6B5A">
              <w:rPr>
                <w:rFonts w:ascii="Arial" w:hAnsi="Arial" w:cs="Arial"/>
                <w:sz w:val="14"/>
                <w:szCs w:val="14"/>
              </w:rPr>
              <w:t>Total</w:t>
            </w:r>
          </w:p>
        </w:tc>
        <w:tc>
          <w:tcPr>
            <w:tcW w:w="1080" w:type="dxa"/>
            <w:tcBorders>
              <w:left w:val="nil"/>
              <w:right w:val="nil"/>
            </w:tcBorders>
          </w:tcPr>
          <w:p w:rsidR="00BD2C79" w:rsidRPr="00BD2C79" w:rsidRDefault="00BD2C79" w:rsidP="00BD2C79">
            <w:pPr>
              <w:pBdr>
                <w:bottom w:val="single" w:sz="4" w:space="1" w:color="auto"/>
              </w:pBd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1,116,830</w:t>
            </w:r>
          </w:p>
        </w:tc>
        <w:tc>
          <w:tcPr>
            <w:tcW w:w="1080" w:type="dxa"/>
            <w:tcBorders>
              <w:left w:val="nil"/>
              <w:right w:val="nil"/>
            </w:tcBorders>
          </w:tcPr>
          <w:p w:rsidR="00BD2C79" w:rsidRPr="00BD2C79" w:rsidRDefault="00BD2C79" w:rsidP="00BD2C79">
            <w:pPr>
              <w:pBdr>
                <w:bottom w:val="single" w:sz="4" w:space="1" w:color="auto"/>
              </w:pBd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2,341,279</w:t>
            </w:r>
          </w:p>
        </w:tc>
        <w:tc>
          <w:tcPr>
            <w:tcW w:w="1080" w:type="dxa"/>
            <w:tcBorders>
              <w:left w:val="nil"/>
              <w:right w:val="nil"/>
            </w:tcBorders>
          </w:tcPr>
          <w:p w:rsidR="00BD2C79" w:rsidRPr="00BD2C79" w:rsidRDefault="00BD2C79" w:rsidP="00BD2C79">
            <w:pPr>
              <w:pBdr>
                <w:bottom w:val="single" w:sz="4" w:space="1" w:color="auto"/>
              </w:pBdr>
              <w:tabs>
                <w:tab w:val="decimal" w:pos="810"/>
              </w:tabs>
              <w:spacing w:line="300" w:lineRule="exact"/>
              <w:ind w:left="63"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pBdr>
                <w:bottom w:val="single" w:sz="4" w:space="1" w:color="auto"/>
              </w:pBdr>
              <w:tabs>
                <w:tab w:val="decimal" w:pos="810"/>
              </w:tabs>
              <w:spacing w:line="300" w:lineRule="exact"/>
              <w:ind w:left="63"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pBdr>
                <w:bottom w:val="single" w:sz="4" w:space="1" w:color="auto"/>
              </w:pBdr>
              <w:tabs>
                <w:tab w:val="decimal" w:pos="810"/>
              </w:tabs>
              <w:spacing w:line="300" w:lineRule="exact"/>
              <w:ind w:left="63" w:right="29"/>
              <w:rPr>
                <w:rFonts w:ascii="Arial" w:hAnsi="Arial" w:cs="Arial"/>
                <w:color w:val="000000"/>
                <w:sz w:val="14"/>
                <w:szCs w:val="14"/>
              </w:rPr>
            </w:pPr>
            <w:r w:rsidRPr="00BD2C79">
              <w:rPr>
                <w:rFonts w:ascii="Arial" w:hAnsi="Arial" w:cs="Arial"/>
                <w:color w:val="000000"/>
                <w:sz w:val="14"/>
                <w:szCs w:val="14"/>
              </w:rPr>
              <w:t>1,383,921</w:t>
            </w:r>
          </w:p>
        </w:tc>
        <w:tc>
          <w:tcPr>
            <w:tcW w:w="1125" w:type="dxa"/>
            <w:tcBorders>
              <w:left w:val="nil"/>
              <w:right w:val="nil"/>
            </w:tcBorders>
          </w:tcPr>
          <w:p w:rsidR="00BD2C79" w:rsidRPr="00026A36" w:rsidRDefault="00BD2C79" w:rsidP="00BD2C79">
            <w:pPr>
              <w:pBdr>
                <w:bottom w:val="single" w:sz="4" w:space="1" w:color="auto"/>
              </w:pBdr>
              <w:tabs>
                <w:tab w:val="decimal" w:pos="810"/>
              </w:tabs>
              <w:spacing w:line="300" w:lineRule="exact"/>
              <w:ind w:left="63" w:right="29"/>
              <w:rPr>
                <w:rFonts w:ascii="Arial" w:hAnsi="Arial" w:cs="Arial"/>
                <w:color w:val="000000"/>
                <w:sz w:val="14"/>
                <w:szCs w:val="14"/>
              </w:rPr>
            </w:pPr>
            <w:r w:rsidRPr="00026A36">
              <w:rPr>
                <w:rFonts w:ascii="Arial" w:hAnsi="Arial" w:cs="Arial"/>
                <w:color w:val="000000"/>
                <w:sz w:val="14"/>
                <w:szCs w:val="14"/>
              </w:rPr>
              <w:t>561,000</w:t>
            </w:r>
          </w:p>
        </w:tc>
      </w:tr>
      <w:tr w:rsidR="00BD2C79" w:rsidRPr="006D6B5A" w:rsidTr="00B4643A">
        <w:tc>
          <w:tcPr>
            <w:tcW w:w="3240" w:type="dxa"/>
            <w:tcBorders>
              <w:top w:val="nil"/>
              <w:left w:val="nil"/>
              <w:bottom w:val="nil"/>
              <w:right w:val="nil"/>
            </w:tcBorders>
          </w:tcPr>
          <w:p w:rsidR="00BD2C79" w:rsidRPr="00AE7307" w:rsidRDefault="00BD2C79" w:rsidP="00BD2C79">
            <w:pPr>
              <w:spacing w:line="300" w:lineRule="exact"/>
              <w:ind w:right="29"/>
              <w:rPr>
                <w:rFonts w:ascii="Arial" w:hAnsi="Arial" w:cs="Arial"/>
                <w:b/>
                <w:bCs/>
                <w:sz w:val="14"/>
                <w:szCs w:val="14"/>
              </w:rPr>
            </w:pPr>
            <w:r w:rsidRPr="00AE7307">
              <w:rPr>
                <w:rFonts w:ascii="Arial" w:hAnsi="Arial" w:cs="Arial"/>
                <w:b/>
                <w:bCs/>
                <w:sz w:val="14"/>
                <w:szCs w:val="14"/>
              </w:rPr>
              <w:t>Joint venture registered in foreign country</w:t>
            </w:r>
          </w:p>
        </w:tc>
        <w:tc>
          <w:tcPr>
            <w:tcW w:w="1080" w:type="dxa"/>
            <w:tcBorders>
              <w:left w:val="nil"/>
              <w:right w:val="nil"/>
            </w:tcBorders>
          </w:tcPr>
          <w:p w:rsidR="00BD2C79" w:rsidRDefault="00BD2C79" w:rsidP="00BD2C79">
            <w:pPr>
              <w:spacing w:line="300" w:lineRule="exact"/>
              <w:ind w:right="29"/>
              <w:rPr>
                <w:rFonts w:ascii="Arial" w:hAnsi="Arial" w:cs="Arial"/>
                <w:sz w:val="14"/>
                <w:szCs w:val="14"/>
              </w:rPr>
            </w:pPr>
          </w:p>
        </w:tc>
        <w:tc>
          <w:tcPr>
            <w:tcW w:w="1080" w:type="dxa"/>
            <w:tcBorders>
              <w:left w:val="nil"/>
              <w:right w:val="nil"/>
            </w:tcBorders>
          </w:tcPr>
          <w:p w:rsidR="00BD2C79" w:rsidRDefault="00BD2C79" w:rsidP="00BD2C79">
            <w:pPr>
              <w:spacing w:line="300" w:lineRule="exact"/>
              <w:ind w:right="29"/>
              <w:rPr>
                <w:rFonts w:ascii="Arial" w:hAnsi="Arial" w:cs="Arial"/>
                <w:sz w:val="14"/>
                <w:szCs w:val="14"/>
              </w:rPr>
            </w:pPr>
          </w:p>
        </w:tc>
        <w:tc>
          <w:tcPr>
            <w:tcW w:w="1080" w:type="dxa"/>
            <w:tcBorders>
              <w:left w:val="nil"/>
              <w:right w:val="nil"/>
            </w:tcBorders>
          </w:tcPr>
          <w:p w:rsidR="00BD2C79" w:rsidRDefault="00BD2C79" w:rsidP="00BD2C79">
            <w:pPr>
              <w:spacing w:line="300" w:lineRule="exact"/>
              <w:ind w:right="29"/>
              <w:rPr>
                <w:rFonts w:ascii="Arial" w:hAnsi="Arial" w:cs="Arial"/>
                <w:sz w:val="14"/>
                <w:szCs w:val="14"/>
              </w:rPr>
            </w:pPr>
          </w:p>
        </w:tc>
        <w:tc>
          <w:tcPr>
            <w:tcW w:w="1080" w:type="dxa"/>
            <w:tcBorders>
              <w:left w:val="nil"/>
              <w:right w:val="nil"/>
            </w:tcBorders>
          </w:tcPr>
          <w:p w:rsidR="00BD2C79" w:rsidRDefault="00BD2C79" w:rsidP="00BD2C79">
            <w:pPr>
              <w:spacing w:line="300" w:lineRule="exact"/>
              <w:ind w:right="29"/>
              <w:rPr>
                <w:rFonts w:ascii="Arial" w:hAnsi="Arial" w:cs="Arial"/>
                <w:sz w:val="14"/>
                <w:szCs w:val="14"/>
              </w:rPr>
            </w:pPr>
          </w:p>
        </w:tc>
        <w:tc>
          <w:tcPr>
            <w:tcW w:w="1125" w:type="dxa"/>
            <w:tcBorders>
              <w:left w:val="nil"/>
              <w:right w:val="nil"/>
            </w:tcBorders>
          </w:tcPr>
          <w:p w:rsidR="00BD2C79" w:rsidRPr="00AE7307" w:rsidRDefault="00BD2C79" w:rsidP="00BD2C79">
            <w:pPr>
              <w:tabs>
                <w:tab w:val="decimal" w:pos="810"/>
              </w:tabs>
              <w:spacing w:line="300" w:lineRule="exact"/>
              <w:ind w:left="63" w:right="29"/>
              <w:rPr>
                <w:rFonts w:ascii="Arial" w:hAnsi="Arial" w:cs="Arial"/>
                <w:color w:val="000000"/>
                <w:sz w:val="14"/>
                <w:szCs w:val="14"/>
              </w:rPr>
            </w:pPr>
          </w:p>
        </w:tc>
        <w:tc>
          <w:tcPr>
            <w:tcW w:w="1125" w:type="dxa"/>
            <w:tcBorders>
              <w:left w:val="nil"/>
              <w:right w:val="nil"/>
            </w:tcBorders>
          </w:tcPr>
          <w:p w:rsidR="00BD2C79" w:rsidRDefault="00BD2C79" w:rsidP="00BD2C79">
            <w:pPr>
              <w:spacing w:line="300" w:lineRule="exact"/>
              <w:ind w:right="29"/>
              <w:rPr>
                <w:rFonts w:ascii="Arial" w:hAnsi="Arial" w:cs="Arial"/>
                <w:sz w:val="14"/>
                <w:szCs w:val="14"/>
              </w:rPr>
            </w:pPr>
          </w:p>
        </w:tc>
      </w:tr>
      <w:tr w:rsidR="00BD2C79" w:rsidRPr="006D6B5A" w:rsidTr="00B4643A">
        <w:tc>
          <w:tcPr>
            <w:tcW w:w="3240" w:type="dxa"/>
            <w:tcBorders>
              <w:top w:val="nil"/>
              <w:left w:val="nil"/>
              <w:bottom w:val="nil"/>
              <w:right w:val="nil"/>
            </w:tcBorders>
          </w:tcPr>
          <w:p w:rsidR="00BD2C79" w:rsidRDefault="00BD2C79" w:rsidP="00BD2C79">
            <w:pPr>
              <w:spacing w:line="300" w:lineRule="exact"/>
              <w:ind w:right="29"/>
              <w:rPr>
                <w:rFonts w:ascii="Arial" w:hAnsi="Arial" w:cs="Arial"/>
                <w:sz w:val="14"/>
                <w:szCs w:val="14"/>
              </w:rPr>
            </w:pPr>
            <w:r>
              <w:rPr>
                <w:rFonts w:ascii="Arial" w:hAnsi="Arial" w:cs="Arial"/>
                <w:sz w:val="14"/>
                <w:szCs w:val="14"/>
              </w:rPr>
              <w:t>Ananda SU Ltd.</w:t>
            </w:r>
          </w:p>
        </w:tc>
        <w:tc>
          <w:tcPr>
            <w:tcW w:w="1080" w:type="dxa"/>
            <w:tcBorders>
              <w:left w:val="nil"/>
              <w:right w:val="nil"/>
            </w:tcBorders>
          </w:tcPr>
          <w:p w:rsidR="00BD2C79" w:rsidRPr="00BD2C79" w:rsidRDefault="00BD2C79" w:rsidP="00BD2C79">
            <w:pPr>
              <w:pBdr>
                <w:bottom w:val="single" w:sz="4" w:space="1" w:color="auto"/>
              </w:pBdr>
              <w:tabs>
                <w:tab w:val="decimal" w:pos="810"/>
              </w:tabs>
              <w:spacing w:line="300" w:lineRule="exact"/>
              <w:ind w:left="63" w:right="29"/>
              <w:rPr>
                <w:rFonts w:ascii="Arial" w:hAnsi="Arial" w:cs="Arial"/>
                <w:color w:val="000000"/>
                <w:sz w:val="14"/>
                <w:szCs w:val="14"/>
              </w:rPr>
            </w:pPr>
            <w:r w:rsidRPr="00BD2C79">
              <w:rPr>
                <w:rFonts w:ascii="Arial" w:hAnsi="Arial" w:cs="Arial"/>
                <w:color w:val="000000"/>
                <w:sz w:val="14"/>
                <w:szCs w:val="14"/>
              </w:rPr>
              <w:t>(11)</w:t>
            </w:r>
          </w:p>
        </w:tc>
        <w:tc>
          <w:tcPr>
            <w:tcW w:w="1080" w:type="dxa"/>
            <w:tcBorders>
              <w:left w:val="nil"/>
              <w:right w:val="nil"/>
            </w:tcBorders>
          </w:tcPr>
          <w:p w:rsidR="00BD2C79" w:rsidRPr="00BD2C79" w:rsidRDefault="00BD2C79" w:rsidP="00BD2C79">
            <w:pPr>
              <w:pBdr>
                <w:bottom w:val="single" w:sz="4" w:space="1" w:color="auto"/>
              </w:pBdr>
              <w:tabs>
                <w:tab w:val="decimal" w:pos="810"/>
              </w:tabs>
              <w:spacing w:line="300" w:lineRule="exact"/>
              <w:ind w:left="63" w:right="29"/>
              <w:rPr>
                <w:rFonts w:ascii="Arial" w:hAnsi="Arial" w:cs="Arial"/>
                <w:color w:val="000000"/>
                <w:sz w:val="14"/>
                <w:szCs w:val="14"/>
              </w:rPr>
            </w:pPr>
            <w:r w:rsidRPr="00BD2C79">
              <w:rPr>
                <w:rFonts w:ascii="Arial" w:hAnsi="Arial" w:cs="Arial"/>
                <w:color w:val="000000"/>
                <w:sz w:val="14"/>
                <w:szCs w:val="14"/>
              </w:rPr>
              <w:t>(29)</w:t>
            </w:r>
          </w:p>
        </w:tc>
        <w:tc>
          <w:tcPr>
            <w:tcW w:w="1080" w:type="dxa"/>
            <w:tcBorders>
              <w:left w:val="nil"/>
              <w:right w:val="nil"/>
            </w:tcBorders>
          </w:tcPr>
          <w:p w:rsidR="00BD2C79" w:rsidRPr="00BD2C79" w:rsidRDefault="00BD2C79" w:rsidP="00BD2C79">
            <w:pPr>
              <w:pBdr>
                <w:bottom w:val="single" w:sz="4" w:space="1" w:color="auto"/>
              </w:pBdr>
              <w:tabs>
                <w:tab w:val="decimal" w:pos="810"/>
              </w:tabs>
              <w:spacing w:line="300" w:lineRule="exact"/>
              <w:ind w:left="63"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pBdr>
                <w:bottom w:val="single" w:sz="4" w:space="1" w:color="auto"/>
              </w:pBdr>
              <w:tabs>
                <w:tab w:val="decimal" w:pos="810"/>
              </w:tabs>
              <w:spacing w:line="300" w:lineRule="exact"/>
              <w:ind w:left="63"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pBdr>
                <w:bottom w:val="single" w:sz="4" w:space="1" w:color="auto"/>
              </w:pBdr>
              <w:tabs>
                <w:tab w:val="decimal" w:pos="810"/>
              </w:tabs>
              <w:spacing w:line="300" w:lineRule="exact"/>
              <w:ind w:left="63"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026A36" w:rsidRDefault="00BD2C79" w:rsidP="00BD2C79">
            <w:pPr>
              <w:pBdr>
                <w:bottom w:val="single" w:sz="4" w:space="1" w:color="auto"/>
              </w:pBdr>
              <w:tabs>
                <w:tab w:val="decimal" w:pos="810"/>
              </w:tabs>
              <w:spacing w:line="300" w:lineRule="exact"/>
              <w:ind w:left="63" w:right="29"/>
              <w:rPr>
                <w:rFonts w:ascii="Arial" w:hAnsi="Arial" w:cs="Arial"/>
                <w:color w:val="000000"/>
                <w:sz w:val="14"/>
                <w:szCs w:val="14"/>
              </w:rPr>
            </w:pPr>
            <w:r>
              <w:rPr>
                <w:rFonts w:ascii="Arial" w:hAnsi="Arial" w:cs="Arial"/>
                <w:color w:val="000000"/>
                <w:sz w:val="14"/>
                <w:szCs w:val="14"/>
              </w:rPr>
              <w:t>-</w:t>
            </w:r>
          </w:p>
        </w:tc>
      </w:tr>
      <w:tr w:rsidR="00BD2C79" w:rsidRPr="006D6B5A" w:rsidTr="00B4643A">
        <w:tc>
          <w:tcPr>
            <w:tcW w:w="3240" w:type="dxa"/>
            <w:tcBorders>
              <w:top w:val="nil"/>
              <w:left w:val="nil"/>
              <w:bottom w:val="nil"/>
              <w:right w:val="nil"/>
            </w:tcBorders>
          </w:tcPr>
          <w:p w:rsidR="00BD2C79" w:rsidRDefault="00BD2C79" w:rsidP="00BD2C79">
            <w:pPr>
              <w:spacing w:line="300" w:lineRule="exact"/>
              <w:ind w:right="29"/>
              <w:rPr>
                <w:rFonts w:ascii="Arial" w:hAnsi="Arial" w:cs="Arial"/>
                <w:sz w:val="14"/>
                <w:szCs w:val="14"/>
              </w:rPr>
            </w:pPr>
            <w:r>
              <w:rPr>
                <w:rFonts w:ascii="Arial" w:hAnsi="Arial" w:cs="Arial"/>
                <w:sz w:val="14"/>
                <w:szCs w:val="14"/>
              </w:rPr>
              <w:t>Total</w:t>
            </w:r>
          </w:p>
        </w:tc>
        <w:tc>
          <w:tcPr>
            <w:tcW w:w="1080" w:type="dxa"/>
            <w:tcBorders>
              <w:left w:val="nil"/>
              <w:right w:val="nil"/>
            </w:tcBorders>
          </w:tcPr>
          <w:p w:rsidR="00BD2C79" w:rsidRPr="00BD2C79" w:rsidRDefault="00BD2C79" w:rsidP="00BD2C79">
            <w:pPr>
              <w:pBdr>
                <w:bottom w:val="double" w:sz="4" w:space="1" w:color="auto"/>
              </w:pBdr>
              <w:tabs>
                <w:tab w:val="decimal" w:pos="810"/>
              </w:tabs>
              <w:spacing w:line="300" w:lineRule="exact"/>
              <w:ind w:left="63" w:right="29"/>
              <w:rPr>
                <w:rFonts w:ascii="Arial" w:hAnsi="Arial" w:cs="Arial"/>
                <w:color w:val="000000"/>
                <w:sz w:val="14"/>
                <w:szCs w:val="14"/>
              </w:rPr>
            </w:pPr>
            <w:r w:rsidRPr="00BD2C79">
              <w:rPr>
                <w:rFonts w:ascii="Arial" w:hAnsi="Arial" w:cs="Arial"/>
                <w:color w:val="000000"/>
                <w:sz w:val="14"/>
                <w:szCs w:val="14"/>
              </w:rPr>
              <w:t>1,116,819</w:t>
            </w:r>
          </w:p>
        </w:tc>
        <w:tc>
          <w:tcPr>
            <w:tcW w:w="1080" w:type="dxa"/>
            <w:tcBorders>
              <w:left w:val="nil"/>
              <w:right w:val="nil"/>
            </w:tcBorders>
          </w:tcPr>
          <w:p w:rsidR="00BD2C79" w:rsidRPr="00BD2C79" w:rsidRDefault="00BD2C79" w:rsidP="00BD2C79">
            <w:pPr>
              <w:pBdr>
                <w:bottom w:val="double" w:sz="4" w:space="1" w:color="auto"/>
              </w:pBdr>
              <w:tabs>
                <w:tab w:val="decimal" w:pos="810"/>
              </w:tabs>
              <w:spacing w:line="300" w:lineRule="exact"/>
              <w:ind w:left="63" w:right="29"/>
              <w:rPr>
                <w:rFonts w:ascii="Arial" w:hAnsi="Arial" w:cs="Arial"/>
                <w:color w:val="000000"/>
                <w:sz w:val="14"/>
                <w:szCs w:val="14"/>
              </w:rPr>
            </w:pPr>
            <w:r w:rsidRPr="00BD2C79">
              <w:rPr>
                <w:rFonts w:ascii="Arial" w:hAnsi="Arial" w:cs="Arial"/>
                <w:color w:val="000000"/>
                <w:sz w:val="14"/>
                <w:szCs w:val="14"/>
              </w:rPr>
              <w:t>2,341,250</w:t>
            </w:r>
          </w:p>
        </w:tc>
        <w:tc>
          <w:tcPr>
            <w:tcW w:w="1080" w:type="dxa"/>
            <w:tcBorders>
              <w:left w:val="nil"/>
              <w:right w:val="nil"/>
            </w:tcBorders>
          </w:tcPr>
          <w:p w:rsidR="00BD2C79" w:rsidRPr="00BD2C79" w:rsidRDefault="00BD2C79" w:rsidP="00BD2C79">
            <w:pPr>
              <w:pBdr>
                <w:bottom w:val="double" w:sz="4" w:space="1" w:color="auto"/>
              </w:pBdr>
              <w:tabs>
                <w:tab w:val="decimal" w:pos="810"/>
              </w:tabs>
              <w:spacing w:line="300" w:lineRule="exact"/>
              <w:ind w:left="63" w:right="29"/>
              <w:rPr>
                <w:rFonts w:ascii="Arial" w:hAnsi="Arial" w:cs="Arial"/>
                <w:color w:val="000000"/>
                <w:sz w:val="14"/>
                <w:szCs w:val="14"/>
              </w:rPr>
            </w:pPr>
            <w:r w:rsidRPr="00BD2C79">
              <w:rPr>
                <w:rFonts w:ascii="Arial" w:hAnsi="Arial" w:cs="Arial"/>
                <w:color w:val="000000"/>
                <w:sz w:val="14"/>
                <w:szCs w:val="14"/>
              </w:rPr>
              <w:t>-</w:t>
            </w:r>
          </w:p>
        </w:tc>
        <w:tc>
          <w:tcPr>
            <w:tcW w:w="1080" w:type="dxa"/>
            <w:tcBorders>
              <w:left w:val="nil"/>
              <w:right w:val="nil"/>
            </w:tcBorders>
          </w:tcPr>
          <w:p w:rsidR="00BD2C79" w:rsidRPr="00BD2C79" w:rsidRDefault="00BD2C79" w:rsidP="00BD2C79">
            <w:pPr>
              <w:pBdr>
                <w:bottom w:val="double" w:sz="4" w:space="1" w:color="auto"/>
              </w:pBdr>
              <w:tabs>
                <w:tab w:val="decimal" w:pos="810"/>
              </w:tabs>
              <w:spacing w:line="300" w:lineRule="exact"/>
              <w:ind w:left="63" w:right="29"/>
              <w:rPr>
                <w:rFonts w:ascii="Arial" w:hAnsi="Arial" w:cs="Arial"/>
                <w:color w:val="000000"/>
                <w:sz w:val="14"/>
                <w:szCs w:val="14"/>
              </w:rPr>
            </w:pPr>
            <w:r w:rsidRPr="00BD2C79">
              <w:rPr>
                <w:rFonts w:ascii="Arial" w:hAnsi="Arial" w:cs="Arial"/>
                <w:color w:val="000000"/>
                <w:sz w:val="14"/>
                <w:szCs w:val="14"/>
              </w:rPr>
              <w:t>-</w:t>
            </w:r>
          </w:p>
        </w:tc>
        <w:tc>
          <w:tcPr>
            <w:tcW w:w="1125" w:type="dxa"/>
            <w:tcBorders>
              <w:left w:val="nil"/>
              <w:right w:val="nil"/>
            </w:tcBorders>
          </w:tcPr>
          <w:p w:rsidR="00BD2C79" w:rsidRPr="00BD2C79" w:rsidRDefault="00BD2C79" w:rsidP="00BD2C79">
            <w:pPr>
              <w:pBdr>
                <w:bottom w:val="double" w:sz="4" w:space="1" w:color="auto"/>
              </w:pBdr>
              <w:tabs>
                <w:tab w:val="decimal" w:pos="810"/>
              </w:tabs>
              <w:spacing w:line="300" w:lineRule="exact"/>
              <w:ind w:left="63" w:right="29"/>
              <w:rPr>
                <w:rFonts w:ascii="Arial" w:hAnsi="Arial" w:cs="Arial"/>
                <w:color w:val="000000"/>
                <w:sz w:val="14"/>
                <w:szCs w:val="14"/>
              </w:rPr>
            </w:pPr>
            <w:r w:rsidRPr="00BD2C79">
              <w:rPr>
                <w:rFonts w:ascii="Arial" w:hAnsi="Arial" w:cs="Arial"/>
                <w:color w:val="000000"/>
                <w:sz w:val="14"/>
                <w:szCs w:val="14"/>
              </w:rPr>
              <w:t>1,383,921</w:t>
            </w:r>
          </w:p>
        </w:tc>
        <w:tc>
          <w:tcPr>
            <w:tcW w:w="1125" w:type="dxa"/>
            <w:tcBorders>
              <w:left w:val="nil"/>
              <w:right w:val="nil"/>
            </w:tcBorders>
          </w:tcPr>
          <w:p w:rsidR="00BD2C79" w:rsidRPr="00026A36" w:rsidRDefault="00BD2C79" w:rsidP="00BD2C79">
            <w:pPr>
              <w:pBdr>
                <w:bottom w:val="double" w:sz="4" w:space="1" w:color="auto"/>
              </w:pBdr>
              <w:tabs>
                <w:tab w:val="decimal" w:pos="810"/>
              </w:tabs>
              <w:spacing w:line="300" w:lineRule="exact"/>
              <w:ind w:left="63" w:right="29"/>
              <w:rPr>
                <w:rFonts w:ascii="Arial" w:hAnsi="Arial" w:cs="Arial"/>
                <w:color w:val="000000"/>
                <w:sz w:val="14"/>
                <w:szCs w:val="14"/>
              </w:rPr>
            </w:pPr>
            <w:r>
              <w:rPr>
                <w:rFonts w:ascii="Arial" w:hAnsi="Arial" w:cs="Arial"/>
                <w:color w:val="000000"/>
                <w:sz w:val="14"/>
                <w:szCs w:val="14"/>
              </w:rPr>
              <w:t>561,000</w:t>
            </w:r>
          </w:p>
        </w:tc>
      </w:tr>
    </w:tbl>
    <w:p w:rsidR="00DE17B1" w:rsidRPr="00E408D1" w:rsidRDefault="00AE7307" w:rsidP="00B4643A">
      <w:pPr>
        <w:tabs>
          <w:tab w:val="left" w:pos="2160"/>
          <w:tab w:val="center" w:pos="6840"/>
          <w:tab w:val="center" w:pos="8280"/>
        </w:tabs>
        <w:spacing w:line="300" w:lineRule="exact"/>
        <w:ind w:left="-90" w:hanging="270"/>
        <w:jc w:val="thaiDistribute"/>
        <w:rPr>
          <w:rFonts w:ascii="Arial" w:hAnsi="Arial" w:cs="Arial"/>
          <w:sz w:val="18"/>
          <w:szCs w:val="18"/>
          <w:vertAlign w:val="superscript"/>
        </w:rPr>
        <w:sectPr w:rsidR="00DE17B1" w:rsidRPr="00E408D1" w:rsidSect="00BF32FF">
          <w:headerReference w:type="default" r:id="rId10"/>
          <w:pgSz w:w="11909" w:h="16834" w:code="9"/>
          <w:pgMar w:top="1296" w:right="1080" w:bottom="1080" w:left="1800" w:header="720" w:footer="720" w:gutter="0"/>
          <w:cols w:space="720"/>
          <w:docGrid w:linePitch="360"/>
        </w:sectPr>
      </w:pPr>
      <w:r w:rsidRPr="00DA71B7">
        <w:rPr>
          <w:rFonts w:ascii="Arial" w:hAnsi="Arial" w:cs="Arial"/>
          <w:sz w:val="18"/>
          <w:szCs w:val="18"/>
          <w:vertAlign w:val="superscript"/>
        </w:rPr>
        <w:t xml:space="preserve">(1) </w:t>
      </w:r>
      <w:r w:rsidRPr="00DA71B7">
        <w:rPr>
          <w:rFonts w:ascii="Arial" w:hAnsi="Arial" w:cs="Arial"/>
          <w:sz w:val="18"/>
          <w:szCs w:val="18"/>
          <w:vertAlign w:val="superscript"/>
        </w:rPr>
        <w:tab/>
      </w:r>
      <w:r w:rsidR="00C60413">
        <w:rPr>
          <w:rFonts w:ascii="Arial" w:hAnsi="Arial" w:cs="Arial"/>
          <w:sz w:val="18"/>
          <w:szCs w:val="18"/>
          <w:vertAlign w:val="superscript"/>
        </w:rPr>
        <w:t>Held</w:t>
      </w:r>
      <w:r w:rsidR="00E408D1">
        <w:rPr>
          <w:rFonts w:ascii="Arial" w:hAnsi="Arial" w:cs="Arial"/>
          <w:sz w:val="18"/>
          <w:szCs w:val="18"/>
          <w:vertAlign w:val="superscript"/>
        </w:rPr>
        <w:t xml:space="preserve"> by </w:t>
      </w:r>
      <w:r w:rsidR="00E408D1" w:rsidRPr="00E408D1">
        <w:rPr>
          <w:rFonts w:ascii="Arial" w:hAnsi="Arial" w:cs="Arial"/>
          <w:sz w:val="18"/>
          <w:szCs w:val="18"/>
          <w:vertAlign w:val="superscript"/>
        </w:rPr>
        <w:t>Ananda and Partners Saphankhwai One Co., Ltd. since fourth quarter of 2018</w:t>
      </w:r>
    </w:p>
    <w:p w:rsidR="005108BD" w:rsidRPr="0026715E" w:rsidRDefault="00BD2C79" w:rsidP="00697CEA">
      <w:pPr>
        <w:tabs>
          <w:tab w:val="left" w:pos="540"/>
        </w:tabs>
        <w:overflowPunct/>
        <w:autoSpaceDE/>
        <w:autoSpaceDN/>
        <w:adjustRightInd/>
        <w:spacing w:before="60" w:after="60" w:line="380" w:lineRule="exact"/>
        <w:textAlignment w:val="auto"/>
        <w:rPr>
          <w:rFonts w:ascii="Arial" w:hAnsi="Arial"/>
          <w:b/>
          <w:bCs/>
          <w:sz w:val="22"/>
          <w:szCs w:val="22"/>
        </w:rPr>
      </w:pPr>
      <w:r>
        <w:rPr>
          <w:rFonts w:ascii="Arial" w:hAnsi="Arial"/>
          <w:b/>
          <w:bCs/>
          <w:sz w:val="22"/>
          <w:szCs w:val="22"/>
        </w:rPr>
        <w:t>19</w:t>
      </w:r>
      <w:r w:rsidR="005108BD" w:rsidRPr="0026715E">
        <w:rPr>
          <w:rFonts w:ascii="Arial" w:hAnsi="Arial"/>
          <w:b/>
          <w:bCs/>
          <w:sz w:val="22"/>
          <w:szCs w:val="22"/>
        </w:rPr>
        <w:t>.3</w:t>
      </w:r>
      <w:r w:rsidR="005108BD" w:rsidRPr="0026715E">
        <w:rPr>
          <w:rFonts w:ascii="Arial" w:hAnsi="Arial"/>
          <w:b/>
          <w:bCs/>
          <w:sz w:val="22"/>
          <w:szCs w:val="22"/>
        </w:rPr>
        <w:tab/>
        <w:t>Summarised financial information of joint</w:t>
      </w:r>
      <w:r w:rsidR="00F946A6" w:rsidRPr="0026715E">
        <w:rPr>
          <w:rFonts w:ascii="Arial" w:hAnsi="Arial"/>
          <w:b/>
          <w:bCs/>
          <w:sz w:val="22"/>
          <w:szCs w:val="22"/>
        </w:rPr>
        <w:t>ly</w:t>
      </w:r>
      <w:r w:rsidR="005108BD" w:rsidRPr="0026715E">
        <w:rPr>
          <w:rFonts w:ascii="Arial" w:hAnsi="Arial"/>
          <w:b/>
          <w:bCs/>
          <w:sz w:val="22"/>
          <w:szCs w:val="22"/>
        </w:rPr>
        <w:t xml:space="preserve"> controlled entit</w:t>
      </w:r>
      <w:r w:rsidR="00717F1B" w:rsidRPr="0026715E">
        <w:rPr>
          <w:rFonts w:ascii="Arial" w:hAnsi="Arial"/>
          <w:b/>
          <w:bCs/>
          <w:sz w:val="22"/>
          <w:szCs w:val="22"/>
        </w:rPr>
        <w:t>ies</w:t>
      </w:r>
    </w:p>
    <w:p w:rsidR="00717F1B" w:rsidRPr="0026715E" w:rsidRDefault="00F61A73" w:rsidP="00697CEA">
      <w:pPr>
        <w:tabs>
          <w:tab w:val="left" w:pos="2160"/>
          <w:tab w:val="center" w:pos="6840"/>
          <w:tab w:val="center" w:pos="8280"/>
        </w:tabs>
        <w:spacing w:before="60" w:line="380" w:lineRule="exact"/>
        <w:ind w:left="547" w:hanging="576"/>
        <w:jc w:val="thaiDistribute"/>
        <w:rPr>
          <w:rFonts w:ascii="Arial" w:hAnsi="Arial"/>
          <w:sz w:val="22"/>
          <w:szCs w:val="22"/>
        </w:rPr>
      </w:pPr>
      <w:r w:rsidRPr="0026715E">
        <w:rPr>
          <w:rFonts w:ascii="Arial" w:hAnsi="Arial"/>
          <w:sz w:val="22"/>
          <w:szCs w:val="22"/>
        </w:rPr>
        <w:tab/>
      </w:r>
      <w:r w:rsidR="00D96609" w:rsidRPr="0026715E">
        <w:rPr>
          <w:rFonts w:ascii="Arial" w:hAnsi="Arial"/>
          <w:sz w:val="22"/>
          <w:szCs w:val="22"/>
        </w:rPr>
        <w:t>Summarised statement of financial position</w:t>
      </w:r>
    </w:p>
    <w:p w:rsidR="00D96609" w:rsidRPr="00AF0A3F" w:rsidRDefault="00D96609" w:rsidP="001D4B5E">
      <w:pPr>
        <w:pStyle w:val="NormalWeb"/>
        <w:spacing w:before="120" w:beforeAutospacing="0" w:after="120" w:afterAutospacing="0" w:line="340" w:lineRule="exact"/>
        <w:ind w:left="547" w:right="-392" w:hanging="7"/>
        <w:jc w:val="right"/>
        <w:rPr>
          <w:rFonts w:ascii="Arial" w:hAnsi="Arial" w:cs="Arial"/>
          <w:sz w:val="14"/>
          <w:szCs w:val="14"/>
          <w:cs/>
        </w:rPr>
      </w:pPr>
      <w:r w:rsidRPr="00AF0A3F">
        <w:rPr>
          <w:rFonts w:ascii="Arial" w:hAnsi="Arial" w:cs="Arial"/>
          <w:sz w:val="14"/>
          <w:szCs w:val="14"/>
          <w:cs/>
        </w:rPr>
        <w:t>(</w:t>
      </w:r>
      <w:r w:rsidRPr="00AF0A3F">
        <w:rPr>
          <w:rFonts w:ascii="Arial" w:hAnsi="Arial" w:cs="Arial"/>
          <w:sz w:val="14"/>
          <w:szCs w:val="14"/>
        </w:rPr>
        <w:t>Unit: Million Baht</w:t>
      </w:r>
      <w:r w:rsidRPr="00AF0A3F">
        <w:rPr>
          <w:rFonts w:ascii="Arial" w:hAnsi="Arial" w:cs="Arial"/>
          <w:sz w:val="14"/>
          <w:szCs w:val="14"/>
          <w:cs/>
        </w:rPr>
        <w:t>)</w:t>
      </w:r>
    </w:p>
    <w:tbl>
      <w:tblPr>
        <w:tblStyle w:val="TableGrid"/>
        <w:tblW w:w="14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2"/>
        <w:gridCol w:w="855"/>
        <w:gridCol w:w="855"/>
        <w:gridCol w:w="855"/>
        <w:gridCol w:w="855"/>
        <w:gridCol w:w="855"/>
        <w:gridCol w:w="855"/>
        <w:gridCol w:w="855"/>
        <w:gridCol w:w="855"/>
        <w:gridCol w:w="855"/>
        <w:gridCol w:w="855"/>
        <w:gridCol w:w="855"/>
        <w:gridCol w:w="855"/>
      </w:tblGrid>
      <w:tr w:rsidR="004E00DD" w:rsidRPr="00AF0A3F" w:rsidTr="001D4B5E">
        <w:tc>
          <w:tcPr>
            <w:tcW w:w="4032" w:type="dxa"/>
          </w:tcPr>
          <w:p w:rsidR="004E00DD" w:rsidRPr="00FA6945" w:rsidRDefault="004E00DD" w:rsidP="00FA6945">
            <w:pPr>
              <w:tabs>
                <w:tab w:val="left" w:pos="540"/>
              </w:tabs>
              <w:spacing w:line="280" w:lineRule="exact"/>
              <w:jc w:val="center"/>
              <w:rPr>
                <w:rFonts w:ascii="Arial" w:hAnsi="Arial" w:cs="Arial"/>
                <w:sz w:val="14"/>
                <w:szCs w:val="14"/>
              </w:rPr>
            </w:pPr>
          </w:p>
        </w:tc>
        <w:tc>
          <w:tcPr>
            <w:tcW w:w="1710" w:type="dxa"/>
            <w:gridSpan w:val="2"/>
            <w:vAlign w:val="bottom"/>
          </w:tcPr>
          <w:p w:rsidR="004E00DD" w:rsidRPr="00FA6945" w:rsidRDefault="004E00DD" w:rsidP="00FA6945">
            <w:pPr>
              <w:tabs>
                <w:tab w:val="left" w:pos="540"/>
              </w:tabs>
              <w:spacing w:line="280" w:lineRule="exact"/>
              <w:jc w:val="center"/>
              <w:rPr>
                <w:rFonts w:ascii="Arial" w:hAnsi="Arial" w:cs="Arial"/>
                <w:sz w:val="14"/>
                <w:szCs w:val="14"/>
              </w:rPr>
            </w:pPr>
            <w:r w:rsidRPr="00FA6945">
              <w:rPr>
                <w:rFonts w:ascii="Arial" w:hAnsi="Arial" w:cs="Arial"/>
                <w:sz w:val="14"/>
                <w:szCs w:val="14"/>
              </w:rPr>
              <w:t>Ananda MF Asia Ratchathewi</w:t>
            </w:r>
          </w:p>
        </w:tc>
        <w:tc>
          <w:tcPr>
            <w:tcW w:w="1710" w:type="dxa"/>
            <w:gridSpan w:val="2"/>
            <w:vAlign w:val="bottom"/>
          </w:tcPr>
          <w:p w:rsidR="004E00DD" w:rsidRPr="00FA6945" w:rsidRDefault="004E00DD" w:rsidP="00FA6945">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c>
          <w:tcPr>
            <w:tcW w:w="1710" w:type="dxa"/>
            <w:gridSpan w:val="2"/>
            <w:vAlign w:val="bottom"/>
          </w:tcPr>
          <w:p w:rsidR="004E00DD" w:rsidRPr="00FA6945" w:rsidRDefault="004E00DD" w:rsidP="00FA6945">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c>
          <w:tcPr>
            <w:tcW w:w="1710" w:type="dxa"/>
            <w:gridSpan w:val="2"/>
            <w:vAlign w:val="bottom"/>
          </w:tcPr>
          <w:p w:rsidR="004E00DD" w:rsidRPr="00FA6945" w:rsidRDefault="004E00DD" w:rsidP="00FA6945">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c>
          <w:tcPr>
            <w:tcW w:w="1710" w:type="dxa"/>
            <w:gridSpan w:val="2"/>
            <w:vAlign w:val="bottom"/>
          </w:tcPr>
          <w:p w:rsidR="004E00DD" w:rsidRPr="00FA6945" w:rsidRDefault="004E00DD" w:rsidP="00FA6945">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c>
          <w:tcPr>
            <w:tcW w:w="1710" w:type="dxa"/>
            <w:gridSpan w:val="2"/>
            <w:vAlign w:val="bottom"/>
          </w:tcPr>
          <w:p w:rsidR="004E00DD" w:rsidRPr="00FA6945" w:rsidRDefault="004E00DD" w:rsidP="00FA6945">
            <w:pPr>
              <w:tabs>
                <w:tab w:val="left" w:pos="540"/>
              </w:tabs>
              <w:spacing w:line="280" w:lineRule="exact"/>
              <w:jc w:val="center"/>
              <w:rPr>
                <w:rFonts w:ascii="Arial" w:hAnsi="Arial" w:cs="Arial"/>
                <w:sz w:val="14"/>
                <w:szCs w:val="14"/>
              </w:rPr>
            </w:pPr>
            <w:r w:rsidRPr="00FA6945">
              <w:rPr>
                <w:rFonts w:ascii="Arial" w:hAnsi="Arial" w:cs="Arial"/>
                <w:sz w:val="14"/>
                <w:szCs w:val="14"/>
              </w:rPr>
              <w:t>Ananda MF Asia Chongnonsi</w:t>
            </w:r>
          </w:p>
        </w:tc>
      </w:tr>
      <w:tr w:rsidR="004E00DD" w:rsidRPr="00AF0A3F" w:rsidTr="001D4B5E">
        <w:tc>
          <w:tcPr>
            <w:tcW w:w="4032" w:type="dxa"/>
          </w:tcPr>
          <w:p w:rsidR="004E00DD" w:rsidRPr="00FA6945" w:rsidRDefault="004E00DD" w:rsidP="00FA6945">
            <w:pPr>
              <w:tabs>
                <w:tab w:val="left" w:pos="540"/>
              </w:tabs>
              <w:spacing w:line="280" w:lineRule="exact"/>
              <w:jc w:val="center"/>
              <w:rPr>
                <w:rFonts w:ascii="Arial" w:hAnsi="Arial" w:cs="Arial"/>
                <w:sz w:val="14"/>
                <w:szCs w:val="14"/>
              </w:rPr>
            </w:pPr>
          </w:p>
        </w:tc>
        <w:tc>
          <w:tcPr>
            <w:tcW w:w="1710" w:type="dxa"/>
            <w:gridSpan w:val="2"/>
            <w:vAlign w:val="bottom"/>
          </w:tcPr>
          <w:p w:rsidR="004E00DD" w:rsidRPr="00FA6945" w:rsidRDefault="004E00DD" w:rsidP="00FA694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Co., Ltd.</w:t>
            </w:r>
          </w:p>
        </w:tc>
        <w:tc>
          <w:tcPr>
            <w:tcW w:w="1710" w:type="dxa"/>
            <w:gridSpan w:val="2"/>
            <w:vAlign w:val="bottom"/>
          </w:tcPr>
          <w:p w:rsidR="004E00DD" w:rsidRPr="00FA6945" w:rsidRDefault="004E00DD" w:rsidP="00FA694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Asoke Co., Ltd.</w:t>
            </w:r>
          </w:p>
        </w:tc>
        <w:tc>
          <w:tcPr>
            <w:tcW w:w="1710" w:type="dxa"/>
            <w:gridSpan w:val="2"/>
            <w:vAlign w:val="bottom"/>
          </w:tcPr>
          <w:p w:rsidR="004E00DD" w:rsidRPr="00FA6945" w:rsidRDefault="004E00DD" w:rsidP="00FA694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Samyan Co., Ltd.</w:t>
            </w:r>
          </w:p>
        </w:tc>
        <w:tc>
          <w:tcPr>
            <w:tcW w:w="1710" w:type="dxa"/>
            <w:gridSpan w:val="2"/>
            <w:vAlign w:val="bottom"/>
          </w:tcPr>
          <w:p w:rsidR="004E00DD" w:rsidRPr="00FA6945" w:rsidRDefault="004E00DD" w:rsidP="00FA694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Chitlom Co., Ltd.</w:t>
            </w:r>
          </w:p>
        </w:tc>
        <w:tc>
          <w:tcPr>
            <w:tcW w:w="1710" w:type="dxa"/>
            <w:gridSpan w:val="2"/>
            <w:vAlign w:val="bottom"/>
          </w:tcPr>
          <w:p w:rsidR="004E00DD" w:rsidRPr="00FA6945" w:rsidRDefault="004E00DD" w:rsidP="00FA694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Bangna Co., Ltd.</w:t>
            </w:r>
          </w:p>
        </w:tc>
        <w:tc>
          <w:tcPr>
            <w:tcW w:w="1710" w:type="dxa"/>
            <w:gridSpan w:val="2"/>
            <w:vAlign w:val="bottom"/>
          </w:tcPr>
          <w:p w:rsidR="004E00DD" w:rsidRPr="00FA6945" w:rsidRDefault="004E00DD" w:rsidP="00FA694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Co., Ltd.</w:t>
            </w:r>
          </w:p>
        </w:tc>
      </w:tr>
      <w:tr w:rsidR="00D216DD" w:rsidRPr="00AF0A3F" w:rsidTr="001D4B5E">
        <w:tc>
          <w:tcPr>
            <w:tcW w:w="4032" w:type="dxa"/>
          </w:tcPr>
          <w:p w:rsidR="00D216DD" w:rsidRPr="00FA6945" w:rsidRDefault="00D216DD" w:rsidP="00D216DD">
            <w:pPr>
              <w:tabs>
                <w:tab w:val="left" w:pos="540"/>
              </w:tabs>
              <w:spacing w:line="280" w:lineRule="exact"/>
              <w:jc w:val="center"/>
              <w:rPr>
                <w:rFonts w:ascii="Arial" w:hAnsi="Arial" w:cs="Arial"/>
                <w:b/>
                <w:bCs/>
                <w:sz w:val="14"/>
                <w:szCs w:val="14"/>
              </w:rPr>
            </w:pPr>
          </w:p>
        </w:tc>
        <w:tc>
          <w:tcPr>
            <w:tcW w:w="855" w:type="dxa"/>
          </w:tcPr>
          <w:p w:rsidR="00D216DD" w:rsidRPr="00D216DD" w:rsidRDefault="00D216DD" w:rsidP="00D216DD">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201</w:t>
            </w:r>
            <w:r>
              <w:rPr>
                <w:rFonts w:ascii="Arial" w:hAnsi="Arial" w:cs="Browallia New"/>
                <w:sz w:val="14"/>
                <w:szCs w:val="17"/>
              </w:rPr>
              <w:t>9</w:t>
            </w:r>
          </w:p>
        </w:tc>
        <w:tc>
          <w:tcPr>
            <w:tcW w:w="855" w:type="dxa"/>
          </w:tcPr>
          <w:p w:rsidR="00D216DD" w:rsidRPr="00FA6945" w:rsidRDefault="00D216DD" w:rsidP="00D216DD">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55" w:type="dxa"/>
          </w:tcPr>
          <w:p w:rsidR="00D216DD" w:rsidRPr="00D216DD" w:rsidRDefault="00D216DD" w:rsidP="00D216DD">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201</w:t>
            </w:r>
            <w:r>
              <w:rPr>
                <w:rFonts w:ascii="Arial" w:hAnsi="Arial" w:cs="Browallia New"/>
                <w:sz w:val="14"/>
                <w:szCs w:val="17"/>
              </w:rPr>
              <w:t>9</w:t>
            </w:r>
          </w:p>
        </w:tc>
        <w:tc>
          <w:tcPr>
            <w:tcW w:w="855" w:type="dxa"/>
          </w:tcPr>
          <w:p w:rsidR="00D216DD" w:rsidRPr="00FA6945" w:rsidRDefault="00D216DD" w:rsidP="00D216DD">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55" w:type="dxa"/>
          </w:tcPr>
          <w:p w:rsidR="00D216DD" w:rsidRPr="00D216DD" w:rsidRDefault="00D216DD" w:rsidP="00D216DD">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201</w:t>
            </w:r>
            <w:r>
              <w:rPr>
                <w:rFonts w:ascii="Arial" w:hAnsi="Arial" w:cs="Browallia New"/>
                <w:sz w:val="14"/>
                <w:szCs w:val="17"/>
              </w:rPr>
              <w:t>9</w:t>
            </w:r>
          </w:p>
        </w:tc>
        <w:tc>
          <w:tcPr>
            <w:tcW w:w="855" w:type="dxa"/>
          </w:tcPr>
          <w:p w:rsidR="00D216DD" w:rsidRPr="00FA6945" w:rsidRDefault="00D216DD" w:rsidP="00D216DD">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55" w:type="dxa"/>
          </w:tcPr>
          <w:p w:rsidR="00D216DD" w:rsidRPr="00D216DD" w:rsidRDefault="00D216DD" w:rsidP="00D216DD">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201</w:t>
            </w:r>
            <w:r>
              <w:rPr>
                <w:rFonts w:ascii="Arial" w:hAnsi="Arial" w:cs="Browallia New"/>
                <w:sz w:val="14"/>
                <w:szCs w:val="17"/>
              </w:rPr>
              <w:t>9</w:t>
            </w:r>
          </w:p>
        </w:tc>
        <w:tc>
          <w:tcPr>
            <w:tcW w:w="855" w:type="dxa"/>
          </w:tcPr>
          <w:p w:rsidR="00D216DD" w:rsidRPr="00FA6945" w:rsidRDefault="00D216DD" w:rsidP="00D216DD">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55" w:type="dxa"/>
          </w:tcPr>
          <w:p w:rsidR="00D216DD" w:rsidRPr="00D216DD" w:rsidRDefault="00D216DD" w:rsidP="00D216DD">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201</w:t>
            </w:r>
            <w:r>
              <w:rPr>
                <w:rFonts w:ascii="Arial" w:hAnsi="Arial" w:cs="Browallia New"/>
                <w:sz w:val="14"/>
                <w:szCs w:val="17"/>
              </w:rPr>
              <w:t>9</w:t>
            </w:r>
          </w:p>
        </w:tc>
        <w:tc>
          <w:tcPr>
            <w:tcW w:w="855" w:type="dxa"/>
          </w:tcPr>
          <w:p w:rsidR="00D216DD" w:rsidRPr="00FA6945" w:rsidRDefault="00D216DD" w:rsidP="00D216DD">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55" w:type="dxa"/>
          </w:tcPr>
          <w:p w:rsidR="00D216DD" w:rsidRPr="00D216DD" w:rsidRDefault="00D216DD" w:rsidP="00D216DD">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201</w:t>
            </w:r>
            <w:r>
              <w:rPr>
                <w:rFonts w:ascii="Arial" w:hAnsi="Arial" w:cs="Browallia New"/>
                <w:sz w:val="14"/>
                <w:szCs w:val="17"/>
              </w:rPr>
              <w:t>9</w:t>
            </w:r>
          </w:p>
        </w:tc>
        <w:tc>
          <w:tcPr>
            <w:tcW w:w="855" w:type="dxa"/>
          </w:tcPr>
          <w:p w:rsidR="00D216DD" w:rsidRPr="00FA6945" w:rsidRDefault="00D216DD" w:rsidP="00D216DD">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r>
      <w:tr w:rsidR="00BD2C79" w:rsidRPr="00AF0A3F" w:rsidTr="001D4B5E">
        <w:trPr>
          <w:trHeight w:val="80"/>
        </w:trPr>
        <w:tc>
          <w:tcPr>
            <w:tcW w:w="4032" w:type="dxa"/>
          </w:tcPr>
          <w:p w:rsidR="00BD2C79" w:rsidRPr="00FA6945" w:rsidRDefault="00BD2C79" w:rsidP="00BD2C79">
            <w:pPr>
              <w:tabs>
                <w:tab w:val="left" w:pos="540"/>
              </w:tabs>
              <w:spacing w:line="280" w:lineRule="exact"/>
              <w:jc w:val="both"/>
              <w:rPr>
                <w:rFonts w:ascii="Arial" w:hAnsi="Arial" w:cs="Arial"/>
                <w:sz w:val="14"/>
                <w:szCs w:val="14"/>
              </w:rPr>
            </w:pPr>
            <w:r w:rsidRPr="00FA6945">
              <w:rPr>
                <w:rFonts w:ascii="Arial" w:hAnsi="Arial" w:cs="Arial"/>
                <w:sz w:val="14"/>
                <w:szCs w:val="14"/>
              </w:rPr>
              <w:t>Cash and cash equivalents</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429</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373</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208</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1,182</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1,328</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781</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311</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186</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515</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449</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60</w:t>
            </w: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r w:rsidRPr="001D4B5E">
              <w:rPr>
                <w:rFonts w:ascii="Arial" w:hAnsi="Arial" w:cs="Arial"/>
                <w:sz w:val="14"/>
                <w:szCs w:val="14"/>
              </w:rPr>
              <w:t>268</w:t>
            </w:r>
          </w:p>
        </w:tc>
      </w:tr>
      <w:tr w:rsidR="00BD2C79" w:rsidRPr="00AF0A3F" w:rsidTr="001D4B5E">
        <w:tc>
          <w:tcPr>
            <w:tcW w:w="4032" w:type="dxa"/>
          </w:tcPr>
          <w:p w:rsidR="00BD2C79" w:rsidRPr="00FA6945" w:rsidRDefault="00BD2C79" w:rsidP="00BD2C79">
            <w:pPr>
              <w:tabs>
                <w:tab w:val="left" w:pos="540"/>
              </w:tabs>
              <w:spacing w:line="280" w:lineRule="exact"/>
              <w:jc w:val="both"/>
              <w:rPr>
                <w:rFonts w:ascii="Arial" w:hAnsi="Arial" w:cs="Arial"/>
                <w:sz w:val="14"/>
                <w:szCs w:val="14"/>
                <w:cs/>
              </w:rPr>
            </w:pPr>
            <w:r w:rsidRPr="00FA6945">
              <w:rPr>
                <w:rFonts w:ascii="Arial" w:hAnsi="Arial" w:cs="Arial"/>
                <w:sz w:val="14"/>
                <w:szCs w:val="14"/>
              </w:rPr>
              <w:t>Other current assets</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237</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518</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1,20</w:t>
            </w:r>
            <w:r w:rsidR="00A61485">
              <w:rPr>
                <w:rFonts w:ascii="Arial" w:hAnsi="Arial" w:cs="Arial"/>
                <w:sz w:val="14"/>
                <w:szCs w:val="14"/>
              </w:rPr>
              <w:t>7</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1,550</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102</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1,282</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412</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694</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296</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1,044</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2,31</w:t>
            </w:r>
            <w:r w:rsidR="00A61485">
              <w:rPr>
                <w:rFonts w:ascii="Arial" w:hAnsi="Arial" w:cs="Arial"/>
                <w:sz w:val="14"/>
                <w:szCs w:val="14"/>
              </w:rPr>
              <w:t>8</w:t>
            </w: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r w:rsidRPr="001D4B5E">
              <w:rPr>
                <w:rFonts w:ascii="Arial" w:hAnsi="Arial" w:cs="Arial"/>
                <w:sz w:val="14"/>
                <w:szCs w:val="14"/>
              </w:rPr>
              <w:t>3,032</w:t>
            </w:r>
          </w:p>
        </w:tc>
      </w:tr>
      <w:tr w:rsidR="00BD2C79" w:rsidRPr="00AF0A3F" w:rsidTr="001D4B5E">
        <w:tc>
          <w:tcPr>
            <w:tcW w:w="4032" w:type="dxa"/>
          </w:tcPr>
          <w:p w:rsidR="00BD2C79" w:rsidRPr="00FA6945" w:rsidRDefault="00BD2C79" w:rsidP="00BD2C79">
            <w:pPr>
              <w:tabs>
                <w:tab w:val="left" w:pos="540"/>
              </w:tabs>
              <w:spacing w:line="280" w:lineRule="exact"/>
              <w:jc w:val="both"/>
              <w:rPr>
                <w:rFonts w:ascii="Arial" w:hAnsi="Arial" w:cs="Arial"/>
                <w:sz w:val="14"/>
                <w:szCs w:val="14"/>
                <w:cs/>
              </w:rPr>
            </w:pPr>
            <w:r w:rsidRPr="00FA6945">
              <w:rPr>
                <w:rFonts w:ascii="Arial" w:hAnsi="Arial" w:cs="Arial"/>
                <w:sz w:val="14"/>
                <w:szCs w:val="14"/>
              </w:rPr>
              <w:t>Non-current assets</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14</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16</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165</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171</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14</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24</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23</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24</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23</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40</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19</w:t>
            </w: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r w:rsidRPr="001D4B5E">
              <w:rPr>
                <w:rFonts w:ascii="Arial" w:hAnsi="Arial" w:cs="Arial"/>
                <w:sz w:val="14"/>
                <w:szCs w:val="14"/>
              </w:rPr>
              <w:t>51</w:t>
            </w:r>
          </w:p>
        </w:tc>
      </w:tr>
      <w:tr w:rsidR="00BD2C79" w:rsidRPr="00AF0A3F" w:rsidTr="001D4B5E">
        <w:tc>
          <w:tcPr>
            <w:tcW w:w="4032" w:type="dxa"/>
          </w:tcPr>
          <w:p w:rsidR="00BD2C79" w:rsidRPr="00FA6945" w:rsidRDefault="00BD2C79" w:rsidP="00BD2C79">
            <w:pPr>
              <w:tabs>
                <w:tab w:val="left" w:pos="540"/>
              </w:tabs>
              <w:spacing w:line="280" w:lineRule="exact"/>
              <w:jc w:val="both"/>
              <w:rPr>
                <w:rFonts w:ascii="Arial" w:hAnsi="Arial" w:cs="Arial"/>
                <w:sz w:val="14"/>
                <w:szCs w:val="14"/>
                <w:cs/>
              </w:rPr>
            </w:pPr>
            <w:r w:rsidRPr="00FA6945">
              <w:rPr>
                <w:rFonts w:ascii="Arial" w:hAnsi="Arial" w:cs="Arial"/>
                <w:sz w:val="14"/>
                <w:szCs w:val="14"/>
              </w:rPr>
              <w:t>Short-term loans from financial institutions</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E408D1" w:rsidP="00BD2C79">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r w:rsidRPr="001D4B5E">
              <w:rPr>
                <w:rFonts w:ascii="Arial" w:hAnsi="Arial" w:cs="Arial"/>
                <w:sz w:val="14"/>
                <w:szCs w:val="14"/>
              </w:rPr>
              <w:t>(156)</w:t>
            </w:r>
          </w:p>
        </w:tc>
      </w:tr>
      <w:tr w:rsidR="00BD2C79" w:rsidRPr="00AF0A3F" w:rsidTr="001D4B5E">
        <w:tc>
          <w:tcPr>
            <w:tcW w:w="4032" w:type="dxa"/>
          </w:tcPr>
          <w:p w:rsidR="00BD2C79" w:rsidRPr="00FA6945" w:rsidRDefault="00BD2C79" w:rsidP="00BD2C79">
            <w:pPr>
              <w:tabs>
                <w:tab w:val="left" w:pos="540"/>
              </w:tabs>
              <w:spacing w:line="280" w:lineRule="exact"/>
              <w:jc w:val="both"/>
              <w:rPr>
                <w:rFonts w:ascii="Arial" w:hAnsi="Arial" w:cs="Arial"/>
                <w:sz w:val="14"/>
                <w:szCs w:val="14"/>
              </w:rPr>
            </w:pPr>
            <w:r w:rsidRPr="00FA6945">
              <w:rPr>
                <w:rFonts w:ascii="Arial" w:hAnsi="Arial" w:cs="Arial"/>
                <w:sz w:val="14"/>
                <w:szCs w:val="14"/>
              </w:rPr>
              <w:t>Current portion of long-term loans from and</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p>
        </w:tc>
      </w:tr>
      <w:tr w:rsidR="00BD2C79" w:rsidRPr="00AF0A3F" w:rsidTr="001D4B5E">
        <w:tc>
          <w:tcPr>
            <w:tcW w:w="4032" w:type="dxa"/>
          </w:tcPr>
          <w:p w:rsidR="00BD2C79" w:rsidRPr="00FA6945" w:rsidRDefault="00BD2C79" w:rsidP="00BD2C79">
            <w:pPr>
              <w:tabs>
                <w:tab w:val="left" w:pos="540"/>
              </w:tabs>
              <w:spacing w:line="280" w:lineRule="exact"/>
              <w:jc w:val="both"/>
              <w:rPr>
                <w:rFonts w:ascii="Arial" w:hAnsi="Arial" w:cs="Arial"/>
                <w:sz w:val="14"/>
                <w:szCs w:val="14"/>
              </w:rPr>
            </w:pPr>
            <w:r w:rsidRPr="00FA6945">
              <w:rPr>
                <w:rFonts w:ascii="Arial" w:hAnsi="Arial" w:cs="Arial"/>
                <w:sz w:val="14"/>
                <w:szCs w:val="14"/>
                <w:cs/>
              </w:rPr>
              <w:t xml:space="preserve">  </w:t>
            </w:r>
            <w:r w:rsidRPr="00FA6945">
              <w:rPr>
                <w:rFonts w:ascii="Arial" w:hAnsi="Arial" w:cs="Arial"/>
                <w:sz w:val="14"/>
                <w:szCs w:val="14"/>
              </w:rPr>
              <w:t xml:space="preserve">interest payable to </w:t>
            </w:r>
            <w:r>
              <w:rPr>
                <w:rFonts w:ascii="Arial" w:hAnsi="Arial" w:cs="Arial"/>
                <w:sz w:val="14"/>
                <w:szCs w:val="14"/>
              </w:rPr>
              <w:t>joint venture</w:t>
            </w:r>
            <w:r w:rsidR="00E408D1">
              <w:rPr>
                <w:rFonts w:ascii="Arial" w:hAnsi="Arial" w:cs="Arial"/>
                <w:sz w:val="14"/>
                <w:szCs w:val="14"/>
              </w:rPr>
              <w:t>r</w:t>
            </w:r>
            <w:r>
              <w:rPr>
                <w:rFonts w:ascii="Arial" w:hAnsi="Arial" w:cs="Arial"/>
                <w:sz w:val="14"/>
                <w:szCs w:val="14"/>
              </w:rPr>
              <w:t>s</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E408D1" w:rsidP="00BD2C79">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(91)</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(279)</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r w:rsidRPr="001D4B5E">
              <w:rPr>
                <w:rFonts w:ascii="Arial" w:hAnsi="Arial" w:cs="Arial"/>
                <w:sz w:val="14"/>
                <w:szCs w:val="14"/>
              </w:rPr>
              <w:t>-</w:t>
            </w:r>
          </w:p>
        </w:tc>
      </w:tr>
      <w:tr w:rsidR="00BD2C79" w:rsidRPr="00AF0A3F" w:rsidTr="001D4B5E">
        <w:tc>
          <w:tcPr>
            <w:tcW w:w="4032" w:type="dxa"/>
          </w:tcPr>
          <w:p w:rsidR="00BD2C79" w:rsidRPr="00FA6945" w:rsidRDefault="00BD2C79" w:rsidP="00BD2C79">
            <w:pPr>
              <w:tabs>
                <w:tab w:val="left" w:pos="540"/>
              </w:tabs>
              <w:spacing w:line="280" w:lineRule="exact"/>
              <w:jc w:val="both"/>
              <w:rPr>
                <w:rFonts w:ascii="Arial" w:hAnsi="Arial" w:cs="Arial"/>
                <w:sz w:val="14"/>
                <w:szCs w:val="14"/>
                <w:cs/>
              </w:rPr>
            </w:pPr>
            <w:r w:rsidRPr="00FA6945">
              <w:rPr>
                <w:rFonts w:ascii="Arial" w:hAnsi="Arial" w:cs="Arial"/>
                <w:sz w:val="14"/>
                <w:szCs w:val="14"/>
              </w:rPr>
              <w:t xml:space="preserve">Current portion of long-term </w:t>
            </w:r>
            <w:r w:rsidR="00D60D46">
              <w:rPr>
                <w:rFonts w:ascii="Arial" w:hAnsi="Arial" w:cs="Arial"/>
                <w:sz w:val="14"/>
                <w:szCs w:val="14"/>
              </w:rPr>
              <w:t>loan</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E408D1" w:rsidP="00BD2C79">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r w:rsidRPr="001D4B5E">
              <w:rPr>
                <w:rFonts w:ascii="Arial" w:hAnsi="Arial" w:cs="Arial"/>
                <w:sz w:val="14"/>
                <w:szCs w:val="14"/>
              </w:rPr>
              <w:t>-</w:t>
            </w:r>
          </w:p>
        </w:tc>
      </w:tr>
      <w:tr w:rsidR="00BD2C79" w:rsidRPr="00AF0A3F" w:rsidTr="001D4B5E">
        <w:tc>
          <w:tcPr>
            <w:tcW w:w="4032" w:type="dxa"/>
          </w:tcPr>
          <w:p w:rsidR="00BD2C79" w:rsidRPr="00FA6945" w:rsidRDefault="00BD2C79" w:rsidP="00BD2C79">
            <w:pPr>
              <w:tabs>
                <w:tab w:val="left" w:pos="540"/>
              </w:tabs>
              <w:spacing w:line="280" w:lineRule="exact"/>
              <w:jc w:val="both"/>
              <w:rPr>
                <w:rFonts w:ascii="Arial" w:hAnsi="Arial" w:cs="Arial"/>
                <w:sz w:val="14"/>
                <w:szCs w:val="14"/>
              </w:rPr>
            </w:pPr>
            <w:r w:rsidRPr="00FA6945">
              <w:rPr>
                <w:rFonts w:ascii="Arial" w:hAnsi="Arial" w:cs="Arial"/>
                <w:sz w:val="14"/>
                <w:szCs w:val="14"/>
              </w:rPr>
              <w:t>Other current liabilities</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(32)</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(91)</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(108)</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(792)</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(298)</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(734)</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(83)</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(133)</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(97)</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(167)</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(139)</w:t>
            </w: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r w:rsidRPr="001D4B5E">
              <w:rPr>
                <w:rFonts w:ascii="Arial" w:hAnsi="Arial" w:cs="Arial"/>
                <w:sz w:val="14"/>
                <w:szCs w:val="14"/>
              </w:rPr>
              <w:t>(740)</w:t>
            </w:r>
          </w:p>
        </w:tc>
      </w:tr>
      <w:tr w:rsidR="00BD2C79" w:rsidRPr="00AF0A3F" w:rsidTr="001D4B5E">
        <w:tc>
          <w:tcPr>
            <w:tcW w:w="4032" w:type="dxa"/>
          </w:tcPr>
          <w:p w:rsidR="00BD2C79" w:rsidRPr="00FA6945" w:rsidRDefault="00BD2C79" w:rsidP="00BD2C79">
            <w:pPr>
              <w:tabs>
                <w:tab w:val="left" w:pos="540"/>
              </w:tabs>
              <w:spacing w:line="280" w:lineRule="exact"/>
              <w:jc w:val="both"/>
              <w:rPr>
                <w:rFonts w:ascii="Arial" w:hAnsi="Arial" w:cs="Arial"/>
                <w:sz w:val="14"/>
                <w:szCs w:val="14"/>
              </w:rPr>
            </w:pPr>
            <w:r w:rsidRPr="00FA6945">
              <w:rPr>
                <w:rFonts w:ascii="Arial" w:hAnsi="Arial" w:cs="Arial"/>
                <w:sz w:val="14"/>
                <w:szCs w:val="14"/>
              </w:rPr>
              <w:t xml:space="preserve">Long-term loans from and interest payable </w:t>
            </w: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p>
        </w:tc>
      </w:tr>
      <w:tr w:rsidR="00BD2C79" w:rsidRPr="00AF0A3F" w:rsidTr="001D4B5E">
        <w:tc>
          <w:tcPr>
            <w:tcW w:w="4032" w:type="dxa"/>
          </w:tcPr>
          <w:p w:rsidR="00BD2C79" w:rsidRPr="00FA6945" w:rsidRDefault="00BD2C79" w:rsidP="00BD2C79">
            <w:pPr>
              <w:tabs>
                <w:tab w:val="left" w:pos="540"/>
              </w:tabs>
              <w:spacing w:line="280" w:lineRule="exact"/>
              <w:jc w:val="both"/>
              <w:rPr>
                <w:rFonts w:ascii="Arial" w:hAnsi="Arial" w:cs="Arial"/>
                <w:sz w:val="14"/>
                <w:szCs w:val="14"/>
              </w:rPr>
            </w:pPr>
            <w:r w:rsidRPr="00FA6945">
              <w:rPr>
                <w:rFonts w:ascii="Arial" w:hAnsi="Arial" w:cs="Arial"/>
                <w:sz w:val="14"/>
                <w:szCs w:val="14"/>
              </w:rPr>
              <w:t xml:space="preserve">   to </w:t>
            </w:r>
            <w:r>
              <w:rPr>
                <w:rFonts w:ascii="Arial" w:hAnsi="Arial" w:cs="Arial"/>
                <w:sz w:val="14"/>
                <w:szCs w:val="14"/>
              </w:rPr>
              <w:t>joint venturers</w:t>
            </w:r>
            <w:r w:rsidRPr="00FA6945">
              <w:rPr>
                <w:rFonts w:ascii="Arial" w:hAnsi="Arial" w:cs="Arial"/>
                <w:sz w:val="14"/>
                <w:szCs w:val="14"/>
              </w:rPr>
              <w:t xml:space="preserve"> - net of current portion</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(1,039)</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(1,355)</w:t>
            </w: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r w:rsidRPr="001D4B5E">
              <w:rPr>
                <w:rFonts w:ascii="Arial" w:hAnsi="Arial" w:cs="Arial"/>
                <w:sz w:val="14"/>
                <w:szCs w:val="14"/>
              </w:rPr>
              <w:t>(901)</w:t>
            </w:r>
          </w:p>
        </w:tc>
      </w:tr>
      <w:tr w:rsidR="00BD2C79" w:rsidRPr="00AF0A3F" w:rsidTr="001D4B5E">
        <w:tc>
          <w:tcPr>
            <w:tcW w:w="4032" w:type="dxa"/>
          </w:tcPr>
          <w:p w:rsidR="00BD2C79" w:rsidRPr="00FA6945" w:rsidRDefault="00BD2C79" w:rsidP="00BD2C79">
            <w:pPr>
              <w:tabs>
                <w:tab w:val="left" w:pos="540"/>
              </w:tabs>
              <w:spacing w:line="280" w:lineRule="exact"/>
              <w:jc w:val="both"/>
              <w:rPr>
                <w:rFonts w:ascii="Arial" w:hAnsi="Arial" w:cs="Arial"/>
                <w:sz w:val="14"/>
                <w:szCs w:val="14"/>
              </w:rPr>
            </w:pPr>
            <w:r w:rsidRPr="00FA6945">
              <w:rPr>
                <w:rFonts w:ascii="Arial" w:hAnsi="Arial" w:cs="Arial"/>
                <w:sz w:val="14"/>
                <w:szCs w:val="14"/>
              </w:rPr>
              <w:t>Long-term loans</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w:t>
            </w:r>
          </w:p>
        </w:tc>
        <w:tc>
          <w:tcPr>
            <w:tcW w:w="855" w:type="dxa"/>
            <w:vAlign w:val="bottom"/>
          </w:tcPr>
          <w:p w:rsidR="00BD2C79" w:rsidRPr="001D4B5E" w:rsidRDefault="00BD2C79" w:rsidP="00BD2C79">
            <w:pPr>
              <w:pBdr>
                <w:bottom w:val="single" w:sz="4" w:space="1" w:color="auto"/>
              </w:pBdr>
              <w:tabs>
                <w:tab w:val="decimal" w:pos="615"/>
              </w:tabs>
              <w:spacing w:line="280" w:lineRule="exact"/>
              <w:rPr>
                <w:rFonts w:ascii="Arial" w:hAnsi="Arial" w:cs="Arial"/>
                <w:sz w:val="14"/>
                <w:szCs w:val="14"/>
              </w:rPr>
            </w:pPr>
            <w:r w:rsidRPr="001D4B5E">
              <w:rPr>
                <w:rFonts w:ascii="Arial" w:hAnsi="Arial" w:cs="Arial"/>
                <w:sz w:val="14"/>
                <w:szCs w:val="14"/>
              </w:rPr>
              <w:t>(871)</w:t>
            </w:r>
          </w:p>
        </w:tc>
      </w:tr>
      <w:tr w:rsidR="00BD2C79" w:rsidRPr="0067002A" w:rsidTr="001D4B5E">
        <w:tc>
          <w:tcPr>
            <w:tcW w:w="4032" w:type="dxa"/>
          </w:tcPr>
          <w:p w:rsidR="00BD2C79" w:rsidRPr="0067002A" w:rsidRDefault="00BD2C79" w:rsidP="00BD2C79">
            <w:pPr>
              <w:tabs>
                <w:tab w:val="left" w:pos="540"/>
              </w:tabs>
              <w:spacing w:line="280" w:lineRule="exact"/>
              <w:jc w:val="both"/>
              <w:rPr>
                <w:rFonts w:ascii="Arial" w:hAnsi="Arial" w:cs="Arial"/>
                <w:b/>
                <w:bCs/>
                <w:sz w:val="14"/>
                <w:szCs w:val="14"/>
              </w:rPr>
            </w:pPr>
            <w:r w:rsidRPr="0067002A">
              <w:rPr>
                <w:rFonts w:ascii="Arial" w:hAnsi="Arial" w:cs="Arial"/>
                <w:b/>
                <w:bCs/>
                <w:sz w:val="14"/>
                <w:szCs w:val="14"/>
              </w:rPr>
              <w:t>Net assets</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648</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816</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1,47</w:t>
            </w:r>
            <w:r w:rsidR="00A61485">
              <w:rPr>
                <w:rFonts w:ascii="Arial" w:hAnsi="Arial" w:cs="Arial"/>
                <w:b/>
                <w:bCs/>
                <w:sz w:val="14"/>
                <w:szCs w:val="14"/>
              </w:rPr>
              <w:t>2</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1,072</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1,146</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1,353</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663</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680</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737</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1,087</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90</w:t>
            </w:r>
            <w:r w:rsidR="00A61485">
              <w:rPr>
                <w:rFonts w:ascii="Arial" w:hAnsi="Arial" w:cs="Arial"/>
                <w:b/>
                <w:bCs/>
                <w:sz w:val="14"/>
                <w:szCs w:val="14"/>
              </w:rPr>
              <w:t>3</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683</w:t>
            </w:r>
          </w:p>
        </w:tc>
      </w:tr>
      <w:tr w:rsidR="00BD2C79" w:rsidRPr="00AF0A3F" w:rsidTr="001D4B5E">
        <w:tc>
          <w:tcPr>
            <w:tcW w:w="4032" w:type="dxa"/>
          </w:tcPr>
          <w:p w:rsidR="00BD2C79" w:rsidRPr="00FA6945" w:rsidRDefault="00BD2C79" w:rsidP="00BD2C79">
            <w:pPr>
              <w:tabs>
                <w:tab w:val="left" w:pos="540"/>
              </w:tabs>
              <w:spacing w:line="280" w:lineRule="exact"/>
              <w:jc w:val="both"/>
              <w:rPr>
                <w:rFonts w:ascii="Arial" w:hAnsi="Arial" w:cs="Arial"/>
                <w:sz w:val="14"/>
                <w:szCs w:val="14"/>
                <w:cs/>
              </w:rPr>
            </w:pPr>
            <w:r w:rsidRPr="00FA6945">
              <w:rPr>
                <w:rFonts w:ascii="Arial" w:hAnsi="Arial" w:cs="Arial"/>
                <w:sz w:val="14"/>
                <w:szCs w:val="14"/>
              </w:rPr>
              <w:t>Shareholding percentage (%)</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51</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51</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51</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51</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51</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51</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51</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51</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51</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51</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r w:rsidRPr="00BD2C79">
              <w:rPr>
                <w:rFonts w:ascii="Arial" w:hAnsi="Arial" w:cs="Arial"/>
                <w:sz w:val="14"/>
                <w:szCs w:val="14"/>
              </w:rPr>
              <w:t>51</w:t>
            </w:r>
          </w:p>
        </w:tc>
        <w:tc>
          <w:tcPr>
            <w:tcW w:w="855" w:type="dxa"/>
            <w:vAlign w:val="bottom"/>
          </w:tcPr>
          <w:p w:rsidR="00BD2C79" w:rsidRPr="001D4B5E" w:rsidRDefault="00BD2C79" w:rsidP="00BD2C79">
            <w:pPr>
              <w:tabs>
                <w:tab w:val="decimal" w:pos="615"/>
              </w:tabs>
              <w:spacing w:line="280" w:lineRule="exact"/>
              <w:rPr>
                <w:rFonts w:ascii="Arial" w:hAnsi="Arial" w:cs="Arial"/>
                <w:sz w:val="14"/>
                <w:szCs w:val="14"/>
              </w:rPr>
            </w:pPr>
            <w:r w:rsidRPr="001D4B5E">
              <w:rPr>
                <w:rFonts w:ascii="Arial" w:hAnsi="Arial" w:cs="Arial"/>
                <w:sz w:val="14"/>
                <w:szCs w:val="14"/>
              </w:rPr>
              <w:t>51</w:t>
            </w:r>
          </w:p>
        </w:tc>
      </w:tr>
      <w:tr w:rsidR="00BD2C79" w:rsidRPr="0067002A" w:rsidTr="0067002A">
        <w:tc>
          <w:tcPr>
            <w:tcW w:w="4032" w:type="dxa"/>
          </w:tcPr>
          <w:p w:rsidR="00BD2C79" w:rsidRPr="0067002A" w:rsidRDefault="00BD2C79" w:rsidP="00BD2C79">
            <w:pPr>
              <w:tabs>
                <w:tab w:val="left" w:pos="540"/>
              </w:tabs>
              <w:spacing w:line="280" w:lineRule="exact"/>
              <w:rPr>
                <w:rFonts w:ascii="Arial" w:hAnsi="Arial" w:cs="Arial"/>
                <w:b/>
                <w:bCs/>
                <w:sz w:val="14"/>
                <w:szCs w:val="14"/>
              </w:rPr>
            </w:pPr>
            <w:r w:rsidRPr="0067002A">
              <w:rPr>
                <w:rFonts w:ascii="Arial" w:hAnsi="Arial" w:cs="Arial"/>
                <w:b/>
                <w:bCs/>
                <w:sz w:val="14"/>
                <w:szCs w:val="14"/>
              </w:rPr>
              <w:t>The Company’s shareholding percentage</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67002A" w:rsidRDefault="00BD2C79" w:rsidP="00BD2C79">
            <w:pPr>
              <w:tabs>
                <w:tab w:val="decimal" w:pos="615"/>
              </w:tabs>
              <w:spacing w:line="280" w:lineRule="exact"/>
              <w:rPr>
                <w:rFonts w:ascii="Arial" w:hAnsi="Arial" w:cs="Arial"/>
                <w:b/>
                <w:bCs/>
                <w:sz w:val="14"/>
                <w:szCs w:val="14"/>
              </w:rPr>
            </w:pPr>
          </w:p>
        </w:tc>
      </w:tr>
      <w:tr w:rsidR="00BD2C79" w:rsidRPr="0067002A" w:rsidTr="001D4B5E">
        <w:tc>
          <w:tcPr>
            <w:tcW w:w="4032" w:type="dxa"/>
          </w:tcPr>
          <w:p w:rsidR="00BD2C79" w:rsidRPr="0067002A" w:rsidRDefault="00BD2C79" w:rsidP="00BD2C79">
            <w:pPr>
              <w:tabs>
                <w:tab w:val="left" w:pos="540"/>
              </w:tabs>
              <w:spacing w:line="280" w:lineRule="exact"/>
              <w:jc w:val="both"/>
              <w:rPr>
                <w:rFonts w:ascii="Arial" w:hAnsi="Arial" w:cs="Arial"/>
                <w:b/>
                <w:bCs/>
                <w:sz w:val="14"/>
                <w:szCs w:val="14"/>
                <w:cs/>
              </w:rPr>
            </w:pPr>
            <w:r w:rsidRPr="0067002A">
              <w:rPr>
                <w:rFonts w:ascii="Arial" w:hAnsi="Arial" w:cs="Arial"/>
                <w:b/>
                <w:bCs/>
                <w:sz w:val="14"/>
                <w:szCs w:val="14"/>
              </w:rPr>
              <w:t xml:space="preserve">   in net assets</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330</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416</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75</w:t>
            </w:r>
            <w:r w:rsidR="00A61485">
              <w:rPr>
                <w:rFonts w:ascii="Arial" w:hAnsi="Arial" w:cs="Arial"/>
                <w:b/>
                <w:bCs/>
                <w:sz w:val="14"/>
                <w:szCs w:val="14"/>
              </w:rPr>
              <w:t>1</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547</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584</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690</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338</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347</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376</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554</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46</w:t>
            </w:r>
            <w:r w:rsidR="00A61485">
              <w:rPr>
                <w:rFonts w:ascii="Arial" w:hAnsi="Arial" w:cs="Arial"/>
                <w:b/>
                <w:bCs/>
                <w:sz w:val="14"/>
                <w:szCs w:val="14"/>
              </w:rPr>
              <w:t>1</w:t>
            </w:r>
          </w:p>
        </w:tc>
        <w:tc>
          <w:tcPr>
            <w:tcW w:w="855" w:type="dxa"/>
            <w:vAlign w:val="bottom"/>
          </w:tcPr>
          <w:p w:rsidR="00BD2C79" w:rsidRPr="00BD2C79" w:rsidRDefault="00BD2C79" w:rsidP="00BD2C79">
            <w:pPr>
              <w:tabs>
                <w:tab w:val="decimal" w:pos="615"/>
              </w:tabs>
              <w:spacing w:line="280" w:lineRule="exact"/>
              <w:rPr>
                <w:rFonts w:ascii="Arial" w:hAnsi="Arial" w:cs="Arial"/>
                <w:b/>
                <w:bCs/>
                <w:sz w:val="14"/>
                <w:szCs w:val="14"/>
              </w:rPr>
            </w:pPr>
            <w:r w:rsidRPr="00BD2C79">
              <w:rPr>
                <w:rFonts w:ascii="Arial" w:hAnsi="Arial" w:cs="Arial"/>
                <w:b/>
                <w:bCs/>
                <w:sz w:val="14"/>
                <w:szCs w:val="14"/>
              </w:rPr>
              <w:t>348</w:t>
            </w:r>
          </w:p>
        </w:tc>
      </w:tr>
      <w:tr w:rsidR="00BD2C79" w:rsidRPr="00AF0A3F" w:rsidTr="001D4B5E">
        <w:tc>
          <w:tcPr>
            <w:tcW w:w="4032" w:type="dxa"/>
          </w:tcPr>
          <w:p w:rsidR="00BD2C79" w:rsidRPr="00FA6945" w:rsidRDefault="00BD2C79" w:rsidP="00BD2C79">
            <w:pPr>
              <w:tabs>
                <w:tab w:val="left" w:pos="540"/>
              </w:tabs>
              <w:spacing w:line="280" w:lineRule="exact"/>
              <w:jc w:val="both"/>
              <w:rPr>
                <w:rFonts w:ascii="Arial" w:hAnsi="Arial" w:cs="Arial"/>
                <w:sz w:val="14"/>
                <w:szCs w:val="14"/>
                <w:cs/>
              </w:rPr>
            </w:pPr>
            <w:r w:rsidRPr="00FA6945">
              <w:rPr>
                <w:rFonts w:ascii="Arial" w:hAnsi="Arial" w:cs="Arial"/>
                <w:sz w:val="14"/>
                <w:szCs w:val="14"/>
              </w:rPr>
              <w:t xml:space="preserve">Elimination entries </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(9)</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(15)</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(4</w:t>
            </w:r>
            <w:r w:rsidR="00A61485">
              <w:rPr>
                <w:rFonts w:ascii="Arial" w:hAnsi="Arial" w:cs="Arial"/>
                <w:sz w:val="14"/>
                <w:szCs w:val="14"/>
              </w:rPr>
              <w:t>6)</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196</w:t>
            </w:r>
          </w:p>
        </w:tc>
        <w:tc>
          <w:tcPr>
            <w:tcW w:w="855" w:type="dxa"/>
            <w:vAlign w:val="bottom"/>
          </w:tcPr>
          <w:p w:rsidR="00BD2C79" w:rsidRPr="00BD2C79" w:rsidRDefault="00A61485" w:rsidP="00BD2C79">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(4)</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(28)</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(9)</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(19)</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w:t>
            </w:r>
            <w:r w:rsidR="00A61485">
              <w:rPr>
                <w:rFonts w:ascii="Arial" w:hAnsi="Arial" w:cs="Arial"/>
                <w:sz w:val="14"/>
                <w:szCs w:val="14"/>
              </w:rPr>
              <w:t>7</w:t>
            </w:r>
            <w:r w:rsidRPr="00BD2C79">
              <w:rPr>
                <w:rFonts w:ascii="Arial" w:hAnsi="Arial" w:cs="Arial"/>
                <w:sz w:val="14"/>
                <w:szCs w:val="14"/>
              </w:rPr>
              <w:t>)</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(28)</w:t>
            </w:r>
          </w:p>
        </w:tc>
        <w:tc>
          <w:tcPr>
            <w:tcW w:w="855" w:type="dxa"/>
            <w:vAlign w:val="bottom"/>
          </w:tcPr>
          <w:p w:rsidR="00BD2C79" w:rsidRPr="00BD2C79" w:rsidRDefault="00BD2C79" w:rsidP="00BD2C79">
            <w:pPr>
              <w:pBdr>
                <w:bottom w:val="single" w:sz="4" w:space="1" w:color="auto"/>
              </w:pBdr>
              <w:tabs>
                <w:tab w:val="decimal" w:pos="615"/>
              </w:tabs>
              <w:spacing w:line="280" w:lineRule="exact"/>
              <w:rPr>
                <w:rFonts w:ascii="Arial" w:hAnsi="Arial" w:cs="Arial"/>
                <w:sz w:val="14"/>
                <w:szCs w:val="14"/>
              </w:rPr>
            </w:pPr>
            <w:r w:rsidRPr="00BD2C79">
              <w:rPr>
                <w:rFonts w:ascii="Arial" w:hAnsi="Arial" w:cs="Arial"/>
                <w:sz w:val="14"/>
                <w:szCs w:val="14"/>
              </w:rPr>
              <w:t>(59)</w:t>
            </w:r>
          </w:p>
        </w:tc>
        <w:tc>
          <w:tcPr>
            <w:tcW w:w="855" w:type="dxa"/>
            <w:vAlign w:val="bottom"/>
          </w:tcPr>
          <w:p w:rsidR="00BD2C79" w:rsidRPr="001D4B5E" w:rsidRDefault="00BD2C79" w:rsidP="00BD2C79">
            <w:pPr>
              <w:pBdr>
                <w:bottom w:val="single" w:sz="4" w:space="1" w:color="auto"/>
              </w:pBdr>
              <w:tabs>
                <w:tab w:val="decimal" w:pos="615"/>
              </w:tabs>
              <w:spacing w:line="280" w:lineRule="exact"/>
              <w:rPr>
                <w:rFonts w:ascii="Arial" w:hAnsi="Arial" w:cs="Arial"/>
                <w:sz w:val="14"/>
                <w:szCs w:val="14"/>
              </w:rPr>
            </w:pPr>
            <w:r w:rsidRPr="001D4B5E">
              <w:rPr>
                <w:rFonts w:ascii="Arial" w:hAnsi="Arial" w:cs="Arial"/>
                <w:sz w:val="14"/>
                <w:szCs w:val="14"/>
              </w:rPr>
              <w:t>(76)</w:t>
            </w:r>
          </w:p>
        </w:tc>
      </w:tr>
      <w:tr w:rsidR="00BD2C79" w:rsidRPr="0067002A" w:rsidTr="001D4B5E">
        <w:tc>
          <w:tcPr>
            <w:tcW w:w="4032" w:type="dxa"/>
          </w:tcPr>
          <w:p w:rsidR="00BD2C79" w:rsidRPr="0067002A" w:rsidRDefault="00BD2C79" w:rsidP="00BD2C79">
            <w:pPr>
              <w:tabs>
                <w:tab w:val="left" w:pos="540"/>
              </w:tabs>
              <w:spacing w:line="280" w:lineRule="exact"/>
              <w:jc w:val="both"/>
              <w:rPr>
                <w:rFonts w:ascii="Arial" w:hAnsi="Arial" w:cs="Arial"/>
                <w:b/>
                <w:bCs/>
                <w:sz w:val="14"/>
                <w:szCs w:val="14"/>
              </w:rPr>
            </w:pPr>
            <w:r w:rsidRPr="0067002A">
              <w:rPr>
                <w:rFonts w:ascii="Arial" w:hAnsi="Arial" w:cs="Arial"/>
                <w:b/>
                <w:bCs/>
                <w:sz w:val="14"/>
                <w:szCs w:val="14"/>
              </w:rPr>
              <w:t xml:space="preserve">Carrying amounts based on equity </w:t>
            </w: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BD2C79" w:rsidRDefault="00BD2C79" w:rsidP="00BD2C79">
            <w:pPr>
              <w:tabs>
                <w:tab w:val="decimal" w:pos="615"/>
              </w:tabs>
              <w:spacing w:line="280" w:lineRule="exact"/>
              <w:rPr>
                <w:rFonts w:ascii="Arial" w:hAnsi="Arial" w:cs="Arial"/>
                <w:sz w:val="14"/>
                <w:szCs w:val="14"/>
              </w:rPr>
            </w:pPr>
          </w:p>
        </w:tc>
        <w:tc>
          <w:tcPr>
            <w:tcW w:w="855" w:type="dxa"/>
            <w:vAlign w:val="bottom"/>
          </w:tcPr>
          <w:p w:rsidR="00BD2C79" w:rsidRPr="0067002A" w:rsidRDefault="00BD2C79" w:rsidP="00BD2C79">
            <w:pPr>
              <w:tabs>
                <w:tab w:val="decimal" w:pos="615"/>
              </w:tabs>
              <w:spacing w:line="280" w:lineRule="exact"/>
              <w:rPr>
                <w:rFonts w:ascii="Arial" w:hAnsi="Arial" w:cs="Arial"/>
                <w:b/>
                <w:bCs/>
                <w:sz w:val="14"/>
                <w:szCs w:val="14"/>
              </w:rPr>
            </w:pPr>
          </w:p>
        </w:tc>
      </w:tr>
      <w:tr w:rsidR="00BD2C79" w:rsidRPr="0067002A" w:rsidTr="001D4B5E">
        <w:tc>
          <w:tcPr>
            <w:tcW w:w="4032" w:type="dxa"/>
          </w:tcPr>
          <w:p w:rsidR="00BD2C79" w:rsidRPr="0067002A" w:rsidRDefault="00BD2C79" w:rsidP="00BD2C79">
            <w:pPr>
              <w:tabs>
                <w:tab w:val="left" w:pos="540"/>
              </w:tabs>
              <w:spacing w:line="280" w:lineRule="exact"/>
              <w:jc w:val="both"/>
              <w:rPr>
                <w:rFonts w:ascii="Arial" w:hAnsi="Arial" w:cs="Arial"/>
                <w:b/>
                <w:bCs/>
                <w:sz w:val="14"/>
                <w:szCs w:val="14"/>
                <w:cs/>
              </w:rPr>
            </w:pPr>
            <w:r w:rsidRPr="0067002A">
              <w:rPr>
                <w:rFonts w:ascii="Arial" w:hAnsi="Arial" w:cs="Arial"/>
                <w:b/>
                <w:bCs/>
                <w:sz w:val="14"/>
                <w:szCs w:val="14"/>
              </w:rPr>
              <w:t xml:space="preserve">   method in joint ventures</w:t>
            </w:r>
          </w:p>
        </w:tc>
        <w:tc>
          <w:tcPr>
            <w:tcW w:w="855" w:type="dxa"/>
            <w:vAlign w:val="bottom"/>
          </w:tcPr>
          <w:p w:rsidR="00BD2C79" w:rsidRPr="00BD2C79" w:rsidRDefault="00BD2C79" w:rsidP="00BD2C79">
            <w:pPr>
              <w:pBdr>
                <w:bottom w:val="double" w:sz="4" w:space="1" w:color="auto"/>
              </w:pBdr>
              <w:tabs>
                <w:tab w:val="decimal" w:pos="615"/>
              </w:tabs>
              <w:spacing w:line="280" w:lineRule="exact"/>
              <w:rPr>
                <w:rFonts w:ascii="Arial" w:hAnsi="Arial" w:cs="Arial"/>
                <w:b/>
                <w:bCs/>
                <w:sz w:val="14"/>
                <w:szCs w:val="14"/>
              </w:rPr>
            </w:pPr>
            <w:r w:rsidRPr="00BD2C79">
              <w:rPr>
                <w:rFonts w:ascii="Arial" w:hAnsi="Arial" w:cs="Arial"/>
                <w:b/>
                <w:bCs/>
                <w:sz w:val="14"/>
                <w:szCs w:val="14"/>
              </w:rPr>
              <w:t>321</w:t>
            </w:r>
          </w:p>
        </w:tc>
        <w:tc>
          <w:tcPr>
            <w:tcW w:w="855" w:type="dxa"/>
            <w:vAlign w:val="bottom"/>
          </w:tcPr>
          <w:p w:rsidR="00BD2C79" w:rsidRPr="00BD2C79" w:rsidRDefault="00BD2C79" w:rsidP="00BD2C79">
            <w:pPr>
              <w:pBdr>
                <w:bottom w:val="double" w:sz="4" w:space="1" w:color="auto"/>
              </w:pBdr>
              <w:tabs>
                <w:tab w:val="decimal" w:pos="615"/>
              </w:tabs>
              <w:spacing w:line="280" w:lineRule="exact"/>
              <w:rPr>
                <w:rFonts w:ascii="Arial" w:hAnsi="Arial" w:cs="Arial"/>
                <w:b/>
                <w:bCs/>
                <w:sz w:val="14"/>
                <w:szCs w:val="14"/>
              </w:rPr>
            </w:pPr>
            <w:r w:rsidRPr="00BD2C79">
              <w:rPr>
                <w:rFonts w:ascii="Arial" w:hAnsi="Arial" w:cs="Arial"/>
                <w:b/>
                <w:bCs/>
                <w:sz w:val="14"/>
                <w:szCs w:val="14"/>
              </w:rPr>
              <w:t>401</w:t>
            </w:r>
          </w:p>
        </w:tc>
        <w:tc>
          <w:tcPr>
            <w:tcW w:w="855" w:type="dxa"/>
            <w:vAlign w:val="bottom"/>
          </w:tcPr>
          <w:p w:rsidR="00BD2C79" w:rsidRPr="00BD2C79" w:rsidRDefault="00BD2C79" w:rsidP="00BD2C79">
            <w:pPr>
              <w:pBdr>
                <w:bottom w:val="double" w:sz="4" w:space="1" w:color="auto"/>
              </w:pBdr>
              <w:tabs>
                <w:tab w:val="decimal" w:pos="615"/>
              </w:tabs>
              <w:spacing w:line="280" w:lineRule="exact"/>
              <w:rPr>
                <w:rFonts w:ascii="Arial" w:hAnsi="Arial" w:cs="Arial"/>
                <w:b/>
                <w:bCs/>
                <w:sz w:val="14"/>
                <w:szCs w:val="14"/>
              </w:rPr>
            </w:pPr>
            <w:r w:rsidRPr="00BD2C79">
              <w:rPr>
                <w:rFonts w:ascii="Arial" w:hAnsi="Arial" w:cs="Arial"/>
                <w:b/>
                <w:bCs/>
                <w:sz w:val="14"/>
                <w:szCs w:val="14"/>
              </w:rPr>
              <w:t>705</w:t>
            </w:r>
          </w:p>
        </w:tc>
        <w:tc>
          <w:tcPr>
            <w:tcW w:w="855" w:type="dxa"/>
            <w:vAlign w:val="bottom"/>
          </w:tcPr>
          <w:p w:rsidR="00BD2C79" w:rsidRPr="00BD2C79" w:rsidRDefault="00BD2C79" w:rsidP="00BD2C79">
            <w:pPr>
              <w:pBdr>
                <w:bottom w:val="double" w:sz="4" w:space="1" w:color="auto"/>
              </w:pBdr>
              <w:tabs>
                <w:tab w:val="decimal" w:pos="615"/>
              </w:tabs>
              <w:spacing w:line="280" w:lineRule="exact"/>
              <w:rPr>
                <w:rFonts w:ascii="Arial" w:hAnsi="Arial" w:cs="Arial"/>
                <w:b/>
                <w:bCs/>
                <w:sz w:val="14"/>
                <w:szCs w:val="14"/>
              </w:rPr>
            </w:pPr>
            <w:r w:rsidRPr="00BD2C79">
              <w:rPr>
                <w:rFonts w:ascii="Arial" w:hAnsi="Arial" w:cs="Arial"/>
                <w:b/>
                <w:bCs/>
                <w:sz w:val="14"/>
                <w:szCs w:val="14"/>
              </w:rPr>
              <w:t>743</w:t>
            </w:r>
          </w:p>
        </w:tc>
        <w:tc>
          <w:tcPr>
            <w:tcW w:w="855" w:type="dxa"/>
            <w:vAlign w:val="bottom"/>
          </w:tcPr>
          <w:p w:rsidR="00BD2C79" w:rsidRPr="00BD2C79" w:rsidRDefault="00BD2C79" w:rsidP="00BD2C79">
            <w:pPr>
              <w:pBdr>
                <w:bottom w:val="double" w:sz="4" w:space="1" w:color="auto"/>
              </w:pBdr>
              <w:tabs>
                <w:tab w:val="decimal" w:pos="615"/>
              </w:tabs>
              <w:spacing w:line="280" w:lineRule="exact"/>
              <w:rPr>
                <w:rFonts w:ascii="Arial" w:hAnsi="Arial" w:cs="Arial"/>
                <w:b/>
                <w:bCs/>
                <w:sz w:val="14"/>
                <w:szCs w:val="14"/>
              </w:rPr>
            </w:pPr>
            <w:r w:rsidRPr="00BD2C79">
              <w:rPr>
                <w:rFonts w:ascii="Arial" w:hAnsi="Arial" w:cs="Arial"/>
                <w:b/>
                <w:bCs/>
                <w:sz w:val="14"/>
                <w:szCs w:val="14"/>
              </w:rPr>
              <w:t>5</w:t>
            </w:r>
            <w:r w:rsidR="00A61485">
              <w:rPr>
                <w:rFonts w:ascii="Arial" w:hAnsi="Arial" w:cs="Arial"/>
                <w:b/>
                <w:bCs/>
                <w:sz w:val="14"/>
                <w:szCs w:val="14"/>
              </w:rPr>
              <w:t>80</w:t>
            </w:r>
          </w:p>
        </w:tc>
        <w:tc>
          <w:tcPr>
            <w:tcW w:w="855" w:type="dxa"/>
            <w:vAlign w:val="bottom"/>
          </w:tcPr>
          <w:p w:rsidR="00BD2C79" w:rsidRPr="00BD2C79" w:rsidRDefault="00BD2C79" w:rsidP="00BD2C79">
            <w:pPr>
              <w:pBdr>
                <w:bottom w:val="double" w:sz="4" w:space="1" w:color="auto"/>
              </w:pBdr>
              <w:tabs>
                <w:tab w:val="decimal" w:pos="615"/>
              </w:tabs>
              <w:spacing w:line="280" w:lineRule="exact"/>
              <w:rPr>
                <w:rFonts w:ascii="Arial" w:hAnsi="Arial" w:cs="Arial"/>
                <w:b/>
                <w:bCs/>
                <w:sz w:val="14"/>
                <w:szCs w:val="14"/>
              </w:rPr>
            </w:pPr>
            <w:r w:rsidRPr="00BD2C79">
              <w:rPr>
                <w:rFonts w:ascii="Arial" w:hAnsi="Arial" w:cs="Arial"/>
                <w:b/>
                <w:bCs/>
                <w:sz w:val="14"/>
                <w:szCs w:val="14"/>
              </w:rPr>
              <w:t>662</w:t>
            </w:r>
          </w:p>
        </w:tc>
        <w:tc>
          <w:tcPr>
            <w:tcW w:w="855" w:type="dxa"/>
            <w:vAlign w:val="bottom"/>
          </w:tcPr>
          <w:p w:rsidR="00BD2C79" w:rsidRPr="00BD2C79" w:rsidRDefault="00BD2C79" w:rsidP="00BD2C79">
            <w:pPr>
              <w:pBdr>
                <w:bottom w:val="double" w:sz="4" w:space="1" w:color="auto"/>
              </w:pBdr>
              <w:tabs>
                <w:tab w:val="decimal" w:pos="615"/>
              </w:tabs>
              <w:spacing w:line="280" w:lineRule="exact"/>
              <w:rPr>
                <w:rFonts w:ascii="Arial" w:hAnsi="Arial" w:cs="Arial"/>
                <w:b/>
                <w:bCs/>
                <w:sz w:val="14"/>
                <w:szCs w:val="14"/>
              </w:rPr>
            </w:pPr>
            <w:r w:rsidRPr="00BD2C79">
              <w:rPr>
                <w:rFonts w:ascii="Arial" w:hAnsi="Arial" w:cs="Arial"/>
                <w:b/>
                <w:bCs/>
                <w:sz w:val="14"/>
                <w:szCs w:val="14"/>
              </w:rPr>
              <w:t>329</w:t>
            </w:r>
          </w:p>
        </w:tc>
        <w:tc>
          <w:tcPr>
            <w:tcW w:w="855" w:type="dxa"/>
            <w:vAlign w:val="bottom"/>
          </w:tcPr>
          <w:p w:rsidR="00BD2C79" w:rsidRPr="00BD2C79" w:rsidRDefault="00BD2C79" w:rsidP="00BD2C79">
            <w:pPr>
              <w:pBdr>
                <w:bottom w:val="double" w:sz="4" w:space="1" w:color="auto"/>
              </w:pBdr>
              <w:tabs>
                <w:tab w:val="decimal" w:pos="615"/>
              </w:tabs>
              <w:spacing w:line="280" w:lineRule="exact"/>
              <w:rPr>
                <w:rFonts w:ascii="Arial" w:hAnsi="Arial" w:cs="Arial"/>
                <w:b/>
                <w:bCs/>
                <w:sz w:val="14"/>
                <w:szCs w:val="14"/>
              </w:rPr>
            </w:pPr>
            <w:r w:rsidRPr="00BD2C79">
              <w:rPr>
                <w:rFonts w:ascii="Arial" w:hAnsi="Arial" w:cs="Arial"/>
                <w:b/>
                <w:bCs/>
                <w:sz w:val="14"/>
                <w:szCs w:val="14"/>
              </w:rPr>
              <w:t>328</w:t>
            </w:r>
          </w:p>
        </w:tc>
        <w:tc>
          <w:tcPr>
            <w:tcW w:w="855" w:type="dxa"/>
            <w:vAlign w:val="bottom"/>
          </w:tcPr>
          <w:p w:rsidR="00BD2C79" w:rsidRPr="00BD2C79" w:rsidRDefault="00BD2C79" w:rsidP="00BD2C79">
            <w:pPr>
              <w:pBdr>
                <w:bottom w:val="double" w:sz="4" w:space="1" w:color="auto"/>
              </w:pBdr>
              <w:tabs>
                <w:tab w:val="decimal" w:pos="615"/>
              </w:tabs>
              <w:spacing w:line="280" w:lineRule="exact"/>
              <w:rPr>
                <w:rFonts w:ascii="Arial" w:hAnsi="Arial" w:cs="Arial"/>
                <w:b/>
                <w:bCs/>
                <w:sz w:val="14"/>
                <w:szCs w:val="14"/>
              </w:rPr>
            </w:pPr>
            <w:r w:rsidRPr="00BD2C79">
              <w:rPr>
                <w:rFonts w:ascii="Arial" w:hAnsi="Arial" w:cs="Arial"/>
                <w:b/>
                <w:bCs/>
                <w:sz w:val="14"/>
                <w:szCs w:val="14"/>
              </w:rPr>
              <w:t>36</w:t>
            </w:r>
            <w:r w:rsidR="00A61485">
              <w:rPr>
                <w:rFonts w:ascii="Arial" w:hAnsi="Arial" w:cs="Arial"/>
                <w:b/>
                <w:bCs/>
                <w:sz w:val="14"/>
                <w:szCs w:val="14"/>
              </w:rPr>
              <w:t>9</w:t>
            </w:r>
          </w:p>
        </w:tc>
        <w:tc>
          <w:tcPr>
            <w:tcW w:w="855" w:type="dxa"/>
            <w:vAlign w:val="bottom"/>
          </w:tcPr>
          <w:p w:rsidR="00BD2C79" w:rsidRPr="00BD2C79" w:rsidRDefault="00BD2C79" w:rsidP="00BD2C79">
            <w:pPr>
              <w:pBdr>
                <w:bottom w:val="double" w:sz="4" w:space="1" w:color="auto"/>
              </w:pBdr>
              <w:tabs>
                <w:tab w:val="decimal" w:pos="615"/>
              </w:tabs>
              <w:spacing w:line="280" w:lineRule="exact"/>
              <w:rPr>
                <w:rFonts w:ascii="Arial" w:hAnsi="Arial" w:cs="Arial"/>
                <w:b/>
                <w:bCs/>
                <w:sz w:val="14"/>
                <w:szCs w:val="14"/>
              </w:rPr>
            </w:pPr>
            <w:r w:rsidRPr="00BD2C79">
              <w:rPr>
                <w:rFonts w:ascii="Arial" w:hAnsi="Arial" w:cs="Arial"/>
                <w:b/>
                <w:bCs/>
                <w:sz w:val="14"/>
                <w:szCs w:val="14"/>
              </w:rPr>
              <w:t>526</w:t>
            </w:r>
          </w:p>
        </w:tc>
        <w:tc>
          <w:tcPr>
            <w:tcW w:w="855" w:type="dxa"/>
            <w:vAlign w:val="bottom"/>
          </w:tcPr>
          <w:p w:rsidR="00BD2C79" w:rsidRPr="00BD2C79" w:rsidRDefault="00BD2C79" w:rsidP="00BD2C79">
            <w:pPr>
              <w:pBdr>
                <w:bottom w:val="double" w:sz="4" w:space="1" w:color="auto"/>
              </w:pBdr>
              <w:tabs>
                <w:tab w:val="decimal" w:pos="615"/>
              </w:tabs>
              <w:spacing w:line="280" w:lineRule="exact"/>
              <w:rPr>
                <w:rFonts w:ascii="Arial" w:hAnsi="Arial" w:cs="Arial"/>
                <w:b/>
                <w:bCs/>
                <w:sz w:val="14"/>
                <w:szCs w:val="14"/>
              </w:rPr>
            </w:pPr>
            <w:r w:rsidRPr="00BD2C79">
              <w:rPr>
                <w:rFonts w:ascii="Arial" w:hAnsi="Arial" w:cs="Arial"/>
                <w:b/>
                <w:bCs/>
                <w:sz w:val="14"/>
                <w:szCs w:val="14"/>
              </w:rPr>
              <w:t>40</w:t>
            </w:r>
            <w:r w:rsidR="00A61485">
              <w:rPr>
                <w:rFonts w:ascii="Arial" w:hAnsi="Arial" w:cs="Arial"/>
                <w:b/>
                <w:bCs/>
                <w:sz w:val="14"/>
                <w:szCs w:val="14"/>
              </w:rPr>
              <w:t>2</w:t>
            </w:r>
          </w:p>
        </w:tc>
        <w:tc>
          <w:tcPr>
            <w:tcW w:w="855" w:type="dxa"/>
            <w:vAlign w:val="bottom"/>
          </w:tcPr>
          <w:p w:rsidR="00BD2C79" w:rsidRPr="00BD2C79" w:rsidRDefault="00BD2C79" w:rsidP="00BD2C79">
            <w:pPr>
              <w:pBdr>
                <w:bottom w:val="double" w:sz="4" w:space="1" w:color="auto"/>
              </w:pBdr>
              <w:tabs>
                <w:tab w:val="decimal" w:pos="615"/>
              </w:tabs>
              <w:spacing w:line="280" w:lineRule="exact"/>
              <w:rPr>
                <w:rFonts w:ascii="Arial" w:hAnsi="Arial" w:cs="Arial"/>
                <w:b/>
                <w:bCs/>
                <w:sz w:val="14"/>
                <w:szCs w:val="14"/>
              </w:rPr>
            </w:pPr>
            <w:r w:rsidRPr="00BD2C79">
              <w:rPr>
                <w:rFonts w:ascii="Arial" w:hAnsi="Arial" w:cs="Arial"/>
                <w:b/>
                <w:bCs/>
                <w:sz w:val="14"/>
                <w:szCs w:val="14"/>
              </w:rPr>
              <w:t>272</w:t>
            </w:r>
          </w:p>
        </w:tc>
      </w:tr>
    </w:tbl>
    <w:p w:rsidR="00623258" w:rsidRPr="00FA6945" w:rsidRDefault="00D96609" w:rsidP="00BD2C79">
      <w:pPr>
        <w:pStyle w:val="NormalWeb"/>
        <w:spacing w:before="120" w:beforeAutospacing="0" w:after="120" w:afterAutospacing="0" w:line="340" w:lineRule="exact"/>
        <w:ind w:left="547" w:right="-572" w:hanging="7"/>
        <w:jc w:val="right"/>
        <w:rPr>
          <w:rFonts w:ascii="Arial" w:hAnsi="Arial" w:cs="Arial"/>
          <w:sz w:val="14"/>
          <w:szCs w:val="14"/>
          <w:cs/>
        </w:rPr>
      </w:pPr>
      <w:r w:rsidRPr="0026715E">
        <w:br w:type="page"/>
      </w:r>
      <w:r w:rsidR="00623258" w:rsidRPr="00FA6945">
        <w:rPr>
          <w:rFonts w:ascii="Arial" w:hAnsi="Arial" w:cs="Arial"/>
          <w:sz w:val="14"/>
          <w:szCs w:val="14"/>
          <w:cs/>
        </w:rPr>
        <w:t>(</w:t>
      </w:r>
      <w:r w:rsidR="00623258" w:rsidRPr="00FA6945">
        <w:rPr>
          <w:rFonts w:ascii="Arial" w:hAnsi="Arial" w:cs="Arial"/>
          <w:sz w:val="14"/>
          <w:szCs w:val="14"/>
        </w:rPr>
        <w:t>Unit: Million Baht</w:t>
      </w:r>
      <w:r w:rsidR="00623258" w:rsidRPr="00FA6945">
        <w:rPr>
          <w:rFonts w:ascii="Arial" w:hAnsi="Arial" w:cs="Arial"/>
          <w:sz w:val="14"/>
          <w:szCs w:val="14"/>
          <w:cs/>
        </w:rPr>
        <w:t>)</w:t>
      </w:r>
    </w:p>
    <w:tbl>
      <w:tblPr>
        <w:tblStyle w:val="TableGrid"/>
        <w:tblW w:w="1456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2"/>
        <w:gridCol w:w="822"/>
        <w:gridCol w:w="823"/>
        <w:gridCol w:w="823"/>
        <w:gridCol w:w="823"/>
        <w:gridCol w:w="823"/>
        <w:gridCol w:w="823"/>
        <w:gridCol w:w="823"/>
        <w:gridCol w:w="823"/>
        <w:gridCol w:w="823"/>
        <w:gridCol w:w="823"/>
        <w:gridCol w:w="823"/>
        <w:gridCol w:w="823"/>
        <w:gridCol w:w="823"/>
        <w:gridCol w:w="823"/>
      </w:tblGrid>
      <w:tr w:rsidR="00BD2C79" w:rsidRPr="00FA6945" w:rsidTr="00BD2C79">
        <w:tc>
          <w:tcPr>
            <w:tcW w:w="3042" w:type="dxa"/>
          </w:tcPr>
          <w:p w:rsidR="00BD2C79" w:rsidRPr="00FA6945" w:rsidRDefault="00BD2C79" w:rsidP="00BD2C79">
            <w:pPr>
              <w:tabs>
                <w:tab w:val="left" w:pos="540"/>
              </w:tabs>
              <w:spacing w:line="280" w:lineRule="exact"/>
              <w:jc w:val="center"/>
              <w:rPr>
                <w:rFonts w:ascii="Arial" w:hAnsi="Arial" w:cs="Arial"/>
                <w:sz w:val="14"/>
                <w:szCs w:val="14"/>
              </w:rPr>
            </w:pPr>
          </w:p>
        </w:tc>
        <w:tc>
          <w:tcPr>
            <w:tcW w:w="1645" w:type="dxa"/>
            <w:gridSpan w:val="2"/>
            <w:vAlign w:val="bottom"/>
          </w:tcPr>
          <w:p w:rsidR="00BD2C79" w:rsidRPr="00FA6945" w:rsidRDefault="00BD2C79" w:rsidP="00BD2C79">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c>
          <w:tcPr>
            <w:tcW w:w="1646" w:type="dxa"/>
            <w:gridSpan w:val="2"/>
            <w:vAlign w:val="bottom"/>
          </w:tcPr>
          <w:p w:rsidR="00BD2C79" w:rsidRPr="00FA6945" w:rsidRDefault="00BD2C79" w:rsidP="00BD2C79">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c>
          <w:tcPr>
            <w:tcW w:w="1646" w:type="dxa"/>
            <w:gridSpan w:val="2"/>
            <w:vAlign w:val="bottom"/>
          </w:tcPr>
          <w:p w:rsidR="00BD2C79" w:rsidRPr="00FA6945" w:rsidRDefault="00BD2C79" w:rsidP="00BD2C79">
            <w:pPr>
              <w:tabs>
                <w:tab w:val="left" w:pos="540"/>
              </w:tabs>
              <w:spacing w:line="280" w:lineRule="exact"/>
              <w:jc w:val="center"/>
              <w:rPr>
                <w:rFonts w:ascii="Arial" w:hAnsi="Arial" w:cs="Arial"/>
                <w:sz w:val="14"/>
                <w:szCs w:val="14"/>
              </w:rPr>
            </w:pPr>
            <w:r w:rsidRPr="00FA6945">
              <w:rPr>
                <w:rFonts w:ascii="Arial" w:hAnsi="Arial" w:cs="Arial"/>
                <w:sz w:val="14"/>
                <w:szCs w:val="14"/>
              </w:rPr>
              <w:t xml:space="preserve">Ananda MF Asia </w:t>
            </w:r>
          </w:p>
        </w:tc>
        <w:tc>
          <w:tcPr>
            <w:tcW w:w="1646" w:type="dxa"/>
            <w:gridSpan w:val="2"/>
            <w:vAlign w:val="bottom"/>
          </w:tcPr>
          <w:p w:rsidR="00BD2C79" w:rsidRPr="00FA6945" w:rsidRDefault="00BD2C79" w:rsidP="00BD2C79">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c>
          <w:tcPr>
            <w:tcW w:w="1646" w:type="dxa"/>
            <w:gridSpan w:val="2"/>
            <w:vAlign w:val="bottom"/>
          </w:tcPr>
          <w:p w:rsidR="00BD2C79" w:rsidRPr="00FA6945" w:rsidRDefault="00BD2C79" w:rsidP="00BD2C79">
            <w:pPr>
              <w:tabs>
                <w:tab w:val="left" w:pos="540"/>
              </w:tabs>
              <w:spacing w:line="280" w:lineRule="exact"/>
              <w:jc w:val="center"/>
              <w:rPr>
                <w:rFonts w:ascii="Arial" w:hAnsi="Arial" w:cs="Arial"/>
                <w:sz w:val="14"/>
                <w:szCs w:val="14"/>
              </w:rPr>
            </w:pPr>
            <w:r w:rsidRPr="00FA6945">
              <w:rPr>
                <w:rFonts w:ascii="Arial" w:hAnsi="Arial" w:cs="Arial"/>
                <w:sz w:val="14"/>
                <w:szCs w:val="14"/>
              </w:rPr>
              <w:t xml:space="preserve">Ananda MF Asia </w:t>
            </w:r>
          </w:p>
        </w:tc>
        <w:tc>
          <w:tcPr>
            <w:tcW w:w="1646" w:type="dxa"/>
            <w:gridSpan w:val="2"/>
          </w:tcPr>
          <w:p w:rsidR="00BD2C79" w:rsidRPr="00FA6945" w:rsidRDefault="00BD2C79" w:rsidP="00BD2C79">
            <w:pPr>
              <w:tabs>
                <w:tab w:val="left" w:pos="540"/>
              </w:tabs>
              <w:spacing w:line="280" w:lineRule="exact"/>
              <w:ind w:left="-82" w:right="-108"/>
              <w:jc w:val="center"/>
              <w:rPr>
                <w:rFonts w:ascii="Arial" w:hAnsi="Arial" w:cs="Arial"/>
                <w:sz w:val="14"/>
                <w:szCs w:val="14"/>
              </w:rPr>
            </w:pPr>
            <w:r w:rsidRPr="00FA6945">
              <w:rPr>
                <w:rFonts w:ascii="Arial" w:hAnsi="Arial" w:cs="Arial"/>
                <w:sz w:val="14"/>
                <w:szCs w:val="14"/>
              </w:rPr>
              <w:t>Ananda APAC</w:t>
            </w:r>
          </w:p>
        </w:tc>
        <w:tc>
          <w:tcPr>
            <w:tcW w:w="1646" w:type="dxa"/>
            <w:gridSpan w:val="2"/>
          </w:tcPr>
          <w:p w:rsidR="00BD2C79" w:rsidRPr="00FA6945" w:rsidRDefault="00BD2C79" w:rsidP="00BD2C79">
            <w:pPr>
              <w:tabs>
                <w:tab w:val="left" w:pos="540"/>
              </w:tabs>
              <w:spacing w:line="300" w:lineRule="exact"/>
              <w:jc w:val="center"/>
              <w:rPr>
                <w:rFonts w:ascii="Arial" w:hAnsi="Arial" w:cs="Arial"/>
                <w:sz w:val="14"/>
                <w:szCs w:val="14"/>
              </w:rPr>
            </w:pPr>
            <w:r w:rsidRPr="00FA6945">
              <w:rPr>
                <w:rFonts w:ascii="Arial" w:hAnsi="Arial" w:cs="Arial"/>
                <w:sz w:val="14"/>
                <w:szCs w:val="14"/>
              </w:rPr>
              <w:t>Ananda MF Asia</w:t>
            </w:r>
          </w:p>
        </w:tc>
      </w:tr>
      <w:tr w:rsidR="00BD2C79" w:rsidRPr="00FA6945" w:rsidTr="00BD2C79">
        <w:tc>
          <w:tcPr>
            <w:tcW w:w="3042" w:type="dxa"/>
          </w:tcPr>
          <w:p w:rsidR="00BD2C79" w:rsidRPr="00FA6945" w:rsidRDefault="00BD2C79" w:rsidP="00BD2C79">
            <w:pPr>
              <w:tabs>
                <w:tab w:val="left" w:pos="540"/>
              </w:tabs>
              <w:spacing w:line="280" w:lineRule="exact"/>
              <w:jc w:val="center"/>
              <w:rPr>
                <w:rFonts w:ascii="Arial" w:hAnsi="Arial" w:cs="Arial"/>
                <w:sz w:val="14"/>
                <w:szCs w:val="14"/>
              </w:rPr>
            </w:pPr>
          </w:p>
        </w:tc>
        <w:tc>
          <w:tcPr>
            <w:tcW w:w="1645" w:type="dxa"/>
            <w:gridSpan w:val="2"/>
            <w:vAlign w:val="bottom"/>
          </w:tcPr>
          <w:p w:rsidR="00BD2C79" w:rsidRPr="00FA6945" w:rsidRDefault="00BD2C79" w:rsidP="00BD2C79">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Taopoon Co., Ltd.</w:t>
            </w:r>
          </w:p>
        </w:tc>
        <w:tc>
          <w:tcPr>
            <w:tcW w:w="1646" w:type="dxa"/>
            <w:gridSpan w:val="2"/>
            <w:vAlign w:val="bottom"/>
          </w:tcPr>
          <w:p w:rsidR="00BD2C79" w:rsidRPr="00FA6945" w:rsidRDefault="00BD2C79" w:rsidP="00BD2C79">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Thaphra Co., Ltd.</w:t>
            </w:r>
          </w:p>
        </w:tc>
        <w:tc>
          <w:tcPr>
            <w:tcW w:w="1646" w:type="dxa"/>
            <w:gridSpan w:val="2"/>
            <w:vAlign w:val="bottom"/>
          </w:tcPr>
          <w:p w:rsidR="00BD2C79" w:rsidRPr="00FA6945" w:rsidRDefault="00BD2C79" w:rsidP="00BD2C79">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P</w:t>
            </w:r>
            <w:r>
              <w:rPr>
                <w:rFonts w:ascii="Arial" w:hAnsi="Arial" w:cs="Arial"/>
                <w:sz w:val="14"/>
                <w:szCs w:val="14"/>
              </w:rPr>
              <w:t>h</w:t>
            </w:r>
            <w:r w:rsidRPr="00FA6945">
              <w:rPr>
                <w:rFonts w:ascii="Arial" w:hAnsi="Arial" w:cs="Arial"/>
                <w:sz w:val="14"/>
                <w:szCs w:val="14"/>
              </w:rPr>
              <w:t>etchaburi Co., Ltd.</w:t>
            </w:r>
          </w:p>
        </w:tc>
        <w:tc>
          <w:tcPr>
            <w:tcW w:w="1646" w:type="dxa"/>
            <w:gridSpan w:val="2"/>
            <w:vAlign w:val="bottom"/>
          </w:tcPr>
          <w:p w:rsidR="00BD2C79" w:rsidRPr="00FA6945" w:rsidRDefault="00BD2C79" w:rsidP="00BD2C79">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Udomsuk Co., Ltd.</w:t>
            </w:r>
          </w:p>
        </w:tc>
        <w:tc>
          <w:tcPr>
            <w:tcW w:w="1646" w:type="dxa"/>
            <w:gridSpan w:val="2"/>
            <w:vAlign w:val="bottom"/>
          </w:tcPr>
          <w:p w:rsidR="00BD2C79" w:rsidRPr="00FA6945" w:rsidRDefault="00BD2C79" w:rsidP="00BD2C79">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Saphankhwai Co., Ltd.</w:t>
            </w:r>
          </w:p>
        </w:tc>
        <w:tc>
          <w:tcPr>
            <w:tcW w:w="1646" w:type="dxa"/>
            <w:gridSpan w:val="2"/>
          </w:tcPr>
          <w:p w:rsidR="00BD2C79" w:rsidRPr="00FA6945" w:rsidRDefault="00BD2C79" w:rsidP="00BD2C79">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Bang</w:t>
            </w:r>
            <w:r>
              <w:rPr>
                <w:rFonts w:ascii="Arial" w:hAnsi="Arial" w:cs="Arial"/>
                <w:sz w:val="14"/>
                <w:szCs w:val="14"/>
              </w:rPr>
              <w:t>chak</w:t>
            </w:r>
            <w:r w:rsidRPr="00FA6945">
              <w:rPr>
                <w:rFonts w:ascii="Arial" w:hAnsi="Arial" w:cs="Arial"/>
                <w:sz w:val="14"/>
                <w:szCs w:val="14"/>
              </w:rPr>
              <w:t xml:space="preserve"> Co., Ltd.</w:t>
            </w:r>
          </w:p>
        </w:tc>
        <w:tc>
          <w:tcPr>
            <w:tcW w:w="1646" w:type="dxa"/>
            <w:gridSpan w:val="2"/>
          </w:tcPr>
          <w:p w:rsidR="00BD2C79" w:rsidRPr="00FA6945" w:rsidRDefault="00BD2C79" w:rsidP="00BD2C79">
            <w:pPr>
              <w:pBdr>
                <w:bottom w:val="single" w:sz="4" w:space="1" w:color="auto"/>
              </w:pBdr>
              <w:tabs>
                <w:tab w:val="left" w:pos="540"/>
              </w:tabs>
              <w:spacing w:line="300" w:lineRule="exact"/>
              <w:jc w:val="center"/>
              <w:rPr>
                <w:rFonts w:ascii="Arial" w:hAnsi="Arial" w:cs="Arial"/>
                <w:sz w:val="14"/>
                <w:szCs w:val="14"/>
              </w:rPr>
            </w:pPr>
            <w:r w:rsidRPr="00FA6945">
              <w:rPr>
                <w:rFonts w:ascii="Arial" w:hAnsi="Arial" w:cs="Arial"/>
                <w:sz w:val="14"/>
                <w:szCs w:val="14"/>
              </w:rPr>
              <w:t>Phraram 9 Co., Ltd.</w:t>
            </w:r>
          </w:p>
        </w:tc>
      </w:tr>
      <w:tr w:rsidR="00BD2C79" w:rsidRPr="00FA6945" w:rsidTr="00BD2C79">
        <w:tc>
          <w:tcPr>
            <w:tcW w:w="3042" w:type="dxa"/>
          </w:tcPr>
          <w:p w:rsidR="00BD2C79" w:rsidRPr="00FA6945" w:rsidRDefault="00BD2C79" w:rsidP="00BD2C79">
            <w:pPr>
              <w:tabs>
                <w:tab w:val="left" w:pos="540"/>
              </w:tabs>
              <w:spacing w:line="280" w:lineRule="exact"/>
              <w:jc w:val="center"/>
              <w:rPr>
                <w:rFonts w:ascii="Arial" w:hAnsi="Arial" w:cs="Arial"/>
                <w:b/>
                <w:bCs/>
                <w:sz w:val="14"/>
                <w:szCs w:val="14"/>
              </w:rPr>
            </w:pPr>
          </w:p>
        </w:tc>
        <w:tc>
          <w:tcPr>
            <w:tcW w:w="822" w:type="dxa"/>
          </w:tcPr>
          <w:p w:rsidR="00BD2C79" w:rsidRPr="00D216DD" w:rsidRDefault="00BD2C79" w:rsidP="00BD2C79">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201</w:t>
            </w:r>
            <w:r>
              <w:rPr>
                <w:rFonts w:ascii="Arial" w:hAnsi="Arial" w:cs="Browallia New"/>
                <w:sz w:val="14"/>
                <w:szCs w:val="17"/>
              </w:rPr>
              <w:t>9</w:t>
            </w:r>
          </w:p>
        </w:tc>
        <w:tc>
          <w:tcPr>
            <w:tcW w:w="823" w:type="dxa"/>
          </w:tcPr>
          <w:p w:rsidR="00BD2C79" w:rsidRPr="00FA6945" w:rsidRDefault="00BD2C79" w:rsidP="00BD2C79">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BD2C79" w:rsidRPr="00D216DD" w:rsidRDefault="00BD2C79" w:rsidP="00BD2C79">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201</w:t>
            </w:r>
            <w:r>
              <w:rPr>
                <w:rFonts w:ascii="Arial" w:hAnsi="Arial" w:cs="Browallia New"/>
                <w:sz w:val="14"/>
                <w:szCs w:val="17"/>
              </w:rPr>
              <w:t>9</w:t>
            </w:r>
          </w:p>
        </w:tc>
        <w:tc>
          <w:tcPr>
            <w:tcW w:w="823" w:type="dxa"/>
          </w:tcPr>
          <w:p w:rsidR="00BD2C79" w:rsidRPr="00FA6945" w:rsidRDefault="00BD2C79" w:rsidP="00BD2C79">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BD2C79" w:rsidRPr="00D216DD" w:rsidRDefault="00BD2C79" w:rsidP="00BD2C79">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201</w:t>
            </w:r>
            <w:r>
              <w:rPr>
                <w:rFonts w:ascii="Arial" w:hAnsi="Arial" w:cs="Browallia New"/>
                <w:sz w:val="14"/>
                <w:szCs w:val="17"/>
              </w:rPr>
              <w:t>9</w:t>
            </w:r>
          </w:p>
        </w:tc>
        <w:tc>
          <w:tcPr>
            <w:tcW w:w="823" w:type="dxa"/>
          </w:tcPr>
          <w:p w:rsidR="00BD2C79" w:rsidRPr="00FA6945" w:rsidRDefault="00BD2C79" w:rsidP="00BD2C79">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BD2C79" w:rsidRPr="00D216DD" w:rsidRDefault="00BD2C79" w:rsidP="00BD2C79">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201</w:t>
            </w:r>
            <w:r>
              <w:rPr>
                <w:rFonts w:ascii="Arial" w:hAnsi="Arial" w:cs="Browallia New"/>
                <w:sz w:val="14"/>
                <w:szCs w:val="17"/>
              </w:rPr>
              <w:t>9</w:t>
            </w:r>
          </w:p>
        </w:tc>
        <w:tc>
          <w:tcPr>
            <w:tcW w:w="823" w:type="dxa"/>
          </w:tcPr>
          <w:p w:rsidR="00BD2C79" w:rsidRPr="00FA6945" w:rsidRDefault="00BD2C79" w:rsidP="00BD2C79">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BD2C79" w:rsidRPr="00D216DD" w:rsidRDefault="00BD2C79" w:rsidP="00BD2C79">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201</w:t>
            </w:r>
            <w:r>
              <w:rPr>
                <w:rFonts w:ascii="Arial" w:hAnsi="Arial" w:cs="Browallia New"/>
                <w:sz w:val="14"/>
                <w:szCs w:val="17"/>
              </w:rPr>
              <w:t>9</w:t>
            </w:r>
          </w:p>
        </w:tc>
        <w:tc>
          <w:tcPr>
            <w:tcW w:w="823" w:type="dxa"/>
          </w:tcPr>
          <w:p w:rsidR="00BD2C79" w:rsidRPr="00FA6945" w:rsidRDefault="00BD2C79" w:rsidP="00BD2C79">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BD2C79" w:rsidRPr="00D216DD" w:rsidRDefault="00BD2C79" w:rsidP="00BD2C79">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201</w:t>
            </w:r>
            <w:r>
              <w:rPr>
                <w:rFonts w:ascii="Arial" w:hAnsi="Arial" w:cs="Browallia New"/>
                <w:sz w:val="14"/>
                <w:szCs w:val="17"/>
              </w:rPr>
              <w:t>9</w:t>
            </w:r>
          </w:p>
        </w:tc>
        <w:tc>
          <w:tcPr>
            <w:tcW w:w="823" w:type="dxa"/>
          </w:tcPr>
          <w:p w:rsidR="00BD2C79" w:rsidRPr="00FA6945" w:rsidRDefault="00BD2C79" w:rsidP="00BD2C79">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BD2C79" w:rsidRPr="00D216DD" w:rsidRDefault="00BD2C79" w:rsidP="00BD2C79">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201</w:t>
            </w:r>
            <w:r>
              <w:rPr>
                <w:rFonts w:ascii="Arial" w:hAnsi="Arial" w:cs="Browallia New"/>
                <w:sz w:val="14"/>
                <w:szCs w:val="17"/>
              </w:rPr>
              <w:t>9</w:t>
            </w:r>
          </w:p>
        </w:tc>
        <w:tc>
          <w:tcPr>
            <w:tcW w:w="823" w:type="dxa"/>
          </w:tcPr>
          <w:p w:rsidR="00BD2C79" w:rsidRPr="00FA6945" w:rsidRDefault="00BD2C79" w:rsidP="00BD2C79">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r>
      <w:tr w:rsidR="00BD2C79" w:rsidRPr="00FA6945" w:rsidTr="00BD2C79">
        <w:tc>
          <w:tcPr>
            <w:tcW w:w="3042" w:type="dxa"/>
          </w:tcPr>
          <w:p w:rsidR="00BD2C79" w:rsidRPr="00FA6945" w:rsidRDefault="00BD2C79" w:rsidP="00BD2C79">
            <w:pPr>
              <w:tabs>
                <w:tab w:val="left" w:pos="540"/>
              </w:tabs>
              <w:spacing w:line="280" w:lineRule="exact"/>
              <w:jc w:val="both"/>
              <w:rPr>
                <w:rFonts w:ascii="Arial" w:hAnsi="Arial" w:cs="Arial"/>
                <w:sz w:val="14"/>
                <w:szCs w:val="14"/>
              </w:rPr>
            </w:pPr>
            <w:r w:rsidRPr="00FA6945">
              <w:rPr>
                <w:rFonts w:ascii="Arial" w:hAnsi="Arial" w:cs="Arial"/>
                <w:sz w:val="14"/>
                <w:szCs w:val="14"/>
              </w:rPr>
              <w:t>Cash and cash equivalents</w:t>
            </w:r>
          </w:p>
        </w:tc>
        <w:tc>
          <w:tcPr>
            <w:tcW w:w="822"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263</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153</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262</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302</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312</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468</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303</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437</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378</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718</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140</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97</w:t>
            </w:r>
          </w:p>
        </w:tc>
        <w:tc>
          <w:tcPr>
            <w:tcW w:w="823" w:type="dxa"/>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199</w:t>
            </w:r>
          </w:p>
        </w:tc>
      </w:tr>
      <w:tr w:rsidR="00BD2C79" w:rsidRPr="00FA6945" w:rsidTr="00BD2C79">
        <w:tc>
          <w:tcPr>
            <w:tcW w:w="3042" w:type="dxa"/>
          </w:tcPr>
          <w:p w:rsidR="00BD2C79" w:rsidRPr="00FA6945" w:rsidRDefault="00BD2C79" w:rsidP="00BD2C79">
            <w:pPr>
              <w:tabs>
                <w:tab w:val="left" w:pos="540"/>
              </w:tabs>
              <w:spacing w:line="280" w:lineRule="exact"/>
              <w:jc w:val="both"/>
              <w:rPr>
                <w:rFonts w:ascii="Arial" w:hAnsi="Arial" w:cs="Arial"/>
                <w:sz w:val="14"/>
                <w:szCs w:val="14"/>
                <w:cs/>
              </w:rPr>
            </w:pPr>
            <w:r w:rsidRPr="00FA6945">
              <w:rPr>
                <w:rFonts w:ascii="Arial" w:hAnsi="Arial" w:cs="Arial"/>
                <w:sz w:val="14"/>
                <w:szCs w:val="14"/>
              </w:rPr>
              <w:t>Other current assets</w:t>
            </w:r>
          </w:p>
        </w:tc>
        <w:tc>
          <w:tcPr>
            <w:tcW w:w="822"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604</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866</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575</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845</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442</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1</w:t>
            </w:r>
            <w:r w:rsidRPr="00BD2C79">
              <w:rPr>
                <w:rFonts w:ascii="Arial" w:hAnsi="Arial" w:cs="Arial"/>
                <w:sz w:val="14"/>
                <w:szCs w:val="14"/>
              </w:rPr>
              <w:t>,331</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822</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1</w:t>
            </w:r>
            <w:r w:rsidRPr="00BD2C79">
              <w:rPr>
                <w:rFonts w:ascii="Arial" w:hAnsi="Arial" w:cs="Arial"/>
                <w:sz w:val="14"/>
                <w:szCs w:val="14"/>
              </w:rPr>
              <w:t>,079</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226</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793</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16</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3,847</w:t>
            </w:r>
          </w:p>
        </w:tc>
        <w:tc>
          <w:tcPr>
            <w:tcW w:w="823" w:type="dxa"/>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2</w:t>
            </w:r>
            <w:r w:rsidRPr="00BD2C79">
              <w:rPr>
                <w:rFonts w:ascii="Arial" w:hAnsi="Arial" w:cs="Arial"/>
                <w:sz w:val="14"/>
                <w:szCs w:val="14"/>
              </w:rPr>
              <w:t>,788</w:t>
            </w:r>
          </w:p>
        </w:tc>
      </w:tr>
      <w:tr w:rsidR="00BD2C79" w:rsidRPr="00FA6945" w:rsidTr="00BD2C79">
        <w:tc>
          <w:tcPr>
            <w:tcW w:w="3042" w:type="dxa"/>
          </w:tcPr>
          <w:p w:rsidR="00BD2C79" w:rsidRPr="00FA6945" w:rsidRDefault="00BD2C79" w:rsidP="00BD2C79">
            <w:pPr>
              <w:tabs>
                <w:tab w:val="left" w:pos="540"/>
              </w:tabs>
              <w:spacing w:line="280" w:lineRule="exact"/>
              <w:jc w:val="both"/>
              <w:rPr>
                <w:rFonts w:ascii="Arial" w:hAnsi="Arial" w:cs="Arial"/>
                <w:sz w:val="14"/>
                <w:szCs w:val="14"/>
                <w:cs/>
              </w:rPr>
            </w:pPr>
            <w:r w:rsidRPr="00FA6945">
              <w:rPr>
                <w:rFonts w:ascii="Arial" w:hAnsi="Arial" w:cs="Arial"/>
                <w:sz w:val="14"/>
                <w:szCs w:val="14"/>
              </w:rPr>
              <w:t>Non-current assets</w:t>
            </w:r>
          </w:p>
        </w:tc>
        <w:tc>
          <w:tcPr>
            <w:tcW w:w="822"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17</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17</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9</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9</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12</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29</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2</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3</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2</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7</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783</w:t>
            </w:r>
          </w:p>
        </w:tc>
        <w:tc>
          <w:tcPr>
            <w:tcW w:w="823" w:type="dxa"/>
            <w:vAlign w:val="bottom"/>
          </w:tcPr>
          <w:p w:rsidR="00BD2C79" w:rsidRPr="00BD2C79" w:rsidRDefault="00A61485" w:rsidP="00BD2C79">
            <w:pPr>
              <w:tabs>
                <w:tab w:val="decimal" w:pos="525"/>
              </w:tabs>
              <w:spacing w:line="280" w:lineRule="exact"/>
              <w:rPr>
                <w:rFonts w:ascii="Arial" w:hAnsi="Arial" w:cs="Arial"/>
                <w:sz w:val="14"/>
                <w:szCs w:val="14"/>
              </w:rPr>
            </w:pPr>
            <w:r>
              <w:rPr>
                <w:rFonts w:ascii="Arial" w:hAnsi="Arial" w:cs="Arial"/>
                <w:sz w:val="14"/>
                <w:szCs w:val="14"/>
              </w:rPr>
              <w:t>39</w:t>
            </w:r>
          </w:p>
        </w:tc>
        <w:tc>
          <w:tcPr>
            <w:tcW w:w="823" w:type="dxa"/>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58</w:t>
            </w:r>
          </w:p>
        </w:tc>
      </w:tr>
      <w:tr w:rsidR="00BD2C79" w:rsidRPr="00FA6945" w:rsidTr="00BD2C79">
        <w:tc>
          <w:tcPr>
            <w:tcW w:w="3042" w:type="dxa"/>
          </w:tcPr>
          <w:p w:rsidR="00BD2C79" w:rsidRPr="00FA6945" w:rsidRDefault="00BD2C79" w:rsidP="00BD2C79">
            <w:pPr>
              <w:tabs>
                <w:tab w:val="left" w:pos="540"/>
              </w:tabs>
              <w:spacing w:line="280" w:lineRule="exact"/>
              <w:jc w:val="both"/>
              <w:rPr>
                <w:rFonts w:ascii="Arial" w:hAnsi="Arial" w:cs="Arial"/>
                <w:sz w:val="14"/>
                <w:szCs w:val="14"/>
                <w:cs/>
              </w:rPr>
            </w:pPr>
            <w:r w:rsidRPr="00FA6945">
              <w:rPr>
                <w:rFonts w:ascii="Arial" w:hAnsi="Arial" w:cs="Arial"/>
                <w:sz w:val="14"/>
                <w:szCs w:val="14"/>
              </w:rPr>
              <w:t>Short-term loans from financial institutions</w:t>
            </w:r>
          </w:p>
        </w:tc>
        <w:tc>
          <w:tcPr>
            <w:tcW w:w="822"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(789)</w:t>
            </w:r>
          </w:p>
        </w:tc>
        <w:tc>
          <w:tcPr>
            <w:tcW w:w="823" w:type="dxa"/>
          </w:tcPr>
          <w:p w:rsidR="00BD2C79" w:rsidRPr="00BD2C79" w:rsidRDefault="00BD2C79" w:rsidP="00BD2C79">
            <w:pPr>
              <w:tabs>
                <w:tab w:val="decimal" w:pos="525"/>
              </w:tabs>
              <w:spacing w:line="280" w:lineRule="exact"/>
              <w:rPr>
                <w:rFonts w:ascii="Arial" w:hAnsi="Arial" w:cs="Arial"/>
                <w:sz w:val="14"/>
                <w:szCs w:val="14"/>
                <w:cs/>
              </w:rPr>
            </w:pPr>
            <w:r w:rsidRPr="00BD2C79">
              <w:rPr>
                <w:rFonts w:ascii="Arial" w:hAnsi="Arial" w:cs="Arial" w:hint="cs"/>
                <w:sz w:val="14"/>
                <w:szCs w:val="14"/>
                <w:cs/>
              </w:rPr>
              <w:t>(789)</w:t>
            </w:r>
          </w:p>
        </w:tc>
      </w:tr>
      <w:tr w:rsidR="00BD2C79" w:rsidRPr="00FA6945" w:rsidTr="00BD2C79">
        <w:tc>
          <w:tcPr>
            <w:tcW w:w="3042" w:type="dxa"/>
          </w:tcPr>
          <w:p w:rsidR="00BD2C79" w:rsidRPr="00FA6945" w:rsidRDefault="00BD2C79" w:rsidP="00BD2C79">
            <w:pPr>
              <w:tabs>
                <w:tab w:val="left" w:pos="540"/>
              </w:tabs>
              <w:spacing w:line="280" w:lineRule="exact"/>
              <w:jc w:val="both"/>
              <w:rPr>
                <w:rFonts w:ascii="Arial" w:hAnsi="Arial" w:cs="Arial"/>
                <w:sz w:val="14"/>
                <w:szCs w:val="14"/>
              </w:rPr>
            </w:pPr>
            <w:r w:rsidRPr="00FA6945">
              <w:rPr>
                <w:rFonts w:ascii="Arial" w:hAnsi="Arial" w:cs="Arial"/>
                <w:sz w:val="14"/>
                <w:szCs w:val="14"/>
              </w:rPr>
              <w:t>Current portion of long-term loans from and</w:t>
            </w:r>
          </w:p>
        </w:tc>
        <w:tc>
          <w:tcPr>
            <w:tcW w:w="822"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tcPr>
          <w:p w:rsidR="00BD2C79" w:rsidRPr="00BD2C79" w:rsidRDefault="00BD2C79" w:rsidP="00BD2C79">
            <w:pPr>
              <w:tabs>
                <w:tab w:val="decimal" w:pos="525"/>
              </w:tabs>
              <w:spacing w:line="280" w:lineRule="exact"/>
              <w:rPr>
                <w:rFonts w:ascii="Arial" w:hAnsi="Arial" w:cs="Arial"/>
                <w:sz w:val="14"/>
                <w:szCs w:val="14"/>
              </w:rPr>
            </w:pPr>
          </w:p>
        </w:tc>
      </w:tr>
      <w:tr w:rsidR="00BD2C79" w:rsidRPr="00FA6945" w:rsidTr="00BD2C79">
        <w:tc>
          <w:tcPr>
            <w:tcW w:w="3042" w:type="dxa"/>
          </w:tcPr>
          <w:p w:rsidR="00BD2C79" w:rsidRPr="00FA6945" w:rsidRDefault="00BD2C79" w:rsidP="00BD2C79">
            <w:pPr>
              <w:tabs>
                <w:tab w:val="left" w:pos="540"/>
              </w:tabs>
              <w:spacing w:line="280" w:lineRule="exact"/>
              <w:jc w:val="both"/>
              <w:rPr>
                <w:rFonts w:ascii="Arial" w:hAnsi="Arial" w:cs="Arial"/>
                <w:sz w:val="14"/>
                <w:szCs w:val="14"/>
              </w:rPr>
            </w:pPr>
            <w:r w:rsidRPr="00FA6945">
              <w:rPr>
                <w:rFonts w:ascii="Arial" w:hAnsi="Arial" w:cs="Arial"/>
                <w:sz w:val="14"/>
                <w:szCs w:val="14"/>
                <w:cs/>
              </w:rPr>
              <w:t xml:space="preserve">  </w:t>
            </w:r>
            <w:r w:rsidRPr="00FA6945">
              <w:rPr>
                <w:rFonts w:ascii="Arial" w:hAnsi="Arial" w:cs="Arial"/>
                <w:sz w:val="14"/>
                <w:szCs w:val="14"/>
              </w:rPr>
              <w:t xml:space="preserve">interest payable to </w:t>
            </w:r>
            <w:r>
              <w:rPr>
                <w:rFonts w:ascii="Arial" w:hAnsi="Arial" w:cs="Arial"/>
                <w:sz w:val="14"/>
                <w:szCs w:val="14"/>
              </w:rPr>
              <w:t>joint venturers</w:t>
            </w:r>
          </w:p>
        </w:tc>
        <w:tc>
          <w:tcPr>
            <w:tcW w:w="822"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(504)</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(273)</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(893)</w:t>
            </w:r>
          </w:p>
        </w:tc>
        <w:tc>
          <w:tcPr>
            <w:tcW w:w="823" w:type="dxa"/>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w:t>
            </w:r>
          </w:p>
        </w:tc>
      </w:tr>
      <w:tr w:rsidR="00BD2C79" w:rsidRPr="00FA6945" w:rsidTr="00BD2C79">
        <w:tc>
          <w:tcPr>
            <w:tcW w:w="3042" w:type="dxa"/>
          </w:tcPr>
          <w:p w:rsidR="00BD2C79" w:rsidRPr="00FA6945" w:rsidRDefault="00BD2C79" w:rsidP="00BD2C79">
            <w:pPr>
              <w:tabs>
                <w:tab w:val="left" w:pos="540"/>
              </w:tabs>
              <w:spacing w:line="280" w:lineRule="exact"/>
              <w:jc w:val="both"/>
              <w:rPr>
                <w:rFonts w:ascii="Arial" w:hAnsi="Arial" w:cs="Arial"/>
                <w:sz w:val="14"/>
                <w:szCs w:val="14"/>
                <w:cs/>
              </w:rPr>
            </w:pPr>
            <w:r w:rsidRPr="00FA6945">
              <w:rPr>
                <w:rFonts w:ascii="Arial" w:hAnsi="Arial" w:cs="Arial"/>
                <w:sz w:val="14"/>
                <w:szCs w:val="14"/>
              </w:rPr>
              <w:t xml:space="preserve">Current portion of long-term </w:t>
            </w:r>
            <w:r w:rsidR="00D60D46">
              <w:rPr>
                <w:rFonts w:ascii="Arial" w:hAnsi="Arial" w:cs="Arial"/>
                <w:sz w:val="14"/>
                <w:szCs w:val="14"/>
              </w:rPr>
              <w:t>loan</w:t>
            </w:r>
          </w:p>
        </w:tc>
        <w:tc>
          <w:tcPr>
            <w:tcW w:w="822"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(402)</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cs/>
              </w:rPr>
            </w:pPr>
            <w:r w:rsidRPr="00BD2C79">
              <w:rPr>
                <w:rFonts w:ascii="Arial" w:hAnsi="Arial" w:cs="Arial" w:hint="cs"/>
                <w:sz w:val="14"/>
                <w:szCs w:val="14"/>
                <w:cs/>
              </w:rPr>
              <w:t>(583)</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(377)</w:t>
            </w:r>
          </w:p>
        </w:tc>
        <w:tc>
          <w:tcPr>
            <w:tcW w:w="823" w:type="dxa"/>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w:t>
            </w:r>
          </w:p>
        </w:tc>
      </w:tr>
      <w:tr w:rsidR="00BD2C79" w:rsidRPr="00FA6945" w:rsidTr="00BD2C79">
        <w:tc>
          <w:tcPr>
            <w:tcW w:w="3042" w:type="dxa"/>
          </w:tcPr>
          <w:p w:rsidR="00BD2C79" w:rsidRPr="00FA6945" w:rsidRDefault="00BD2C79" w:rsidP="00BD2C79">
            <w:pPr>
              <w:tabs>
                <w:tab w:val="left" w:pos="540"/>
              </w:tabs>
              <w:spacing w:line="280" w:lineRule="exact"/>
              <w:jc w:val="both"/>
              <w:rPr>
                <w:rFonts w:ascii="Arial" w:hAnsi="Arial" w:cs="Arial"/>
                <w:sz w:val="14"/>
                <w:szCs w:val="14"/>
              </w:rPr>
            </w:pPr>
            <w:r w:rsidRPr="00FA6945">
              <w:rPr>
                <w:rFonts w:ascii="Arial" w:hAnsi="Arial" w:cs="Arial"/>
                <w:sz w:val="14"/>
                <w:szCs w:val="14"/>
              </w:rPr>
              <w:t>Other current liabilities</w:t>
            </w:r>
          </w:p>
        </w:tc>
        <w:tc>
          <w:tcPr>
            <w:tcW w:w="822"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(8)</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(42)</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(293)</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cs/>
              </w:rPr>
            </w:pPr>
            <w:r w:rsidRPr="00BD2C79">
              <w:rPr>
                <w:rFonts w:ascii="Arial" w:hAnsi="Arial" w:cs="Arial"/>
                <w:sz w:val="14"/>
                <w:szCs w:val="14"/>
              </w:rPr>
              <w:t>(24</w:t>
            </w:r>
            <w:r w:rsidRPr="00BD2C79">
              <w:rPr>
                <w:rFonts w:ascii="Arial" w:hAnsi="Arial" w:cs="Arial" w:hint="cs"/>
                <w:sz w:val="14"/>
                <w:szCs w:val="14"/>
                <w:cs/>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(65)</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(500)</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(36)</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cs/>
              </w:rPr>
            </w:pPr>
            <w:r w:rsidRPr="00BD2C79">
              <w:rPr>
                <w:rFonts w:ascii="Arial" w:hAnsi="Arial" w:cs="Arial" w:hint="cs"/>
                <w:sz w:val="14"/>
                <w:szCs w:val="14"/>
                <w:cs/>
              </w:rPr>
              <w:t>(204)</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(38)</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(344)</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(1)</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r w:rsidR="00A61485">
              <w:rPr>
                <w:rFonts w:ascii="Arial" w:hAnsi="Arial" w:cs="Arial"/>
                <w:sz w:val="14"/>
                <w:szCs w:val="14"/>
              </w:rPr>
              <w:t>981</w:t>
            </w:r>
            <w:r w:rsidRPr="00BD2C79">
              <w:rPr>
                <w:rFonts w:ascii="Arial" w:hAnsi="Arial" w:cs="Arial"/>
                <w:sz w:val="14"/>
                <w:szCs w:val="14"/>
              </w:rPr>
              <w:t>)</w:t>
            </w:r>
          </w:p>
        </w:tc>
        <w:tc>
          <w:tcPr>
            <w:tcW w:w="823" w:type="dxa"/>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(733)</w:t>
            </w:r>
          </w:p>
        </w:tc>
      </w:tr>
      <w:tr w:rsidR="00BD2C79" w:rsidRPr="00FA6945" w:rsidTr="00BD2C79">
        <w:tc>
          <w:tcPr>
            <w:tcW w:w="3042" w:type="dxa"/>
          </w:tcPr>
          <w:p w:rsidR="00BD2C79" w:rsidRPr="00FA6945" w:rsidRDefault="00BD2C79" w:rsidP="00BD2C79">
            <w:pPr>
              <w:tabs>
                <w:tab w:val="left" w:pos="540"/>
              </w:tabs>
              <w:spacing w:line="280" w:lineRule="exact"/>
              <w:jc w:val="both"/>
              <w:rPr>
                <w:rFonts w:ascii="Arial" w:hAnsi="Arial" w:cs="Arial"/>
                <w:sz w:val="14"/>
                <w:szCs w:val="14"/>
              </w:rPr>
            </w:pPr>
            <w:r w:rsidRPr="00FA6945">
              <w:rPr>
                <w:rFonts w:ascii="Arial" w:hAnsi="Arial" w:cs="Arial"/>
                <w:sz w:val="14"/>
                <w:szCs w:val="14"/>
              </w:rPr>
              <w:t xml:space="preserve">Long-term loans from and interest payable </w:t>
            </w:r>
          </w:p>
        </w:tc>
        <w:tc>
          <w:tcPr>
            <w:tcW w:w="822" w:type="dxa"/>
            <w:vAlign w:val="bottom"/>
          </w:tcPr>
          <w:p w:rsidR="00BD2C79" w:rsidRPr="0067002A"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67002A"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67002A"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67002A"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67002A"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67002A"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67002A"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67002A"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67002A"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67002A"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67002A"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67002A" w:rsidRDefault="00BD2C79" w:rsidP="00BD2C79">
            <w:pPr>
              <w:tabs>
                <w:tab w:val="decimal" w:pos="525"/>
              </w:tabs>
              <w:spacing w:line="280" w:lineRule="exact"/>
              <w:rPr>
                <w:rFonts w:ascii="Arial" w:hAnsi="Arial" w:cs="Arial"/>
                <w:sz w:val="14"/>
                <w:szCs w:val="14"/>
              </w:rPr>
            </w:pPr>
          </w:p>
        </w:tc>
        <w:tc>
          <w:tcPr>
            <w:tcW w:w="823" w:type="dxa"/>
          </w:tcPr>
          <w:p w:rsidR="00BD2C79" w:rsidRPr="0067002A" w:rsidRDefault="00BD2C79" w:rsidP="00BD2C79">
            <w:pPr>
              <w:tabs>
                <w:tab w:val="decimal" w:pos="525"/>
              </w:tabs>
              <w:spacing w:line="280" w:lineRule="exact"/>
              <w:rPr>
                <w:rFonts w:ascii="Arial" w:hAnsi="Arial" w:cs="Arial"/>
                <w:sz w:val="14"/>
                <w:szCs w:val="14"/>
              </w:rPr>
            </w:pPr>
          </w:p>
        </w:tc>
        <w:tc>
          <w:tcPr>
            <w:tcW w:w="823" w:type="dxa"/>
          </w:tcPr>
          <w:p w:rsidR="00BD2C79" w:rsidRPr="0067002A" w:rsidRDefault="00BD2C79" w:rsidP="00BD2C79">
            <w:pPr>
              <w:tabs>
                <w:tab w:val="decimal" w:pos="525"/>
              </w:tabs>
              <w:spacing w:line="280" w:lineRule="exact"/>
              <w:rPr>
                <w:rFonts w:ascii="Arial" w:hAnsi="Arial" w:cs="Arial"/>
                <w:sz w:val="14"/>
                <w:szCs w:val="14"/>
              </w:rPr>
            </w:pPr>
          </w:p>
        </w:tc>
      </w:tr>
      <w:tr w:rsidR="00BD2C79" w:rsidRPr="00FA6945" w:rsidTr="00BD2C79">
        <w:tc>
          <w:tcPr>
            <w:tcW w:w="3042" w:type="dxa"/>
          </w:tcPr>
          <w:p w:rsidR="00BD2C79" w:rsidRPr="00FA6945" w:rsidRDefault="00BD2C79" w:rsidP="00BD2C79">
            <w:pPr>
              <w:tabs>
                <w:tab w:val="left" w:pos="540"/>
              </w:tabs>
              <w:spacing w:line="280" w:lineRule="exact"/>
              <w:jc w:val="both"/>
              <w:rPr>
                <w:rFonts w:ascii="Arial" w:hAnsi="Arial" w:cs="Arial"/>
                <w:sz w:val="14"/>
                <w:szCs w:val="14"/>
              </w:rPr>
            </w:pPr>
            <w:r w:rsidRPr="00FA6945">
              <w:rPr>
                <w:rFonts w:ascii="Arial" w:hAnsi="Arial" w:cs="Arial"/>
                <w:sz w:val="14"/>
                <w:szCs w:val="14"/>
              </w:rPr>
              <w:t xml:space="preserve">   to </w:t>
            </w:r>
            <w:r>
              <w:rPr>
                <w:rFonts w:ascii="Arial" w:hAnsi="Arial" w:cs="Arial"/>
                <w:sz w:val="14"/>
                <w:szCs w:val="14"/>
              </w:rPr>
              <w:t>joint venturers</w:t>
            </w:r>
            <w:r w:rsidRPr="00FA6945">
              <w:rPr>
                <w:rFonts w:ascii="Arial" w:hAnsi="Arial" w:cs="Arial"/>
                <w:sz w:val="14"/>
                <w:szCs w:val="14"/>
              </w:rPr>
              <w:t xml:space="preserve"> - net of current portion</w:t>
            </w:r>
          </w:p>
        </w:tc>
        <w:tc>
          <w:tcPr>
            <w:tcW w:w="822"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(524)</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(607)</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(477)</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(480)</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(655)</w:t>
            </w:r>
          </w:p>
        </w:tc>
      </w:tr>
      <w:tr w:rsidR="00BD2C79" w:rsidRPr="00FA6945" w:rsidTr="00BD2C79">
        <w:tc>
          <w:tcPr>
            <w:tcW w:w="3042" w:type="dxa"/>
          </w:tcPr>
          <w:p w:rsidR="00BD2C79" w:rsidRPr="00FA6945" w:rsidRDefault="00BD2C79" w:rsidP="00BD2C79">
            <w:pPr>
              <w:tabs>
                <w:tab w:val="left" w:pos="540"/>
              </w:tabs>
              <w:spacing w:line="280" w:lineRule="exact"/>
              <w:jc w:val="both"/>
              <w:rPr>
                <w:rFonts w:ascii="Arial" w:hAnsi="Arial" w:cs="Arial"/>
                <w:sz w:val="14"/>
                <w:szCs w:val="14"/>
              </w:rPr>
            </w:pPr>
            <w:r w:rsidRPr="00FA6945">
              <w:rPr>
                <w:rFonts w:ascii="Arial" w:hAnsi="Arial" w:cs="Arial"/>
                <w:sz w:val="14"/>
                <w:szCs w:val="14"/>
              </w:rPr>
              <w:t>Long-term loans</w:t>
            </w:r>
          </w:p>
        </w:tc>
        <w:tc>
          <w:tcPr>
            <w:tcW w:w="822"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hint="cs"/>
                <w:sz w:val="14"/>
                <w:szCs w:val="14"/>
                <w:cs/>
              </w:rPr>
              <w:t>-</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hint="cs"/>
                <w:sz w:val="14"/>
                <w:szCs w:val="14"/>
                <w:cs/>
              </w:rPr>
              <w:t>-</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hint="cs"/>
                <w:sz w:val="14"/>
                <w:szCs w:val="14"/>
                <w:cs/>
              </w:rPr>
              <w:t>(111)</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hint="cs"/>
                <w:sz w:val="14"/>
                <w:szCs w:val="14"/>
                <w:cs/>
              </w:rPr>
              <w:t>(308)</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hint="cs"/>
                <w:sz w:val="14"/>
                <w:szCs w:val="14"/>
                <w:cs/>
              </w:rPr>
              <w:t>-</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hint="cs"/>
                <w:sz w:val="14"/>
                <w:szCs w:val="14"/>
                <w:cs/>
              </w:rPr>
              <w:t>-</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hint="cs"/>
                <w:sz w:val="14"/>
                <w:szCs w:val="14"/>
                <w:cs/>
              </w:rPr>
              <w:t>-</w:t>
            </w:r>
          </w:p>
        </w:tc>
      </w:tr>
      <w:tr w:rsidR="00BD2C79" w:rsidRPr="00BD2C79" w:rsidTr="00BD2C79">
        <w:tc>
          <w:tcPr>
            <w:tcW w:w="3042" w:type="dxa"/>
          </w:tcPr>
          <w:p w:rsidR="00BD2C79" w:rsidRPr="0067002A" w:rsidRDefault="00BD2C79" w:rsidP="00BD2C79">
            <w:pPr>
              <w:tabs>
                <w:tab w:val="left" w:pos="540"/>
              </w:tabs>
              <w:spacing w:line="280" w:lineRule="exact"/>
              <w:jc w:val="both"/>
              <w:rPr>
                <w:rFonts w:ascii="Arial" w:hAnsi="Arial" w:cs="Arial"/>
                <w:b/>
                <w:bCs/>
                <w:sz w:val="14"/>
                <w:szCs w:val="14"/>
              </w:rPr>
            </w:pPr>
            <w:r w:rsidRPr="0067002A">
              <w:rPr>
                <w:rFonts w:ascii="Arial" w:hAnsi="Arial" w:cs="Arial"/>
                <w:b/>
                <w:bCs/>
                <w:sz w:val="14"/>
                <w:szCs w:val="14"/>
              </w:rPr>
              <w:t>Net assets</w:t>
            </w:r>
          </w:p>
        </w:tc>
        <w:tc>
          <w:tcPr>
            <w:tcW w:w="822"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b/>
                <w:bCs/>
                <w:sz w:val="14"/>
                <w:szCs w:val="14"/>
              </w:rPr>
              <w:t>474</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hint="cs"/>
                <w:b/>
                <w:bCs/>
                <w:sz w:val="14"/>
                <w:szCs w:val="14"/>
                <w:cs/>
              </w:rPr>
              <w:t>470</w:t>
            </w:r>
          </w:p>
        </w:tc>
        <w:tc>
          <w:tcPr>
            <w:tcW w:w="823" w:type="dxa"/>
            <w:vAlign w:val="bottom"/>
          </w:tcPr>
          <w:p w:rsidR="00BD2C79" w:rsidRPr="00BD2C79" w:rsidRDefault="00A61485" w:rsidP="00BD2C79">
            <w:pPr>
              <w:tabs>
                <w:tab w:val="decimal" w:pos="525"/>
              </w:tabs>
              <w:spacing w:line="280" w:lineRule="exact"/>
              <w:rPr>
                <w:rFonts w:ascii="Arial" w:hAnsi="Arial" w:cs="Arial"/>
                <w:b/>
                <w:bCs/>
                <w:sz w:val="14"/>
                <w:szCs w:val="14"/>
              </w:rPr>
            </w:pPr>
            <w:r>
              <w:rPr>
                <w:rFonts w:ascii="Arial" w:hAnsi="Arial" w:cs="Arial"/>
                <w:b/>
                <w:bCs/>
                <w:sz w:val="14"/>
                <w:szCs w:val="14"/>
              </w:rPr>
              <w:t>553</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hint="cs"/>
                <w:b/>
                <w:bCs/>
                <w:sz w:val="14"/>
                <w:szCs w:val="14"/>
                <w:cs/>
              </w:rPr>
              <w:t>525</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b/>
                <w:bCs/>
                <w:sz w:val="14"/>
                <w:szCs w:val="14"/>
              </w:rPr>
              <w:t>701</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hint="cs"/>
                <w:b/>
                <w:bCs/>
                <w:sz w:val="14"/>
                <w:szCs w:val="14"/>
                <w:cs/>
              </w:rPr>
              <w:t>634</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b/>
                <w:bCs/>
                <w:sz w:val="14"/>
                <w:szCs w:val="14"/>
              </w:rPr>
              <w:t>587</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hint="cs"/>
                <w:b/>
                <w:bCs/>
                <w:sz w:val="14"/>
                <w:szCs w:val="14"/>
                <w:cs/>
              </w:rPr>
              <w:t>530</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b/>
                <w:bCs/>
                <w:sz w:val="14"/>
                <w:szCs w:val="14"/>
              </w:rPr>
              <w:t>568</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hint="cs"/>
                <w:b/>
                <w:bCs/>
                <w:sz w:val="14"/>
                <w:szCs w:val="14"/>
                <w:cs/>
              </w:rPr>
              <w:t>694</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b/>
                <w:bCs/>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hint="cs"/>
                <w:b/>
                <w:bCs/>
                <w:sz w:val="14"/>
                <w:szCs w:val="14"/>
                <w:cs/>
              </w:rPr>
              <w:t>665</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b/>
                <w:bCs/>
                <w:sz w:val="14"/>
                <w:szCs w:val="14"/>
              </w:rPr>
              <w:t>943</w:t>
            </w:r>
          </w:p>
        </w:tc>
        <w:tc>
          <w:tcPr>
            <w:tcW w:w="823" w:type="dxa"/>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hint="cs"/>
                <w:b/>
                <w:bCs/>
                <w:sz w:val="14"/>
                <w:szCs w:val="14"/>
                <w:cs/>
              </w:rPr>
              <w:t>868</w:t>
            </w:r>
          </w:p>
        </w:tc>
      </w:tr>
      <w:tr w:rsidR="00BD2C79" w:rsidRPr="00FA6945" w:rsidTr="00BD2C79">
        <w:tc>
          <w:tcPr>
            <w:tcW w:w="3042" w:type="dxa"/>
          </w:tcPr>
          <w:p w:rsidR="00BD2C79" w:rsidRPr="00FA6945" w:rsidRDefault="00BD2C79" w:rsidP="00BD2C79">
            <w:pPr>
              <w:tabs>
                <w:tab w:val="left" w:pos="540"/>
              </w:tabs>
              <w:spacing w:line="280" w:lineRule="exact"/>
              <w:jc w:val="both"/>
              <w:rPr>
                <w:rFonts w:ascii="Arial" w:hAnsi="Arial" w:cs="Arial"/>
                <w:sz w:val="14"/>
                <w:szCs w:val="14"/>
                <w:cs/>
              </w:rPr>
            </w:pPr>
            <w:r w:rsidRPr="00FA6945">
              <w:rPr>
                <w:rFonts w:ascii="Arial" w:hAnsi="Arial" w:cs="Arial"/>
                <w:sz w:val="14"/>
                <w:szCs w:val="14"/>
              </w:rPr>
              <w:t>Shareholding percentage (%)</w:t>
            </w:r>
          </w:p>
        </w:tc>
        <w:tc>
          <w:tcPr>
            <w:tcW w:w="822"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51</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51</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51</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51</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51</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51</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51</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51</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51</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51</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99</w:t>
            </w: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sz w:val="14"/>
                <w:szCs w:val="14"/>
              </w:rPr>
              <w:t>51</w:t>
            </w:r>
          </w:p>
        </w:tc>
        <w:tc>
          <w:tcPr>
            <w:tcW w:w="823" w:type="dxa"/>
          </w:tcPr>
          <w:p w:rsidR="00BD2C79" w:rsidRPr="00BD2C79" w:rsidRDefault="00BD2C79" w:rsidP="00BD2C79">
            <w:pPr>
              <w:tabs>
                <w:tab w:val="decimal" w:pos="525"/>
              </w:tabs>
              <w:spacing w:line="280" w:lineRule="exact"/>
              <w:rPr>
                <w:rFonts w:ascii="Arial" w:hAnsi="Arial" w:cs="Arial"/>
                <w:sz w:val="14"/>
                <w:szCs w:val="14"/>
              </w:rPr>
            </w:pPr>
            <w:r w:rsidRPr="00BD2C79">
              <w:rPr>
                <w:rFonts w:ascii="Arial" w:hAnsi="Arial" w:cs="Arial" w:hint="cs"/>
                <w:sz w:val="14"/>
                <w:szCs w:val="14"/>
                <w:cs/>
              </w:rPr>
              <w:t>51</w:t>
            </w:r>
          </w:p>
        </w:tc>
      </w:tr>
      <w:tr w:rsidR="00BD2C79" w:rsidRPr="0067002A" w:rsidTr="00BD2C79">
        <w:tc>
          <w:tcPr>
            <w:tcW w:w="3042" w:type="dxa"/>
          </w:tcPr>
          <w:p w:rsidR="00BD2C79" w:rsidRPr="0067002A" w:rsidRDefault="00BD2C79" w:rsidP="00BD2C79">
            <w:pPr>
              <w:tabs>
                <w:tab w:val="left" w:pos="540"/>
              </w:tabs>
              <w:spacing w:line="280" w:lineRule="exact"/>
              <w:rPr>
                <w:rFonts w:ascii="Arial" w:hAnsi="Arial" w:cs="Arial"/>
                <w:b/>
                <w:bCs/>
                <w:sz w:val="14"/>
                <w:szCs w:val="14"/>
              </w:rPr>
            </w:pPr>
            <w:r w:rsidRPr="0067002A">
              <w:rPr>
                <w:rFonts w:ascii="Arial" w:hAnsi="Arial" w:cs="Arial"/>
                <w:b/>
                <w:bCs/>
                <w:sz w:val="14"/>
                <w:szCs w:val="14"/>
              </w:rPr>
              <w:t>The Company’s shareholding percentage</w:t>
            </w:r>
          </w:p>
        </w:tc>
        <w:tc>
          <w:tcPr>
            <w:tcW w:w="822"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tcPr>
          <w:p w:rsidR="00BD2C79" w:rsidRPr="00BD2C79" w:rsidRDefault="00BD2C79" w:rsidP="00BD2C79">
            <w:pPr>
              <w:tabs>
                <w:tab w:val="decimal" w:pos="525"/>
              </w:tabs>
              <w:spacing w:line="280" w:lineRule="exact"/>
              <w:rPr>
                <w:rFonts w:ascii="Arial" w:hAnsi="Arial" w:cs="Arial"/>
                <w:sz w:val="14"/>
                <w:szCs w:val="14"/>
              </w:rPr>
            </w:pPr>
          </w:p>
        </w:tc>
        <w:tc>
          <w:tcPr>
            <w:tcW w:w="823" w:type="dxa"/>
          </w:tcPr>
          <w:p w:rsidR="00BD2C79" w:rsidRPr="00BD2C79" w:rsidRDefault="00BD2C79" w:rsidP="00BD2C79">
            <w:pPr>
              <w:tabs>
                <w:tab w:val="decimal" w:pos="525"/>
              </w:tabs>
              <w:spacing w:line="280" w:lineRule="exact"/>
              <w:rPr>
                <w:rFonts w:ascii="Arial" w:hAnsi="Arial" w:cs="Arial"/>
                <w:sz w:val="14"/>
                <w:szCs w:val="14"/>
              </w:rPr>
            </w:pPr>
          </w:p>
        </w:tc>
      </w:tr>
      <w:tr w:rsidR="00BD2C79" w:rsidRPr="0067002A" w:rsidTr="00BD2C79">
        <w:tc>
          <w:tcPr>
            <w:tcW w:w="3042" w:type="dxa"/>
          </w:tcPr>
          <w:p w:rsidR="00BD2C79" w:rsidRPr="0067002A" w:rsidRDefault="00BD2C79" w:rsidP="00BD2C79">
            <w:pPr>
              <w:tabs>
                <w:tab w:val="left" w:pos="540"/>
              </w:tabs>
              <w:spacing w:line="280" w:lineRule="exact"/>
              <w:jc w:val="both"/>
              <w:rPr>
                <w:rFonts w:ascii="Arial" w:hAnsi="Arial" w:cs="Arial"/>
                <w:b/>
                <w:bCs/>
                <w:sz w:val="14"/>
                <w:szCs w:val="14"/>
                <w:cs/>
              </w:rPr>
            </w:pPr>
            <w:r w:rsidRPr="0067002A">
              <w:rPr>
                <w:rFonts w:ascii="Arial" w:hAnsi="Arial" w:cs="Arial"/>
                <w:b/>
                <w:bCs/>
                <w:sz w:val="14"/>
                <w:szCs w:val="14"/>
              </w:rPr>
              <w:t xml:space="preserve">   in net assets</w:t>
            </w:r>
          </w:p>
        </w:tc>
        <w:tc>
          <w:tcPr>
            <w:tcW w:w="822"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b/>
                <w:bCs/>
                <w:sz w:val="14"/>
                <w:szCs w:val="14"/>
              </w:rPr>
              <w:t>242</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hint="cs"/>
                <w:b/>
                <w:bCs/>
                <w:sz w:val="14"/>
                <w:szCs w:val="14"/>
                <w:cs/>
              </w:rPr>
              <w:t>240</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b/>
                <w:bCs/>
                <w:sz w:val="14"/>
                <w:szCs w:val="14"/>
              </w:rPr>
              <w:t>282</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hint="cs"/>
                <w:b/>
                <w:bCs/>
                <w:sz w:val="14"/>
                <w:szCs w:val="14"/>
                <w:cs/>
              </w:rPr>
              <w:t>268</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b/>
                <w:bCs/>
                <w:sz w:val="14"/>
                <w:szCs w:val="14"/>
              </w:rPr>
              <w:t>358</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hint="cs"/>
                <w:b/>
                <w:bCs/>
                <w:sz w:val="14"/>
                <w:szCs w:val="14"/>
                <w:cs/>
              </w:rPr>
              <w:t>323</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b/>
                <w:bCs/>
                <w:sz w:val="14"/>
                <w:szCs w:val="14"/>
              </w:rPr>
              <w:t>299</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hint="cs"/>
                <w:b/>
                <w:bCs/>
                <w:sz w:val="14"/>
                <w:szCs w:val="14"/>
                <w:cs/>
              </w:rPr>
              <w:t>270</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b/>
                <w:bCs/>
                <w:sz w:val="14"/>
                <w:szCs w:val="14"/>
              </w:rPr>
              <w:t>290</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hint="cs"/>
                <w:b/>
                <w:bCs/>
                <w:sz w:val="14"/>
                <w:szCs w:val="14"/>
                <w:cs/>
              </w:rPr>
              <w:t>354</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b/>
                <w:bCs/>
                <w:sz w:val="14"/>
                <w:szCs w:val="14"/>
              </w:rPr>
              <w:t>-</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hint="cs"/>
                <w:b/>
                <w:bCs/>
                <w:sz w:val="14"/>
                <w:szCs w:val="14"/>
                <w:cs/>
              </w:rPr>
              <w:t>658</w:t>
            </w:r>
          </w:p>
        </w:tc>
        <w:tc>
          <w:tcPr>
            <w:tcW w:w="823" w:type="dxa"/>
            <w:vAlign w:val="bottom"/>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b/>
                <w:bCs/>
                <w:sz w:val="14"/>
                <w:szCs w:val="14"/>
              </w:rPr>
              <w:t>481</w:t>
            </w:r>
          </w:p>
        </w:tc>
        <w:tc>
          <w:tcPr>
            <w:tcW w:w="823" w:type="dxa"/>
          </w:tcPr>
          <w:p w:rsidR="00BD2C79" w:rsidRPr="00BD2C79" w:rsidRDefault="00BD2C79" w:rsidP="00BD2C79">
            <w:pPr>
              <w:tabs>
                <w:tab w:val="decimal" w:pos="525"/>
              </w:tabs>
              <w:spacing w:line="280" w:lineRule="exact"/>
              <w:rPr>
                <w:rFonts w:ascii="Arial" w:hAnsi="Arial" w:cs="Arial"/>
                <w:b/>
                <w:bCs/>
                <w:sz w:val="14"/>
                <w:szCs w:val="14"/>
              </w:rPr>
            </w:pPr>
            <w:r w:rsidRPr="00BD2C79">
              <w:rPr>
                <w:rFonts w:ascii="Arial" w:hAnsi="Arial" w:cs="Arial" w:hint="cs"/>
                <w:b/>
                <w:bCs/>
                <w:sz w:val="14"/>
                <w:szCs w:val="14"/>
                <w:cs/>
              </w:rPr>
              <w:t>443</w:t>
            </w:r>
          </w:p>
        </w:tc>
      </w:tr>
      <w:tr w:rsidR="00BD2C79" w:rsidRPr="00FA6945" w:rsidTr="00BD2C79">
        <w:tc>
          <w:tcPr>
            <w:tcW w:w="3042" w:type="dxa"/>
          </w:tcPr>
          <w:p w:rsidR="00BD2C79" w:rsidRPr="00FA6945" w:rsidRDefault="00BD2C79" w:rsidP="00BD2C79">
            <w:pPr>
              <w:tabs>
                <w:tab w:val="left" w:pos="540"/>
              </w:tabs>
              <w:spacing w:line="280" w:lineRule="exact"/>
              <w:jc w:val="both"/>
              <w:rPr>
                <w:rFonts w:ascii="Arial" w:hAnsi="Arial" w:cs="Arial"/>
                <w:sz w:val="14"/>
                <w:szCs w:val="14"/>
                <w:cs/>
              </w:rPr>
            </w:pPr>
            <w:r w:rsidRPr="00FA6945">
              <w:rPr>
                <w:rFonts w:ascii="Arial" w:hAnsi="Arial" w:cs="Arial"/>
                <w:sz w:val="14"/>
                <w:szCs w:val="14"/>
              </w:rPr>
              <w:t xml:space="preserve">Elimination entries </w:t>
            </w:r>
          </w:p>
        </w:tc>
        <w:tc>
          <w:tcPr>
            <w:tcW w:w="822"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sz w:val="14"/>
                <w:szCs w:val="14"/>
              </w:rPr>
              <w:t>(13)</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hint="cs"/>
                <w:sz w:val="14"/>
                <w:szCs w:val="14"/>
                <w:cs/>
              </w:rPr>
              <w:t>(21)</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sz w:val="14"/>
                <w:szCs w:val="14"/>
              </w:rPr>
              <w:t>(14)</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hint="cs"/>
                <w:sz w:val="14"/>
                <w:szCs w:val="14"/>
                <w:cs/>
              </w:rPr>
              <w:t>(25)</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sz w:val="14"/>
                <w:szCs w:val="14"/>
              </w:rPr>
              <w:t>(16)</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hint="cs"/>
                <w:sz w:val="14"/>
                <w:szCs w:val="14"/>
                <w:cs/>
              </w:rPr>
              <w:t>(7)</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sz w:val="14"/>
                <w:szCs w:val="14"/>
              </w:rPr>
              <w:t>(18)</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hint="cs"/>
                <w:sz w:val="14"/>
                <w:szCs w:val="14"/>
                <w:cs/>
              </w:rPr>
              <w:t>(23)</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sz w:val="14"/>
                <w:szCs w:val="14"/>
              </w:rPr>
              <w:t>(7)</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hint="cs"/>
                <w:sz w:val="14"/>
                <w:szCs w:val="14"/>
                <w:cs/>
              </w:rPr>
              <w:t>(18)</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sz w:val="14"/>
                <w:szCs w:val="14"/>
              </w:rPr>
              <w:t>-</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hint="cs"/>
                <w:sz w:val="14"/>
                <w:szCs w:val="14"/>
                <w:cs/>
              </w:rPr>
              <w:t>(194)</w:t>
            </w:r>
          </w:p>
        </w:tc>
        <w:tc>
          <w:tcPr>
            <w:tcW w:w="823" w:type="dxa"/>
            <w:vAlign w:val="bottom"/>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sz w:val="14"/>
                <w:szCs w:val="14"/>
              </w:rPr>
              <w:t>(153)</w:t>
            </w:r>
          </w:p>
        </w:tc>
        <w:tc>
          <w:tcPr>
            <w:tcW w:w="823" w:type="dxa"/>
          </w:tcPr>
          <w:p w:rsidR="00BD2C79" w:rsidRPr="00BD2C79" w:rsidRDefault="00BD2C79" w:rsidP="00BD2C79">
            <w:pPr>
              <w:pBdr>
                <w:bottom w:val="single" w:sz="4" w:space="1" w:color="auto"/>
              </w:pBdr>
              <w:tabs>
                <w:tab w:val="decimal" w:pos="525"/>
              </w:tabs>
              <w:spacing w:line="280" w:lineRule="exact"/>
              <w:rPr>
                <w:rFonts w:ascii="Arial" w:hAnsi="Arial" w:cs="Arial"/>
                <w:sz w:val="14"/>
                <w:szCs w:val="14"/>
              </w:rPr>
            </w:pPr>
            <w:r w:rsidRPr="00BD2C79">
              <w:rPr>
                <w:rFonts w:ascii="Arial" w:hAnsi="Arial" w:cs="Arial" w:hint="cs"/>
                <w:sz w:val="14"/>
                <w:szCs w:val="14"/>
                <w:cs/>
              </w:rPr>
              <w:t>(114)</w:t>
            </w:r>
          </w:p>
        </w:tc>
      </w:tr>
      <w:tr w:rsidR="00BD2C79" w:rsidRPr="0067002A" w:rsidTr="00BD2C79">
        <w:tc>
          <w:tcPr>
            <w:tcW w:w="3042" w:type="dxa"/>
          </w:tcPr>
          <w:p w:rsidR="00BD2C79" w:rsidRPr="0067002A" w:rsidRDefault="00BD2C79" w:rsidP="00BD2C79">
            <w:pPr>
              <w:tabs>
                <w:tab w:val="left" w:pos="540"/>
              </w:tabs>
              <w:spacing w:line="280" w:lineRule="exact"/>
              <w:jc w:val="both"/>
              <w:rPr>
                <w:rFonts w:ascii="Arial" w:hAnsi="Arial" w:cs="Arial"/>
                <w:b/>
                <w:bCs/>
                <w:sz w:val="14"/>
                <w:szCs w:val="14"/>
              </w:rPr>
            </w:pPr>
            <w:r w:rsidRPr="0067002A">
              <w:rPr>
                <w:rFonts w:ascii="Arial" w:hAnsi="Arial" w:cs="Arial"/>
                <w:b/>
                <w:bCs/>
                <w:sz w:val="14"/>
                <w:szCs w:val="14"/>
              </w:rPr>
              <w:t xml:space="preserve">Carrying amounts based on equity </w:t>
            </w:r>
          </w:p>
        </w:tc>
        <w:tc>
          <w:tcPr>
            <w:tcW w:w="822"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vAlign w:val="bottom"/>
          </w:tcPr>
          <w:p w:rsidR="00BD2C79" w:rsidRPr="00BD2C79" w:rsidRDefault="00BD2C79" w:rsidP="00BD2C79">
            <w:pPr>
              <w:tabs>
                <w:tab w:val="decimal" w:pos="525"/>
              </w:tabs>
              <w:spacing w:line="280" w:lineRule="exact"/>
              <w:rPr>
                <w:rFonts w:ascii="Arial" w:hAnsi="Arial" w:cs="Arial"/>
                <w:sz w:val="14"/>
                <w:szCs w:val="14"/>
              </w:rPr>
            </w:pPr>
          </w:p>
        </w:tc>
        <w:tc>
          <w:tcPr>
            <w:tcW w:w="823" w:type="dxa"/>
          </w:tcPr>
          <w:p w:rsidR="00BD2C79" w:rsidRPr="00BD2C79" w:rsidRDefault="00BD2C79" w:rsidP="00BD2C79">
            <w:pPr>
              <w:tabs>
                <w:tab w:val="decimal" w:pos="525"/>
              </w:tabs>
              <w:spacing w:line="280" w:lineRule="exact"/>
              <w:rPr>
                <w:rFonts w:ascii="Arial" w:hAnsi="Arial" w:cs="Arial"/>
                <w:sz w:val="14"/>
                <w:szCs w:val="14"/>
              </w:rPr>
            </w:pPr>
          </w:p>
        </w:tc>
        <w:tc>
          <w:tcPr>
            <w:tcW w:w="823" w:type="dxa"/>
          </w:tcPr>
          <w:p w:rsidR="00BD2C79" w:rsidRPr="00BD2C79" w:rsidRDefault="00BD2C79" w:rsidP="00BD2C79">
            <w:pPr>
              <w:tabs>
                <w:tab w:val="decimal" w:pos="525"/>
              </w:tabs>
              <w:spacing w:line="280" w:lineRule="exact"/>
              <w:rPr>
                <w:rFonts w:ascii="Arial" w:hAnsi="Arial" w:cs="Arial"/>
                <w:sz w:val="14"/>
                <w:szCs w:val="14"/>
              </w:rPr>
            </w:pPr>
          </w:p>
        </w:tc>
      </w:tr>
      <w:tr w:rsidR="00BD2C79" w:rsidRPr="0067002A" w:rsidTr="00BD2C79">
        <w:tc>
          <w:tcPr>
            <w:tcW w:w="3042" w:type="dxa"/>
          </w:tcPr>
          <w:p w:rsidR="00BD2C79" w:rsidRPr="0067002A" w:rsidRDefault="00BD2C79" w:rsidP="00BD2C79">
            <w:pPr>
              <w:tabs>
                <w:tab w:val="left" w:pos="540"/>
              </w:tabs>
              <w:spacing w:line="280" w:lineRule="exact"/>
              <w:jc w:val="both"/>
              <w:rPr>
                <w:rFonts w:ascii="Arial" w:hAnsi="Arial" w:cs="Arial"/>
                <w:b/>
                <w:bCs/>
                <w:sz w:val="14"/>
                <w:szCs w:val="14"/>
                <w:cs/>
              </w:rPr>
            </w:pPr>
            <w:r w:rsidRPr="0067002A">
              <w:rPr>
                <w:rFonts w:ascii="Arial" w:hAnsi="Arial" w:cs="Arial"/>
                <w:b/>
                <w:bCs/>
                <w:sz w:val="14"/>
                <w:szCs w:val="14"/>
              </w:rPr>
              <w:t xml:space="preserve">   method in joint ventures</w:t>
            </w:r>
          </w:p>
        </w:tc>
        <w:tc>
          <w:tcPr>
            <w:tcW w:w="822" w:type="dxa"/>
            <w:vAlign w:val="bottom"/>
          </w:tcPr>
          <w:p w:rsidR="00BD2C79" w:rsidRPr="00BD2C79" w:rsidRDefault="00BD2C79" w:rsidP="00BD2C79">
            <w:pPr>
              <w:pBdr>
                <w:bottom w:val="double" w:sz="4" w:space="1" w:color="auto"/>
              </w:pBdr>
              <w:tabs>
                <w:tab w:val="decimal" w:pos="525"/>
              </w:tabs>
              <w:spacing w:line="280" w:lineRule="exact"/>
              <w:rPr>
                <w:rFonts w:ascii="Arial" w:hAnsi="Arial" w:cs="Arial"/>
                <w:b/>
                <w:bCs/>
                <w:sz w:val="14"/>
                <w:szCs w:val="14"/>
              </w:rPr>
            </w:pPr>
            <w:r w:rsidRPr="00BD2C79">
              <w:rPr>
                <w:rFonts w:ascii="Arial" w:hAnsi="Arial" w:cs="Arial"/>
                <w:b/>
                <w:bCs/>
                <w:sz w:val="14"/>
                <w:szCs w:val="14"/>
              </w:rPr>
              <w:t>229</w:t>
            </w:r>
          </w:p>
        </w:tc>
        <w:tc>
          <w:tcPr>
            <w:tcW w:w="823" w:type="dxa"/>
            <w:vAlign w:val="bottom"/>
          </w:tcPr>
          <w:p w:rsidR="00BD2C79" w:rsidRPr="00BD2C79" w:rsidRDefault="00BD2C79" w:rsidP="00BD2C79">
            <w:pPr>
              <w:pBdr>
                <w:bottom w:val="double" w:sz="4" w:space="1" w:color="auto"/>
              </w:pBdr>
              <w:tabs>
                <w:tab w:val="decimal" w:pos="525"/>
              </w:tabs>
              <w:spacing w:line="280" w:lineRule="exact"/>
              <w:rPr>
                <w:rFonts w:ascii="Arial" w:hAnsi="Arial" w:cs="Arial"/>
                <w:b/>
                <w:bCs/>
                <w:sz w:val="14"/>
                <w:szCs w:val="14"/>
              </w:rPr>
            </w:pPr>
            <w:r w:rsidRPr="00BD2C79">
              <w:rPr>
                <w:rFonts w:ascii="Arial" w:hAnsi="Arial" w:cs="Arial" w:hint="cs"/>
                <w:b/>
                <w:bCs/>
                <w:sz w:val="14"/>
                <w:szCs w:val="14"/>
                <w:cs/>
              </w:rPr>
              <w:t>219</w:t>
            </w:r>
          </w:p>
        </w:tc>
        <w:tc>
          <w:tcPr>
            <w:tcW w:w="823" w:type="dxa"/>
            <w:vAlign w:val="bottom"/>
          </w:tcPr>
          <w:p w:rsidR="00BD2C79" w:rsidRPr="00BD2C79" w:rsidRDefault="00BD2C79" w:rsidP="00BD2C79">
            <w:pPr>
              <w:pBdr>
                <w:bottom w:val="double" w:sz="4" w:space="1" w:color="auto"/>
              </w:pBdr>
              <w:tabs>
                <w:tab w:val="decimal" w:pos="525"/>
              </w:tabs>
              <w:spacing w:line="280" w:lineRule="exact"/>
              <w:rPr>
                <w:rFonts w:ascii="Arial" w:hAnsi="Arial" w:cs="Arial"/>
                <w:b/>
                <w:bCs/>
                <w:sz w:val="14"/>
                <w:szCs w:val="14"/>
              </w:rPr>
            </w:pPr>
            <w:r w:rsidRPr="00BD2C79">
              <w:rPr>
                <w:rFonts w:ascii="Arial" w:hAnsi="Arial" w:cs="Arial"/>
                <w:b/>
                <w:bCs/>
                <w:sz w:val="14"/>
                <w:szCs w:val="14"/>
              </w:rPr>
              <w:t>268</w:t>
            </w:r>
          </w:p>
        </w:tc>
        <w:tc>
          <w:tcPr>
            <w:tcW w:w="823" w:type="dxa"/>
            <w:vAlign w:val="bottom"/>
          </w:tcPr>
          <w:p w:rsidR="00BD2C79" w:rsidRPr="00BD2C79" w:rsidRDefault="00BD2C79" w:rsidP="00BD2C79">
            <w:pPr>
              <w:pBdr>
                <w:bottom w:val="double" w:sz="4" w:space="1" w:color="auto"/>
              </w:pBdr>
              <w:tabs>
                <w:tab w:val="decimal" w:pos="525"/>
              </w:tabs>
              <w:spacing w:line="280" w:lineRule="exact"/>
              <w:rPr>
                <w:rFonts w:ascii="Arial" w:hAnsi="Arial" w:cs="Arial"/>
                <w:b/>
                <w:bCs/>
                <w:sz w:val="14"/>
                <w:szCs w:val="14"/>
              </w:rPr>
            </w:pPr>
            <w:r w:rsidRPr="00BD2C79">
              <w:rPr>
                <w:rFonts w:ascii="Arial" w:hAnsi="Arial" w:cs="Arial" w:hint="cs"/>
                <w:b/>
                <w:bCs/>
                <w:sz w:val="14"/>
                <w:szCs w:val="14"/>
                <w:cs/>
              </w:rPr>
              <w:t>243</w:t>
            </w:r>
          </w:p>
        </w:tc>
        <w:tc>
          <w:tcPr>
            <w:tcW w:w="823" w:type="dxa"/>
            <w:vAlign w:val="bottom"/>
          </w:tcPr>
          <w:p w:rsidR="00BD2C79" w:rsidRPr="00BD2C79" w:rsidRDefault="00BD2C79" w:rsidP="00BD2C79">
            <w:pPr>
              <w:pBdr>
                <w:bottom w:val="double" w:sz="4" w:space="1" w:color="auto"/>
              </w:pBdr>
              <w:tabs>
                <w:tab w:val="decimal" w:pos="525"/>
              </w:tabs>
              <w:spacing w:line="280" w:lineRule="exact"/>
              <w:rPr>
                <w:rFonts w:ascii="Arial" w:hAnsi="Arial" w:cs="Arial"/>
                <w:b/>
                <w:bCs/>
                <w:sz w:val="14"/>
                <w:szCs w:val="14"/>
              </w:rPr>
            </w:pPr>
            <w:r w:rsidRPr="00BD2C79">
              <w:rPr>
                <w:rFonts w:ascii="Arial" w:hAnsi="Arial" w:cs="Arial"/>
                <w:b/>
                <w:bCs/>
                <w:sz w:val="14"/>
                <w:szCs w:val="14"/>
              </w:rPr>
              <w:t>342</w:t>
            </w:r>
          </w:p>
        </w:tc>
        <w:tc>
          <w:tcPr>
            <w:tcW w:w="823" w:type="dxa"/>
            <w:vAlign w:val="bottom"/>
          </w:tcPr>
          <w:p w:rsidR="00BD2C79" w:rsidRPr="00BD2C79" w:rsidRDefault="00BD2C79" w:rsidP="00BD2C79">
            <w:pPr>
              <w:pBdr>
                <w:bottom w:val="double" w:sz="4" w:space="1" w:color="auto"/>
              </w:pBdr>
              <w:tabs>
                <w:tab w:val="decimal" w:pos="525"/>
              </w:tabs>
              <w:spacing w:line="280" w:lineRule="exact"/>
              <w:rPr>
                <w:rFonts w:ascii="Arial" w:hAnsi="Arial" w:cs="Arial"/>
                <w:b/>
                <w:bCs/>
                <w:sz w:val="14"/>
                <w:szCs w:val="14"/>
              </w:rPr>
            </w:pPr>
            <w:r w:rsidRPr="00BD2C79">
              <w:rPr>
                <w:rFonts w:ascii="Arial" w:hAnsi="Arial" w:cs="Arial" w:hint="cs"/>
                <w:b/>
                <w:bCs/>
                <w:sz w:val="14"/>
                <w:szCs w:val="14"/>
                <w:cs/>
              </w:rPr>
              <w:t>316</w:t>
            </w:r>
          </w:p>
        </w:tc>
        <w:tc>
          <w:tcPr>
            <w:tcW w:w="823" w:type="dxa"/>
            <w:vAlign w:val="bottom"/>
          </w:tcPr>
          <w:p w:rsidR="00BD2C79" w:rsidRPr="00BD2C79" w:rsidRDefault="00BD2C79" w:rsidP="00BD2C79">
            <w:pPr>
              <w:pBdr>
                <w:bottom w:val="double" w:sz="4" w:space="1" w:color="auto"/>
              </w:pBdr>
              <w:tabs>
                <w:tab w:val="decimal" w:pos="525"/>
              </w:tabs>
              <w:spacing w:line="280" w:lineRule="exact"/>
              <w:rPr>
                <w:rFonts w:ascii="Arial" w:hAnsi="Arial" w:cs="Arial"/>
                <w:b/>
                <w:bCs/>
                <w:sz w:val="14"/>
                <w:szCs w:val="14"/>
              </w:rPr>
            </w:pPr>
            <w:r w:rsidRPr="00BD2C79">
              <w:rPr>
                <w:rFonts w:ascii="Arial" w:hAnsi="Arial" w:cs="Arial"/>
                <w:b/>
                <w:bCs/>
                <w:sz w:val="14"/>
                <w:szCs w:val="14"/>
              </w:rPr>
              <w:t>281</w:t>
            </w:r>
          </w:p>
        </w:tc>
        <w:tc>
          <w:tcPr>
            <w:tcW w:w="823" w:type="dxa"/>
            <w:vAlign w:val="bottom"/>
          </w:tcPr>
          <w:p w:rsidR="00BD2C79" w:rsidRPr="00BD2C79" w:rsidRDefault="00BD2C79" w:rsidP="00BD2C79">
            <w:pPr>
              <w:pBdr>
                <w:bottom w:val="double" w:sz="4" w:space="1" w:color="auto"/>
              </w:pBdr>
              <w:tabs>
                <w:tab w:val="decimal" w:pos="525"/>
              </w:tabs>
              <w:spacing w:line="280" w:lineRule="exact"/>
              <w:rPr>
                <w:rFonts w:ascii="Arial" w:hAnsi="Arial" w:cs="Arial"/>
                <w:b/>
                <w:bCs/>
                <w:sz w:val="14"/>
                <w:szCs w:val="14"/>
              </w:rPr>
            </w:pPr>
            <w:r w:rsidRPr="00BD2C79">
              <w:rPr>
                <w:rFonts w:ascii="Arial" w:hAnsi="Arial" w:cs="Arial" w:hint="cs"/>
                <w:b/>
                <w:bCs/>
                <w:sz w:val="14"/>
                <w:szCs w:val="14"/>
                <w:cs/>
              </w:rPr>
              <w:t>247</w:t>
            </w:r>
          </w:p>
        </w:tc>
        <w:tc>
          <w:tcPr>
            <w:tcW w:w="823" w:type="dxa"/>
            <w:vAlign w:val="bottom"/>
          </w:tcPr>
          <w:p w:rsidR="00BD2C79" w:rsidRPr="00BD2C79" w:rsidRDefault="00BD2C79" w:rsidP="00BD2C79">
            <w:pPr>
              <w:pBdr>
                <w:bottom w:val="double" w:sz="4" w:space="1" w:color="auto"/>
              </w:pBdr>
              <w:tabs>
                <w:tab w:val="decimal" w:pos="525"/>
              </w:tabs>
              <w:spacing w:line="280" w:lineRule="exact"/>
              <w:rPr>
                <w:rFonts w:ascii="Arial" w:hAnsi="Arial" w:cs="Arial"/>
                <w:b/>
                <w:bCs/>
                <w:sz w:val="14"/>
                <w:szCs w:val="14"/>
              </w:rPr>
            </w:pPr>
            <w:r w:rsidRPr="00BD2C79">
              <w:rPr>
                <w:rFonts w:ascii="Arial" w:hAnsi="Arial" w:cs="Arial"/>
                <w:b/>
                <w:bCs/>
                <w:sz w:val="14"/>
                <w:szCs w:val="14"/>
              </w:rPr>
              <w:t>283</w:t>
            </w:r>
          </w:p>
        </w:tc>
        <w:tc>
          <w:tcPr>
            <w:tcW w:w="823" w:type="dxa"/>
            <w:vAlign w:val="bottom"/>
          </w:tcPr>
          <w:p w:rsidR="00BD2C79" w:rsidRPr="00BD2C79" w:rsidRDefault="00BD2C79" w:rsidP="00BD2C79">
            <w:pPr>
              <w:pBdr>
                <w:bottom w:val="double" w:sz="4" w:space="1" w:color="auto"/>
              </w:pBdr>
              <w:tabs>
                <w:tab w:val="decimal" w:pos="525"/>
              </w:tabs>
              <w:spacing w:line="280" w:lineRule="exact"/>
              <w:rPr>
                <w:rFonts w:ascii="Arial" w:hAnsi="Arial" w:cs="Arial"/>
                <w:b/>
                <w:bCs/>
                <w:sz w:val="14"/>
                <w:szCs w:val="14"/>
              </w:rPr>
            </w:pPr>
            <w:r w:rsidRPr="00BD2C79">
              <w:rPr>
                <w:rFonts w:ascii="Arial" w:hAnsi="Arial" w:cs="Arial" w:hint="cs"/>
                <w:b/>
                <w:bCs/>
                <w:sz w:val="14"/>
                <w:szCs w:val="14"/>
                <w:cs/>
              </w:rPr>
              <w:t>336</w:t>
            </w:r>
          </w:p>
        </w:tc>
        <w:tc>
          <w:tcPr>
            <w:tcW w:w="823" w:type="dxa"/>
            <w:vAlign w:val="bottom"/>
          </w:tcPr>
          <w:p w:rsidR="00BD2C79" w:rsidRPr="00BD2C79" w:rsidRDefault="00BD2C79" w:rsidP="00BD2C79">
            <w:pPr>
              <w:pBdr>
                <w:bottom w:val="double" w:sz="4" w:space="1" w:color="auto"/>
              </w:pBdr>
              <w:tabs>
                <w:tab w:val="decimal" w:pos="525"/>
              </w:tabs>
              <w:spacing w:line="280" w:lineRule="exact"/>
              <w:rPr>
                <w:rFonts w:ascii="Arial" w:hAnsi="Arial" w:cs="Arial"/>
                <w:b/>
                <w:bCs/>
                <w:sz w:val="14"/>
                <w:szCs w:val="14"/>
              </w:rPr>
            </w:pPr>
            <w:r w:rsidRPr="00BD2C79">
              <w:rPr>
                <w:rFonts w:ascii="Arial" w:hAnsi="Arial" w:cs="Arial"/>
                <w:b/>
                <w:bCs/>
                <w:sz w:val="14"/>
                <w:szCs w:val="14"/>
              </w:rPr>
              <w:t>-</w:t>
            </w:r>
          </w:p>
        </w:tc>
        <w:tc>
          <w:tcPr>
            <w:tcW w:w="823" w:type="dxa"/>
            <w:vAlign w:val="bottom"/>
          </w:tcPr>
          <w:p w:rsidR="00BD2C79" w:rsidRPr="00BD2C79" w:rsidRDefault="00BD2C79" w:rsidP="00BD2C79">
            <w:pPr>
              <w:pBdr>
                <w:bottom w:val="double" w:sz="4" w:space="1" w:color="auto"/>
              </w:pBdr>
              <w:tabs>
                <w:tab w:val="decimal" w:pos="525"/>
              </w:tabs>
              <w:spacing w:line="280" w:lineRule="exact"/>
              <w:rPr>
                <w:rFonts w:ascii="Arial" w:hAnsi="Arial" w:cs="Arial"/>
                <w:b/>
                <w:bCs/>
                <w:sz w:val="14"/>
                <w:szCs w:val="14"/>
              </w:rPr>
            </w:pPr>
            <w:r w:rsidRPr="00BD2C79">
              <w:rPr>
                <w:rFonts w:ascii="Arial" w:hAnsi="Arial" w:cs="Arial" w:hint="cs"/>
                <w:b/>
                <w:bCs/>
                <w:sz w:val="14"/>
                <w:szCs w:val="14"/>
                <w:cs/>
              </w:rPr>
              <w:t>464</w:t>
            </w:r>
          </w:p>
        </w:tc>
        <w:tc>
          <w:tcPr>
            <w:tcW w:w="823" w:type="dxa"/>
            <w:vAlign w:val="bottom"/>
          </w:tcPr>
          <w:p w:rsidR="00BD2C79" w:rsidRPr="00BD2C79" w:rsidRDefault="00BD2C79" w:rsidP="00BD2C79">
            <w:pPr>
              <w:pBdr>
                <w:bottom w:val="double" w:sz="4" w:space="1" w:color="auto"/>
              </w:pBdr>
              <w:tabs>
                <w:tab w:val="decimal" w:pos="525"/>
              </w:tabs>
              <w:spacing w:line="280" w:lineRule="exact"/>
              <w:rPr>
                <w:rFonts w:ascii="Arial" w:hAnsi="Arial" w:cs="Arial"/>
                <w:b/>
                <w:bCs/>
                <w:sz w:val="14"/>
                <w:szCs w:val="14"/>
              </w:rPr>
            </w:pPr>
            <w:r w:rsidRPr="00BD2C79">
              <w:rPr>
                <w:rFonts w:ascii="Arial" w:hAnsi="Arial" w:cs="Arial"/>
                <w:b/>
                <w:bCs/>
                <w:sz w:val="14"/>
                <w:szCs w:val="14"/>
              </w:rPr>
              <w:t>328</w:t>
            </w:r>
          </w:p>
        </w:tc>
        <w:tc>
          <w:tcPr>
            <w:tcW w:w="823" w:type="dxa"/>
            <w:vAlign w:val="bottom"/>
          </w:tcPr>
          <w:p w:rsidR="00BD2C79" w:rsidRPr="00BD2C79" w:rsidRDefault="00BD2C79" w:rsidP="00BD2C79">
            <w:pPr>
              <w:pBdr>
                <w:bottom w:val="double" w:sz="4" w:space="1" w:color="auto"/>
              </w:pBdr>
              <w:tabs>
                <w:tab w:val="decimal" w:pos="525"/>
              </w:tabs>
              <w:spacing w:line="280" w:lineRule="exact"/>
              <w:rPr>
                <w:rFonts w:ascii="Arial" w:hAnsi="Arial" w:cs="Arial"/>
                <w:b/>
                <w:bCs/>
                <w:sz w:val="14"/>
                <w:szCs w:val="14"/>
              </w:rPr>
            </w:pPr>
            <w:r w:rsidRPr="00BD2C79">
              <w:rPr>
                <w:rFonts w:ascii="Arial" w:hAnsi="Arial" w:cs="Arial" w:hint="cs"/>
                <w:b/>
                <w:bCs/>
                <w:sz w:val="14"/>
                <w:szCs w:val="14"/>
                <w:cs/>
              </w:rPr>
              <w:t>329</w:t>
            </w:r>
          </w:p>
        </w:tc>
      </w:tr>
    </w:tbl>
    <w:p w:rsidR="00FA258C" w:rsidRPr="00A61485" w:rsidRDefault="00A61485" w:rsidP="00A61485">
      <w:pPr>
        <w:tabs>
          <w:tab w:val="left" w:pos="720"/>
          <w:tab w:val="left" w:pos="2160"/>
          <w:tab w:val="center" w:pos="6840"/>
          <w:tab w:val="center" w:pos="8280"/>
        </w:tabs>
        <w:spacing w:before="20" w:line="380" w:lineRule="exact"/>
        <w:ind w:left="547" w:hanging="576"/>
        <w:jc w:val="thaiDistribute"/>
        <w:rPr>
          <w:rFonts w:ascii="Arial" w:hAnsi="Arial"/>
          <w:sz w:val="14"/>
          <w:szCs w:val="14"/>
        </w:rPr>
      </w:pPr>
      <w:r w:rsidRPr="00A61485">
        <w:rPr>
          <w:rFonts w:ascii="Arial" w:hAnsi="Arial"/>
          <w:sz w:val="14"/>
          <w:szCs w:val="14"/>
        </w:rPr>
        <w:tab/>
      </w:r>
      <w:r w:rsidRPr="00A61485">
        <w:rPr>
          <w:rFonts w:ascii="Arial" w:hAnsi="Arial"/>
          <w:sz w:val="14"/>
          <w:szCs w:val="14"/>
          <w:vertAlign w:val="superscript"/>
        </w:rPr>
        <w:t>(1)</w:t>
      </w:r>
      <w:r w:rsidRPr="00A61485">
        <w:rPr>
          <w:rFonts w:ascii="Arial" w:hAnsi="Arial"/>
          <w:sz w:val="14"/>
          <w:szCs w:val="14"/>
        </w:rPr>
        <w:tab/>
        <w:t>Change from joint venture to subsidiary in 2019</w:t>
      </w:r>
    </w:p>
    <w:p w:rsidR="00B75167" w:rsidRDefault="00B75167" w:rsidP="00FA258C">
      <w:pPr>
        <w:tabs>
          <w:tab w:val="left" w:pos="2160"/>
          <w:tab w:val="center" w:pos="6840"/>
          <w:tab w:val="center" w:pos="8280"/>
        </w:tabs>
        <w:spacing w:before="60" w:line="380" w:lineRule="exact"/>
        <w:ind w:left="547" w:hanging="576"/>
        <w:jc w:val="thaiDistribute"/>
        <w:rPr>
          <w:rFonts w:ascii="Arial" w:hAnsi="Arial"/>
          <w:sz w:val="22"/>
          <w:szCs w:val="22"/>
        </w:rPr>
      </w:pPr>
    </w:p>
    <w:p w:rsidR="00FA6945" w:rsidRDefault="00FA6945" w:rsidP="00FA258C">
      <w:pPr>
        <w:tabs>
          <w:tab w:val="left" w:pos="2160"/>
          <w:tab w:val="center" w:pos="6840"/>
          <w:tab w:val="center" w:pos="8280"/>
        </w:tabs>
        <w:spacing w:before="60" w:line="380" w:lineRule="exact"/>
        <w:ind w:left="547" w:hanging="576"/>
        <w:jc w:val="thaiDistribute"/>
        <w:rPr>
          <w:rFonts w:ascii="Arial" w:hAnsi="Arial"/>
          <w:sz w:val="22"/>
          <w:szCs w:val="22"/>
        </w:rPr>
      </w:pPr>
    </w:p>
    <w:p w:rsidR="00FA6945" w:rsidRDefault="00FA6945" w:rsidP="00FA258C">
      <w:pPr>
        <w:tabs>
          <w:tab w:val="left" w:pos="2160"/>
          <w:tab w:val="center" w:pos="6840"/>
          <w:tab w:val="center" w:pos="8280"/>
        </w:tabs>
        <w:spacing w:before="60" w:line="380" w:lineRule="exact"/>
        <w:ind w:left="547" w:hanging="576"/>
        <w:jc w:val="thaiDistribute"/>
        <w:rPr>
          <w:rFonts w:ascii="Arial" w:hAnsi="Arial"/>
          <w:sz w:val="22"/>
          <w:szCs w:val="22"/>
        </w:rPr>
      </w:pPr>
    </w:p>
    <w:p w:rsidR="00917607" w:rsidRDefault="00F965FC" w:rsidP="00B75167">
      <w:pPr>
        <w:tabs>
          <w:tab w:val="left" w:pos="2160"/>
          <w:tab w:val="center" w:pos="6840"/>
          <w:tab w:val="center" w:pos="8280"/>
        </w:tabs>
        <w:spacing w:before="60" w:line="380" w:lineRule="exact"/>
        <w:ind w:left="547" w:right="-752" w:hanging="576"/>
        <w:jc w:val="right"/>
        <w:rPr>
          <w:rFonts w:ascii="Arial" w:hAnsi="Arial" w:cs="Arial"/>
          <w:sz w:val="14"/>
          <w:szCs w:val="14"/>
        </w:rPr>
      </w:pPr>
      <w:r w:rsidRPr="00B75167">
        <w:rPr>
          <w:rFonts w:ascii="Arial" w:hAnsi="Arial" w:cs="Arial"/>
          <w:sz w:val="14"/>
          <w:szCs w:val="14"/>
        </w:rPr>
        <w:tab/>
      </w:r>
    </w:p>
    <w:p w:rsidR="00917607" w:rsidRDefault="00917607">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rsidR="006A0916" w:rsidRPr="00B75167" w:rsidRDefault="006A0916" w:rsidP="0067002A">
      <w:pPr>
        <w:tabs>
          <w:tab w:val="left" w:pos="2160"/>
          <w:tab w:val="center" w:pos="6840"/>
          <w:tab w:val="center" w:pos="8280"/>
        </w:tabs>
        <w:spacing w:before="60" w:line="380" w:lineRule="exact"/>
        <w:ind w:left="547" w:right="-482" w:hanging="576"/>
        <w:jc w:val="right"/>
        <w:rPr>
          <w:rFonts w:ascii="Arial" w:hAnsi="Arial" w:cs="Arial"/>
          <w:sz w:val="14"/>
          <w:szCs w:val="14"/>
          <w:cs/>
        </w:rPr>
      </w:pPr>
      <w:r w:rsidRPr="00B75167">
        <w:rPr>
          <w:rFonts w:ascii="Arial" w:hAnsi="Arial" w:cs="Arial"/>
          <w:sz w:val="14"/>
          <w:szCs w:val="14"/>
          <w:cs/>
        </w:rPr>
        <w:t>(</w:t>
      </w:r>
      <w:r w:rsidRPr="00B75167">
        <w:rPr>
          <w:rFonts w:ascii="Arial" w:hAnsi="Arial" w:cs="Arial"/>
          <w:sz w:val="14"/>
          <w:szCs w:val="14"/>
        </w:rPr>
        <w:t>Unit: Million Baht</w:t>
      </w:r>
      <w:r w:rsidRPr="00B75167">
        <w:rPr>
          <w:rFonts w:ascii="Arial" w:hAnsi="Arial" w:cs="Arial"/>
          <w:sz w:val="14"/>
          <w:szCs w:val="14"/>
          <w:cs/>
        </w:rPr>
        <w:t>)</w:t>
      </w:r>
    </w:p>
    <w:tbl>
      <w:tblPr>
        <w:tblStyle w:val="TableGrid"/>
        <w:tblW w:w="1474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2"/>
        <w:gridCol w:w="842"/>
        <w:gridCol w:w="842"/>
        <w:gridCol w:w="842"/>
        <w:gridCol w:w="842"/>
        <w:gridCol w:w="842"/>
        <w:gridCol w:w="842"/>
        <w:gridCol w:w="843"/>
        <w:gridCol w:w="842"/>
        <w:gridCol w:w="842"/>
        <w:gridCol w:w="842"/>
        <w:gridCol w:w="842"/>
        <w:gridCol w:w="842"/>
        <w:gridCol w:w="842"/>
        <w:gridCol w:w="843"/>
      </w:tblGrid>
      <w:tr w:rsidR="00987C33" w:rsidRPr="00B75167" w:rsidTr="00987C33">
        <w:tc>
          <w:tcPr>
            <w:tcW w:w="2952" w:type="dxa"/>
          </w:tcPr>
          <w:p w:rsidR="00987C33" w:rsidRPr="00FA6945" w:rsidRDefault="00987C33" w:rsidP="001D4B5E">
            <w:pPr>
              <w:tabs>
                <w:tab w:val="left" w:pos="540"/>
              </w:tabs>
              <w:spacing w:line="300" w:lineRule="exact"/>
              <w:jc w:val="center"/>
              <w:rPr>
                <w:rFonts w:ascii="Arial" w:hAnsi="Arial" w:cs="Arial"/>
                <w:sz w:val="14"/>
                <w:szCs w:val="14"/>
              </w:rPr>
            </w:pPr>
          </w:p>
        </w:tc>
        <w:tc>
          <w:tcPr>
            <w:tcW w:w="1684" w:type="dxa"/>
            <w:gridSpan w:val="2"/>
          </w:tcPr>
          <w:p w:rsidR="00987C33" w:rsidRPr="00FA6945" w:rsidRDefault="00987C33" w:rsidP="001D4B5E">
            <w:pPr>
              <w:tabs>
                <w:tab w:val="left" w:pos="540"/>
              </w:tabs>
              <w:spacing w:line="300" w:lineRule="exact"/>
              <w:jc w:val="center"/>
              <w:rPr>
                <w:rFonts w:ascii="Arial" w:hAnsi="Arial" w:cs="Arial"/>
                <w:sz w:val="14"/>
                <w:szCs w:val="14"/>
              </w:rPr>
            </w:pPr>
            <w:r w:rsidRPr="00FA6945">
              <w:rPr>
                <w:rFonts w:ascii="Arial" w:hAnsi="Arial" w:cs="Arial"/>
                <w:sz w:val="14"/>
                <w:szCs w:val="14"/>
              </w:rPr>
              <w:t>Ananda MF Asia</w:t>
            </w:r>
          </w:p>
        </w:tc>
        <w:tc>
          <w:tcPr>
            <w:tcW w:w="1684" w:type="dxa"/>
            <w:gridSpan w:val="2"/>
          </w:tcPr>
          <w:p w:rsidR="00987C33" w:rsidRPr="00FA6945" w:rsidRDefault="00987C33" w:rsidP="001D4B5E">
            <w:pPr>
              <w:tabs>
                <w:tab w:val="left" w:pos="540"/>
              </w:tabs>
              <w:spacing w:line="300" w:lineRule="exact"/>
              <w:jc w:val="center"/>
              <w:rPr>
                <w:rFonts w:ascii="Arial" w:hAnsi="Arial" w:cs="Arial"/>
                <w:sz w:val="14"/>
                <w:szCs w:val="14"/>
              </w:rPr>
            </w:pPr>
            <w:r w:rsidRPr="00FA6945">
              <w:rPr>
                <w:rFonts w:ascii="Arial" w:hAnsi="Arial" w:cs="Arial"/>
                <w:sz w:val="14"/>
                <w:szCs w:val="14"/>
              </w:rPr>
              <w:t>Ananda MF Asia</w:t>
            </w:r>
          </w:p>
        </w:tc>
        <w:tc>
          <w:tcPr>
            <w:tcW w:w="1684" w:type="dxa"/>
            <w:gridSpan w:val="2"/>
          </w:tcPr>
          <w:p w:rsidR="00987C33" w:rsidRPr="00FA6945" w:rsidRDefault="00987C33" w:rsidP="001D4B5E">
            <w:pPr>
              <w:tabs>
                <w:tab w:val="left" w:pos="540"/>
              </w:tabs>
              <w:spacing w:line="300" w:lineRule="exact"/>
              <w:jc w:val="center"/>
              <w:rPr>
                <w:rFonts w:ascii="Arial" w:hAnsi="Arial" w:cs="Arial"/>
                <w:sz w:val="14"/>
                <w:szCs w:val="14"/>
              </w:rPr>
            </w:pPr>
          </w:p>
        </w:tc>
        <w:tc>
          <w:tcPr>
            <w:tcW w:w="1685" w:type="dxa"/>
            <w:gridSpan w:val="2"/>
          </w:tcPr>
          <w:p w:rsidR="00987C33" w:rsidRPr="00FA6945" w:rsidRDefault="00987C33" w:rsidP="001D4B5E">
            <w:pPr>
              <w:tabs>
                <w:tab w:val="left" w:pos="540"/>
              </w:tabs>
              <w:spacing w:line="300" w:lineRule="exact"/>
              <w:jc w:val="center"/>
              <w:rPr>
                <w:rFonts w:ascii="Arial" w:hAnsi="Arial" w:cs="Arial"/>
                <w:sz w:val="14"/>
                <w:szCs w:val="14"/>
              </w:rPr>
            </w:pPr>
            <w:r w:rsidRPr="00FA6945">
              <w:rPr>
                <w:rFonts w:ascii="Arial" w:hAnsi="Arial" w:cs="Arial"/>
                <w:sz w:val="14"/>
                <w:szCs w:val="14"/>
              </w:rPr>
              <w:t>Ananda MF Asia</w:t>
            </w:r>
          </w:p>
        </w:tc>
        <w:tc>
          <w:tcPr>
            <w:tcW w:w="1684" w:type="dxa"/>
            <w:gridSpan w:val="2"/>
          </w:tcPr>
          <w:p w:rsidR="00987C33" w:rsidRPr="00FA6945" w:rsidRDefault="00987C33" w:rsidP="001D4B5E">
            <w:pPr>
              <w:tabs>
                <w:tab w:val="left" w:pos="540"/>
              </w:tabs>
              <w:spacing w:line="300" w:lineRule="exact"/>
              <w:jc w:val="center"/>
              <w:rPr>
                <w:rFonts w:ascii="Arial" w:hAnsi="Arial" w:cs="Arial"/>
                <w:sz w:val="14"/>
                <w:szCs w:val="14"/>
              </w:rPr>
            </w:pPr>
            <w:r w:rsidRPr="00FA6945">
              <w:rPr>
                <w:rFonts w:ascii="Arial" w:hAnsi="Arial" w:cs="Arial"/>
                <w:sz w:val="14"/>
                <w:szCs w:val="14"/>
              </w:rPr>
              <w:t>Ananda MF Asia</w:t>
            </w:r>
          </w:p>
        </w:tc>
        <w:tc>
          <w:tcPr>
            <w:tcW w:w="1684" w:type="dxa"/>
            <w:gridSpan w:val="2"/>
          </w:tcPr>
          <w:p w:rsidR="00987C33" w:rsidRPr="00FA6945" w:rsidRDefault="00987C33" w:rsidP="001D4B5E">
            <w:pPr>
              <w:tabs>
                <w:tab w:val="left" w:pos="540"/>
              </w:tabs>
              <w:spacing w:line="300" w:lineRule="exact"/>
              <w:jc w:val="center"/>
              <w:rPr>
                <w:rFonts w:ascii="Arial" w:hAnsi="Arial" w:cs="Arial"/>
                <w:sz w:val="14"/>
                <w:szCs w:val="14"/>
              </w:rPr>
            </w:pPr>
          </w:p>
        </w:tc>
        <w:tc>
          <w:tcPr>
            <w:tcW w:w="1685" w:type="dxa"/>
            <w:gridSpan w:val="2"/>
          </w:tcPr>
          <w:p w:rsidR="00987C33" w:rsidRPr="00FA6945" w:rsidRDefault="00A857EC" w:rsidP="001D4B5E">
            <w:pPr>
              <w:tabs>
                <w:tab w:val="left" w:pos="540"/>
              </w:tabs>
              <w:spacing w:line="300" w:lineRule="exact"/>
              <w:jc w:val="center"/>
              <w:rPr>
                <w:rFonts w:ascii="Arial" w:hAnsi="Arial" w:cs="Arial"/>
                <w:sz w:val="14"/>
                <w:szCs w:val="14"/>
              </w:rPr>
            </w:pPr>
            <w:r w:rsidRPr="0001495D">
              <w:rPr>
                <w:rFonts w:ascii="Arial" w:hAnsi="Arial" w:cs="Arial"/>
                <w:sz w:val="14"/>
                <w:szCs w:val="14"/>
              </w:rPr>
              <w:t xml:space="preserve">Ananda APAC </w:t>
            </w:r>
            <w:r>
              <w:rPr>
                <w:rFonts w:ascii="Arial" w:hAnsi="Arial" w:cs="Arial"/>
                <w:sz w:val="14"/>
                <w:szCs w:val="14"/>
              </w:rPr>
              <w:t xml:space="preserve">   </w:t>
            </w:r>
          </w:p>
        </w:tc>
      </w:tr>
      <w:tr w:rsidR="00A857EC" w:rsidRPr="00B75167" w:rsidTr="00A857EC">
        <w:tc>
          <w:tcPr>
            <w:tcW w:w="2952" w:type="dxa"/>
          </w:tcPr>
          <w:p w:rsidR="00A857EC" w:rsidRPr="00FA6945" w:rsidRDefault="00A857EC" w:rsidP="00A857EC">
            <w:pPr>
              <w:tabs>
                <w:tab w:val="left" w:pos="540"/>
              </w:tabs>
              <w:spacing w:line="300" w:lineRule="exact"/>
              <w:jc w:val="center"/>
              <w:rPr>
                <w:rFonts w:ascii="Arial" w:hAnsi="Arial" w:cs="Arial"/>
                <w:sz w:val="14"/>
                <w:szCs w:val="14"/>
              </w:rPr>
            </w:pPr>
          </w:p>
        </w:tc>
        <w:tc>
          <w:tcPr>
            <w:tcW w:w="1684" w:type="dxa"/>
            <w:gridSpan w:val="2"/>
          </w:tcPr>
          <w:p w:rsidR="00A857EC" w:rsidRPr="00FA6945" w:rsidRDefault="00A857EC" w:rsidP="00A857EC">
            <w:pPr>
              <w:tabs>
                <w:tab w:val="left" w:pos="540"/>
              </w:tabs>
              <w:spacing w:line="300" w:lineRule="exact"/>
              <w:jc w:val="center"/>
              <w:rPr>
                <w:rFonts w:ascii="Arial" w:hAnsi="Arial" w:cs="Arial"/>
                <w:sz w:val="14"/>
                <w:szCs w:val="14"/>
              </w:rPr>
            </w:pPr>
            <w:r w:rsidRPr="00FA6945">
              <w:rPr>
                <w:rFonts w:ascii="Arial" w:hAnsi="Arial" w:cs="Arial"/>
                <w:sz w:val="14"/>
                <w:szCs w:val="14"/>
              </w:rPr>
              <w:t>Victory Monument</w:t>
            </w:r>
          </w:p>
        </w:tc>
        <w:tc>
          <w:tcPr>
            <w:tcW w:w="1684" w:type="dxa"/>
            <w:gridSpan w:val="2"/>
          </w:tcPr>
          <w:p w:rsidR="00A857EC" w:rsidRPr="00FA6945" w:rsidRDefault="00A857EC" w:rsidP="00A857EC">
            <w:pPr>
              <w:tabs>
                <w:tab w:val="left" w:pos="540"/>
              </w:tabs>
              <w:spacing w:line="300" w:lineRule="exact"/>
              <w:jc w:val="center"/>
              <w:rPr>
                <w:rFonts w:ascii="Arial" w:hAnsi="Arial" w:cs="Arial"/>
                <w:sz w:val="14"/>
                <w:szCs w:val="14"/>
              </w:rPr>
            </w:pPr>
            <w:r w:rsidRPr="00FA6945">
              <w:rPr>
                <w:rFonts w:ascii="Arial" w:hAnsi="Arial" w:cs="Arial"/>
                <w:sz w:val="14"/>
                <w:szCs w:val="14"/>
              </w:rPr>
              <w:t>Udomsuk two</w:t>
            </w:r>
          </w:p>
        </w:tc>
        <w:tc>
          <w:tcPr>
            <w:tcW w:w="1684" w:type="dxa"/>
            <w:gridSpan w:val="2"/>
          </w:tcPr>
          <w:p w:rsidR="00A857EC" w:rsidRPr="00FA6945" w:rsidRDefault="00A857EC" w:rsidP="00A857EC">
            <w:pPr>
              <w:tabs>
                <w:tab w:val="left" w:pos="540"/>
              </w:tabs>
              <w:spacing w:line="300" w:lineRule="exact"/>
              <w:jc w:val="center"/>
              <w:rPr>
                <w:rFonts w:ascii="Arial" w:hAnsi="Arial" w:cs="Arial"/>
                <w:sz w:val="14"/>
                <w:szCs w:val="14"/>
              </w:rPr>
            </w:pPr>
            <w:r w:rsidRPr="00FA6945">
              <w:rPr>
                <w:rFonts w:ascii="Arial" w:hAnsi="Arial" w:cs="Arial"/>
                <w:sz w:val="14"/>
                <w:szCs w:val="14"/>
              </w:rPr>
              <w:t>Ananda MF Asia</w:t>
            </w:r>
          </w:p>
        </w:tc>
        <w:tc>
          <w:tcPr>
            <w:tcW w:w="1685" w:type="dxa"/>
            <w:gridSpan w:val="2"/>
          </w:tcPr>
          <w:p w:rsidR="00A857EC" w:rsidRPr="00FA6945" w:rsidRDefault="00A857EC" w:rsidP="00A857EC">
            <w:pPr>
              <w:tabs>
                <w:tab w:val="left" w:pos="540"/>
              </w:tabs>
              <w:spacing w:line="300" w:lineRule="exact"/>
              <w:jc w:val="center"/>
              <w:rPr>
                <w:rFonts w:ascii="Arial" w:hAnsi="Arial" w:cs="Arial"/>
                <w:sz w:val="14"/>
                <w:szCs w:val="14"/>
              </w:rPr>
            </w:pPr>
            <w:r w:rsidRPr="00FA6945">
              <w:rPr>
                <w:rFonts w:ascii="Arial" w:hAnsi="Arial" w:cs="Arial"/>
                <w:sz w:val="14"/>
                <w:szCs w:val="14"/>
              </w:rPr>
              <w:t>Ramkhamhaeng</w:t>
            </w:r>
          </w:p>
        </w:tc>
        <w:tc>
          <w:tcPr>
            <w:tcW w:w="1684" w:type="dxa"/>
            <w:gridSpan w:val="2"/>
          </w:tcPr>
          <w:p w:rsidR="00A857EC" w:rsidRPr="00FA6945" w:rsidRDefault="00A857EC" w:rsidP="00A857EC">
            <w:pPr>
              <w:tabs>
                <w:tab w:val="left" w:pos="540"/>
              </w:tabs>
              <w:spacing w:line="300" w:lineRule="exact"/>
              <w:jc w:val="center"/>
              <w:rPr>
                <w:rFonts w:ascii="Arial" w:hAnsi="Arial" w:cs="Arial"/>
                <w:sz w:val="14"/>
                <w:szCs w:val="14"/>
              </w:rPr>
            </w:pPr>
            <w:r w:rsidRPr="00FA6945">
              <w:rPr>
                <w:rFonts w:ascii="Arial" w:hAnsi="Arial" w:cs="Arial"/>
                <w:sz w:val="14"/>
                <w:szCs w:val="14"/>
              </w:rPr>
              <w:t>Sena Nikhom</w:t>
            </w:r>
          </w:p>
        </w:tc>
        <w:tc>
          <w:tcPr>
            <w:tcW w:w="1684" w:type="dxa"/>
            <w:gridSpan w:val="2"/>
          </w:tcPr>
          <w:p w:rsidR="00A857EC" w:rsidRPr="00FA6945" w:rsidRDefault="00A857EC" w:rsidP="00A857EC">
            <w:pPr>
              <w:tabs>
                <w:tab w:val="left" w:pos="540"/>
              </w:tabs>
              <w:spacing w:line="300" w:lineRule="exact"/>
              <w:jc w:val="center"/>
              <w:rPr>
                <w:rFonts w:ascii="Arial" w:hAnsi="Arial" w:cs="Arial"/>
                <w:sz w:val="14"/>
                <w:szCs w:val="14"/>
              </w:rPr>
            </w:pPr>
            <w:r w:rsidRPr="00FA6945">
              <w:rPr>
                <w:rFonts w:ascii="Arial" w:hAnsi="Arial" w:cs="Arial"/>
                <w:sz w:val="14"/>
                <w:szCs w:val="14"/>
              </w:rPr>
              <w:t>Ananda MF Asia</w:t>
            </w:r>
          </w:p>
        </w:tc>
        <w:tc>
          <w:tcPr>
            <w:tcW w:w="1685" w:type="dxa"/>
            <w:gridSpan w:val="2"/>
            <w:vAlign w:val="bottom"/>
          </w:tcPr>
          <w:p w:rsidR="00A857EC" w:rsidRPr="00FA6945" w:rsidRDefault="00A857EC" w:rsidP="00A857EC">
            <w:pPr>
              <w:tabs>
                <w:tab w:val="left" w:pos="540"/>
              </w:tabs>
              <w:spacing w:line="280" w:lineRule="exact"/>
              <w:jc w:val="center"/>
              <w:rPr>
                <w:rFonts w:ascii="Arial" w:hAnsi="Arial" w:cs="Arial"/>
                <w:sz w:val="14"/>
                <w:szCs w:val="14"/>
              </w:rPr>
            </w:pPr>
            <w:r w:rsidRPr="0001495D">
              <w:rPr>
                <w:rFonts w:ascii="Arial" w:hAnsi="Arial" w:cs="Arial"/>
                <w:sz w:val="14"/>
                <w:szCs w:val="14"/>
              </w:rPr>
              <w:t>Phraram9 Two</w:t>
            </w:r>
            <w:r w:rsidRPr="00FA6945">
              <w:rPr>
                <w:rFonts w:ascii="Arial" w:hAnsi="Arial" w:cs="Arial"/>
                <w:sz w:val="14"/>
                <w:szCs w:val="14"/>
              </w:rPr>
              <w:t xml:space="preserve"> </w:t>
            </w:r>
          </w:p>
        </w:tc>
      </w:tr>
      <w:tr w:rsidR="00A857EC" w:rsidRPr="00B75167" w:rsidTr="00A857EC">
        <w:tc>
          <w:tcPr>
            <w:tcW w:w="2952" w:type="dxa"/>
          </w:tcPr>
          <w:p w:rsidR="00A857EC" w:rsidRPr="00FA6945" w:rsidRDefault="00A857EC" w:rsidP="00A857EC">
            <w:pPr>
              <w:tabs>
                <w:tab w:val="left" w:pos="540"/>
              </w:tabs>
              <w:spacing w:line="300" w:lineRule="exact"/>
              <w:jc w:val="center"/>
              <w:rPr>
                <w:rFonts w:ascii="Arial" w:hAnsi="Arial" w:cs="Arial"/>
                <w:sz w:val="14"/>
                <w:szCs w:val="14"/>
              </w:rPr>
            </w:pPr>
          </w:p>
        </w:tc>
        <w:tc>
          <w:tcPr>
            <w:tcW w:w="1684" w:type="dxa"/>
            <w:gridSpan w:val="2"/>
          </w:tcPr>
          <w:p w:rsidR="00A857EC" w:rsidRPr="00FA6945" w:rsidRDefault="00A857EC" w:rsidP="00A857EC">
            <w:pPr>
              <w:pBdr>
                <w:bottom w:val="single" w:sz="4" w:space="1" w:color="auto"/>
              </w:pBdr>
              <w:tabs>
                <w:tab w:val="left" w:pos="540"/>
              </w:tabs>
              <w:spacing w:line="300" w:lineRule="exact"/>
              <w:jc w:val="center"/>
              <w:rPr>
                <w:rFonts w:ascii="Arial" w:hAnsi="Arial" w:cs="Arial"/>
                <w:sz w:val="14"/>
                <w:szCs w:val="14"/>
              </w:rPr>
            </w:pPr>
            <w:r w:rsidRPr="00FA6945">
              <w:rPr>
                <w:rFonts w:ascii="Arial" w:hAnsi="Arial" w:cs="Arial"/>
                <w:sz w:val="14"/>
                <w:szCs w:val="14"/>
              </w:rPr>
              <w:t>Co., Ltd.</w:t>
            </w:r>
          </w:p>
        </w:tc>
        <w:tc>
          <w:tcPr>
            <w:tcW w:w="1684" w:type="dxa"/>
            <w:gridSpan w:val="2"/>
          </w:tcPr>
          <w:p w:rsidR="00A857EC" w:rsidRPr="00FA6945" w:rsidRDefault="00A857EC" w:rsidP="00A857EC">
            <w:pPr>
              <w:pBdr>
                <w:bottom w:val="single" w:sz="4" w:space="1" w:color="auto"/>
              </w:pBdr>
              <w:tabs>
                <w:tab w:val="left" w:pos="540"/>
              </w:tabs>
              <w:spacing w:line="300" w:lineRule="exact"/>
              <w:jc w:val="center"/>
              <w:rPr>
                <w:rFonts w:ascii="Arial" w:hAnsi="Arial" w:cs="Arial"/>
                <w:sz w:val="14"/>
                <w:szCs w:val="14"/>
              </w:rPr>
            </w:pPr>
            <w:r w:rsidRPr="00FA6945">
              <w:rPr>
                <w:rFonts w:ascii="Arial" w:hAnsi="Arial" w:cs="Arial"/>
                <w:sz w:val="14"/>
                <w:szCs w:val="14"/>
              </w:rPr>
              <w:t>Co., Ltd.</w:t>
            </w:r>
          </w:p>
        </w:tc>
        <w:tc>
          <w:tcPr>
            <w:tcW w:w="1684" w:type="dxa"/>
            <w:gridSpan w:val="2"/>
          </w:tcPr>
          <w:p w:rsidR="00A857EC" w:rsidRPr="00FA6945" w:rsidRDefault="00A857EC" w:rsidP="00A857EC">
            <w:pPr>
              <w:pBdr>
                <w:bottom w:val="single" w:sz="4" w:space="1" w:color="auto"/>
              </w:pBdr>
              <w:tabs>
                <w:tab w:val="left" w:pos="540"/>
              </w:tabs>
              <w:spacing w:line="300" w:lineRule="exact"/>
              <w:jc w:val="center"/>
              <w:rPr>
                <w:rFonts w:ascii="Arial" w:hAnsi="Arial" w:cs="Arial"/>
                <w:sz w:val="14"/>
                <w:szCs w:val="14"/>
              </w:rPr>
            </w:pPr>
            <w:r w:rsidRPr="00FA6945">
              <w:rPr>
                <w:rFonts w:ascii="Arial" w:hAnsi="Arial" w:cs="Arial"/>
                <w:sz w:val="14"/>
                <w:szCs w:val="14"/>
              </w:rPr>
              <w:t>Thonglor Co., Ltd.</w:t>
            </w:r>
          </w:p>
        </w:tc>
        <w:tc>
          <w:tcPr>
            <w:tcW w:w="1685" w:type="dxa"/>
            <w:gridSpan w:val="2"/>
          </w:tcPr>
          <w:p w:rsidR="00A857EC" w:rsidRPr="00FA6945" w:rsidRDefault="00A857EC" w:rsidP="00A857EC">
            <w:pPr>
              <w:pBdr>
                <w:bottom w:val="single" w:sz="4" w:space="1" w:color="auto"/>
              </w:pBdr>
              <w:tabs>
                <w:tab w:val="left" w:pos="540"/>
              </w:tabs>
              <w:spacing w:line="300" w:lineRule="exact"/>
              <w:jc w:val="center"/>
              <w:rPr>
                <w:rFonts w:ascii="Arial" w:hAnsi="Arial" w:cs="Arial"/>
                <w:sz w:val="14"/>
                <w:szCs w:val="14"/>
              </w:rPr>
            </w:pPr>
            <w:r w:rsidRPr="00FA6945">
              <w:rPr>
                <w:rFonts w:ascii="Arial" w:hAnsi="Arial" w:cs="Arial"/>
                <w:sz w:val="14"/>
                <w:szCs w:val="14"/>
              </w:rPr>
              <w:t>Co., Ltd.</w:t>
            </w:r>
          </w:p>
        </w:tc>
        <w:tc>
          <w:tcPr>
            <w:tcW w:w="1684" w:type="dxa"/>
            <w:gridSpan w:val="2"/>
          </w:tcPr>
          <w:p w:rsidR="00A857EC" w:rsidRPr="00FA6945" w:rsidRDefault="00A857EC" w:rsidP="00A857EC">
            <w:pPr>
              <w:pBdr>
                <w:bottom w:val="single" w:sz="4" w:space="1" w:color="auto"/>
              </w:pBdr>
              <w:tabs>
                <w:tab w:val="left" w:pos="540"/>
              </w:tabs>
              <w:spacing w:line="300" w:lineRule="exact"/>
              <w:jc w:val="center"/>
              <w:rPr>
                <w:rFonts w:ascii="Arial" w:hAnsi="Arial" w:cs="Arial"/>
                <w:sz w:val="14"/>
                <w:szCs w:val="14"/>
              </w:rPr>
            </w:pPr>
            <w:r w:rsidRPr="00FA6945">
              <w:rPr>
                <w:rFonts w:ascii="Arial" w:hAnsi="Arial" w:cs="Arial"/>
                <w:sz w:val="14"/>
                <w:szCs w:val="14"/>
              </w:rPr>
              <w:t>Co., Ltd.</w:t>
            </w:r>
          </w:p>
        </w:tc>
        <w:tc>
          <w:tcPr>
            <w:tcW w:w="1684" w:type="dxa"/>
            <w:gridSpan w:val="2"/>
            <w:vAlign w:val="bottom"/>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01495D">
              <w:rPr>
                <w:rFonts w:ascii="Arial" w:hAnsi="Arial" w:cs="Arial"/>
                <w:sz w:val="14"/>
                <w:szCs w:val="14"/>
              </w:rPr>
              <w:t>Ratchaprarop</w:t>
            </w:r>
            <w:r>
              <w:rPr>
                <w:rFonts w:ascii="Arial" w:hAnsi="Arial" w:cs="Arial"/>
                <w:sz w:val="14"/>
                <w:szCs w:val="14"/>
              </w:rPr>
              <w:t xml:space="preserve"> </w:t>
            </w:r>
            <w:r w:rsidRPr="00FA6945">
              <w:rPr>
                <w:rFonts w:ascii="Arial" w:hAnsi="Arial" w:cs="Arial"/>
                <w:sz w:val="14"/>
                <w:szCs w:val="14"/>
              </w:rPr>
              <w:t>Co., Ltd.</w:t>
            </w:r>
          </w:p>
        </w:tc>
        <w:tc>
          <w:tcPr>
            <w:tcW w:w="1685" w:type="dxa"/>
            <w:gridSpan w:val="2"/>
            <w:vAlign w:val="bottom"/>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Co., Ltd.</w:t>
            </w:r>
          </w:p>
        </w:tc>
      </w:tr>
      <w:tr w:rsidR="00A857EC" w:rsidRPr="00B75167" w:rsidTr="00987C33">
        <w:trPr>
          <w:trHeight w:val="80"/>
        </w:trPr>
        <w:tc>
          <w:tcPr>
            <w:tcW w:w="2952" w:type="dxa"/>
          </w:tcPr>
          <w:p w:rsidR="00A857EC" w:rsidRPr="00FA6945" w:rsidRDefault="00A857EC" w:rsidP="00A857EC">
            <w:pPr>
              <w:tabs>
                <w:tab w:val="left" w:pos="540"/>
              </w:tabs>
              <w:spacing w:line="300" w:lineRule="exact"/>
              <w:jc w:val="center"/>
              <w:rPr>
                <w:rFonts w:ascii="Arial" w:hAnsi="Arial" w:cs="Arial"/>
                <w:b/>
                <w:bCs/>
                <w:sz w:val="14"/>
                <w:szCs w:val="14"/>
              </w:rPr>
            </w:pPr>
          </w:p>
        </w:tc>
        <w:tc>
          <w:tcPr>
            <w:tcW w:w="842"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42"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42"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42"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42"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42"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4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42"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42"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42"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42"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42"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42"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4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r>
      <w:tr w:rsidR="00A857EC" w:rsidRPr="00B75167" w:rsidTr="00A857EC">
        <w:tc>
          <w:tcPr>
            <w:tcW w:w="2952" w:type="dxa"/>
          </w:tcPr>
          <w:p w:rsidR="00A857EC" w:rsidRPr="00FA6945" w:rsidRDefault="00A857EC" w:rsidP="00A857EC">
            <w:pPr>
              <w:tabs>
                <w:tab w:val="left" w:pos="540"/>
              </w:tabs>
              <w:spacing w:line="300" w:lineRule="exact"/>
              <w:jc w:val="both"/>
              <w:rPr>
                <w:rFonts w:ascii="Arial" w:hAnsi="Arial" w:cs="Arial"/>
                <w:sz w:val="14"/>
                <w:szCs w:val="14"/>
              </w:rPr>
            </w:pPr>
            <w:r w:rsidRPr="00FA6945">
              <w:rPr>
                <w:rFonts w:ascii="Arial" w:hAnsi="Arial" w:cs="Arial"/>
                <w:sz w:val="14"/>
                <w:szCs w:val="14"/>
              </w:rPr>
              <w:t>Cash and cash equivalents</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273</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203</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133</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130</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251</w:t>
            </w:r>
          </w:p>
        </w:tc>
        <w:tc>
          <w:tcPr>
            <w:tcW w:w="842" w:type="dxa"/>
            <w:vAlign w:val="bottom"/>
          </w:tcPr>
          <w:p w:rsidR="00A857EC" w:rsidRPr="00520B16" w:rsidRDefault="00A857EC" w:rsidP="00A857EC">
            <w:pPr>
              <w:tabs>
                <w:tab w:val="decimal" w:pos="556"/>
              </w:tabs>
              <w:spacing w:line="280" w:lineRule="exact"/>
              <w:jc w:val="both"/>
              <w:rPr>
                <w:rFonts w:ascii="Arial" w:hAnsi="Arial" w:cs="Arial"/>
                <w:sz w:val="14"/>
                <w:szCs w:val="14"/>
              </w:rPr>
            </w:pPr>
            <w:r w:rsidRPr="00520B16">
              <w:rPr>
                <w:rFonts w:ascii="Arial" w:hAnsi="Arial" w:cs="Arial"/>
                <w:sz w:val="14"/>
                <w:szCs w:val="14"/>
              </w:rPr>
              <w:t>131</w:t>
            </w: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164</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96</w:t>
            </w:r>
          </w:p>
        </w:tc>
        <w:tc>
          <w:tcPr>
            <w:tcW w:w="842" w:type="dxa"/>
            <w:vAlign w:val="bottom"/>
          </w:tcPr>
          <w:p w:rsidR="00A857EC"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395</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49</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311</w:t>
            </w: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r w:rsidRPr="0067002A">
              <w:rPr>
                <w:rFonts w:ascii="Arial" w:hAnsi="Arial" w:cs="Arial"/>
                <w:sz w:val="14"/>
                <w:szCs w:val="14"/>
              </w:rPr>
              <w:t>146</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63</w:t>
            </w: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65</w:t>
            </w:r>
          </w:p>
        </w:tc>
      </w:tr>
      <w:tr w:rsidR="00A857EC" w:rsidRPr="00B75167" w:rsidTr="00A857EC">
        <w:tc>
          <w:tcPr>
            <w:tcW w:w="2952" w:type="dxa"/>
          </w:tcPr>
          <w:p w:rsidR="00A857EC" w:rsidRPr="00FA6945" w:rsidRDefault="00A857EC" w:rsidP="00A857EC">
            <w:pPr>
              <w:tabs>
                <w:tab w:val="left" w:pos="540"/>
              </w:tabs>
              <w:spacing w:line="300" w:lineRule="exact"/>
              <w:jc w:val="both"/>
              <w:rPr>
                <w:rFonts w:ascii="Arial" w:hAnsi="Arial" w:cs="Arial"/>
                <w:sz w:val="14"/>
                <w:szCs w:val="14"/>
                <w:cs/>
              </w:rPr>
            </w:pPr>
            <w:r w:rsidRPr="00FA6945">
              <w:rPr>
                <w:rFonts w:ascii="Arial" w:hAnsi="Arial" w:cs="Arial"/>
                <w:sz w:val="14"/>
                <w:szCs w:val="14"/>
              </w:rPr>
              <w:t>Other current assets</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2,029</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1,376</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3,250</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1,907</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2,404</w:t>
            </w:r>
          </w:p>
        </w:tc>
        <w:tc>
          <w:tcPr>
            <w:tcW w:w="842" w:type="dxa"/>
            <w:vAlign w:val="bottom"/>
          </w:tcPr>
          <w:p w:rsidR="00A857EC" w:rsidRPr="00520B16" w:rsidRDefault="00A857EC" w:rsidP="00A857EC">
            <w:pPr>
              <w:tabs>
                <w:tab w:val="decimal" w:pos="556"/>
              </w:tabs>
              <w:spacing w:line="280" w:lineRule="exact"/>
              <w:jc w:val="both"/>
              <w:rPr>
                <w:rFonts w:ascii="Arial" w:hAnsi="Arial" w:cs="Arial"/>
                <w:sz w:val="14"/>
                <w:szCs w:val="14"/>
              </w:rPr>
            </w:pPr>
            <w:r w:rsidRPr="00520B16">
              <w:rPr>
                <w:rFonts w:ascii="Arial" w:hAnsi="Arial" w:cs="Arial"/>
                <w:sz w:val="14"/>
                <w:szCs w:val="14"/>
              </w:rPr>
              <w:t>1,625</w:t>
            </w: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80</w:t>
            </w:r>
            <w:r w:rsidR="00A61485">
              <w:rPr>
                <w:rFonts w:ascii="Arial" w:hAnsi="Arial" w:cs="Arial"/>
                <w:sz w:val="14"/>
                <w:szCs w:val="14"/>
              </w:rPr>
              <w:t>8</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1,733</w:t>
            </w:r>
          </w:p>
        </w:tc>
        <w:tc>
          <w:tcPr>
            <w:tcW w:w="842" w:type="dxa"/>
            <w:vAlign w:val="bottom"/>
          </w:tcPr>
          <w:p w:rsidR="00A857EC"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685</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1,825</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1,234</w:t>
            </w: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r w:rsidRPr="0067002A">
              <w:rPr>
                <w:rFonts w:ascii="Arial" w:hAnsi="Arial" w:cs="Arial"/>
                <w:sz w:val="14"/>
                <w:szCs w:val="14"/>
              </w:rPr>
              <w:t>1,150</w:t>
            </w:r>
          </w:p>
        </w:tc>
        <w:tc>
          <w:tcPr>
            <w:tcW w:w="842" w:type="dxa"/>
            <w:vAlign w:val="bottom"/>
          </w:tcPr>
          <w:p w:rsidR="00A857EC" w:rsidRPr="00520B16" w:rsidRDefault="00FE4CB9"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r>
      <w:tr w:rsidR="00A857EC" w:rsidRPr="00B75167" w:rsidTr="00A857EC">
        <w:tc>
          <w:tcPr>
            <w:tcW w:w="2952" w:type="dxa"/>
          </w:tcPr>
          <w:p w:rsidR="00A857EC" w:rsidRPr="00FA6945" w:rsidRDefault="00A857EC" w:rsidP="00A857EC">
            <w:pPr>
              <w:tabs>
                <w:tab w:val="left" w:pos="540"/>
              </w:tabs>
              <w:spacing w:line="300" w:lineRule="exact"/>
              <w:jc w:val="both"/>
              <w:rPr>
                <w:rFonts w:ascii="Arial" w:hAnsi="Arial" w:cs="Arial"/>
                <w:sz w:val="14"/>
                <w:szCs w:val="14"/>
                <w:cs/>
              </w:rPr>
            </w:pPr>
            <w:r w:rsidRPr="00FA6945">
              <w:rPr>
                <w:rFonts w:ascii="Arial" w:hAnsi="Arial" w:cs="Arial"/>
                <w:sz w:val="14"/>
                <w:szCs w:val="14"/>
              </w:rPr>
              <w:t>Non-current assets</w:t>
            </w:r>
          </w:p>
        </w:tc>
        <w:tc>
          <w:tcPr>
            <w:tcW w:w="842" w:type="dxa"/>
            <w:vAlign w:val="bottom"/>
          </w:tcPr>
          <w:p w:rsidR="00A857EC"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24</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32</w:t>
            </w:r>
          </w:p>
        </w:tc>
        <w:tc>
          <w:tcPr>
            <w:tcW w:w="842" w:type="dxa"/>
            <w:vAlign w:val="bottom"/>
          </w:tcPr>
          <w:p w:rsidR="00A857EC"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32</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39</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22</w:t>
            </w:r>
          </w:p>
        </w:tc>
        <w:tc>
          <w:tcPr>
            <w:tcW w:w="842" w:type="dxa"/>
            <w:vAlign w:val="bottom"/>
          </w:tcPr>
          <w:p w:rsidR="00A857EC" w:rsidRPr="00520B16" w:rsidRDefault="00A857EC" w:rsidP="00A857EC">
            <w:pPr>
              <w:tabs>
                <w:tab w:val="decimal" w:pos="556"/>
              </w:tabs>
              <w:spacing w:line="280" w:lineRule="exact"/>
              <w:jc w:val="both"/>
              <w:rPr>
                <w:rFonts w:ascii="Arial" w:hAnsi="Arial" w:cs="Arial"/>
                <w:sz w:val="14"/>
                <w:szCs w:val="14"/>
              </w:rPr>
            </w:pPr>
            <w:r w:rsidRPr="00520B16">
              <w:rPr>
                <w:rFonts w:ascii="Arial" w:hAnsi="Arial" w:cs="Arial"/>
                <w:sz w:val="14"/>
                <w:szCs w:val="14"/>
              </w:rPr>
              <w:t>38</w:t>
            </w: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9</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24</w:t>
            </w:r>
          </w:p>
        </w:tc>
        <w:tc>
          <w:tcPr>
            <w:tcW w:w="842" w:type="dxa"/>
            <w:vAlign w:val="bottom"/>
          </w:tcPr>
          <w:p w:rsidR="00A857EC"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11</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24</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2</w:t>
            </w: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r w:rsidRPr="0067002A">
              <w:rPr>
                <w:rFonts w:ascii="Arial" w:hAnsi="Arial" w:cs="Arial"/>
                <w:sz w:val="14"/>
                <w:szCs w:val="14"/>
              </w:rPr>
              <w:t>15</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1,083</w:t>
            </w: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948</w:t>
            </w:r>
          </w:p>
        </w:tc>
      </w:tr>
      <w:tr w:rsidR="00A857EC" w:rsidRPr="00B75167" w:rsidTr="00A857EC">
        <w:tc>
          <w:tcPr>
            <w:tcW w:w="2952" w:type="dxa"/>
          </w:tcPr>
          <w:p w:rsidR="00A857EC" w:rsidRPr="00FA6945" w:rsidRDefault="00A857EC" w:rsidP="00A857EC">
            <w:pPr>
              <w:tabs>
                <w:tab w:val="left" w:pos="540"/>
              </w:tabs>
              <w:spacing w:line="300" w:lineRule="exact"/>
              <w:jc w:val="both"/>
              <w:rPr>
                <w:rFonts w:ascii="Arial" w:hAnsi="Arial" w:cs="Arial"/>
                <w:sz w:val="14"/>
                <w:szCs w:val="14"/>
                <w:cs/>
              </w:rPr>
            </w:pPr>
            <w:r w:rsidRPr="00FA6945">
              <w:rPr>
                <w:rFonts w:ascii="Arial" w:hAnsi="Arial" w:cs="Arial"/>
                <w:sz w:val="14"/>
                <w:szCs w:val="14"/>
              </w:rPr>
              <w:t>Short-term loans from financial institutions</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(572)</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(572)</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r w:rsidR="00AB0276">
              <w:rPr>
                <w:rFonts w:ascii="Arial" w:hAnsi="Arial" w:cs="Arial"/>
                <w:sz w:val="14"/>
                <w:szCs w:val="14"/>
              </w:rPr>
              <w:t>494</w:t>
            </w:r>
            <w:r w:rsidRPr="00520B16">
              <w:rPr>
                <w:rFonts w:ascii="Arial" w:hAnsi="Arial" w:cs="Arial"/>
                <w:sz w:val="14"/>
                <w:szCs w:val="14"/>
              </w:rPr>
              <w:t>)</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(493)</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(635)</w:t>
            </w:r>
          </w:p>
        </w:tc>
        <w:tc>
          <w:tcPr>
            <w:tcW w:w="842" w:type="dxa"/>
            <w:vAlign w:val="bottom"/>
          </w:tcPr>
          <w:p w:rsidR="00A857EC" w:rsidRPr="00520B16" w:rsidRDefault="00A857EC" w:rsidP="00A857EC">
            <w:pPr>
              <w:tabs>
                <w:tab w:val="decimal" w:pos="556"/>
              </w:tabs>
              <w:spacing w:line="280" w:lineRule="exact"/>
              <w:jc w:val="both"/>
              <w:rPr>
                <w:rFonts w:ascii="Arial" w:hAnsi="Arial" w:cs="Arial"/>
                <w:sz w:val="14"/>
                <w:szCs w:val="14"/>
              </w:rPr>
            </w:pPr>
            <w:r w:rsidRPr="00520B16">
              <w:rPr>
                <w:rFonts w:ascii="Arial" w:hAnsi="Arial" w:cs="Arial"/>
                <w:sz w:val="14"/>
                <w:szCs w:val="14"/>
              </w:rPr>
              <w:t>(634)</w:t>
            </w:r>
          </w:p>
        </w:tc>
        <w:tc>
          <w:tcPr>
            <w:tcW w:w="843"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(339)</w:t>
            </w:r>
          </w:p>
        </w:tc>
        <w:tc>
          <w:tcPr>
            <w:tcW w:w="842" w:type="dxa"/>
            <w:vAlign w:val="bottom"/>
          </w:tcPr>
          <w:p w:rsidR="00A857EC"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(380)</w:t>
            </w:r>
          </w:p>
        </w:tc>
        <w:tc>
          <w:tcPr>
            <w:tcW w:w="842"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r w:rsidRPr="0067002A">
              <w:rPr>
                <w:rFonts w:ascii="Arial" w:hAnsi="Arial" w:cs="Arial"/>
                <w:sz w:val="14"/>
                <w:szCs w:val="14"/>
              </w:rPr>
              <w:t>(392)</w:t>
            </w:r>
          </w:p>
        </w:tc>
        <w:tc>
          <w:tcPr>
            <w:tcW w:w="842"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r>
      <w:tr w:rsidR="00A857EC" w:rsidRPr="00B75167" w:rsidTr="00A857EC">
        <w:tc>
          <w:tcPr>
            <w:tcW w:w="2952" w:type="dxa"/>
          </w:tcPr>
          <w:p w:rsidR="00A857EC" w:rsidRPr="00FA6945" w:rsidRDefault="00A857EC" w:rsidP="00A857EC">
            <w:pPr>
              <w:tabs>
                <w:tab w:val="left" w:pos="540"/>
              </w:tabs>
              <w:spacing w:line="300" w:lineRule="exact"/>
              <w:jc w:val="both"/>
              <w:rPr>
                <w:rFonts w:ascii="Arial" w:hAnsi="Arial" w:cs="Arial"/>
                <w:sz w:val="14"/>
                <w:szCs w:val="14"/>
              </w:rPr>
            </w:pPr>
            <w:r w:rsidRPr="00FA6945">
              <w:rPr>
                <w:rFonts w:ascii="Arial" w:hAnsi="Arial" w:cs="Arial"/>
                <w:sz w:val="14"/>
                <w:szCs w:val="14"/>
              </w:rPr>
              <w:t xml:space="preserve">Current portion of long-term loans </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56"/>
              </w:tabs>
              <w:spacing w:line="280" w:lineRule="exact"/>
              <w:jc w:val="both"/>
              <w:rPr>
                <w:rFonts w:ascii="Arial" w:hAnsi="Arial" w:cs="Arial"/>
                <w:sz w:val="14"/>
                <w:szCs w:val="14"/>
              </w:rPr>
            </w:pP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r>
      <w:tr w:rsidR="00A857EC" w:rsidRPr="00B75167" w:rsidTr="00A857EC">
        <w:tc>
          <w:tcPr>
            <w:tcW w:w="2952" w:type="dxa"/>
          </w:tcPr>
          <w:p w:rsidR="00A857EC" w:rsidRPr="00FA6945" w:rsidRDefault="00A857EC" w:rsidP="00A857EC">
            <w:pPr>
              <w:tabs>
                <w:tab w:val="left" w:pos="540"/>
              </w:tabs>
              <w:spacing w:line="300" w:lineRule="exact"/>
              <w:jc w:val="both"/>
              <w:rPr>
                <w:rFonts w:ascii="Arial" w:hAnsi="Arial" w:cs="Arial"/>
                <w:sz w:val="14"/>
                <w:szCs w:val="14"/>
              </w:rPr>
            </w:pPr>
            <w:r w:rsidRPr="00FA6945">
              <w:rPr>
                <w:rFonts w:ascii="Arial" w:hAnsi="Arial" w:cs="Arial"/>
                <w:sz w:val="14"/>
                <w:szCs w:val="14"/>
                <w:cs/>
              </w:rPr>
              <w:t xml:space="preserve">  </w:t>
            </w:r>
            <w:r w:rsidRPr="00FA6945">
              <w:rPr>
                <w:rFonts w:ascii="Arial" w:hAnsi="Arial" w:cs="Arial"/>
                <w:sz w:val="14"/>
                <w:szCs w:val="14"/>
              </w:rPr>
              <w:t xml:space="preserve">and interest payable to </w:t>
            </w:r>
            <w:r>
              <w:rPr>
                <w:rFonts w:ascii="Arial" w:hAnsi="Arial" w:cs="Arial"/>
                <w:sz w:val="14"/>
                <w:szCs w:val="14"/>
              </w:rPr>
              <w:t>joint venturers</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(538)</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42"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r w:rsidR="00A61485">
              <w:rPr>
                <w:rFonts w:ascii="Arial" w:hAnsi="Arial" w:cs="Arial"/>
                <w:sz w:val="14"/>
                <w:szCs w:val="14"/>
              </w:rPr>
              <w:t>638</w:t>
            </w:r>
            <w:r w:rsidRPr="00520B16">
              <w:rPr>
                <w:rFonts w:ascii="Arial" w:hAnsi="Arial" w:cs="Arial"/>
                <w:sz w:val="14"/>
                <w:szCs w:val="14"/>
              </w:rPr>
              <w:t>)</w:t>
            </w:r>
          </w:p>
        </w:tc>
        <w:tc>
          <w:tcPr>
            <w:tcW w:w="842" w:type="dxa"/>
            <w:vAlign w:val="bottom"/>
          </w:tcPr>
          <w:p w:rsidR="00A857EC" w:rsidRPr="00520B16" w:rsidRDefault="00A857EC" w:rsidP="00A857EC">
            <w:pPr>
              <w:tabs>
                <w:tab w:val="decimal" w:pos="556"/>
              </w:tabs>
              <w:spacing w:line="280" w:lineRule="exact"/>
              <w:jc w:val="both"/>
              <w:rPr>
                <w:rFonts w:ascii="Arial" w:hAnsi="Arial" w:cs="Arial"/>
                <w:sz w:val="14"/>
                <w:szCs w:val="14"/>
              </w:rPr>
            </w:pPr>
            <w:r w:rsidRPr="00520B16">
              <w:rPr>
                <w:rFonts w:ascii="Arial" w:hAnsi="Arial" w:cs="Arial"/>
                <w:sz w:val="14"/>
                <w:szCs w:val="14"/>
              </w:rPr>
              <w:t>-</w:t>
            </w:r>
          </w:p>
        </w:tc>
        <w:tc>
          <w:tcPr>
            <w:tcW w:w="843"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42"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42"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r w:rsidRPr="0067002A">
              <w:rPr>
                <w:rFonts w:ascii="Arial" w:hAnsi="Arial" w:cs="Arial"/>
                <w:sz w:val="14"/>
                <w:szCs w:val="14"/>
              </w:rPr>
              <w:t>-</w:t>
            </w:r>
          </w:p>
        </w:tc>
        <w:tc>
          <w:tcPr>
            <w:tcW w:w="842"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r>
      <w:tr w:rsidR="00A857EC" w:rsidRPr="00B75167" w:rsidTr="00A857EC">
        <w:tc>
          <w:tcPr>
            <w:tcW w:w="2952" w:type="dxa"/>
          </w:tcPr>
          <w:p w:rsidR="00A857EC" w:rsidRPr="00FA6945" w:rsidRDefault="00A857EC" w:rsidP="00A857EC">
            <w:pPr>
              <w:tabs>
                <w:tab w:val="left" w:pos="540"/>
              </w:tabs>
              <w:spacing w:line="300" w:lineRule="exact"/>
              <w:jc w:val="both"/>
              <w:rPr>
                <w:rFonts w:ascii="Arial" w:hAnsi="Arial" w:cs="Arial"/>
                <w:sz w:val="14"/>
                <w:szCs w:val="14"/>
                <w:cs/>
              </w:rPr>
            </w:pPr>
            <w:r>
              <w:rPr>
                <w:rFonts w:ascii="Arial" w:hAnsi="Arial" w:cs="Arial"/>
                <w:sz w:val="14"/>
                <w:szCs w:val="14"/>
              </w:rPr>
              <w:t>Current portion of long-term loan</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(404)</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(465)</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42"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520B16" w:rsidRDefault="00A857EC" w:rsidP="00A857EC">
            <w:pPr>
              <w:tabs>
                <w:tab w:val="decimal" w:pos="556"/>
              </w:tabs>
              <w:spacing w:line="280" w:lineRule="exact"/>
              <w:jc w:val="both"/>
              <w:rPr>
                <w:rFonts w:ascii="Arial" w:hAnsi="Arial" w:cs="Arial"/>
                <w:sz w:val="14"/>
                <w:szCs w:val="14"/>
              </w:rPr>
            </w:pPr>
            <w:r w:rsidRPr="00520B16">
              <w:rPr>
                <w:rFonts w:ascii="Arial" w:hAnsi="Arial" w:cs="Arial"/>
                <w:sz w:val="14"/>
                <w:szCs w:val="14"/>
              </w:rPr>
              <w:t>-</w:t>
            </w:r>
          </w:p>
        </w:tc>
        <w:tc>
          <w:tcPr>
            <w:tcW w:w="843"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42"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(349)</w:t>
            </w: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r w:rsidRPr="0067002A">
              <w:rPr>
                <w:rFonts w:ascii="Arial" w:hAnsi="Arial" w:cs="Arial"/>
                <w:sz w:val="14"/>
                <w:szCs w:val="14"/>
              </w:rPr>
              <w:t>-</w:t>
            </w:r>
          </w:p>
        </w:tc>
        <w:tc>
          <w:tcPr>
            <w:tcW w:w="842"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r>
      <w:tr w:rsidR="00A857EC" w:rsidRPr="00B75167" w:rsidTr="00A857EC">
        <w:tc>
          <w:tcPr>
            <w:tcW w:w="2952" w:type="dxa"/>
          </w:tcPr>
          <w:p w:rsidR="00A857EC" w:rsidRPr="00FA6945" w:rsidRDefault="00A857EC" w:rsidP="00A857EC">
            <w:pPr>
              <w:tabs>
                <w:tab w:val="left" w:pos="540"/>
              </w:tabs>
              <w:spacing w:line="300" w:lineRule="exact"/>
              <w:jc w:val="both"/>
              <w:rPr>
                <w:rFonts w:ascii="Arial" w:hAnsi="Arial" w:cs="Arial"/>
                <w:sz w:val="14"/>
                <w:szCs w:val="14"/>
              </w:rPr>
            </w:pPr>
            <w:r w:rsidRPr="00FA6945">
              <w:rPr>
                <w:rFonts w:ascii="Arial" w:hAnsi="Arial" w:cs="Arial"/>
                <w:sz w:val="14"/>
                <w:szCs w:val="14"/>
              </w:rPr>
              <w:t>Other current liabilities</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r w:rsidR="00A61485">
              <w:rPr>
                <w:rFonts w:ascii="Arial" w:hAnsi="Arial" w:cs="Arial"/>
                <w:sz w:val="14"/>
                <w:szCs w:val="14"/>
              </w:rPr>
              <w:t>427</w:t>
            </w:r>
            <w:r w:rsidRPr="00520B16">
              <w:rPr>
                <w:rFonts w:ascii="Arial" w:hAnsi="Arial" w:cs="Arial"/>
                <w:sz w:val="14"/>
                <w:szCs w:val="14"/>
              </w:rPr>
              <w:t>)</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(327)</w:t>
            </w:r>
          </w:p>
        </w:tc>
        <w:tc>
          <w:tcPr>
            <w:tcW w:w="842" w:type="dxa"/>
            <w:vAlign w:val="bottom"/>
          </w:tcPr>
          <w:p w:rsidR="00A857EC"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(598)</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(506)</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(520)</w:t>
            </w:r>
          </w:p>
        </w:tc>
        <w:tc>
          <w:tcPr>
            <w:tcW w:w="842" w:type="dxa"/>
            <w:vAlign w:val="bottom"/>
          </w:tcPr>
          <w:p w:rsidR="00A857EC" w:rsidRPr="00520B16" w:rsidRDefault="00A857EC" w:rsidP="00A857EC">
            <w:pPr>
              <w:tabs>
                <w:tab w:val="decimal" w:pos="556"/>
              </w:tabs>
              <w:spacing w:line="280" w:lineRule="exact"/>
              <w:jc w:val="both"/>
              <w:rPr>
                <w:rFonts w:ascii="Arial" w:hAnsi="Arial" w:cs="Arial"/>
                <w:sz w:val="14"/>
                <w:szCs w:val="14"/>
              </w:rPr>
            </w:pPr>
            <w:r w:rsidRPr="00520B16">
              <w:rPr>
                <w:rFonts w:ascii="Arial" w:hAnsi="Arial" w:cs="Arial"/>
                <w:sz w:val="14"/>
                <w:szCs w:val="14"/>
              </w:rPr>
              <w:t>(418)</w:t>
            </w: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(142)</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(399)</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(111)</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(310)</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(106)</w:t>
            </w: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r w:rsidRPr="0067002A">
              <w:rPr>
                <w:rFonts w:ascii="Arial" w:hAnsi="Arial" w:cs="Arial"/>
                <w:sz w:val="14"/>
                <w:szCs w:val="14"/>
              </w:rPr>
              <w:t>(166)</w:t>
            </w:r>
          </w:p>
        </w:tc>
        <w:tc>
          <w:tcPr>
            <w:tcW w:w="842"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w:t>
            </w:r>
          </w:p>
        </w:tc>
      </w:tr>
      <w:tr w:rsidR="00A857EC" w:rsidRPr="00B75167" w:rsidTr="00A857EC">
        <w:tc>
          <w:tcPr>
            <w:tcW w:w="2952" w:type="dxa"/>
          </w:tcPr>
          <w:p w:rsidR="00A857EC" w:rsidRPr="00FA6945" w:rsidRDefault="00A857EC" w:rsidP="00A857EC">
            <w:pPr>
              <w:tabs>
                <w:tab w:val="left" w:pos="540"/>
              </w:tabs>
              <w:spacing w:line="300" w:lineRule="exact"/>
              <w:jc w:val="both"/>
              <w:rPr>
                <w:rFonts w:ascii="Arial" w:hAnsi="Arial" w:cs="Arial"/>
                <w:sz w:val="14"/>
                <w:szCs w:val="14"/>
              </w:rPr>
            </w:pPr>
            <w:r w:rsidRPr="00FA6945">
              <w:rPr>
                <w:rFonts w:ascii="Arial" w:hAnsi="Arial" w:cs="Arial"/>
                <w:sz w:val="14"/>
                <w:szCs w:val="14"/>
              </w:rPr>
              <w:t xml:space="preserve">Long-term loans from and interest payable </w:t>
            </w: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67002A" w:rsidRDefault="00A857EC" w:rsidP="00A857EC">
            <w:pPr>
              <w:tabs>
                <w:tab w:val="decimal" w:pos="556"/>
              </w:tabs>
              <w:spacing w:line="280" w:lineRule="exact"/>
              <w:jc w:val="both"/>
              <w:rPr>
                <w:rFonts w:ascii="Arial" w:hAnsi="Arial" w:cs="Arial"/>
                <w:sz w:val="14"/>
                <w:szCs w:val="14"/>
              </w:rPr>
            </w:pPr>
          </w:p>
        </w:tc>
        <w:tc>
          <w:tcPr>
            <w:tcW w:w="843" w:type="dxa"/>
            <w:vAlign w:val="bottom"/>
          </w:tcPr>
          <w:p w:rsidR="00A857EC" w:rsidRPr="0067002A"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p>
        </w:tc>
        <w:tc>
          <w:tcPr>
            <w:tcW w:w="842" w:type="dxa"/>
          </w:tcPr>
          <w:p w:rsidR="00A857EC" w:rsidRPr="0067002A"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r>
      <w:tr w:rsidR="00A857EC" w:rsidRPr="00B75167" w:rsidTr="00A857EC">
        <w:tc>
          <w:tcPr>
            <w:tcW w:w="2952" w:type="dxa"/>
          </w:tcPr>
          <w:p w:rsidR="00A857EC" w:rsidRPr="00FA6945" w:rsidRDefault="00A857EC" w:rsidP="00A857EC">
            <w:pPr>
              <w:tabs>
                <w:tab w:val="left" w:pos="540"/>
              </w:tabs>
              <w:spacing w:line="300" w:lineRule="exact"/>
              <w:jc w:val="both"/>
              <w:rPr>
                <w:rFonts w:ascii="Arial" w:hAnsi="Arial" w:cs="Arial"/>
                <w:sz w:val="14"/>
                <w:szCs w:val="14"/>
              </w:rPr>
            </w:pPr>
            <w:r w:rsidRPr="00FA6945">
              <w:rPr>
                <w:rFonts w:ascii="Arial" w:hAnsi="Arial" w:cs="Arial"/>
                <w:sz w:val="14"/>
                <w:szCs w:val="14"/>
              </w:rPr>
              <w:t xml:space="preserve">   to </w:t>
            </w:r>
            <w:r>
              <w:rPr>
                <w:rFonts w:ascii="Arial" w:hAnsi="Arial" w:cs="Arial"/>
                <w:sz w:val="14"/>
                <w:szCs w:val="14"/>
              </w:rPr>
              <w:t>joint venturers</w:t>
            </w:r>
            <w:r w:rsidRPr="00FA6945">
              <w:rPr>
                <w:rFonts w:ascii="Arial" w:hAnsi="Arial" w:cs="Arial"/>
                <w:sz w:val="14"/>
                <w:szCs w:val="14"/>
              </w:rPr>
              <w:t xml:space="preserve"> - net of current portion</w:t>
            </w:r>
          </w:p>
        </w:tc>
        <w:tc>
          <w:tcPr>
            <w:tcW w:w="842"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(363)</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(1,116)</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(375)</w:t>
            </w:r>
          </w:p>
        </w:tc>
        <w:tc>
          <w:tcPr>
            <w:tcW w:w="842"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520B16" w:rsidRDefault="00A857EC" w:rsidP="00A857EC">
            <w:pPr>
              <w:tabs>
                <w:tab w:val="decimal" w:pos="556"/>
              </w:tabs>
              <w:spacing w:line="280" w:lineRule="exact"/>
              <w:jc w:val="both"/>
              <w:rPr>
                <w:rFonts w:ascii="Arial" w:hAnsi="Arial" w:cs="Arial"/>
                <w:sz w:val="14"/>
                <w:szCs w:val="14"/>
              </w:rPr>
            </w:pPr>
            <w:r w:rsidRPr="00520B16">
              <w:rPr>
                <w:rFonts w:ascii="Arial" w:hAnsi="Arial" w:cs="Arial"/>
                <w:sz w:val="14"/>
                <w:szCs w:val="14"/>
              </w:rPr>
              <w:t>(219)</w:t>
            </w:r>
          </w:p>
        </w:tc>
        <w:tc>
          <w:tcPr>
            <w:tcW w:w="843"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(367)</w:t>
            </w:r>
          </w:p>
        </w:tc>
        <w:tc>
          <w:tcPr>
            <w:tcW w:w="842"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(638)</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(533)</w:t>
            </w: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r w:rsidRPr="0067002A">
              <w:rPr>
                <w:rFonts w:ascii="Arial" w:hAnsi="Arial" w:cs="Arial"/>
                <w:sz w:val="14"/>
                <w:szCs w:val="14"/>
              </w:rPr>
              <w:t>(312)</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(521)</w:t>
            </w: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(347)</w:t>
            </w:r>
          </w:p>
        </w:tc>
      </w:tr>
      <w:tr w:rsidR="00A857EC" w:rsidRPr="00B75167" w:rsidTr="00A857EC">
        <w:tc>
          <w:tcPr>
            <w:tcW w:w="2952" w:type="dxa"/>
          </w:tcPr>
          <w:p w:rsidR="00A857EC" w:rsidRPr="00FA6945" w:rsidRDefault="00A857EC" w:rsidP="00A857EC">
            <w:pPr>
              <w:tabs>
                <w:tab w:val="left" w:pos="540"/>
              </w:tabs>
              <w:spacing w:line="300" w:lineRule="exact"/>
              <w:jc w:val="both"/>
              <w:rPr>
                <w:rFonts w:ascii="Arial" w:hAnsi="Arial" w:cs="Arial"/>
                <w:sz w:val="14"/>
                <w:szCs w:val="14"/>
              </w:rPr>
            </w:pPr>
            <w:r w:rsidRPr="00FA6945">
              <w:rPr>
                <w:rFonts w:ascii="Arial" w:hAnsi="Arial" w:cs="Arial"/>
                <w:sz w:val="14"/>
                <w:szCs w:val="14"/>
              </w:rPr>
              <w:t>Long-term loans</w:t>
            </w:r>
          </w:p>
        </w:tc>
        <w:tc>
          <w:tcPr>
            <w:tcW w:w="842" w:type="dxa"/>
            <w:vAlign w:val="bottom"/>
          </w:tcPr>
          <w:p w:rsidR="00A857EC" w:rsidRPr="00520B16" w:rsidRDefault="00E408D1"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42" w:type="dxa"/>
            <w:vAlign w:val="bottom"/>
          </w:tcPr>
          <w:p w:rsidR="00A857EC" w:rsidRPr="00520B16" w:rsidRDefault="00E408D1"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42" w:type="dxa"/>
            <w:vAlign w:val="bottom"/>
          </w:tcPr>
          <w:p w:rsidR="00A857EC" w:rsidRPr="00520B16" w:rsidRDefault="00A61485"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(373)</w:t>
            </w:r>
          </w:p>
        </w:tc>
        <w:tc>
          <w:tcPr>
            <w:tcW w:w="842" w:type="dxa"/>
            <w:vAlign w:val="bottom"/>
          </w:tcPr>
          <w:p w:rsidR="00A857EC" w:rsidRPr="00520B16" w:rsidRDefault="00A857EC" w:rsidP="00A857EC">
            <w:pPr>
              <w:pBdr>
                <w:bottom w:val="single" w:sz="4" w:space="1" w:color="auto"/>
              </w:pBdr>
              <w:tabs>
                <w:tab w:val="decimal" w:pos="556"/>
              </w:tabs>
              <w:spacing w:line="280" w:lineRule="exact"/>
              <w:jc w:val="both"/>
              <w:rPr>
                <w:rFonts w:ascii="Arial" w:hAnsi="Arial" w:cs="Arial"/>
                <w:sz w:val="14"/>
                <w:szCs w:val="14"/>
              </w:rPr>
            </w:pPr>
            <w:r w:rsidRPr="00520B16">
              <w:rPr>
                <w:rFonts w:ascii="Arial" w:hAnsi="Arial" w:cs="Arial"/>
                <w:sz w:val="14"/>
                <w:szCs w:val="14"/>
              </w:rPr>
              <w:t>(74)</w:t>
            </w:r>
          </w:p>
        </w:tc>
        <w:tc>
          <w:tcPr>
            <w:tcW w:w="843" w:type="dxa"/>
            <w:vAlign w:val="bottom"/>
          </w:tcPr>
          <w:p w:rsidR="00A857EC" w:rsidRPr="00520B16" w:rsidRDefault="00E408D1"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(294)</w:t>
            </w:r>
          </w:p>
        </w:tc>
        <w:tc>
          <w:tcPr>
            <w:tcW w:w="842" w:type="dxa"/>
            <w:vAlign w:val="bottom"/>
          </w:tcPr>
          <w:p w:rsidR="00A857EC" w:rsidRPr="00520B16" w:rsidRDefault="00E408D1"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42" w:type="dxa"/>
            <w:vAlign w:val="bottom"/>
          </w:tcPr>
          <w:p w:rsidR="00A857EC" w:rsidRPr="00520B16" w:rsidRDefault="00E408D1"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A857EC" w:rsidRPr="0067002A" w:rsidRDefault="00A857EC" w:rsidP="00A857EC">
            <w:pPr>
              <w:pBdr>
                <w:bottom w:val="single" w:sz="4" w:space="1" w:color="auto"/>
              </w:pBdr>
              <w:tabs>
                <w:tab w:val="decimal" w:pos="525"/>
              </w:tabs>
              <w:spacing w:line="280" w:lineRule="exact"/>
              <w:jc w:val="both"/>
              <w:rPr>
                <w:rFonts w:ascii="Arial" w:hAnsi="Arial" w:cs="Arial"/>
                <w:sz w:val="14"/>
                <w:szCs w:val="14"/>
              </w:rPr>
            </w:pPr>
            <w:r w:rsidRPr="0067002A">
              <w:rPr>
                <w:rFonts w:ascii="Arial" w:hAnsi="Arial" w:cs="Arial"/>
                <w:sz w:val="14"/>
                <w:szCs w:val="14"/>
              </w:rPr>
              <w:t>-</w:t>
            </w:r>
          </w:p>
        </w:tc>
        <w:tc>
          <w:tcPr>
            <w:tcW w:w="842" w:type="dxa"/>
            <w:vAlign w:val="bottom"/>
          </w:tcPr>
          <w:p w:rsidR="00A857EC" w:rsidRPr="00520B16" w:rsidRDefault="00E408D1"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43"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w:t>
            </w:r>
          </w:p>
        </w:tc>
      </w:tr>
      <w:tr w:rsidR="00A857EC" w:rsidRPr="0067002A" w:rsidTr="00A857EC">
        <w:tc>
          <w:tcPr>
            <w:tcW w:w="2952" w:type="dxa"/>
          </w:tcPr>
          <w:p w:rsidR="00A857EC" w:rsidRPr="0067002A" w:rsidRDefault="00A857EC" w:rsidP="00A857EC">
            <w:pPr>
              <w:tabs>
                <w:tab w:val="left" w:pos="540"/>
              </w:tabs>
              <w:spacing w:line="300" w:lineRule="exact"/>
              <w:jc w:val="both"/>
              <w:rPr>
                <w:rFonts w:ascii="Arial" w:hAnsi="Arial" w:cs="Arial"/>
                <w:b/>
                <w:bCs/>
                <w:sz w:val="14"/>
                <w:szCs w:val="14"/>
              </w:rPr>
            </w:pPr>
            <w:r w:rsidRPr="0067002A">
              <w:rPr>
                <w:rFonts w:ascii="Arial" w:hAnsi="Arial" w:cs="Arial"/>
                <w:b/>
                <w:bCs/>
                <w:sz w:val="14"/>
                <w:szCs w:val="14"/>
              </w:rPr>
              <w:t>Net assets</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38</w:t>
            </w:r>
            <w:r w:rsidR="00A61485">
              <w:rPr>
                <w:rFonts w:ascii="Arial" w:hAnsi="Arial" w:cs="Arial"/>
                <w:b/>
                <w:bCs/>
                <w:sz w:val="14"/>
                <w:szCs w:val="14"/>
              </w:rPr>
              <w:t>5</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349</w:t>
            </w:r>
          </w:p>
        </w:tc>
        <w:tc>
          <w:tcPr>
            <w:tcW w:w="842" w:type="dxa"/>
            <w:vAlign w:val="bottom"/>
          </w:tcPr>
          <w:p w:rsidR="00A857EC" w:rsidRPr="00520B16" w:rsidRDefault="00A61485" w:rsidP="00A857EC">
            <w:pPr>
              <w:tabs>
                <w:tab w:val="decimal" w:pos="525"/>
              </w:tabs>
              <w:spacing w:line="280" w:lineRule="exact"/>
              <w:jc w:val="both"/>
              <w:rPr>
                <w:rFonts w:ascii="Arial" w:hAnsi="Arial" w:cs="Arial"/>
                <w:b/>
                <w:bCs/>
                <w:sz w:val="14"/>
                <w:szCs w:val="14"/>
              </w:rPr>
            </w:pPr>
            <w:r>
              <w:rPr>
                <w:rFonts w:ascii="Arial" w:hAnsi="Arial" w:cs="Arial"/>
                <w:b/>
                <w:bCs/>
                <w:sz w:val="14"/>
                <w:szCs w:val="14"/>
              </w:rPr>
              <w:t>742</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702</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51</w:t>
            </w:r>
            <w:r w:rsidR="00A61485">
              <w:rPr>
                <w:rFonts w:ascii="Arial" w:hAnsi="Arial" w:cs="Arial"/>
                <w:b/>
                <w:bCs/>
                <w:sz w:val="14"/>
                <w:szCs w:val="14"/>
              </w:rPr>
              <w:t>1</w:t>
            </w:r>
          </w:p>
        </w:tc>
        <w:tc>
          <w:tcPr>
            <w:tcW w:w="842" w:type="dxa"/>
            <w:vAlign w:val="bottom"/>
          </w:tcPr>
          <w:p w:rsidR="00A857EC" w:rsidRPr="00520B16" w:rsidRDefault="00A857EC" w:rsidP="00A857EC">
            <w:pPr>
              <w:tabs>
                <w:tab w:val="decimal" w:pos="556"/>
              </w:tabs>
              <w:spacing w:line="280" w:lineRule="exact"/>
              <w:jc w:val="both"/>
              <w:rPr>
                <w:rFonts w:ascii="Arial" w:hAnsi="Arial" w:cs="Arial"/>
                <w:b/>
                <w:bCs/>
                <w:sz w:val="14"/>
                <w:szCs w:val="14"/>
              </w:rPr>
            </w:pPr>
            <w:r w:rsidRPr="00520B16">
              <w:rPr>
                <w:rFonts w:ascii="Arial" w:hAnsi="Arial" w:cs="Arial"/>
                <w:b/>
                <w:bCs/>
                <w:sz w:val="14"/>
                <w:szCs w:val="14"/>
              </w:rPr>
              <w:t>449</w:t>
            </w:r>
          </w:p>
        </w:tc>
        <w:tc>
          <w:tcPr>
            <w:tcW w:w="84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839</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454</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980</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570</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559</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441</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625</w:t>
            </w:r>
          </w:p>
        </w:tc>
        <w:tc>
          <w:tcPr>
            <w:tcW w:w="84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665</w:t>
            </w:r>
          </w:p>
        </w:tc>
      </w:tr>
      <w:tr w:rsidR="00A857EC" w:rsidRPr="00B75167" w:rsidTr="00A857EC">
        <w:tc>
          <w:tcPr>
            <w:tcW w:w="2952" w:type="dxa"/>
          </w:tcPr>
          <w:p w:rsidR="00A857EC" w:rsidRPr="00FA6945" w:rsidRDefault="00A857EC" w:rsidP="00A857EC">
            <w:pPr>
              <w:tabs>
                <w:tab w:val="left" w:pos="540"/>
              </w:tabs>
              <w:spacing w:line="300" w:lineRule="exact"/>
              <w:jc w:val="both"/>
              <w:rPr>
                <w:rFonts w:ascii="Arial" w:hAnsi="Arial" w:cs="Arial"/>
                <w:sz w:val="14"/>
                <w:szCs w:val="14"/>
                <w:cs/>
              </w:rPr>
            </w:pPr>
            <w:r w:rsidRPr="00FA6945">
              <w:rPr>
                <w:rFonts w:ascii="Arial" w:hAnsi="Arial" w:cs="Arial"/>
                <w:sz w:val="14"/>
                <w:szCs w:val="14"/>
              </w:rPr>
              <w:t>Shareholding percentage (%)</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c>
          <w:tcPr>
            <w:tcW w:w="842" w:type="dxa"/>
            <w:vAlign w:val="bottom"/>
          </w:tcPr>
          <w:p w:rsidR="00A857EC" w:rsidRPr="00520B16" w:rsidRDefault="00A857EC" w:rsidP="00A857EC">
            <w:pPr>
              <w:tabs>
                <w:tab w:val="decimal" w:pos="556"/>
              </w:tabs>
              <w:spacing w:line="280" w:lineRule="exact"/>
              <w:jc w:val="both"/>
              <w:rPr>
                <w:rFonts w:ascii="Arial" w:hAnsi="Arial" w:cs="Arial"/>
                <w:sz w:val="14"/>
                <w:szCs w:val="14"/>
              </w:rPr>
            </w:pPr>
            <w:r w:rsidRPr="00520B16">
              <w:rPr>
                <w:rFonts w:ascii="Arial" w:hAnsi="Arial" w:cs="Arial"/>
                <w:sz w:val="14"/>
                <w:szCs w:val="14"/>
              </w:rPr>
              <w:t>51</w:t>
            </w: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74</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74</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74</w:t>
            </w:r>
          </w:p>
        </w:tc>
        <w:tc>
          <w:tcPr>
            <w:tcW w:w="842" w:type="dxa"/>
            <w:vAlign w:val="bottom"/>
          </w:tcPr>
          <w:p w:rsidR="00A857EC" w:rsidRPr="0067002A" w:rsidRDefault="00A857EC" w:rsidP="00A857EC">
            <w:pPr>
              <w:tabs>
                <w:tab w:val="decimal" w:pos="525"/>
              </w:tabs>
              <w:spacing w:line="280" w:lineRule="exact"/>
              <w:jc w:val="both"/>
              <w:rPr>
                <w:rFonts w:ascii="Arial" w:hAnsi="Arial" w:cs="Arial"/>
                <w:sz w:val="14"/>
                <w:szCs w:val="14"/>
              </w:rPr>
            </w:pPr>
            <w:r w:rsidRPr="0067002A">
              <w:rPr>
                <w:rFonts w:ascii="Arial" w:hAnsi="Arial" w:cs="Arial"/>
                <w:sz w:val="14"/>
                <w:szCs w:val="14"/>
              </w:rPr>
              <w:t>74</w:t>
            </w:r>
          </w:p>
        </w:tc>
        <w:tc>
          <w:tcPr>
            <w:tcW w:w="842" w:type="dxa"/>
            <w:vAlign w:val="bottom"/>
          </w:tcPr>
          <w:p w:rsidR="00A857EC" w:rsidRPr="00520B16" w:rsidRDefault="00E408D1" w:rsidP="00FE4CB9">
            <w:pPr>
              <w:tabs>
                <w:tab w:val="decimal" w:pos="420"/>
              </w:tabs>
              <w:spacing w:line="280" w:lineRule="exact"/>
              <w:jc w:val="both"/>
              <w:rPr>
                <w:rFonts w:ascii="Arial" w:hAnsi="Arial" w:cs="Arial"/>
                <w:sz w:val="14"/>
                <w:szCs w:val="14"/>
              </w:rPr>
            </w:pPr>
            <w:r>
              <w:rPr>
                <w:rFonts w:ascii="Arial" w:hAnsi="Arial" w:cs="Arial"/>
                <w:sz w:val="14"/>
                <w:szCs w:val="14"/>
              </w:rPr>
              <w:t>86.5</w:t>
            </w:r>
          </w:p>
        </w:tc>
        <w:tc>
          <w:tcPr>
            <w:tcW w:w="843" w:type="dxa"/>
            <w:vAlign w:val="bottom"/>
          </w:tcPr>
          <w:p w:rsidR="00A857EC" w:rsidRPr="00520B16" w:rsidRDefault="00E408D1" w:rsidP="00FE4CB9">
            <w:pPr>
              <w:tabs>
                <w:tab w:val="decimal" w:pos="420"/>
              </w:tabs>
              <w:spacing w:line="280" w:lineRule="exact"/>
              <w:jc w:val="both"/>
              <w:rPr>
                <w:rFonts w:ascii="Arial" w:hAnsi="Arial" w:cs="Arial"/>
                <w:sz w:val="14"/>
                <w:szCs w:val="14"/>
              </w:rPr>
            </w:pPr>
            <w:r>
              <w:rPr>
                <w:rFonts w:ascii="Arial" w:hAnsi="Arial" w:cs="Arial"/>
                <w:sz w:val="14"/>
                <w:szCs w:val="14"/>
              </w:rPr>
              <w:t>86.5</w:t>
            </w:r>
          </w:p>
        </w:tc>
      </w:tr>
      <w:tr w:rsidR="00A857EC" w:rsidRPr="0067002A" w:rsidTr="00A857EC">
        <w:tc>
          <w:tcPr>
            <w:tcW w:w="2952" w:type="dxa"/>
          </w:tcPr>
          <w:p w:rsidR="00A857EC" w:rsidRPr="0067002A" w:rsidRDefault="00A857EC" w:rsidP="00A857EC">
            <w:pPr>
              <w:tabs>
                <w:tab w:val="left" w:pos="540"/>
              </w:tabs>
              <w:spacing w:line="300" w:lineRule="exact"/>
              <w:rPr>
                <w:rFonts w:ascii="Arial" w:hAnsi="Arial" w:cs="Arial"/>
                <w:b/>
                <w:bCs/>
                <w:sz w:val="14"/>
                <w:szCs w:val="14"/>
              </w:rPr>
            </w:pPr>
            <w:r w:rsidRPr="0067002A">
              <w:rPr>
                <w:rFonts w:ascii="Arial" w:hAnsi="Arial" w:cs="Arial"/>
                <w:b/>
                <w:bCs/>
                <w:sz w:val="14"/>
                <w:szCs w:val="14"/>
              </w:rPr>
              <w:t xml:space="preserve">The Company’s shareholding </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56"/>
              </w:tabs>
              <w:spacing w:line="280" w:lineRule="exact"/>
              <w:jc w:val="both"/>
              <w:rPr>
                <w:rFonts w:ascii="Arial" w:hAnsi="Arial" w:cs="Arial"/>
                <w:sz w:val="14"/>
                <w:szCs w:val="14"/>
              </w:rPr>
            </w:pP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67002A" w:rsidRDefault="00A857EC" w:rsidP="00A857EC">
            <w:pPr>
              <w:tabs>
                <w:tab w:val="decimal" w:pos="525"/>
              </w:tabs>
              <w:spacing w:line="280" w:lineRule="exact"/>
              <w:jc w:val="both"/>
              <w:rPr>
                <w:rFonts w:ascii="Arial" w:hAnsi="Arial" w:cs="Arial"/>
                <w:b/>
                <w:bCs/>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r>
      <w:tr w:rsidR="00A857EC" w:rsidRPr="0067002A" w:rsidTr="00A857EC">
        <w:tc>
          <w:tcPr>
            <w:tcW w:w="2952" w:type="dxa"/>
          </w:tcPr>
          <w:p w:rsidR="00A857EC" w:rsidRPr="0067002A" w:rsidRDefault="00A857EC" w:rsidP="00A857EC">
            <w:pPr>
              <w:tabs>
                <w:tab w:val="left" w:pos="540"/>
              </w:tabs>
              <w:spacing w:line="300" w:lineRule="exact"/>
              <w:jc w:val="both"/>
              <w:rPr>
                <w:rFonts w:ascii="Arial" w:hAnsi="Arial" w:cs="Arial"/>
                <w:b/>
                <w:bCs/>
                <w:sz w:val="14"/>
                <w:szCs w:val="14"/>
                <w:cs/>
              </w:rPr>
            </w:pPr>
            <w:r w:rsidRPr="0067002A">
              <w:rPr>
                <w:rFonts w:ascii="Arial" w:hAnsi="Arial" w:cs="Arial"/>
                <w:b/>
                <w:bCs/>
                <w:sz w:val="14"/>
                <w:szCs w:val="14"/>
              </w:rPr>
              <w:t xml:space="preserve">   percentage in net assets</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196</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178</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378</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358</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261</w:t>
            </w:r>
          </w:p>
        </w:tc>
        <w:tc>
          <w:tcPr>
            <w:tcW w:w="842" w:type="dxa"/>
            <w:vAlign w:val="bottom"/>
          </w:tcPr>
          <w:p w:rsidR="00A857EC" w:rsidRPr="00520B16" w:rsidRDefault="00A857EC" w:rsidP="00A857EC">
            <w:pPr>
              <w:tabs>
                <w:tab w:val="decimal" w:pos="556"/>
              </w:tabs>
              <w:spacing w:line="280" w:lineRule="exact"/>
              <w:jc w:val="both"/>
              <w:rPr>
                <w:rFonts w:ascii="Arial" w:hAnsi="Arial" w:cs="Arial"/>
                <w:b/>
                <w:bCs/>
                <w:sz w:val="14"/>
                <w:szCs w:val="14"/>
              </w:rPr>
            </w:pPr>
            <w:r w:rsidRPr="00520B16">
              <w:rPr>
                <w:rFonts w:ascii="Arial" w:hAnsi="Arial" w:cs="Arial"/>
                <w:b/>
                <w:bCs/>
                <w:sz w:val="14"/>
                <w:szCs w:val="14"/>
              </w:rPr>
              <w:t>229</w:t>
            </w:r>
          </w:p>
        </w:tc>
        <w:tc>
          <w:tcPr>
            <w:tcW w:w="84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428</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232</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725</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422</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413</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326</w:t>
            </w:r>
          </w:p>
        </w:tc>
        <w:tc>
          <w:tcPr>
            <w:tcW w:w="84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541</w:t>
            </w:r>
          </w:p>
        </w:tc>
        <w:tc>
          <w:tcPr>
            <w:tcW w:w="84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575</w:t>
            </w:r>
          </w:p>
        </w:tc>
      </w:tr>
      <w:tr w:rsidR="00A857EC" w:rsidRPr="00B75167" w:rsidTr="00A857EC">
        <w:tc>
          <w:tcPr>
            <w:tcW w:w="2952" w:type="dxa"/>
          </w:tcPr>
          <w:p w:rsidR="00A857EC" w:rsidRPr="00FA6945" w:rsidRDefault="00A857EC" w:rsidP="00A857EC">
            <w:pPr>
              <w:tabs>
                <w:tab w:val="left" w:pos="540"/>
              </w:tabs>
              <w:spacing w:line="300" w:lineRule="exact"/>
              <w:jc w:val="both"/>
              <w:rPr>
                <w:rFonts w:ascii="Arial" w:hAnsi="Arial" w:cs="Arial"/>
                <w:sz w:val="14"/>
                <w:szCs w:val="14"/>
                <w:cs/>
              </w:rPr>
            </w:pPr>
            <w:r w:rsidRPr="00FA6945">
              <w:rPr>
                <w:rFonts w:ascii="Arial" w:hAnsi="Arial" w:cs="Arial"/>
                <w:sz w:val="14"/>
                <w:szCs w:val="14"/>
              </w:rPr>
              <w:t xml:space="preserve">Elimination entries </w:t>
            </w:r>
          </w:p>
        </w:tc>
        <w:tc>
          <w:tcPr>
            <w:tcW w:w="842"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(75)</w:t>
            </w:r>
          </w:p>
        </w:tc>
        <w:tc>
          <w:tcPr>
            <w:tcW w:w="842"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(36)</w:t>
            </w:r>
          </w:p>
        </w:tc>
        <w:tc>
          <w:tcPr>
            <w:tcW w:w="842"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(99)</w:t>
            </w:r>
          </w:p>
        </w:tc>
        <w:tc>
          <w:tcPr>
            <w:tcW w:w="842"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(54)</w:t>
            </w:r>
          </w:p>
        </w:tc>
        <w:tc>
          <w:tcPr>
            <w:tcW w:w="842"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(57)</w:t>
            </w:r>
          </w:p>
        </w:tc>
        <w:tc>
          <w:tcPr>
            <w:tcW w:w="842" w:type="dxa"/>
            <w:vAlign w:val="bottom"/>
          </w:tcPr>
          <w:p w:rsidR="00A857EC" w:rsidRPr="00520B16" w:rsidRDefault="00A857EC" w:rsidP="00A857EC">
            <w:pPr>
              <w:pBdr>
                <w:bottom w:val="single" w:sz="4" w:space="1" w:color="auto"/>
              </w:pBdr>
              <w:tabs>
                <w:tab w:val="decimal" w:pos="556"/>
              </w:tabs>
              <w:spacing w:line="280" w:lineRule="exact"/>
              <w:jc w:val="both"/>
              <w:rPr>
                <w:rFonts w:ascii="Arial" w:hAnsi="Arial" w:cs="Arial"/>
                <w:sz w:val="14"/>
                <w:szCs w:val="14"/>
              </w:rPr>
            </w:pPr>
            <w:r w:rsidRPr="00520B16">
              <w:rPr>
                <w:rFonts w:ascii="Arial" w:hAnsi="Arial" w:cs="Arial"/>
                <w:sz w:val="14"/>
                <w:szCs w:val="14"/>
              </w:rPr>
              <w:t>(39)</w:t>
            </w:r>
          </w:p>
        </w:tc>
        <w:tc>
          <w:tcPr>
            <w:tcW w:w="843"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(22)</w:t>
            </w:r>
          </w:p>
        </w:tc>
        <w:tc>
          <w:tcPr>
            <w:tcW w:w="842"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(59)</w:t>
            </w:r>
          </w:p>
        </w:tc>
        <w:tc>
          <w:tcPr>
            <w:tcW w:w="842"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(23)</w:t>
            </w:r>
          </w:p>
        </w:tc>
        <w:tc>
          <w:tcPr>
            <w:tcW w:w="842"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(52)</w:t>
            </w:r>
          </w:p>
        </w:tc>
        <w:tc>
          <w:tcPr>
            <w:tcW w:w="842"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(51)</w:t>
            </w:r>
          </w:p>
        </w:tc>
        <w:tc>
          <w:tcPr>
            <w:tcW w:w="842" w:type="dxa"/>
            <w:vAlign w:val="bottom"/>
          </w:tcPr>
          <w:p w:rsidR="00A857EC" w:rsidRPr="0067002A" w:rsidRDefault="00A857EC" w:rsidP="00A857EC">
            <w:pPr>
              <w:pBdr>
                <w:bottom w:val="single" w:sz="4" w:space="1" w:color="auto"/>
              </w:pBdr>
              <w:tabs>
                <w:tab w:val="decimal" w:pos="525"/>
              </w:tabs>
              <w:spacing w:line="280" w:lineRule="exact"/>
              <w:jc w:val="both"/>
              <w:rPr>
                <w:rFonts w:ascii="Arial" w:hAnsi="Arial" w:cs="Arial"/>
                <w:sz w:val="14"/>
                <w:szCs w:val="14"/>
              </w:rPr>
            </w:pPr>
            <w:r w:rsidRPr="0067002A">
              <w:rPr>
                <w:rFonts w:ascii="Arial" w:hAnsi="Arial" w:cs="Arial"/>
                <w:sz w:val="14"/>
                <w:szCs w:val="14"/>
              </w:rPr>
              <w:t>(57)</w:t>
            </w:r>
          </w:p>
        </w:tc>
        <w:tc>
          <w:tcPr>
            <w:tcW w:w="842"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3</w:t>
            </w:r>
          </w:p>
        </w:tc>
        <w:tc>
          <w:tcPr>
            <w:tcW w:w="843"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w:t>
            </w:r>
          </w:p>
        </w:tc>
      </w:tr>
      <w:tr w:rsidR="00A857EC" w:rsidRPr="0067002A" w:rsidTr="00A857EC">
        <w:tc>
          <w:tcPr>
            <w:tcW w:w="2952" w:type="dxa"/>
          </w:tcPr>
          <w:p w:rsidR="00A857EC" w:rsidRPr="0067002A" w:rsidRDefault="00A857EC" w:rsidP="00A857EC">
            <w:pPr>
              <w:tabs>
                <w:tab w:val="left" w:pos="540"/>
              </w:tabs>
              <w:spacing w:line="300" w:lineRule="exact"/>
              <w:jc w:val="both"/>
              <w:rPr>
                <w:rFonts w:ascii="Arial" w:hAnsi="Arial" w:cs="Arial"/>
                <w:b/>
                <w:bCs/>
                <w:sz w:val="14"/>
                <w:szCs w:val="14"/>
              </w:rPr>
            </w:pPr>
            <w:r w:rsidRPr="0067002A">
              <w:rPr>
                <w:rFonts w:ascii="Arial" w:hAnsi="Arial" w:cs="Arial"/>
                <w:b/>
                <w:bCs/>
                <w:sz w:val="14"/>
                <w:szCs w:val="14"/>
              </w:rPr>
              <w:t xml:space="preserve">Carrying amounts based on equity </w:t>
            </w: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spacing w:line="280" w:lineRule="exact"/>
              <w:jc w:val="both"/>
              <w:rPr>
                <w:rFonts w:ascii="Arial" w:hAnsi="Arial" w:cs="Arial"/>
                <w:sz w:val="14"/>
                <w:szCs w:val="14"/>
              </w:rPr>
            </w:pP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tcPr>
          <w:p w:rsidR="00A857EC" w:rsidRPr="00520B16" w:rsidRDefault="00A857EC" w:rsidP="00A857EC">
            <w:pPr>
              <w:tabs>
                <w:tab w:val="decimal" w:pos="525"/>
              </w:tabs>
              <w:spacing w:line="280" w:lineRule="exact"/>
              <w:jc w:val="both"/>
              <w:rPr>
                <w:rFonts w:ascii="Arial" w:hAnsi="Arial" w:cs="Arial"/>
                <w:sz w:val="14"/>
                <w:szCs w:val="14"/>
              </w:rPr>
            </w:pPr>
          </w:p>
        </w:tc>
        <w:tc>
          <w:tcPr>
            <w:tcW w:w="842" w:type="dxa"/>
            <w:vAlign w:val="bottom"/>
          </w:tcPr>
          <w:p w:rsidR="00A857EC" w:rsidRPr="0067002A" w:rsidRDefault="00A857EC" w:rsidP="00A857EC">
            <w:pPr>
              <w:tabs>
                <w:tab w:val="decimal" w:pos="525"/>
              </w:tabs>
              <w:spacing w:line="280" w:lineRule="exact"/>
              <w:jc w:val="both"/>
              <w:rPr>
                <w:rFonts w:ascii="Arial" w:hAnsi="Arial" w:cs="Arial"/>
                <w:b/>
                <w:bCs/>
                <w:sz w:val="14"/>
                <w:szCs w:val="14"/>
              </w:rPr>
            </w:pPr>
          </w:p>
        </w:tc>
        <w:tc>
          <w:tcPr>
            <w:tcW w:w="84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4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r>
      <w:tr w:rsidR="00A857EC" w:rsidRPr="0067002A" w:rsidTr="00520B16">
        <w:tc>
          <w:tcPr>
            <w:tcW w:w="2952" w:type="dxa"/>
          </w:tcPr>
          <w:p w:rsidR="00A857EC" w:rsidRPr="0067002A" w:rsidRDefault="00A857EC" w:rsidP="00A857EC">
            <w:pPr>
              <w:tabs>
                <w:tab w:val="left" w:pos="540"/>
              </w:tabs>
              <w:spacing w:line="300" w:lineRule="exact"/>
              <w:jc w:val="both"/>
              <w:rPr>
                <w:rFonts w:ascii="Arial" w:hAnsi="Arial" w:cs="Arial"/>
                <w:b/>
                <w:bCs/>
                <w:sz w:val="14"/>
                <w:szCs w:val="14"/>
                <w:cs/>
              </w:rPr>
            </w:pPr>
            <w:r w:rsidRPr="0067002A">
              <w:rPr>
                <w:rFonts w:ascii="Arial" w:hAnsi="Arial" w:cs="Arial"/>
                <w:b/>
                <w:bCs/>
                <w:sz w:val="14"/>
                <w:szCs w:val="14"/>
              </w:rPr>
              <w:t xml:space="preserve">   method in joint ventures</w:t>
            </w:r>
          </w:p>
        </w:tc>
        <w:tc>
          <w:tcPr>
            <w:tcW w:w="842"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121</w:t>
            </w:r>
          </w:p>
        </w:tc>
        <w:tc>
          <w:tcPr>
            <w:tcW w:w="842"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142</w:t>
            </w:r>
          </w:p>
        </w:tc>
        <w:tc>
          <w:tcPr>
            <w:tcW w:w="842"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279</w:t>
            </w:r>
          </w:p>
        </w:tc>
        <w:tc>
          <w:tcPr>
            <w:tcW w:w="842"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304</w:t>
            </w:r>
          </w:p>
        </w:tc>
        <w:tc>
          <w:tcPr>
            <w:tcW w:w="842"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204</w:t>
            </w:r>
          </w:p>
        </w:tc>
        <w:tc>
          <w:tcPr>
            <w:tcW w:w="842" w:type="dxa"/>
            <w:vAlign w:val="bottom"/>
          </w:tcPr>
          <w:p w:rsidR="00A857EC" w:rsidRPr="00520B16" w:rsidRDefault="00A857EC" w:rsidP="00A857EC">
            <w:pPr>
              <w:pBdr>
                <w:bottom w:val="double" w:sz="4" w:space="1" w:color="auto"/>
              </w:pBdr>
              <w:tabs>
                <w:tab w:val="decimal" w:pos="556"/>
              </w:tabs>
              <w:spacing w:line="280" w:lineRule="exact"/>
              <w:jc w:val="both"/>
              <w:rPr>
                <w:rFonts w:ascii="Arial" w:hAnsi="Arial" w:cs="Arial"/>
                <w:b/>
                <w:bCs/>
                <w:sz w:val="14"/>
                <w:szCs w:val="14"/>
              </w:rPr>
            </w:pPr>
            <w:r w:rsidRPr="00520B16">
              <w:rPr>
                <w:rFonts w:ascii="Arial" w:hAnsi="Arial" w:cs="Arial"/>
                <w:b/>
                <w:bCs/>
                <w:sz w:val="14"/>
                <w:szCs w:val="14"/>
              </w:rPr>
              <w:t>190</w:t>
            </w:r>
          </w:p>
        </w:tc>
        <w:tc>
          <w:tcPr>
            <w:tcW w:w="843"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406</w:t>
            </w:r>
          </w:p>
        </w:tc>
        <w:tc>
          <w:tcPr>
            <w:tcW w:w="842"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173</w:t>
            </w:r>
          </w:p>
        </w:tc>
        <w:tc>
          <w:tcPr>
            <w:tcW w:w="842"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702</w:t>
            </w:r>
          </w:p>
        </w:tc>
        <w:tc>
          <w:tcPr>
            <w:tcW w:w="842"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370</w:t>
            </w:r>
          </w:p>
        </w:tc>
        <w:tc>
          <w:tcPr>
            <w:tcW w:w="842"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363</w:t>
            </w:r>
          </w:p>
        </w:tc>
        <w:tc>
          <w:tcPr>
            <w:tcW w:w="842"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269</w:t>
            </w:r>
          </w:p>
        </w:tc>
        <w:tc>
          <w:tcPr>
            <w:tcW w:w="842"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544</w:t>
            </w:r>
          </w:p>
        </w:tc>
        <w:tc>
          <w:tcPr>
            <w:tcW w:w="843"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575</w:t>
            </w:r>
          </w:p>
        </w:tc>
      </w:tr>
    </w:tbl>
    <w:p w:rsidR="0001495D" w:rsidRDefault="006A0916" w:rsidP="0001495D">
      <w:pPr>
        <w:tabs>
          <w:tab w:val="left" w:pos="2160"/>
          <w:tab w:val="center" w:pos="6840"/>
          <w:tab w:val="center" w:pos="8280"/>
        </w:tabs>
        <w:spacing w:before="60" w:line="380" w:lineRule="exact"/>
        <w:ind w:left="547" w:hanging="576"/>
        <w:jc w:val="thaiDistribute"/>
        <w:rPr>
          <w:rFonts w:ascii="Arial" w:hAnsi="Arial"/>
          <w:sz w:val="22"/>
          <w:szCs w:val="22"/>
        </w:rPr>
      </w:pPr>
      <w:r>
        <w:rPr>
          <w:rFonts w:ascii="Arial" w:hAnsi="Arial"/>
          <w:sz w:val="22"/>
          <w:szCs w:val="22"/>
        </w:rPr>
        <w:tab/>
      </w:r>
    </w:p>
    <w:p w:rsidR="0001495D" w:rsidRDefault="0001495D" w:rsidP="0001495D">
      <w:r>
        <w:br w:type="page"/>
      </w:r>
    </w:p>
    <w:p w:rsidR="0001495D" w:rsidRPr="00FA6945" w:rsidRDefault="0001495D" w:rsidP="0067002A">
      <w:pPr>
        <w:tabs>
          <w:tab w:val="left" w:pos="2160"/>
          <w:tab w:val="center" w:pos="6840"/>
          <w:tab w:val="center" w:pos="8280"/>
        </w:tabs>
        <w:spacing w:before="60" w:line="380" w:lineRule="exact"/>
        <w:ind w:left="547" w:right="-572" w:hanging="576"/>
        <w:jc w:val="right"/>
        <w:rPr>
          <w:rFonts w:ascii="Arial" w:hAnsi="Arial" w:cs="Arial"/>
          <w:sz w:val="14"/>
          <w:szCs w:val="14"/>
          <w:cs/>
        </w:rPr>
      </w:pPr>
      <w:r w:rsidRPr="00FA6945">
        <w:rPr>
          <w:rFonts w:ascii="Arial" w:hAnsi="Arial" w:cs="Arial"/>
          <w:sz w:val="14"/>
          <w:szCs w:val="14"/>
          <w:cs/>
        </w:rPr>
        <w:t>(</w:t>
      </w:r>
      <w:r w:rsidRPr="00FA6945">
        <w:rPr>
          <w:rFonts w:ascii="Arial" w:hAnsi="Arial" w:cs="Arial"/>
          <w:sz w:val="14"/>
          <w:szCs w:val="14"/>
        </w:rPr>
        <w:t>Unit: Million Baht</w:t>
      </w:r>
      <w:r w:rsidRPr="00FA6945">
        <w:rPr>
          <w:rFonts w:ascii="Arial" w:hAnsi="Arial" w:cs="Arial"/>
          <w:sz w:val="14"/>
          <w:szCs w:val="14"/>
          <w:cs/>
        </w:rPr>
        <w:t>)</w:t>
      </w:r>
    </w:p>
    <w:tbl>
      <w:tblPr>
        <w:tblStyle w:val="TableGrid"/>
        <w:tblW w:w="1480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887"/>
        <w:gridCol w:w="888"/>
        <w:gridCol w:w="823"/>
        <w:gridCol w:w="823"/>
        <w:gridCol w:w="823"/>
        <w:gridCol w:w="822"/>
        <w:gridCol w:w="823"/>
        <w:gridCol w:w="823"/>
        <w:gridCol w:w="823"/>
        <w:gridCol w:w="823"/>
        <w:gridCol w:w="823"/>
        <w:gridCol w:w="823"/>
        <w:gridCol w:w="823"/>
        <w:gridCol w:w="823"/>
      </w:tblGrid>
      <w:tr w:rsidR="00A857EC" w:rsidRPr="00FA6945" w:rsidTr="00A857EC">
        <w:tc>
          <w:tcPr>
            <w:tcW w:w="3150" w:type="dxa"/>
          </w:tcPr>
          <w:p w:rsidR="00A857EC" w:rsidRPr="00FA6945" w:rsidRDefault="00A857EC" w:rsidP="00A857EC">
            <w:pPr>
              <w:tabs>
                <w:tab w:val="left" w:pos="540"/>
              </w:tabs>
              <w:spacing w:line="280" w:lineRule="exact"/>
              <w:jc w:val="center"/>
              <w:rPr>
                <w:rFonts w:ascii="Arial" w:hAnsi="Arial" w:cs="Arial"/>
                <w:sz w:val="14"/>
                <w:szCs w:val="14"/>
              </w:rPr>
            </w:pPr>
          </w:p>
        </w:tc>
        <w:tc>
          <w:tcPr>
            <w:tcW w:w="1775" w:type="dxa"/>
            <w:gridSpan w:val="2"/>
            <w:vAlign w:val="bottom"/>
          </w:tcPr>
          <w:p w:rsidR="00A857EC" w:rsidRPr="00FA6945" w:rsidRDefault="00A857EC" w:rsidP="00A857EC">
            <w:pPr>
              <w:tabs>
                <w:tab w:val="left" w:pos="540"/>
              </w:tabs>
              <w:spacing w:line="280" w:lineRule="exact"/>
              <w:jc w:val="center"/>
              <w:rPr>
                <w:rFonts w:ascii="Arial" w:hAnsi="Arial" w:cs="Arial"/>
                <w:sz w:val="14"/>
                <w:szCs w:val="14"/>
              </w:rPr>
            </w:pPr>
          </w:p>
        </w:tc>
        <w:tc>
          <w:tcPr>
            <w:tcW w:w="1646" w:type="dxa"/>
            <w:gridSpan w:val="2"/>
            <w:vAlign w:val="bottom"/>
          </w:tcPr>
          <w:p w:rsidR="00A857EC" w:rsidRPr="00FA6945" w:rsidRDefault="00A857EC" w:rsidP="00A857EC">
            <w:pPr>
              <w:tabs>
                <w:tab w:val="left" w:pos="540"/>
              </w:tabs>
              <w:spacing w:line="280" w:lineRule="exact"/>
              <w:jc w:val="center"/>
              <w:rPr>
                <w:rFonts w:ascii="Arial" w:hAnsi="Arial" w:cs="Arial"/>
                <w:sz w:val="14"/>
                <w:szCs w:val="14"/>
              </w:rPr>
            </w:pPr>
          </w:p>
        </w:tc>
        <w:tc>
          <w:tcPr>
            <w:tcW w:w="1645" w:type="dxa"/>
            <w:gridSpan w:val="2"/>
            <w:vAlign w:val="bottom"/>
          </w:tcPr>
          <w:p w:rsidR="00A857EC" w:rsidRPr="00FA6945" w:rsidRDefault="00A857EC" w:rsidP="00A857EC">
            <w:pPr>
              <w:tabs>
                <w:tab w:val="left" w:pos="540"/>
              </w:tabs>
              <w:spacing w:line="280" w:lineRule="exact"/>
              <w:jc w:val="center"/>
              <w:rPr>
                <w:rFonts w:ascii="Arial" w:hAnsi="Arial" w:cs="Arial"/>
                <w:sz w:val="14"/>
                <w:szCs w:val="14"/>
              </w:rPr>
            </w:pPr>
          </w:p>
        </w:tc>
        <w:tc>
          <w:tcPr>
            <w:tcW w:w="1646" w:type="dxa"/>
            <w:gridSpan w:val="2"/>
            <w:vAlign w:val="bottom"/>
          </w:tcPr>
          <w:p w:rsidR="00A857EC" w:rsidRPr="00FA6945" w:rsidRDefault="00A857EC" w:rsidP="00A857EC">
            <w:pPr>
              <w:tabs>
                <w:tab w:val="left" w:pos="540"/>
              </w:tabs>
              <w:spacing w:line="280" w:lineRule="exact"/>
              <w:jc w:val="center"/>
              <w:rPr>
                <w:rFonts w:ascii="Arial" w:hAnsi="Arial" w:cs="Arial"/>
                <w:sz w:val="14"/>
                <w:szCs w:val="14"/>
              </w:rPr>
            </w:pPr>
          </w:p>
        </w:tc>
        <w:tc>
          <w:tcPr>
            <w:tcW w:w="1646" w:type="dxa"/>
            <w:gridSpan w:val="2"/>
          </w:tcPr>
          <w:p w:rsidR="00A857EC" w:rsidRPr="00FA6945" w:rsidRDefault="00A857EC" w:rsidP="00A857EC">
            <w:pPr>
              <w:tabs>
                <w:tab w:val="left" w:pos="540"/>
              </w:tabs>
              <w:spacing w:line="280" w:lineRule="exact"/>
              <w:ind w:left="-82" w:right="-108"/>
              <w:jc w:val="center"/>
              <w:rPr>
                <w:rFonts w:ascii="Arial" w:hAnsi="Arial" w:cs="Arial"/>
                <w:sz w:val="14"/>
                <w:szCs w:val="14"/>
              </w:rPr>
            </w:pPr>
            <w:r w:rsidRPr="00FA6945">
              <w:rPr>
                <w:rFonts w:ascii="Arial" w:hAnsi="Arial" w:cs="Arial"/>
                <w:sz w:val="14"/>
                <w:szCs w:val="14"/>
              </w:rPr>
              <w:t xml:space="preserve">Ananda </w:t>
            </w:r>
            <w:r>
              <w:rPr>
                <w:rFonts w:ascii="Arial" w:hAnsi="Arial" w:cs="Arial"/>
                <w:sz w:val="14"/>
                <w:szCs w:val="14"/>
              </w:rPr>
              <w:t>and Partners</w:t>
            </w:r>
          </w:p>
        </w:tc>
        <w:tc>
          <w:tcPr>
            <w:tcW w:w="1646" w:type="dxa"/>
            <w:gridSpan w:val="2"/>
          </w:tcPr>
          <w:p w:rsidR="00A857EC" w:rsidRPr="00FA6945" w:rsidRDefault="00A857EC" w:rsidP="00A857EC">
            <w:pPr>
              <w:tabs>
                <w:tab w:val="left" w:pos="540"/>
              </w:tabs>
              <w:spacing w:line="280" w:lineRule="exact"/>
              <w:ind w:left="-82" w:right="-108"/>
              <w:jc w:val="center"/>
              <w:rPr>
                <w:rFonts w:ascii="Arial" w:hAnsi="Arial" w:cs="Arial"/>
                <w:sz w:val="14"/>
                <w:szCs w:val="14"/>
              </w:rPr>
            </w:pPr>
          </w:p>
        </w:tc>
        <w:tc>
          <w:tcPr>
            <w:tcW w:w="1646" w:type="dxa"/>
            <w:gridSpan w:val="2"/>
          </w:tcPr>
          <w:p w:rsidR="00A857EC" w:rsidRPr="00FA6945" w:rsidRDefault="00A857EC" w:rsidP="00A857EC">
            <w:pPr>
              <w:tabs>
                <w:tab w:val="left" w:pos="540"/>
              </w:tabs>
              <w:spacing w:line="280" w:lineRule="exact"/>
              <w:ind w:left="-82" w:right="-108"/>
              <w:jc w:val="center"/>
              <w:rPr>
                <w:rFonts w:ascii="Arial" w:hAnsi="Arial" w:cs="Arial"/>
                <w:sz w:val="14"/>
                <w:szCs w:val="14"/>
              </w:rPr>
            </w:pPr>
          </w:p>
        </w:tc>
      </w:tr>
      <w:tr w:rsidR="00A857EC" w:rsidRPr="00FA6945" w:rsidTr="00A857EC">
        <w:tc>
          <w:tcPr>
            <w:tcW w:w="3150" w:type="dxa"/>
          </w:tcPr>
          <w:p w:rsidR="00A857EC" w:rsidRPr="00FA6945" w:rsidRDefault="00A857EC" w:rsidP="00A857EC">
            <w:pPr>
              <w:tabs>
                <w:tab w:val="left" w:pos="540"/>
              </w:tabs>
              <w:spacing w:line="280" w:lineRule="exact"/>
              <w:jc w:val="center"/>
              <w:rPr>
                <w:rFonts w:ascii="Arial" w:hAnsi="Arial" w:cs="Arial"/>
                <w:sz w:val="14"/>
                <w:szCs w:val="14"/>
              </w:rPr>
            </w:pPr>
          </w:p>
        </w:tc>
        <w:tc>
          <w:tcPr>
            <w:tcW w:w="1775" w:type="dxa"/>
            <w:gridSpan w:val="2"/>
            <w:vAlign w:val="bottom"/>
          </w:tcPr>
          <w:p w:rsidR="00A857EC" w:rsidRPr="00FA6945" w:rsidRDefault="00A857EC" w:rsidP="00A857EC">
            <w:pPr>
              <w:pBdr>
                <w:bottom w:val="single" w:sz="4" w:space="1" w:color="auto"/>
              </w:pBdr>
              <w:tabs>
                <w:tab w:val="left" w:pos="540"/>
              </w:tabs>
              <w:spacing w:line="280" w:lineRule="exact"/>
              <w:ind w:right="-86"/>
              <w:jc w:val="center"/>
              <w:rPr>
                <w:rFonts w:ascii="Arial" w:hAnsi="Arial" w:cs="Arial"/>
                <w:sz w:val="14"/>
                <w:szCs w:val="14"/>
              </w:rPr>
            </w:pPr>
            <w:r w:rsidRPr="00FA6945">
              <w:rPr>
                <w:rFonts w:ascii="Arial" w:hAnsi="Arial" w:cs="Arial"/>
                <w:sz w:val="14"/>
                <w:szCs w:val="14"/>
              </w:rPr>
              <w:t xml:space="preserve">Ananda MF Asia </w:t>
            </w:r>
            <w:r w:rsidRPr="0001495D">
              <w:rPr>
                <w:rFonts w:ascii="Arial" w:hAnsi="Arial" w:cs="Arial"/>
                <w:sz w:val="14"/>
                <w:szCs w:val="14"/>
              </w:rPr>
              <w:t>Wongwain Yai</w:t>
            </w:r>
            <w:r>
              <w:rPr>
                <w:rFonts w:ascii="Arial" w:hAnsi="Arial" w:cs="Arial"/>
                <w:sz w:val="14"/>
                <w:szCs w:val="14"/>
              </w:rPr>
              <w:t xml:space="preserve"> </w:t>
            </w:r>
            <w:r w:rsidRPr="00FA6945">
              <w:rPr>
                <w:rFonts w:ascii="Arial" w:hAnsi="Arial" w:cs="Arial"/>
                <w:sz w:val="14"/>
                <w:szCs w:val="14"/>
              </w:rPr>
              <w:t>Co., Ltd.</w:t>
            </w:r>
          </w:p>
        </w:tc>
        <w:tc>
          <w:tcPr>
            <w:tcW w:w="1646" w:type="dxa"/>
            <w:gridSpan w:val="2"/>
            <w:vAlign w:val="bottom"/>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 xml:space="preserve">Ananda </w:t>
            </w:r>
            <w:r>
              <w:rPr>
                <w:rFonts w:ascii="Arial" w:hAnsi="Arial" w:cs="Arial"/>
                <w:sz w:val="14"/>
                <w:szCs w:val="14"/>
              </w:rPr>
              <w:t xml:space="preserve">APAC1         </w:t>
            </w:r>
            <w:r w:rsidRPr="00FA6945">
              <w:rPr>
                <w:rFonts w:ascii="Arial" w:hAnsi="Arial" w:cs="Arial"/>
                <w:sz w:val="14"/>
                <w:szCs w:val="14"/>
              </w:rPr>
              <w:t>Co., Ltd.</w:t>
            </w:r>
          </w:p>
        </w:tc>
        <w:tc>
          <w:tcPr>
            <w:tcW w:w="1645" w:type="dxa"/>
            <w:gridSpan w:val="2"/>
            <w:vAlign w:val="bottom"/>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r w:rsidRPr="0001495D">
              <w:rPr>
                <w:rFonts w:ascii="Arial" w:hAnsi="Arial" w:cs="Arial"/>
                <w:sz w:val="14"/>
                <w:szCs w:val="14"/>
              </w:rPr>
              <w:t xml:space="preserve"> Wutthakat</w:t>
            </w:r>
            <w:r>
              <w:rPr>
                <w:rFonts w:ascii="Arial" w:hAnsi="Arial" w:cs="Arial"/>
                <w:sz w:val="14"/>
                <w:szCs w:val="14"/>
              </w:rPr>
              <w:t xml:space="preserve"> </w:t>
            </w:r>
            <w:r w:rsidRPr="00FA6945">
              <w:rPr>
                <w:rFonts w:ascii="Arial" w:hAnsi="Arial" w:cs="Arial"/>
                <w:sz w:val="14"/>
                <w:szCs w:val="14"/>
              </w:rPr>
              <w:t>Co., Ltd.</w:t>
            </w:r>
          </w:p>
        </w:tc>
        <w:tc>
          <w:tcPr>
            <w:tcW w:w="1646" w:type="dxa"/>
            <w:gridSpan w:val="2"/>
            <w:vAlign w:val="bottom"/>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 xml:space="preserve">Ananda MF Asia </w:t>
            </w:r>
            <w:r w:rsidRPr="0001495D">
              <w:rPr>
                <w:rFonts w:ascii="Arial" w:hAnsi="Arial" w:cs="Arial"/>
                <w:sz w:val="14"/>
                <w:szCs w:val="14"/>
              </w:rPr>
              <w:t xml:space="preserve">Sutthisan </w:t>
            </w:r>
            <w:r w:rsidRPr="00FA6945">
              <w:rPr>
                <w:rFonts w:ascii="Arial" w:hAnsi="Arial" w:cs="Arial"/>
                <w:sz w:val="14"/>
                <w:szCs w:val="14"/>
              </w:rPr>
              <w:t>Co., Ltd.</w:t>
            </w:r>
          </w:p>
        </w:tc>
        <w:tc>
          <w:tcPr>
            <w:tcW w:w="1646" w:type="dxa"/>
            <w:gridSpan w:val="2"/>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 xml:space="preserve">Saphankhwai </w:t>
            </w:r>
            <w:r>
              <w:rPr>
                <w:rFonts w:ascii="Arial" w:hAnsi="Arial" w:cs="Arial"/>
                <w:sz w:val="14"/>
                <w:szCs w:val="14"/>
              </w:rPr>
              <w:t xml:space="preserve">One </w:t>
            </w:r>
            <w:r w:rsidRPr="00FA6945">
              <w:rPr>
                <w:rFonts w:ascii="Arial" w:hAnsi="Arial" w:cs="Arial"/>
                <w:sz w:val="14"/>
                <w:szCs w:val="14"/>
              </w:rPr>
              <w:t>Co., Ltd.</w:t>
            </w:r>
          </w:p>
        </w:tc>
        <w:tc>
          <w:tcPr>
            <w:tcW w:w="1646" w:type="dxa"/>
            <w:gridSpan w:val="2"/>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AMH Rachada            Co., Ltd.</w:t>
            </w:r>
          </w:p>
        </w:tc>
        <w:tc>
          <w:tcPr>
            <w:tcW w:w="1646" w:type="dxa"/>
            <w:gridSpan w:val="2"/>
            <w:vAlign w:val="bottom"/>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0962A7">
              <w:rPr>
                <w:rFonts w:ascii="Arial" w:hAnsi="Arial" w:cs="Arial"/>
                <w:sz w:val="14"/>
                <w:szCs w:val="14"/>
              </w:rPr>
              <w:t>AMH Sathorn Co., Ltd.</w:t>
            </w:r>
          </w:p>
        </w:tc>
      </w:tr>
      <w:tr w:rsidR="00A857EC" w:rsidRPr="00FA6945" w:rsidTr="00520B16">
        <w:tc>
          <w:tcPr>
            <w:tcW w:w="3150" w:type="dxa"/>
          </w:tcPr>
          <w:p w:rsidR="00A857EC" w:rsidRPr="00FA6945" w:rsidRDefault="00A857EC" w:rsidP="00A857EC">
            <w:pPr>
              <w:tabs>
                <w:tab w:val="left" w:pos="540"/>
              </w:tabs>
              <w:spacing w:line="280" w:lineRule="exact"/>
              <w:jc w:val="center"/>
              <w:rPr>
                <w:rFonts w:ascii="Arial" w:hAnsi="Arial" w:cs="Arial"/>
                <w:b/>
                <w:bCs/>
                <w:sz w:val="14"/>
                <w:szCs w:val="14"/>
              </w:rPr>
            </w:pPr>
          </w:p>
        </w:tc>
        <w:tc>
          <w:tcPr>
            <w:tcW w:w="887"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88"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2"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r>
      <w:tr w:rsidR="00A857EC" w:rsidRPr="00FA6945" w:rsidTr="00520B16">
        <w:tc>
          <w:tcPr>
            <w:tcW w:w="3150" w:type="dxa"/>
          </w:tcPr>
          <w:p w:rsidR="00A857EC" w:rsidRPr="00FA6945" w:rsidRDefault="00A857EC" w:rsidP="00A857EC">
            <w:pPr>
              <w:tabs>
                <w:tab w:val="left" w:pos="540"/>
              </w:tabs>
              <w:spacing w:line="280" w:lineRule="exact"/>
              <w:jc w:val="both"/>
              <w:rPr>
                <w:rFonts w:ascii="Arial" w:hAnsi="Arial" w:cs="Arial"/>
                <w:sz w:val="14"/>
                <w:szCs w:val="14"/>
              </w:rPr>
            </w:pPr>
            <w:r w:rsidRPr="00FA6945">
              <w:rPr>
                <w:rFonts w:ascii="Arial" w:hAnsi="Arial" w:cs="Arial"/>
                <w:sz w:val="14"/>
                <w:szCs w:val="14"/>
              </w:rPr>
              <w:t>Cash and cash equivalents</w:t>
            </w:r>
          </w:p>
        </w:tc>
        <w:tc>
          <w:tcPr>
            <w:tcW w:w="887"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301</w:t>
            </w:r>
          </w:p>
        </w:tc>
        <w:tc>
          <w:tcPr>
            <w:tcW w:w="888"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105</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21</w:t>
            </w:r>
          </w:p>
        </w:tc>
        <w:tc>
          <w:tcPr>
            <w:tcW w:w="82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289</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122</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58</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8</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10</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58</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27</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r>
      <w:tr w:rsidR="00A61485" w:rsidRPr="00FA6945" w:rsidTr="00520B16">
        <w:tc>
          <w:tcPr>
            <w:tcW w:w="3150" w:type="dxa"/>
          </w:tcPr>
          <w:p w:rsidR="00A61485" w:rsidRPr="00FA6945" w:rsidRDefault="00A61485" w:rsidP="00A61485">
            <w:pPr>
              <w:tabs>
                <w:tab w:val="left" w:pos="540"/>
              </w:tabs>
              <w:spacing w:line="280" w:lineRule="exact"/>
              <w:ind w:left="165" w:hanging="165"/>
              <w:rPr>
                <w:rFonts w:ascii="Arial" w:hAnsi="Arial" w:cs="Arial"/>
                <w:sz w:val="14"/>
                <w:szCs w:val="14"/>
              </w:rPr>
            </w:pPr>
            <w:r>
              <w:rPr>
                <w:rFonts w:ascii="Arial" w:hAnsi="Arial" w:cs="Arial"/>
                <w:sz w:val="14"/>
                <w:szCs w:val="14"/>
              </w:rPr>
              <w:t>Current portion of long-term loans to and interest receivable from joint venturers</w:t>
            </w:r>
          </w:p>
        </w:tc>
        <w:tc>
          <w:tcPr>
            <w:tcW w:w="887" w:type="dxa"/>
            <w:vAlign w:val="bottom"/>
          </w:tcPr>
          <w:p w:rsidR="00A61485"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88" w:type="dxa"/>
            <w:vAlign w:val="bottom"/>
          </w:tcPr>
          <w:p w:rsidR="00A61485"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61485"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562</w:t>
            </w:r>
          </w:p>
        </w:tc>
        <w:tc>
          <w:tcPr>
            <w:tcW w:w="823" w:type="dxa"/>
            <w:vAlign w:val="bottom"/>
          </w:tcPr>
          <w:p w:rsidR="00A61485"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61485"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2" w:type="dxa"/>
            <w:vAlign w:val="bottom"/>
          </w:tcPr>
          <w:p w:rsidR="00A61485"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61485"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61485"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61485"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61485"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61485"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61485" w:rsidRPr="00520B16" w:rsidRDefault="00A61485" w:rsidP="00A857EC">
            <w:pPr>
              <w:tabs>
                <w:tab w:val="decimal" w:pos="525"/>
              </w:tabs>
              <w:spacing w:line="280" w:lineRule="exact"/>
              <w:jc w:val="both"/>
              <w:rPr>
                <w:rFonts w:ascii="Arial" w:hAnsi="Arial" w:cs="Arial"/>
                <w:sz w:val="14"/>
                <w:szCs w:val="14"/>
                <w:cs/>
              </w:rPr>
            </w:pPr>
            <w:r>
              <w:rPr>
                <w:rFonts w:ascii="Arial" w:hAnsi="Arial" w:cs="Arial"/>
                <w:sz w:val="14"/>
                <w:szCs w:val="14"/>
              </w:rPr>
              <w:t>-</w:t>
            </w:r>
          </w:p>
        </w:tc>
        <w:tc>
          <w:tcPr>
            <w:tcW w:w="823" w:type="dxa"/>
            <w:vAlign w:val="bottom"/>
          </w:tcPr>
          <w:p w:rsidR="00A61485" w:rsidRPr="006150AE"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61485" w:rsidRPr="006150AE" w:rsidRDefault="00A61485" w:rsidP="00A857EC">
            <w:pPr>
              <w:tabs>
                <w:tab w:val="decimal" w:pos="525"/>
              </w:tabs>
              <w:spacing w:line="280" w:lineRule="exact"/>
              <w:jc w:val="both"/>
              <w:rPr>
                <w:rFonts w:ascii="Arial" w:hAnsi="Arial" w:cs="Arial"/>
                <w:sz w:val="14"/>
                <w:szCs w:val="14"/>
                <w:cs/>
              </w:rPr>
            </w:pPr>
            <w:r>
              <w:rPr>
                <w:rFonts w:ascii="Arial" w:hAnsi="Arial" w:cs="Arial"/>
                <w:sz w:val="14"/>
                <w:szCs w:val="14"/>
              </w:rPr>
              <w:t>-</w:t>
            </w:r>
          </w:p>
        </w:tc>
      </w:tr>
      <w:tr w:rsidR="00A857EC" w:rsidRPr="00FA6945" w:rsidTr="00520B16">
        <w:tc>
          <w:tcPr>
            <w:tcW w:w="3150" w:type="dxa"/>
          </w:tcPr>
          <w:p w:rsidR="00A857EC" w:rsidRPr="00FA6945" w:rsidRDefault="00A857EC" w:rsidP="00A857EC">
            <w:pPr>
              <w:tabs>
                <w:tab w:val="left" w:pos="540"/>
              </w:tabs>
              <w:spacing w:line="280" w:lineRule="exact"/>
              <w:jc w:val="both"/>
              <w:rPr>
                <w:rFonts w:ascii="Arial" w:hAnsi="Arial" w:cs="Arial"/>
                <w:sz w:val="14"/>
                <w:szCs w:val="14"/>
                <w:cs/>
              </w:rPr>
            </w:pPr>
            <w:r w:rsidRPr="00FA6945">
              <w:rPr>
                <w:rFonts w:ascii="Arial" w:hAnsi="Arial" w:cs="Arial"/>
                <w:sz w:val="14"/>
                <w:szCs w:val="14"/>
              </w:rPr>
              <w:t>Other current assets</w:t>
            </w:r>
          </w:p>
        </w:tc>
        <w:tc>
          <w:tcPr>
            <w:tcW w:w="887"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1,154</w:t>
            </w:r>
          </w:p>
        </w:tc>
        <w:tc>
          <w:tcPr>
            <w:tcW w:w="888"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1,054</w:t>
            </w:r>
          </w:p>
        </w:tc>
        <w:tc>
          <w:tcPr>
            <w:tcW w:w="823"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1,660</w:t>
            </w:r>
          </w:p>
        </w:tc>
        <w:tc>
          <w:tcPr>
            <w:tcW w:w="82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771</w:t>
            </w:r>
          </w:p>
        </w:tc>
        <w:tc>
          <w:tcPr>
            <w:tcW w:w="823" w:type="dxa"/>
            <w:vAlign w:val="bottom"/>
          </w:tcPr>
          <w:p w:rsidR="00A857EC"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812</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478</w:t>
            </w:r>
          </w:p>
        </w:tc>
        <w:tc>
          <w:tcPr>
            <w:tcW w:w="823"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A857EC"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83</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309</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r>
      <w:tr w:rsidR="00A857EC" w:rsidRPr="00FA6945" w:rsidTr="00520B16">
        <w:tc>
          <w:tcPr>
            <w:tcW w:w="3150" w:type="dxa"/>
          </w:tcPr>
          <w:p w:rsidR="00A857EC" w:rsidRPr="00FA6945" w:rsidRDefault="00A857EC" w:rsidP="00A857EC">
            <w:pPr>
              <w:tabs>
                <w:tab w:val="left" w:pos="540"/>
              </w:tabs>
              <w:spacing w:line="280" w:lineRule="exact"/>
              <w:jc w:val="both"/>
              <w:rPr>
                <w:rFonts w:ascii="Arial" w:hAnsi="Arial" w:cs="Arial"/>
                <w:sz w:val="14"/>
                <w:szCs w:val="14"/>
                <w:cs/>
              </w:rPr>
            </w:pPr>
            <w:r w:rsidRPr="00FA6945">
              <w:rPr>
                <w:rFonts w:ascii="Arial" w:hAnsi="Arial" w:cs="Arial"/>
                <w:sz w:val="14"/>
                <w:szCs w:val="14"/>
              </w:rPr>
              <w:t>Non-current assets</w:t>
            </w:r>
          </w:p>
        </w:tc>
        <w:tc>
          <w:tcPr>
            <w:tcW w:w="887" w:type="dxa"/>
            <w:vAlign w:val="bottom"/>
          </w:tcPr>
          <w:p w:rsidR="00A857EC"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10</w:t>
            </w:r>
          </w:p>
        </w:tc>
        <w:tc>
          <w:tcPr>
            <w:tcW w:w="888"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16</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262</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625</w:t>
            </w:r>
          </w:p>
        </w:tc>
        <w:tc>
          <w:tcPr>
            <w:tcW w:w="823" w:type="dxa"/>
            <w:vAlign w:val="bottom"/>
          </w:tcPr>
          <w:p w:rsidR="00A857EC"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16</w:t>
            </w:r>
          </w:p>
        </w:tc>
        <w:tc>
          <w:tcPr>
            <w:tcW w:w="82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10</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7</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1,18</w:t>
            </w:r>
            <w:r w:rsidR="00A61485">
              <w:rPr>
                <w:rFonts w:ascii="Arial" w:hAnsi="Arial" w:cs="Arial"/>
                <w:sz w:val="14"/>
                <w:szCs w:val="14"/>
              </w:rPr>
              <w:t>4</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1,088</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1,321</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66</w:t>
            </w:r>
            <w:r w:rsidR="00A61485">
              <w:rPr>
                <w:rFonts w:ascii="Arial" w:hAnsi="Arial" w:cs="Arial"/>
                <w:sz w:val="14"/>
                <w:szCs w:val="14"/>
              </w:rPr>
              <w:t>7</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r>
      <w:tr w:rsidR="00A857EC" w:rsidRPr="00FA6945" w:rsidTr="00520B16">
        <w:tc>
          <w:tcPr>
            <w:tcW w:w="3150" w:type="dxa"/>
          </w:tcPr>
          <w:p w:rsidR="00A857EC" w:rsidRPr="00FA6945" w:rsidRDefault="00A857EC" w:rsidP="00A857EC">
            <w:pPr>
              <w:tabs>
                <w:tab w:val="left" w:pos="540"/>
              </w:tabs>
              <w:spacing w:line="280" w:lineRule="exact"/>
              <w:jc w:val="both"/>
              <w:rPr>
                <w:rFonts w:ascii="Arial" w:hAnsi="Arial" w:cs="Arial"/>
                <w:sz w:val="14"/>
                <w:szCs w:val="14"/>
                <w:cs/>
              </w:rPr>
            </w:pPr>
            <w:r w:rsidRPr="00FA6945">
              <w:rPr>
                <w:rFonts w:ascii="Arial" w:hAnsi="Arial" w:cs="Arial"/>
                <w:sz w:val="14"/>
                <w:szCs w:val="14"/>
              </w:rPr>
              <w:t>Short-term loans from financial institutions</w:t>
            </w:r>
          </w:p>
        </w:tc>
        <w:tc>
          <w:tcPr>
            <w:tcW w:w="887"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88"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(338)</w:t>
            </w:r>
          </w:p>
        </w:tc>
        <w:tc>
          <w:tcPr>
            <w:tcW w:w="823"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A857EC" w:rsidRPr="00520B16"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w:t>
            </w:r>
            <w:r w:rsidR="00A857EC" w:rsidRPr="00520B16">
              <w:rPr>
                <w:rFonts w:ascii="Arial" w:hAnsi="Arial" w:cs="Arial"/>
                <w:sz w:val="14"/>
                <w:szCs w:val="14"/>
              </w:rPr>
              <w:t>320</w:t>
            </w:r>
            <w:r>
              <w:rPr>
                <w:rFonts w:ascii="Arial" w:hAnsi="Arial" w:cs="Arial"/>
                <w:sz w:val="14"/>
                <w:szCs w:val="14"/>
              </w:rPr>
              <w:t>)</w:t>
            </w:r>
          </w:p>
        </w:tc>
        <w:tc>
          <w:tcPr>
            <w:tcW w:w="82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(321)</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(24</w:t>
            </w:r>
            <w:r w:rsidR="00A61485">
              <w:rPr>
                <w:rFonts w:ascii="Arial" w:hAnsi="Arial" w:cs="Arial"/>
                <w:sz w:val="14"/>
                <w:szCs w:val="14"/>
              </w:rPr>
              <w:t>1</w:t>
            </w:r>
            <w:r w:rsidRPr="00520B16">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hint="cs"/>
                <w:sz w:val="14"/>
                <w:szCs w:val="14"/>
                <w:cs/>
              </w:rPr>
              <w:t>-</w:t>
            </w:r>
          </w:p>
        </w:tc>
        <w:tc>
          <w:tcPr>
            <w:tcW w:w="823"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r>
      <w:tr w:rsidR="00A857EC" w:rsidRPr="00FA6945" w:rsidTr="00520B16">
        <w:tc>
          <w:tcPr>
            <w:tcW w:w="3150" w:type="dxa"/>
          </w:tcPr>
          <w:p w:rsidR="00A857EC" w:rsidRPr="00FA6945" w:rsidRDefault="00A857EC" w:rsidP="00A857EC">
            <w:pPr>
              <w:tabs>
                <w:tab w:val="left" w:pos="540"/>
              </w:tabs>
              <w:spacing w:line="280" w:lineRule="exact"/>
              <w:jc w:val="both"/>
              <w:rPr>
                <w:rFonts w:ascii="Arial" w:hAnsi="Arial" w:cs="Arial"/>
                <w:sz w:val="14"/>
                <w:szCs w:val="14"/>
              </w:rPr>
            </w:pPr>
            <w:r w:rsidRPr="00FA6945">
              <w:rPr>
                <w:rFonts w:ascii="Arial" w:hAnsi="Arial" w:cs="Arial"/>
                <w:sz w:val="14"/>
                <w:szCs w:val="14"/>
              </w:rPr>
              <w:t>Current portion of long-term loans from and</w:t>
            </w:r>
          </w:p>
        </w:tc>
        <w:tc>
          <w:tcPr>
            <w:tcW w:w="887"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88"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r>
      <w:tr w:rsidR="00A857EC" w:rsidRPr="00FA6945" w:rsidTr="00520B16">
        <w:tc>
          <w:tcPr>
            <w:tcW w:w="3150" w:type="dxa"/>
          </w:tcPr>
          <w:p w:rsidR="00A857EC" w:rsidRPr="00FA6945" w:rsidRDefault="00A857EC" w:rsidP="00A857EC">
            <w:pPr>
              <w:tabs>
                <w:tab w:val="left" w:pos="540"/>
              </w:tabs>
              <w:spacing w:line="280" w:lineRule="exact"/>
              <w:jc w:val="both"/>
              <w:rPr>
                <w:rFonts w:ascii="Arial" w:hAnsi="Arial" w:cs="Arial"/>
                <w:sz w:val="14"/>
                <w:szCs w:val="14"/>
              </w:rPr>
            </w:pPr>
            <w:r w:rsidRPr="00FA6945">
              <w:rPr>
                <w:rFonts w:ascii="Arial" w:hAnsi="Arial" w:cs="Arial"/>
                <w:sz w:val="14"/>
                <w:szCs w:val="14"/>
                <w:cs/>
              </w:rPr>
              <w:t xml:space="preserve">  </w:t>
            </w:r>
            <w:r w:rsidRPr="00FA6945">
              <w:rPr>
                <w:rFonts w:ascii="Arial" w:hAnsi="Arial" w:cs="Arial"/>
                <w:sz w:val="14"/>
                <w:szCs w:val="14"/>
              </w:rPr>
              <w:t xml:space="preserve">interest payable to </w:t>
            </w:r>
            <w:r>
              <w:rPr>
                <w:rFonts w:ascii="Arial" w:hAnsi="Arial" w:cs="Arial"/>
                <w:sz w:val="14"/>
                <w:szCs w:val="14"/>
              </w:rPr>
              <w:t>joint venturers</w:t>
            </w:r>
          </w:p>
        </w:tc>
        <w:tc>
          <w:tcPr>
            <w:tcW w:w="887"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(579)</w:t>
            </w:r>
          </w:p>
        </w:tc>
        <w:tc>
          <w:tcPr>
            <w:tcW w:w="888"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(157)</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(579)</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hint="cs"/>
                <w:sz w:val="14"/>
                <w:szCs w:val="14"/>
                <w:cs/>
              </w:rPr>
              <w:t>-</w:t>
            </w:r>
          </w:p>
        </w:tc>
        <w:tc>
          <w:tcPr>
            <w:tcW w:w="823"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r>
      <w:tr w:rsidR="00E408D1" w:rsidRPr="00FA6945" w:rsidTr="00520B16">
        <w:tc>
          <w:tcPr>
            <w:tcW w:w="3150" w:type="dxa"/>
          </w:tcPr>
          <w:p w:rsidR="00E408D1" w:rsidRPr="00FA6945" w:rsidRDefault="00E408D1" w:rsidP="00E408D1">
            <w:pPr>
              <w:tabs>
                <w:tab w:val="left" w:pos="540"/>
              </w:tabs>
              <w:spacing w:line="280" w:lineRule="exact"/>
              <w:jc w:val="both"/>
              <w:rPr>
                <w:rFonts w:ascii="Arial" w:hAnsi="Arial" w:cs="Arial"/>
                <w:sz w:val="14"/>
                <w:szCs w:val="14"/>
                <w:cs/>
              </w:rPr>
            </w:pPr>
            <w:r>
              <w:rPr>
                <w:rFonts w:ascii="Arial" w:hAnsi="Arial" w:cs="Arial"/>
                <w:sz w:val="14"/>
                <w:szCs w:val="14"/>
              </w:rPr>
              <w:t>Current portion of long-term loan</w:t>
            </w:r>
          </w:p>
        </w:tc>
        <w:tc>
          <w:tcPr>
            <w:tcW w:w="887" w:type="dxa"/>
            <w:vAlign w:val="bottom"/>
          </w:tcPr>
          <w:p w:rsidR="00E408D1" w:rsidRPr="00520B16" w:rsidRDefault="00E408D1" w:rsidP="00E408D1">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88" w:type="dxa"/>
            <w:vAlign w:val="bottom"/>
          </w:tcPr>
          <w:p w:rsidR="00E408D1" w:rsidRPr="00520B16" w:rsidRDefault="00E408D1" w:rsidP="00E408D1">
            <w:pPr>
              <w:tabs>
                <w:tab w:val="decimal" w:pos="525"/>
              </w:tabs>
              <w:spacing w:line="280" w:lineRule="exact"/>
              <w:jc w:val="both"/>
              <w:rPr>
                <w:rFonts w:ascii="Arial" w:hAnsi="Arial" w:cs="Arial"/>
                <w:sz w:val="14"/>
                <w:szCs w:val="14"/>
                <w:cs/>
              </w:rPr>
            </w:pPr>
            <w:r w:rsidRPr="00520B16">
              <w:rPr>
                <w:rFonts w:ascii="Arial" w:hAnsi="Arial" w:cs="Arial"/>
                <w:sz w:val="14"/>
                <w:szCs w:val="14"/>
              </w:rPr>
              <w:t>-</w:t>
            </w:r>
          </w:p>
        </w:tc>
        <w:tc>
          <w:tcPr>
            <w:tcW w:w="823" w:type="dxa"/>
            <w:vAlign w:val="bottom"/>
          </w:tcPr>
          <w:p w:rsidR="00E408D1" w:rsidRPr="00520B16" w:rsidRDefault="00E408D1" w:rsidP="00E408D1">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E408D1" w:rsidRPr="00520B16" w:rsidRDefault="00E408D1" w:rsidP="00E408D1">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E408D1" w:rsidRPr="00520B16" w:rsidRDefault="00E408D1" w:rsidP="00E408D1">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2" w:type="dxa"/>
            <w:vAlign w:val="bottom"/>
          </w:tcPr>
          <w:p w:rsidR="00E408D1" w:rsidRPr="00520B16" w:rsidRDefault="00E408D1" w:rsidP="00E408D1">
            <w:pPr>
              <w:tabs>
                <w:tab w:val="decimal" w:pos="525"/>
              </w:tabs>
              <w:spacing w:line="280" w:lineRule="exact"/>
              <w:jc w:val="both"/>
              <w:rPr>
                <w:rFonts w:ascii="Arial" w:hAnsi="Arial" w:cs="Arial"/>
                <w:sz w:val="14"/>
                <w:szCs w:val="14"/>
                <w:cs/>
              </w:rPr>
            </w:pPr>
            <w:r w:rsidRPr="00520B16">
              <w:rPr>
                <w:rFonts w:ascii="Arial" w:hAnsi="Arial" w:cs="Arial"/>
                <w:sz w:val="14"/>
                <w:szCs w:val="14"/>
              </w:rPr>
              <w:t>-</w:t>
            </w:r>
          </w:p>
        </w:tc>
        <w:tc>
          <w:tcPr>
            <w:tcW w:w="823" w:type="dxa"/>
            <w:vAlign w:val="bottom"/>
          </w:tcPr>
          <w:p w:rsidR="00E408D1" w:rsidRPr="00520B16" w:rsidRDefault="00E408D1" w:rsidP="00E408D1">
            <w:pPr>
              <w:tabs>
                <w:tab w:val="decimal" w:pos="525"/>
              </w:tabs>
              <w:spacing w:line="280" w:lineRule="exact"/>
              <w:jc w:val="both"/>
              <w:rPr>
                <w:rFonts w:ascii="Arial" w:hAnsi="Arial" w:cs="Arial"/>
                <w:sz w:val="14"/>
                <w:szCs w:val="14"/>
              </w:rPr>
            </w:pPr>
            <w:r w:rsidRPr="00520B16">
              <w:rPr>
                <w:rFonts w:ascii="Arial" w:hAnsi="Arial" w:cs="Arial"/>
                <w:sz w:val="14"/>
                <w:szCs w:val="14"/>
              </w:rPr>
              <w:t>(320)</w:t>
            </w:r>
          </w:p>
        </w:tc>
        <w:tc>
          <w:tcPr>
            <w:tcW w:w="823" w:type="dxa"/>
            <w:vAlign w:val="bottom"/>
          </w:tcPr>
          <w:p w:rsidR="00E408D1" w:rsidRPr="00520B16" w:rsidRDefault="00E408D1" w:rsidP="00E408D1">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E408D1" w:rsidRPr="00520B16" w:rsidRDefault="00E408D1" w:rsidP="00E408D1">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E408D1" w:rsidRPr="00520B16" w:rsidRDefault="00E408D1" w:rsidP="00E408D1">
            <w:pPr>
              <w:tabs>
                <w:tab w:val="decimal" w:pos="525"/>
              </w:tabs>
              <w:spacing w:line="280" w:lineRule="exact"/>
              <w:jc w:val="both"/>
              <w:rPr>
                <w:rFonts w:ascii="Arial" w:hAnsi="Arial" w:cs="Arial"/>
                <w:sz w:val="14"/>
                <w:szCs w:val="14"/>
                <w:cs/>
              </w:rPr>
            </w:pPr>
            <w:r w:rsidRPr="00520B16">
              <w:rPr>
                <w:rFonts w:ascii="Arial" w:hAnsi="Arial" w:cs="Arial"/>
                <w:sz w:val="14"/>
                <w:szCs w:val="14"/>
              </w:rPr>
              <w:t>-</w:t>
            </w:r>
          </w:p>
        </w:tc>
        <w:tc>
          <w:tcPr>
            <w:tcW w:w="823" w:type="dxa"/>
            <w:vAlign w:val="bottom"/>
          </w:tcPr>
          <w:p w:rsidR="00E408D1" w:rsidRPr="00520B16" w:rsidRDefault="00E408D1" w:rsidP="00E408D1">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E408D1" w:rsidRPr="00520B16" w:rsidRDefault="00E408D1" w:rsidP="00E408D1">
            <w:pPr>
              <w:tabs>
                <w:tab w:val="decimal" w:pos="525"/>
              </w:tabs>
              <w:spacing w:line="280" w:lineRule="exact"/>
              <w:jc w:val="both"/>
              <w:rPr>
                <w:rFonts w:ascii="Arial" w:hAnsi="Arial" w:cs="Arial"/>
                <w:sz w:val="14"/>
                <w:szCs w:val="14"/>
                <w:cs/>
              </w:rPr>
            </w:pPr>
            <w:r w:rsidRPr="00520B16">
              <w:rPr>
                <w:rFonts w:ascii="Arial" w:hAnsi="Arial" w:cs="Arial" w:hint="cs"/>
                <w:sz w:val="14"/>
                <w:szCs w:val="14"/>
                <w:cs/>
              </w:rPr>
              <w:t>-</w:t>
            </w:r>
          </w:p>
        </w:tc>
        <w:tc>
          <w:tcPr>
            <w:tcW w:w="823" w:type="dxa"/>
            <w:vAlign w:val="bottom"/>
          </w:tcPr>
          <w:p w:rsidR="00E408D1" w:rsidRPr="006150AE" w:rsidRDefault="00E408D1" w:rsidP="00E408D1">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E408D1" w:rsidRPr="006150AE" w:rsidRDefault="00E408D1" w:rsidP="00E408D1">
            <w:pPr>
              <w:tabs>
                <w:tab w:val="decimal" w:pos="525"/>
              </w:tabs>
              <w:spacing w:line="280" w:lineRule="exact"/>
              <w:jc w:val="both"/>
              <w:rPr>
                <w:rFonts w:ascii="Arial" w:hAnsi="Arial" w:cs="Arial"/>
                <w:sz w:val="14"/>
                <w:szCs w:val="14"/>
                <w:cs/>
              </w:rPr>
            </w:pPr>
            <w:r w:rsidRPr="006150AE">
              <w:rPr>
                <w:rFonts w:ascii="Arial" w:hAnsi="Arial" w:cs="Arial" w:hint="cs"/>
                <w:sz w:val="14"/>
                <w:szCs w:val="14"/>
                <w:cs/>
              </w:rPr>
              <w:t>-</w:t>
            </w:r>
          </w:p>
        </w:tc>
      </w:tr>
      <w:tr w:rsidR="00A857EC" w:rsidRPr="00FA6945" w:rsidTr="00520B16">
        <w:tc>
          <w:tcPr>
            <w:tcW w:w="3150" w:type="dxa"/>
          </w:tcPr>
          <w:p w:rsidR="00A857EC" w:rsidRPr="00FA6945" w:rsidRDefault="00A857EC" w:rsidP="00A857EC">
            <w:pPr>
              <w:tabs>
                <w:tab w:val="left" w:pos="540"/>
              </w:tabs>
              <w:spacing w:line="280" w:lineRule="exact"/>
              <w:jc w:val="both"/>
              <w:rPr>
                <w:rFonts w:ascii="Arial" w:hAnsi="Arial" w:cs="Arial"/>
                <w:sz w:val="14"/>
                <w:szCs w:val="14"/>
              </w:rPr>
            </w:pPr>
            <w:r w:rsidRPr="00FA6945">
              <w:rPr>
                <w:rFonts w:ascii="Arial" w:hAnsi="Arial" w:cs="Arial"/>
                <w:sz w:val="14"/>
                <w:szCs w:val="14"/>
              </w:rPr>
              <w:t>Other current liabilities</w:t>
            </w:r>
          </w:p>
        </w:tc>
        <w:tc>
          <w:tcPr>
            <w:tcW w:w="887"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r w:rsidR="00A61485">
              <w:rPr>
                <w:rFonts w:ascii="Arial" w:hAnsi="Arial" w:cs="Arial"/>
                <w:sz w:val="14"/>
                <w:szCs w:val="14"/>
              </w:rPr>
              <w:t>205</w:t>
            </w:r>
            <w:r w:rsidRPr="00520B16">
              <w:rPr>
                <w:rFonts w:ascii="Arial" w:hAnsi="Arial" w:cs="Arial"/>
                <w:sz w:val="14"/>
                <w:szCs w:val="14"/>
              </w:rPr>
              <w:t>)</w:t>
            </w:r>
          </w:p>
        </w:tc>
        <w:tc>
          <w:tcPr>
            <w:tcW w:w="888"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(192)</w:t>
            </w:r>
          </w:p>
        </w:tc>
        <w:tc>
          <w:tcPr>
            <w:tcW w:w="823"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r w:rsidR="00A61485">
              <w:rPr>
                <w:rFonts w:ascii="Arial" w:hAnsi="Arial" w:cs="Arial"/>
                <w:sz w:val="14"/>
                <w:szCs w:val="14"/>
              </w:rPr>
              <w:t>202</w:t>
            </w:r>
            <w:r w:rsidRPr="00520B16">
              <w:rPr>
                <w:rFonts w:ascii="Arial" w:hAnsi="Arial" w:cs="Arial"/>
                <w:sz w:val="14"/>
                <w:szCs w:val="14"/>
              </w:rPr>
              <w:t>)</w:t>
            </w:r>
          </w:p>
        </w:tc>
        <w:tc>
          <w:tcPr>
            <w:tcW w:w="82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(86)</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(107)</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(60)</w:t>
            </w:r>
          </w:p>
        </w:tc>
        <w:tc>
          <w:tcPr>
            <w:tcW w:w="823"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r w:rsidR="00A61485">
              <w:rPr>
                <w:rFonts w:ascii="Arial" w:hAnsi="Arial" w:cs="Arial"/>
                <w:sz w:val="14"/>
                <w:szCs w:val="14"/>
              </w:rPr>
              <w:t>161</w:t>
            </w:r>
            <w:r w:rsidRPr="00520B16">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hint="cs"/>
                <w:sz w:val="14"/>
                <w:szCs w:val="14"/>
                <w:cs/>
              </w:rPr>
              <w:t>-</w:t>
            </w:r>
          </w:p>
        </w:tc>
        <w:tc>
          <w:tcPr>
            <w:tcW w:w="823" w:type="dxa"/>
            <w:vAlign w:val="bottom"/>
          </w:tcPr>
          <w:p w:rsidR="00A857EC" w:rsidRPr="006150AE"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(138)</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r>
      <w:tr w:rsidR="00A857EC" w:rsidRPr="00FA6945" w:rsidTr="00520B16">
        <w:tc>
          <w:tcPr>
            <w:tcW w:w="3150" w:type="dxa"/>
          </w:tcPr>
          <w:p w:rsidR="00A857EC" w:rsidRPr="00FA6945" w:rsidRDefault="00A857EC" w:rsidP="00A857EC">
            <w:pPr>
              <w:tabs>
                <w:tab w:val="left" w:pos="540"/>
              </w:tabs>
              <w:spacing w:line="280" w:lineRule="exact"/>
              <w:jc w:val="both"/>
              <w:rPr>
                <w:rFonts w:ascii="Arial" w:hAnsi="Arial" w:cs="Arial"/>
                <w:sz w:val="14"/>
                <w:szCs w:val="14"/>
              </w:rPr>
            </w:pPr>
            <w:r w:rsidRPr="00FA6945">
              <w:rPr>
                <w:rFonts w:ascii="Arial" w:hAnsi="Arial" w:cs="Arial"/>
                <w:sz w:val="14"/>
                <w:szCs w:val="14"/>
              </w:rPr>
              <w:t xml:space="preserve">Long-term loans from and interest payable </w:t>
            </w:r>
          </w:p>
        </w:tc>
        <w:tc>
          <w:tcPr>
            <w:tcW w:w="887"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88"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r>
      <w:tr w:rsidR="00A857EC" w:rsidRPr="00FA6945" w:rsidTr="00520B16">
        <w:tc>
          <w:tcPr>
            <w:tcW w:w="3150" w:type="dxa"/>
          </w:tcPr>
          <w:p w:rsidR="00A857EC" w:rsidRPr="00FA6945" w:rsidRDefault="00A857EC" w:rsidP="00A857EC">
            <w:pPr>
              <w:tabs>
                <w:tab w:val="left" w:pos="540"/>
              </w:tabs>
              <w:spacing w:line="280" w:lineRule="exact"/>
              <w:jc w:val="both"/>
              <w:rPr>
                <w:rFonts w:ascii="Arial" w:hAnsi="Arial" w:cs="Arial"/>
                <w:sz w:val="14"/>
                <w:szCs w:val="14"/>
              </w:rPr>
            </w:pPr>
            <w:r w:rsidRPr="00FA6945">
              <w:rPr>
                <w:rFonts w:ascii="Arial" w:hAnsi="Arial" w:cs="Arial"/>
                <w:sz w:val="14"/>
                <w:szCs w:val="14"/>
              </w:rPr>
              <w:t xml:space="preserve">   to </w:t>
            </w:r>
            <w:r>
              <w:rPr>
                <w:rFonts w:ascii="Arial" w:hAnsi="Arial" w:cs="Arial"/>
                <w:sz w:val="14"/>
                <w:szCs w:val="14"/>
              </w:rPr>
              <w:t>joint venture</w:t>
            </w:r>
            <w:r w:rsidR="00E408D1">
              <w:rPr>
                <w:rFonts w:ascii="Arial" w:hAnsi="Arial" w:cs="Arial"/>
                <w:sz w:val="14"/>
                <w:szCs w:val="14"/>
              </w:rPr>
              <w:t>r</w:t>
            </w:r>
            <w:r>
              <w:rPr>
                <w:rFonts w:ascii="Arial" w:hAnsi="Arial" w:cs="Arial"/>
                <w:sz w:val="14"/>
                <w:szCs w:val="14"/>
              </w:rPr>
              <w:t>s</w:t>
            </w:r>
            <w:r w:rsidRPr="00FA6945">
              <w:rPr>
                <w:rFonts w:ascii="Arial" w:hAnsi="Arial" w:cs="Arial"/>
                <w:sz w:val="14"/>
                <w:szCs w:val="14"/>
              </w:rPr>
              <w:t xml:space="preserve"> - net of current portion</w:t>
            </w:r>
          </w:p>
        </w:tc>
        <w:tc>
          <w:tcPr>
            <w:tcW w:w="887"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88"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(300)</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(624)</w:t>
            </w:r>
          </w:p>
        </w:tc>
        <w:tc>
          <w:tcPr>
            <w:tcW w:w="82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(101)</w:t>
            </w:r>
          </w:p>
        </w:tc>
        <w:tc>
          <w:tcPr>
            <w:tcW w:w="823" w:type="dxa"/>
            <w:vAlign w:val="bottom"/>
          </w:tcPr>
          <w:p w:rsidR="00A857EC" w:rsidRPr="00520B16"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(202)</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(63</w:t>
            </w:r>
            <w:r w:rsidR="0049552C">
              <w:rPr>
                <w:rFonts w:ascii="Arial" w:hAnsi="Arial" w:cs="Arial"/>
                <w:sz w:val="14"/>
                <w:szCs w:val="14"/>
              </w:rPr>
              <w:t>4</w:t>
            </w:r>
            <w:r w:rsidRPr="00520B16">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(475)</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(33</w:t>
            </w:r>
            <w:r w:rsidR="0049552C">
              <w:rPr>
                <w:rFonts w:ascii="Arial" w:hAnsi="Arial" w:cs="Arial"/>
                <w:sz w:val="14"/>
                <w:szCs w:val="14"/>
              </w:rPr>
              <w:t>0</w:t>
            </w:r>
            <w:r w:rsidRPr="00520B16">
              <w:rPr>
                <w:rFonts w:ascii="Arial" w:hAnsi="Arial" w:cs="Arial"/>
                <w:sz w:val="14"/>
                <w:szCs w:val="14"/>
              </w:rPr>
              <w:t>)</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(311)</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r>
      <w:tr w:rsidR="00A857EC" w:rsidRPr="00FA6945" w:rsidTr="00520B16">
        <w:tc>
          <w:tcPr>
            <w:tcW w:w="3150" w:type="dxa"/>
          </w:tcPr>
          <w:p w:rsidR="00A857EC" w:rsidRPr="00FA6945" w:rsidRDefault="00A857EC" w:rsidP="00A857EC">
            <w:pPr>
              <w:tabs>
                <w:tab w:val="left" w:pos="540"/>
              </w:tabs>
              <w:spacing w:line="280" w:lineRule="exact"/>
              <w:jc w:val="both"/>
              <w:rPr>
                <w:rFonts w:ascii="Arial" w:hAnsi="Arial" w:cs="Arial"/>
                <w:sz w:val="14"/>
                <w:szCs w:val="14"/>
              </w:rPr>
            </w:pPr>
            <w:r w:rsidRPr="00FA6945">
              <w:rPr>
                <w:rFonts w:ascii="Arial" w:hAnsi="Arial" w:cs="Arial"/>
                <w:sz w:val="14"/>
                <w:szCs w:val="14"/>
              </w:rPr>
              <w:t>Long-term loans</w:t>
            </w:r>
          </w:p>
        </w:tc>
        <w:tc>
          <w:tcPr>
            <w:tcW w:w="887"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(12)</w:t>
            </w:r>
          </w:p>
        </w:tc>
        <w:tc>
          <w:tcPr>
            <w:tcW w:w="888"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A857EC" w:rsidRPr="00520B16" w:rsidRDefault="00E408D1"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A857EC" w:rsidRPr="00520B16" w:rsidRDefault="00E408D1"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22"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A857EC" w:rsidRPr="00520B16" w:rsidRDefault="00E408D1"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A857EC" w:rsidRPr="00520B16" w:rsidRDefault="00E408D1"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(669)</w:t>
            </w:r>
          </w:p>
        </w:tc>
        <w:tc>
          <w:tcPr>
            <w:tcW w:w="823"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hint="cs"/>
                <w:sz w:val="14"/>
                <w:szCs w:val="14"/>
                <w:cs/>
              </w:rPr>
              <w:t>-</w:t>
            </w:r>
          </w:p>
        </w:tc>
        <w:tc>
          <w:tcPr>
            <w:tcW w:w="823" w:type="dxa"/>
            <w:vAlign w:val="bottom"/>
          </w:tcPr>
          <w:p w:rsidR="00A857EC" w:rsidRPr="006150AE" w:rsidRDefault="00E408D1"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r>
      <w:tr w:rsidR="00A857EC" w:rsidRPr="0067002A" w:rsidTr="00520B16">
        <w:tc>
          <w:tcPr>
            <w:tcW w:w="3150" w:type="dxa"/>
          </w:tcPr>
          <w:p w:rsidR="00A857EC" w:rsidRPr="0067002A" w:rsidRDefault="00A857EC" w:rsidP="00A857EC">
            <w:pPr>
              <w:tabs>
                <w:tab w:val="left" w:pos="540"/>
              </w:tabs>
              <w:spacing w:line="280" w:lineRule="exact"/>
              <w:jc w:val="both"/>
              <w:rPr>
                <w:rFonts w:ascii="Arial" w:hAnsi="Arial" w:cs="Arial"/>
                <w:b/>
                <w:bCs/>
                <w:sz w:val="14"/>
                <w:szCs w:val="14"/>
              </w:rPr>
            </w:pPr>
            <w:r w:rsidRPr="0067002A">
              <w:rPr>
                <w:rFonts w:ascii="Arial" w:hAnsi="Arial" w:cs="Arial"/>
                <w:b/>
                <w:bCs/>
                <w:sz w:val="14"/>
                <w:szCs w:val="14"/>
              </w:rPr>
              <w:t>Net assets</w:t>
            </w:r>
          </w:p>
        </w:tc>
        <w:tc>
          <w:tcPr>
            <w:tcW w:w="887" w:type="dxa"/>
            <w:vAlign w:val="bottom"/>
          </w:tcPr>
          <w:p w:rsidR="00A857EC" w:rsidRPr="00520B16" w:rsidRDefault="0049552C" w:rsidP="00A857EC">
            <w:pPr>
              <w:tabs>
                <w:tab w:val="decimal" w:pos="525"/>
              </w:tabs>
              <w:spacing w:line="280" w:lineRule="exact"/>
              <w:jc w:val="both"/>
              <w:rPr>
                <w:rFonts w:ascii="Arial" w:hAnsi="Arial" w:cs="Arial"/>
                <w:b/>
                <w:bCs/>
                <w:sz w:val="14"/>
                <w:szCs w:val="14"/>
              </w:rPr>
            </w:pPr>
            <w:r>
              <w:rPr>
                <w:rFonts w:ascii="Arial" w:hAnsi="Arial" w:cs="Arial"/>
                <w:b/>
                <w:bCs/>
                <w:sz w:val="14"/>
                <w:szCs w:val="14"/>
              </w:rPr>
              <w:t>669</w:t>
            </w:r>
          </w:p>
        </w:tc>
        <w:tc>
          <w:tcPr>
            <w:tcW w:w="888"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488</w:t>
            </w:r>
          </w:p>
        </w:tc>
        <w:tc>
          <w:tcPr>
            <w:tcW w:w="823" w:type="dxa"/>
            <w:vAlign w:val="bottom"/>
          </w:tcPr>
          <w:p w:rsidR="00A857EC" w:rsidRPr="00520B16" w:rsidRDefault="00A61485" w:rsidP="00A857EC">
            <w:pPr>
              <w:tabs>
                <w:tab w:val="decimal" w:pos="525"/>
              </w:tabs>
              <w:spacing w:line="280" w:lineRule="exact"/>
              <w:jc w:val="both"/>
              <w:rPr>
                <w:rFonts w:ascii="Arial" w:hAnsi="Arial" w:cs="Arial"/>
                <w:b/>
                <w:bCs/>
                <w:sz w:val="14"/>
                <w:szCs w:val="14"/>
              </w:rPr>
            </w:pPr>
            <w:r>
              <w:rPr>
                <w:rFonts w:ascii="Arial" w:hAnsi="Arial" w:cs="Arial"/>
                <w:b/>
                <w:bCs/>
                <w:sz w:val="14"/>
                <w:szCs w:val="14"/>
              </w:rPr>
              <w:t>250</w:t>
            </w:r>
          </w:p>
        </w:tc>
        <w:tc>
          <w:tcPr>
            <w:tcW w:w="82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330</w:t>
            </w:r>
          </w:p>
        </w:tc>
        <w:tc>
          <w:tcPr>
            <w:tcW w:w="823" w:type="dxa"/>
            <w:vAlign w:val="bottom"/>
          </w:tcPr>
          <w:p w:rsidR="00A857EC" w:rsidRPr="00520B16" w:rsidRDefault="00A61485" w:rsidP="00A857EC">
            <w:pPr>
              <w:tabs>
                <w:tab w:val="decimal" w:pos="525"/>
              </w:tabs>
              <w:spacing w:line="280" w:lineRule="exact"/>
              <w:jc w:val="both"/>
              <w:rPr>
                <w:rFonts w:ascii="Arial" w:hAnsi="Arial" w:cs="Arial"/>
                <w:b/>
                <w:bCs/>
                <w:sz w:val="14"/>
                <w:szCs w:val="14"/>
              </w:rPr>
            </w:pPr>
            <w:r>
              <w:rPr>
                <w:rFonts w:ascii="Arial" w:hAnsi="Arial" w:cs="Arial"/>
                <w:b/>
                <w:bCs/>
                <w:sz w:val="14"/>
                <w:szCs w:val="14"/>
              </w:rPr>
              <w:t>551</w:t>
            </w:r>
          </w:p>
        </w:tc>
        <w:tc>
          <w:tcPr>
            <w:tcW w:w="82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562</w:t>
            </w:r>
          </w:p>
        </w:tc>
        <w:tc>
          <w:tcPr>
            <w:tcW w:w="82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273</w:t>
            </w:r>
          </w:p>
        </w:tc>
        <w:tc>
          <w:tcPr>
            <w:tcW w:w="82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279</w:t>
            </w:r>
          </w:p>
        </w:tc>
        <w:tc>
          <w:tcPr>
            <w:tcW w:w="82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55</w:t>
            </w:r>
            <w:r w:rsidR="0049552C">
              <w:rPr>
                <w:rFonts w:ascii="Arial" w:hAnsi="Arial" w:cs="Arial"/>
                <w:b/>
                <w:bCs/>
                <w:sz w:val="14"/>
                <w:szCs w:val="14"/>
              </w:rPr>
              <w:t>8</w:t>
            </w:r>
          </w:p>
        </w:tc>
        <w:tc>
          <w:tcPr>
            <w:tcW w:w="82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622</w:t>
            </w:r>
          </w:p>
        </w:tc>
        <w:tc>
          <w:tcPr>
            <w:tcW w:w="82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302</w:t>
            </w:r>
          </w:p>
        </w:tc>
        <w:tc>
          <w:tcPr>
            <w:tcW w:w="82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hint="cs"/>
                <w:b/>
                <w:b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b/>
                <w:bCs/>
                <w:sz w:val="14"/>
                <w:szCs w:val="14"/>
              </w:rPr>
              <w:t>554</w:t>
            </w:r>
          </w:p>
        </w:tc>
        <w:tc>
          <w:tcPr>
            <w:tcW w:w="823"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r>
      <w:tr w:rsidR="00A857EC" w:rsidRPr="00FA6945" w:rsidTr="00520B16">
        <w:tc>
          <w:tcPr>
            <w:tcW w:w="3150" w:type="dxa"/>
          </w:tcPr>
          <w:p w:rsidR="00A857EC" w:rsidRPr="00FA6945" w:rsidRDefault="00A857EC" w:rsidP="00A857EC">
            <w:pPr>
              <w:tabs>
                <w:tab w:val="left" w:pos="540"/>
              </w:tabs>
              <w:spacing w:line="280" w:lineRule="exact"/>
              <w:jc w:val="both"/>
              <w:rPr>
                <w:rFonts w:ascii="Arial" w:hAnsi="Arial" w:cs="Arial"/>
                <w:sz w:val="14"/>
                <w:szCs w:val="14"/>
                <w:cs/>
              </w:rPr>
            </w:pPr>
            <w:r w:rsidRPr="00FA6945">
              <w:rPr>
                <w:rFonts w:ascii="Arial" w:hAnsi="Arial" w:cs="Arial"/>
                <w:sz w:val="14"/>
                <w:szCs w:val="14"/>
              </w:rPr>
              <w:t>Shareholding percentage (%)</w:t>
            </w:r>
          </w:p>
        </w:tc>
        <w:tc>
          <w:tcPr>
            <w:tcW w:w="887" w:type="dxa"/>
            <w:vAlign w:val="bottom"/>
          </w:tcPr>
          <w:p w:rsidR="00A857EC" w:rsidRPr="00520B16" w:rsidRDefault="00A857EC" w:rsidP="00E408D1">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c>
          <w:tcPr>
            <w:tcW w:w="888"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56</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56</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c>
          <w:tcPr>
            <w:tcW w:w="822"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60</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60</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51</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r>
      <w:tr w:rsidR="00A857EC" w:rsidRPr="0067002A" w:rsidTr="00A857EC">
        <w:tc>
          <w:tcPr>
            <w:tcW w:w="3150" w:type="dxa"/>
          </w:tcPr>
          <w:p w:rsidR="00A857EC" w:rsidRPr="0067002A" w:rsidRDefault="00A857EC" w:rsidP="00A857EC">
            <w:pPr>
              <w:tabs>
                <w:tab w:val="left" w:pos="540"/>
              </w:tabs>
              <w:spacing w:line="280" w:lineRule="exact"/>
              <w:rPr>
                <w:rFonts w:ascii="Arial" w:hAnsi="Arial" w:cs="Arial"/>
                <w:b/>
                <w:bCs/>
                <w:sz w:val="14"/>
                <w:szCs w:val="14"/>
              </w:rPr>
            </w:pPr>
            <w:r w:rsidRPr="0067002A">
              <w:rPr>
                <w:rFonts w:ascii="Arial" w:hAnsi="Arial" w:cs="Arial"/>
                <w:b/>
                <w:bCs/>
                <w:sz w:val="14"/>
                <w:szCs w:val="14"/>
              </w:rPr>
              <w:t>The Company’s shareholding percentage</w:t>
            </w:r>
          </w:p>
        </w:tc>
        <w:tc>
          <w:tcPr>
            <w:tcW w:w="887"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88"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r>
      <w:tr w:rsidR="00A857EC" w:rsidRPr="0067002A" w:rsidTr="00520B16">
        <w:tc>
          <w:tcPr>
            <w:tcW w:w="3150" w:type="dxa"/>
          </w:tcPr>
          <w:p w:rsidR="00A857EC" w:rsidRPr="0067002A" w:rsidRDefault="00A857EC" w:rsidP="00A857EC">
            <w:pPr>
              <w:tabs>
                <w:tab w:val="left" w:pos="540"/>
              </w:tabs>
              <w:spacing w:line="280" w:lineRule="exact"/>
              <w:jc w:val="both"/>
              <w:rPr>
                <w:rFonts w:ascii="Arial" w:hAnsi="Arial" w:cs="Arial"/>
                <w:b/>
                <w:bCs/>
                <w:sz w:val="14"/>
                <w:szCs w:val="14"/>
                <w:cs/>
              </w:rPr>
            </w:pPr>
            <w:r w:rsidRPr="0067002A">
              <w:rPr>
                <w:rFonts w:ascii="Arial" w:hAnsi="Arial" w:cs="Arial"/>
                <w:b/>
                <w:bCs/>
                <w:sz w:val="14"/>
                <w:szCs w:val="14"/>
              </w:rPr>
              <w:t xml:space="preserve">   in net assets</w:t>
            </w:r>
          </w:p>
        </w:tc>
        <w:tc>
          <w:tcPr>
            <w:tcW w:w="887"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341</w:t>
            </w:r>
          </w:p>
        </w:tc>
        <w:tc>
          <w:tcPr>
            <w:tcW w:w="888"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249</w:t>
            </w:r>
          </w:p>
        </w:tc>
        <w:tc>
          <w:tcPr>
            <w:tcW w:w="82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140</w:t>
            </w:r>
          </w:p>
        </w:tc>
        <w:tc>
          <w:tcPr>
            <w:tcW w:w="82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185</w:t>
            </w:r>
          </w:p>
        </w:tc>
        <w:tc>
          <w:tcPr>
            <w:tcW w:w="82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281</w:t>
            </w:r>
          </w:p>
        </w:tc>
        <w:tc>
          <w:tcPr>
            <w:tcW w:w="822"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287</w:t>
            </w:r>
          </w:p>
        </w:tc>
        <w:tc>
          <w:tcPr>
            <w:tcW w:w="82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139</w:t>
            </w:r>
          </w:p>
        </w:tc>
        <w:tc>
          <w:tcPr>
            <w:tcW w:w="82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142</w:t>
            </w:r>
          </w:p>
        </w:tc>
        <w:tc>
          <w:tcPr>
            <w:tcW w:w="82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335</w:t>
            </w:r>
          </w:p>
        </w:tc>
        <w:tc>
          <w:tcPr>
            <w:tcW w:w="82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373</w:t>
            </w:r>
          </w:p>
        </w:tc>
        <w:tc>
          <w:tcPr>
            <w:tcW w:w="82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154</w:t>
            </w:r>
          </w:p>
        </w:tc>
        <w:tc>
          <w:tcPr>
            <w:tcW w:w="823" w:type="dxa"/>
            <w:vAlign w:val="bottom"/>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hint="cs"/>
                <w:b/>
                <w:b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b/>
                <w:bCs/>
                <w:sz w:val="14"/>
                <w:szCs w:val="14"/>
              </w:rPr>
              <w:t>283</w:t>
            </w:r>
          </w:p>
        </w:tc>
        <w:tc>
          <w:tcPr>
            <w:tcW w:w="823"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r>
      <w:tr w:rsidR="00A857EC" w:rsidRPr="00FA6945" w:rsidTr="00520B16">
        <w:tc>
          <w:tcPr>
            <w:tcW w:w="3150" w:type="dxa"/>
          </w:tcPr>
          <w:p w:rsidR="00A857EC" w:rsidRPr="00FA6945" w:rsidRDefault="00A857EC" w:rsidP="00A857EC">
            <w:pPr>
              <w:tabs>
                <w:tab w:val="left" w:pos="540"/>
              </w:tabs>
              <w:spacing w:line="280" w:lineRule="exact"/>
              <w:jc w:val="both"/>
              <w:rPr>
                <w:rFonts w:ascii="Arial" w:hAnsi="Arial" w:cs="Arial"/>
                <w:sz w:val="14"/>
                <w:szCs w:val="14"/>
                <w:cs/>
              </w:rPr>
            </w:pPr>
            <w:r w:rsidRPr="00FA6945">
              <w:rPr>
                <w:rFonts w:ascii="Arial" w:hAnsi="Arial" w:cs="Arial"/>
                <w:sz w:val="14"/>
                <w:szCs w:val="14"/>
              </w:rPr>
              <w:t xml:space="preserve">Elimination entries </w:t>
            </w:r>
          </w:p>
        </w:tc>
        <w:tc>
          <w:tcPr>
            <w:tcW w:w="887"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(38)</w:t>
            </w:r>
          </w:p>
        </w:tc>
        <w:tc>
          <w:tcPr>
            <w:tcW w:w="888"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(32)</w:t>
            </w:r>
          </w:p>
        </w:tc>
        <w:tc>
          <w:tcPr>
            <w:tcW w:w="823"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17</w:t>
            </w:r>
          </w:p>
        </w:tc>
        <w:tc>
          <w:tcPr>
            <w:tcW w:w="823"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2</w:t>
            </w:r>
          </w:p>
        </w:tc>
        <w:tc>
          <w:tcPr>
            <w:tcW w:w="823"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(39)</w:t>
            </w:r>
          </w:p>
        </w:tc>
        <w:tc>
          <w:tcPr>
            <w:tcW w:w="822"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(14)</w:t>
            </w:r>
          </w:p>
        </w:tc>
        <w:tc>
          <w:tcPr>
            <w:tcW w:w="823"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(22)</w:t>
            </w:r>
          </w:p>
        </w:tc>
        <w:tc>
          <w:tcPr>
            <w:tcW w:w="823"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(12)</w:t>
            </w:r>
          </w:p>
        </w:tc>
        <w:tc>
          <w:tcPr>
            <w:tcW w:w="823" w:type="dxa"/>
            <w:vAlign w:val="bottom"/>
          </w:tcPr>
          <w:p w:rsidR="00A857EC" w:rsidRPr="00520B16" w:rsidRDefault="00A61485"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1</w:t>
            </w:r>
          </w:p>
        </w:tc>
        <w:tc>
          <w:tcPr>
            <w:tcW w:w="823"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w:t>
            </w:r>
          </w:p>
        </w:tc>
        <w:tc>
          <w:tcPr>
            <w:tcW w:w="823"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(14)</w:t>
            </w:r>
          </w:p>
        </w:tc>
        <w:tc>
          <w:tcPr>
            <w:tcW w:w="823" w:type="dxa"/>
            <w:vAlign w:val="bottom"/>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hint="cs"/>
                <w:sz w:val="14"/>
                <w:szCs w:val="14"/>
                <w:cs/>
              </w:rPr>
              <w:t>-</w:t>
            </w:r>
          </w:p>
        </w:tc>
        <w:tc>
          <w:tcPr>
            <w:tcW w:w="823"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sz w:val="14"/>
                <w:szCs w:val="14"/>
              </w:rPr>
              <w:t>(46)</w:t>
            </w:r>
          </w:p>
        </w:tc>
        <w:tc>
          <w:tcPr>
            <w:tcW w:w="823"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r>
      <w:tr w:rsidR="00A857EC" w:rsidRPr="0067002A" w:rsidTr="00A857EC">
        <w:tc>
          <w:tcPr>
            <w:tcW w:w="3150" w:type="dxa"/>
          </w:tcPr>
          <w:p w:rsidR="00A857EC" w:rsidRPr="0067002A" w:rsidRDefault="00A857EC" w:rsidP="00A857EC">
            <w:pPr>
              <w:tabs>
                <w:tab w:val="left" w:pos="540"/>
              </w:tabs>
              <w:spacing w:line="280" w:lineRule="exact"/>
              <w:jc w:val="both"/>
              <w:rPr>
                <w:rFonts w:ascii="Arial" w:hAnsi="Arial" w:cs="Arial"/>
                <w:b/>
                <w:bCs/>
                <w:sz w:val="14"/>
                <w:szCs w:val="14"/>
              </w:rPr>
            </w:pPr>
            <w:r w:rsidRPr="0067002A">
              <w:rPr>
                <w:rFonts w:ascii="Arial" w:hAnsi="Arial" w:cs="Arial"/>
                <w:b/>
                <w:bCs/>
                <w:sz w:val="14"/>
                <w:szCs w:val="14"/>
              </w:rPr>
              <w:t xml:space="preserve">Carrying amounts based on equity </w:t>
            </w:r>
          </w:p>
        </w:tc>
        <w:tc>
          <w:tcPr>
            <w:tcW w:w="887"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88"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r>
      <w:tr w:rsidR="00A857EC" w:rsidRPr="0067002A" w:rsidTr="00520B16">
        <w:tc>
          <w:tcPr>
            <w:tcW w:w="3150" w:type="dxa"/>
          </w:tcPr>
          <w:p w:rsidR="00A857EC" w:rsidRPr="0067002A" w:rsidRDefault="00A857EC" w:rsidP="00A857EC">
            <w:pPr>
              <w:tabs>
                <w:tab w:val="left" w:pos="540"/>
              </w:tabs>
              <w:spacing w:line="280" w:lineRule="exact"/>
              <w:jc w:val="both"/>
              <w:rPr>
                <w:rFonts w:ascii="Arial" w:hAnsi="Arial" w:cs="Arial"/>
                <w:b/>
                <w:bCs/>
                <w:sz w:val="14"/>
                <w:szCs w:val="14"/>
                <w:cs/>
              </w:rPr>
            </w:pPr>
            <w:r w:rsidRPr="0067002A">
              <w:rPr>
                <w:rFonts w:ascii="Arial" w:hAnsi="Arial" w:cs="Arial"/>
                <w:b/>
                <w:bCs/>
                <w:sz w:val="14"/>
                <w:szCs w:val="14"/>
              </w:rPr>
              <w:t xml:space="preserve">   method in joint ventures</w:t>
            </w:r>
          </w:p>
        </w:tc>
        <w:tc>
          <w:tcPr>
            <w:tcW w:w="887"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303</w:t>
            </w:r>
          </w:p>
        </w:tc>
        <w:tc>
          <w:tcPr>
            <w:tcW w:w="888"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217</w:t>
            </w:r>
          </w:p>
        </w:tc>
        <w:tc>
          <w:tcPr>
            <w:tcW w:w="823"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157</w:t>
            </w:r>
          </w:p>
        </w:tc>
        <w:tc>
          <w:tcPr>
            <w:tcW w:w="823"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187</w:t>
            </w:r>
          </w:p>
        </w:tc>
        <w:tc>
          <w:tcPr>
            <w:tcW w:w="823"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241</w:t>
            </w:r>
          </w:p>
        </w:tc>
        <w:tc>
          <w:tcPr>
            <w:tcW w:w="822"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273</w:t>
            </w:r>
          </w:p>
        </w:tc>
        <w:tc>
          <w:tcPr>
            <w:tcW w:w="823"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117</w:t>
            </w:r>
          </w:p>
        </w:tc>
        <w:tc>
          <w:tcPr>
            <w:tcW w:w="823"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130</w:t>
            </w:r>
          </w:p>
        </w:tc>
        <w:tc>
          <w:tcPr>
            <w:tcW w:w="823"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336</w:t>
            </w:r>
          </w:p>
        </w:tc>
        <w:tc>
          <w:tcPr>
            <w:tcW w:w="823"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373</w:t>
            </w:r>
          </w:p>
        </w:tc>
        <w:tc>
          <w:tcPr>
            <w:tcW w:w="823"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140</w:t>
            </w:r>
          </w:p>
        </w:tc>
        <w:tc>
          <w:tcPr>
            <w:tcW w:w="823"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hint="cs"/>
                <w:b/>
                <w:bCs/>
                <w:sz w:val="14"/>
                <w:szCs w:val="14"/>
                <w:cs/>
              </w:rPr>
              <w:t>-</w:t>
            </w:r>
          </w:p>
        </w:tc>
        <w:tc>
          <w:tcPr>
            <w:tcW w:w="823" w:type="dxa"/>
            <w:vAlign w:val="bottom"/>
          </w:tcPr>
          <w:p w:rsidR="00A857EC" w:rsidRPr="006150AE"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6150AE">
              <w:rPr>
                <w:rFonts w:ascii="Arial" w:hAnsi="Arial" w:cs="Arial"/>
                <w:b/>
                <w:bCs/>
                <w:sz w:val="14"/>
                <w:szCs w:val="14"/>
              </w:rPr>
              <w:t>237</w:t>
            </w:r>
          </w:p>
        </w:tc>
        <w:tc>
          <w:tcPr>
            <w:tcW w:w="823" w:type="dxa"/>
            <w:vAlign w:val="bottom"/>
          </w:tcPr>
          <w:p w:rsidR="00A857EC" w:rsidRPr="006150AE"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r>
    </w:tbl>
    <w:p w:rsidR="00520B16" w:rsidRDefault="00520B16" w:rsidP="00520B16">
      <w:pPr>
        <w:tabs>
          <w:tab w:val="left" w:pos="2160"/>
          <w:tab w:val="center" w:pos="6840"/>
          <w:tab w:val="center" w:pos="8280"/>
        </w:tabs>
        <w:spacing w:before="60" w:line="380" w:lineRule="exact"/>
        <w:ind w:left="547" w:right="-572" w:hanging="576"/>
        <w:jc w:val="right"/>
        <w:rPr>
          <w:rFonts w:ascii="Arial" w:hAnsi="Arial" w:cs="Arial"/>
          <w:sz w:val="14"/>
          <w:szCs w:val="14"/>
          <w:cs/>
        </w:rPr>
      </w:pPr>
    </w:p>
    <w:p w:rsidR="00520B16" w:rsidRDefault="00520B16" w:rsidP="00520B16">
      <w:pPr>
        <w:rPr>
          <w:rFonts w:cs="Arial"/>
          <w:cs/>
        </w:rPr>
      </w:pPr>
      <w:r>
        <w:rPr>
          <w:cs/>
        </w:rPr>
        <w:br w:type="page"/>
      </w:r>
    </w:p>
    <w:p w:rsidR="00520B16" w:rsidRPr="00FA6945" w:rsidRDefault="00520B16" w:rsidP="00520B16">
      <w:pPr>
        <w:tabs>
          <w:tab w:val="left" w:pos="2160"/>
          <w:tab w:val="center" w:pos="6840"/>
          <w:tab w:val="center" w:pos="8280"/>
        </w:tabs>
        <w:spacing w:before="60" w:line="380" w:lineRule="exact"/>
        <w:ind w:left="547" w:right="-572" w:hanging="576"/>
        <w:jc w:val="right"/>
        <w:rPr>
          <w:rFonts w:ascii="Arial" w:hAnsi="Arial" w:cs="Arial"/>
          <w:sz w:val="14"/>
          <w:szCs w:val="14"/>
          <w:cs/>
        </w:rPr>
      </w:pPr>
      <w:r w:rsidRPr="00FA6945">
        <w:rPr>
          <w:rFonts w:ascii="Arial" w:hAnsi="Arial" w:cs="Arial"/>
          <w:sz w:val="14"/>
          <w:szCs w:val="14"/>
          <w:cs/>
        </w:rPr>
        <w:t>(</w:t>
      </w:r>
      <w:r w:rsidRPr="00FA6945">
        <w:rPr>
          <w:rFonts w:ascii="Arial" w:hAnsi="Arial" w:cs="Arial"/>
          <w:sz w:val="14"/>
          <w:szCs w:val="14"/>
        </w:rPr>
        <w:t>Unit: Million Baht</w:t>
      </w:r>
      <w:r w:rsidRPr="00FA6945">
        <w:rPr>
          <w:rFonts w:ascii="Arial" w:hAnsi="Arial" w:cs="Arial"/>
          <w:sz w:val="14"/>
          <w:szCs w:val="14"/>
          <w:cs/>
        </w:rPr>
        <w:t>)</w:t>
      </w:r>
    </w:p>
    <w:tbl>
      <w:tblPr>
        <w:tblStyle w:val="TableGrid"/>
        <w:tblW w:w="1480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887"/>
        <w:gridCol w:w="888"/>
        <w:gridCol w:w="823"/>
        <w:gridCol w:w="823"/>
        <w:gridCol w:w="823"/>
        <w:gridCol w:w="822"/>
        <w:gridCol w:w="823"/>
        <w:gridCol w:w="823"/>
        <w:gridCol w:w="823"/>
        <w:gridCol w:w="823"/>
        <w:gridCol w:w="823"/>
        <w:gridCol w:w="823"/>
        <w:gridCol w:w="823"/>
        <w:gridCol w:w="823"/>
      </w:tblGrid>
      <w:tr w:rsidR="00A857EC" w:rsidRPr="00FA6945" w:rsidTr="00A857EC">
        <w:tc>
          <w:tcPr>
            <w:tcW w:w="3150" w:type="dxa"/>
          </w:tcPr>
          <w:p w:rsidR="00A857EC" w:rsidRPr="00FA6945" w:rsidRDefault="00A857EC" w:rsidP="00A857EC">
            <w:pPr>
              <w:tabs>
                <w:tab w:val="left" w:pos="540"/>
              </w:tabs>
              <w:spacing w:line="280" w:lineRule="exact"/>
              <w:jc w:val="center"/>
              <w:rPr>
                <w:rFonts w:ascii="Arial" w:hAnsi="Arial" w:cs="Arial"/>
                <w:sz w:val="14"/>
                <w:szCs w:val="14"/>
              </w:rPr>
            </w:pPr>
          </w:p>
        </w:tc>
        <w:tc>
          <w:tcPr>
            <w:tcW w:w="1775" w:type="dxa"/>
            <w:gridSpan w:val="2"/>
            <w:vAlign w:val="bottom"/>
          </w:tcPr>
          <w:p w:rsidR="00A857EC" w:rsidRPr="00FA6945" w:rsidRDefault="00A857EC" w:rsidP="00A857EC">
            <w:pPr>
              <w:tabs>
                <w:tab w:val="left" w:pos="540"/>
              </w:tabs>
              <w:spacing w:line="280" w:lineRule="exact"/>
              <w:jc w:val="center"/>
              <w:rPr>
                <w:rFonts w:ascii="Arial" w:hAnsi="Arial" w:cs="Arial"/>
                <w:sz w:val="14"/>
                <w:szCs w:val="14"/>
              </w:rPr>
            </w:pPr>
          </w:p>
        </w:tc>
        <w:tc>
          <w:tcPr>
            <w:tcW w:w="1646" w:type="dxa"/>
            <w:gridSpan w:val="2"/>
            <w:vAlign w:val="bottom"/>
          </w:tcPr>
          <w:p w:rsidR="00A857EC" w:rsidRPr="00FA6945" w:rsidRDefault="00A857EC" w:rsidP="00A857EC">
            <w:pPr>
              <w:tabs>
                <w:tab w:val="left" w:pos="540"/>
              </w:tabs>
              <w:spacing w:line="280" w:lineRule="exact"/>
              <w:jc w:val="center"/>
              <w:rPr>
                <w:rFonts w:ascii="Arial" w:hAnsi="Arial" w:cs="Arial"/>
                <w:sz w:val="14"/>
                <w:szCs w:val="14"/>
              </w:rPr>
            </w:pPr>
          </w:p>
        </w:tc>
        <w:tc>
          <w:tcPr>
            <w:tcW w:w="1645" w:type="dxa"/>
            <w:gridSpan w:val="2"/>
            <w:vAlign w:val="bottom"/>
          </w:tcPr>
          <w:p w:rsidR="00A857EC" w:rsidRPr="00FA6945" w:rsidRDefault="00A857EC" w:rsidP="00A857EC">
            <w:pPr>
              <w:tabs>
                <w:tab w:val="left" w:pos="540"/>
              </w:tabs>
              <w:spacing w:line="280" w:lineRule="exact"/>
              <w:jc w:val="center"/>
              <w:rPr>
                <w:rFonts w:ascii="Arial" w:hAnsi="Arial" w:cs="Arial"/>
                <w:sz w:val="14"/>
                <w:szCs w:val="14"/>
              </w:rPr>
            </w:pPr>
          </w:p>
        </w:tc>
        <w:tc>
          <w:tcPr>
            <w:tcW w:w="1646" w:type="dxa"/>
            <w:gridSpan w:val="2"/>
            <w:vAlign w:val="bottom"/>
          </w:tcPr>
          <w:p w:rsidR="00A857EC" w:rsidRPr="00FA6945" w:rsidRDefault="00A857EC" w:rsidP="00A857EC">
            <w:pPr>
              <w:tabs>
                <w:tab w:val="left" w:pos="540"/>
              </w:tabs>
              <w:spacing w:line="280" w:lineRule="exact"/>
              <w:jc w:val="center"/>
              <w:rPr>
                <w:rFonts w:ascii="Arial" w:hAnsi="Arial" w:cs="Arial"/>
                <w:sz w:val="14"/>
                <w:szCs w:val="14"/>
              </w:rPr>
            </w:pPr>
            <w:r>
              <w:rPr>
                <w:rFonts w:ascii="Arial" w:hAnsi="Arial" w:cs="Arial"/>
                <w:sz w:val="14"/>
                <w:szCs w:val="14"/>
              </w:rPr>
              <w:t>AMF Asia</w:t>
            </w:r>
          </w:p>
        </w:tc>
        <w:tc>
          <w:tcPr>
            <w:tcW w:w="1646" w:type="dxa"/>
            <w:gridSpan w:val="2"/>
          </w:tcPr>
          <w:p w:rsidR="00A857EC" w:rsidRPr="00FA6945" w:rsidRDefault="00A857EC" w:rsidP="00A857EC">
            <w:pPr>
              <w:tabs>
                <w:tab w:val="left" w:pos="540"/>
              </w:tabs>
              <w:spacing w:line="280" w:lineRule="exact"/>
              <w:ind w:left="-82" w:right="-108"/>
              <w:jc w:val="center"/>
              <w:rPr>
                <w:rFonts w:ascii="Arial" w:hAnsi="Arial" w:cs="Arial"/>
                <w:sz w:val="14"/>
                <w:szCs w:val="14"/>
              </w:rPr>
            </w:pPr>
          </w:p>
        </w:tc>
        <w:tc>
          <w:tcPr>
            <w:tcW w:w="1646" w:type="dxa"/>
            <w:gridSpan w:val="2"/>
          </w:tcPr>
          <w:p w:rsidR="00A857EC" w:rsidRPr="00FA6945" w:rsidRDefault="00A857EC" w:rsidP="00A857EC">
            <w:pPr>
              <w:tabs>
                <w:tab w:val="left" w:pos="540"/>
              </w:tabs>
              <w:spacing w:line="280" w:lineRule="exact"/>
              <w:ind w:left="-82" w:right="-108"/>
              <w:jc w:val="center"/>
              <w:rPr>
                <w:rFonts w:ascii="Arial" w:hAnsi="Arial" w:cs="Arial"/>
                <w:sz w:val="14"/>
                <w:szCs w:val="14"/>
              </w:rPr>
            </w:pPr>
          </w:p>
        </w:tc>
        <w:tc>
          <w:tcPr>
            <w:tcW w:w="1646" w:type="dxa"/>
            <w:gridSpan w:val="2"/>
          </w:tcPr>
          <w:p w:rsidR="00A857EC" w:rsidRPr="00FA6945" w:rsidRDefault="00A857EC" w:rsidP="00A857EC">
            <w:pPr>
              <w:tabs>
                <w:tab w:val="left" w:pos="540"/>
              </w:tabs>
              <w:spacing w:line="280" w:lineRule="exact"/>
              <w:ind w:left="-82" w:right="-108"/>
              <w:jc w:val="center"/>
              <w:rPr>
                <w:rFonts w:ascii="Arial" w:hAnsi="Arial" w:cs="Arial"/>
                <w:sz w:val="14"/>
                <w:szCs w:val="14"/>
              </w:rPr>
            </w:pPr>
          </w:p>
        </w:tc>
      </w:tr>
      <w:tr w:rsidR="00A857EC" w:rsidRPr="00FA6945" w:rsidTr="00A857EC">
        <w:tc>
          <w:tcPr>
            <w:tcW w:w="3150" w:type="dxa"/>
          </w:tcPr>
          <w:p w:rsidR="00A857EC" w:rsidRPr="00FA6945" w:rsidRDefault="00A857EC" w:rsidP="00A857EC">
            <w:pPr>
              <w:tabs>
                <w:tab w:val="left" w:pos="540"/>
              </w:tabs>
              <w:spacing w:line="280" w:lineRule="exact"/>
              <w:jc w:val="center"/>
              <w:rPr>
                <w:rFonts w:ascii="Arial" w:hAnsi="Arial" w:cs="Arial"/>
                <w:sz w:val="14"/>
                <w:szCs w:val="14"/>
              </w:rPr>
            </w:pPr>
          </w:p>
        </w:tc>
        <w:tc>
          <w:tcPr>
            <w:tcW w:w="1775" w:type="dxa"/>
            <w:gridSpan w:val="2"/>
            <w:vAlign w:val="bottom"/>
          </w:tcPr>
          <w:p w:rsidR="00A857EC" w:rsidRPr="00FA6945" w:rsidRDefault="00A857EC" w:rsidP="00A857EC">
            <w:pPr>
              <w:tabs>
                <w:tab w:val="left" w:pos="540"/>
              </w:tabs>
              <w:spacing w:line="280" w:lineRule="exact"/>
              <w:jc w:val="center"/>
              <w:rPr>
                <w:rFonts w:ascii="Arial" w:hAnsi="Arial" w:cs="Arial"/>
                <w:sz w:val="14"/>
                <w:szCs w:val="14"/>
              </w:rPr>
            </w:pPr>
            <w:r w:rsidRPr="000962A7">
              <w:rPr>
                <w:rFonts w:ascii="Arial" w:hAnsi="Arial" w:cs="Arial"/>
                <w:sz w:val="14"/>
                <w:szCs w:val="14"/>
              </w:rPr>
              <w:t>AMH Sukhumvit 59</w:t>
            </w:r>
          </w:p>
        </w:tc>
        <w:tc>
          <w:tcPr>
            <w:tcW w:w="1646" w:type="dxa"/>
            <w:gridSpan w:val="2"/>
            <w:vAlign w:val="bottom"/>
          </w:tcPr>
          <w:p w:rsidR="00A857EC" w:rsidRPr="00FA6945" w:rsidRDefault="00A857EC" w:rsidP="00A857EC">
            <w:pPr>
              <w:tabs>
                <w:tab w:val="left" w:pos="540"/>
              </w:tabs>
              <w:spacing w:line="280" w:lineRule="exact"/>
              <w:jc w:val="center"/>
              <w:rPr>
                <w:rFonts w:ascii="Arial" w:hAnsi="Arial" w:cs="Arial"/>
                <w:sz w:val="14"/>
                <w:szCs w:val="14"/>
              </w:rPr>
            </w:pPr>
            <w:r w:rsidRPr="000962A7">
              <w:rPr>
                <w:rFonts w:ascii="Arial" w:hAnsi="Arial" w:cs="Arial"/>
                <w:sz w:val="14"/>
                <w:szCs w:val="14"/>
              </w:rPr>
              <w:t>AMH Sukhumvit 8</w:t>
            </w:r>
          </w:p>
        </w:tc>
        <w:tc>
          <w:tcPr>
            <w:tcW w:w="1645" w:type="dxa"/>
            <w:gridSpan w:val="2"/>
            <w:vAlign w:val="bottom"/>
          </w:tcPr>
          <w:p w:rsidR="00A857EC" w:rsidRPr="00FA6945" w:rsidRDefault="00A857EC" w:rsidP="00A857EC">
            <w:pPr>
              <w:tabs>
                <w:tab w:val="left" w:pos="540"/>
              </w:tabs>
              <w:spacing w:line="280" w:lineRule="exact"/>
              <w:jc w:val="center"/>
              <w:rPr>
                <w:rFonts w:ascii="Arial" w:hAnsi="Arial" w:cs="Arial"/>
                <w:sz w:val="14"/>
                <w:szCs w:val="14"/>
              </w:rPr>
            </w:pPr>
            <w:r>
              <w:rPr>
                <w:rFonts w:ascii="Arial" w:hAnsi="Arial" w:cs="Arial"/>
                <w:sz w:val="14"/>
                <w:szCs w:val="14"/>
              </w:rPr>
              <w:t>AMF Asia Bangphlat</w:t>
            </w:r>
          </w:p>
        </w:tc>
        <w:tc>
          <w:tcPr>
            <w:tcW w:w="1646" w:type="dxa"/>
            <w:gridSpan w:val="2"/>
            <w:vAlign w:val="bottom"/>
          </w:tcPr>
          <w:p w:rsidR="00A857EC" w:rsidRDefault="00A857EC" w:rsidP="00A857EC">
            <w:pPr>
              <w:tabs>
                <w:tab w:val="left" w:pos="540"/>
              </w:tabs>
              <w:spacing w:line="280" w:lineRule="exact"/>
              <w:jc w:val="center"/>
              <w:rPr>
                <w:rFonts w:ascii="Arial" w:hAnsi="Arial" w:cs="Arial"/>
                <w:sz w:val="14"/>
                <w:szCs w:val="14"/>
              </w:rPr>
            </w:pPr>
            <w:r>
              <w:rPr>
                <w:rFonts w:ascii="Arial" w:hAnsi="Arial" w:cs="Arial"/>
                <w:sz w:val="14"/>
                <w:szCs w:val="14"/>
              </w:rPr>
              <w:t>Phra Khanong</w:t>
            </w:r>
          </w:p>
        </w:tc>
        <w:tc>
          <w:tcPr>
            <w:tcW w:w="1646" w:type="dxa"/>
            <w:gridSpan w:val="2"/>
          </w:tcPr>
          <w:p w:rsidR="00A857EC" w:rsidRPr="00FA6945" w:rsidRDefault="00A857EC" w:rsidP="00A857EC">
            <w:pPr>
              <w:tabs>
                <w:tab w:val="left" w:pos="540"/>
              </w:tabs>
              <w:spacing w:line="280" w:lineRule="exact"/>
              <w:ind w:left="-82" w:right="-108"/>
              <w:jc w:val="center"/>
              <w:rPr>
                <w:rFonts w:ascii="Arial" w:hAnsi="Arial" w:cs="Arial"/>
                <w:sz w:val="14"/>
                <w:szCs w:val="14"/>
              </w:rPr>
            </w:pPr>
            <w:r>
              <w:rPr>
                <w:rFonts w:ascii="Arial" w:hAnsi="Arial" w:cs="Arial"/>
                <w:sz w:val="14"/>
                <w:szCs w:val="14"/>
              </w:rPr>
              <w:t>AMF Asia Samyan</w:t>
            </w:r>
          </w:p>
        </w:tc>
        <w:tc>
          <w:tcPr>
            <w:tcW w:w="1646" w:type="dxa"/>
            <w:gridSpan w:val="2"/>
          </w:tcPr>
          <w:p w:rsidR="00A857EC" w:rsidRPr="00FA6945" w:rsidRDefault="00A857EC" w:rsidP="00A857EC">
            <w:pPr>
              <w:tabs>
                <w:tab w:val="left" w:pos="540"/>
              </w:tabs>
              <w:spacing w:line="280" w:lineRule="exact"/>
              <w:ind w:left="-82" w:right="-108"/>
              <w:jc w:val="center"/>
              <w:rPr>
                <w:rFonts w:ascii="Arial" w:hAnsi="Arial" w:cs="Arial"/>
                <w:sz w:val="14"/>
                <w:szCs w:val="14"/>
              </w:rPr>
            </w:pPr>
          </w:p>
        </w:tc>
        <w:tc>
          <w:tcPr>
            <w:tcW w:w="1646" w:type="dxa"/>
            <w:gridSpan w:val="2"/>
          </w:tcPr>
          <w:p w:rsidR="00A857EC" w:rsidRPr="00FA6945" w:rsidRDefault="00A857EC" w:rsidP="00A857EC">
            <w:pPr>
              <w:tabs>
                <w:tab w:val="left" w:pos="540"/>
              </w:tabs>
              <w:spacing w:line="280" w:lineRule="exact"/>
              <w:ind w:left="-82" w:right="-108"/>
              <w:jc w:val="center"/>
              <w:rPr>
                <w:rFonts w:ascii="Arial" w:hAnsi="Arial" w:cs="Arial"/>
                <w:sz w:val="14"/>
                <w:szCs w:val="14"/>
              </w:rPr>
            </w:pPr>
          </w:p>
        </w:tc>
      </w:tr>
      <w:tr w:rsidR="00A857EC" w:rsidRPr="00FA6945" w:rsidTr="00A857EC">
        <w:tc>
          <w:tcPr>
            <w:tcW w:w="3150" w:type="dxa"/>
          </w:tcPr>
          <w:p w:rsidR="00A857EC" w:rsidRPr="00FA6945" w:rsidRDefault="00A857EC" w:rsidP="00A857EC">
            <w:pPr>
              <w:tabs>
                <w:tab w:val="left" w:pos="540"/>
              </w:tabs>
              <w:spacing w:line="280" w:lineRule="exact"/>
              <w:jc w:val="center"/>
              <w:rPr>
                <w:rFonts w:ascii="Arial" w:hAnsi="Arial" w:cs="Arial"/>
                <w:sz w:val="14"/>
                <w:szCs w:val="14"/>
              </w:rPr>
            </w:pPr>
          </w:p>
        </w:tc>
        <w:tc>
          <w:tcPr>
            <w:tcW w:w="1775" w:type="dxa"/>
            <w:gridSpan w:val="2"/>
            <w:vAlign w:val="bottom"/>
          </w:tcPr>
          <w:p w:rsidR="00A857EC" w:rsidRPr="00FA6945" w:rsidRDefault="00A857EC" w:rsidP="00A857EC">
            <w:pPr>
              <w:pBdr>
                <w:bottom w:val="single" w:sz="4" w:space="1" w:color="auto"/>
              </w:pBdr>
              <w:tabs>
                <w:tab w:val="left" w:pos="540"/>
              </w:tabs>
              <w:spacing w:line="280" w:lineRule="exact"/>
              <w:ind w:right="-86"/>
              <w:jc w:val="center"/>
              <w:rPr>
                <w:rFonts w:ascii="Arial" w:hAnsi="Arial" w:cs="Arial"/>
                <w:sz w:val="14"/>
                <w:szCs w:val="14"/>
              </w:rPr>
            </w:pPr>
            <w:r w:rsidRPr="000962A7">
              <w:rPr>
                <w:rFonts w:ascii="Arial" w:hAnsi="Arial" w:cs="Arial"/>
                <w:sz w:val="14"/>
                <w:szCs w:val="14"/>
              </w:rPr>
              <w:t>Co., Ltd.</w:t>
            </w:r>
          </w:p>
        </w:tc>
        <w:tc>
          <w:tcPr>
            <w:tcW w:w="1646" w:type="dxa"/>
            <w:gridSpan w:val="2"/>
            <w:vAlign w:val="bottom"/>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0962A7">
              <w:rPr>
                <w:rFonts w:ascii="Arial" w:hAnsi="Arial" w:cs="Arial"/>
                <w:sz w:val="14"/>
                <w:szCs w:val="14"/>
              </w:rPr>
              <w:t>Co., Ltd.</w:t>
            </w:r>
          </w:p>
        </w:tc>
        <w:tc>
          <w:tcPr>
            <w:tcW w:w="1645" w:type="dxa"/>
            <w:gridSpan w:val="2"/>
            <w:vAlign w:val="bottom"/>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Co., Ltd.</w:t>
            </w:r>
          </w:p>
        </w:tc>
        <w:tc>
          <w:tcPr>
            <w:tcW w:w="1646" w:type="dxa"/>
            <w:gridSpan w:val="2"/>
            <w:vAlign w:val="bottom"/>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Co., Ltd.</w:t>
            </w:r>
          </w:p>
        </w:tc>
        <w:tc>
          <w:tcPr>
            <w:tcW w:w="1646" w:type="dxa"/>
            <w:gridSpan w:val="2"/>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Co., Ltd.</w:t>
            </w:r>
          </w:p>
        </w:tc>
        <w:tc>
          <w:tcPr>
            <w:tcW w:w="1646" w:type="dxa"/>
            <w:gridSpan w:val="2"/>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AMH Pattaya Co., Ltd</w:t>
            </w:r>
          </w:p>
        </w:tc>
        <w:tc>
          <w:tcPr>
            <w:tcW w:w="1646" w:type="dxa"/>
            <w:gridSpan w:val="2"/>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 xml:space="preserve">Ananda </w:t>
            </w:r>
            <w:r>
              <w:rPr>
                <w:rFonts w:ascii="Arial" w:hAnsi="Arial" w:cs="Arial"/>
                <w:sz w:val="14"/>
                <w:szCs w:val="14"/>
              </w:rPr>
              <w:t>SU Ltd.</w:t>
            </w:r>
          </w:p>
        </w:tc>
      </w:tr>
      <w:tr w:rsidR="00A857EC" w:rsidRPr="00FA6945" w:rsidTr="00520B16">
        <w:tc>
          <w:tcPr>
            <w:tcW w:w="3150" w:type="dxa"/>
          </w:tcPr>
          <w:p w:rsidR="00A857EC" w:rsidRPr="00FA6945" w:rsidRDefault="00A857EC" w:rsidP="00A857EC">
            <w:pPr>
              <w:tabs>
                <w:tab w:val="left" w:pos="540"/>
              </w:tabs>
              <w:spacing w:line="280" w:lineRule="exact"/>
              <w:jc w:val="center"/>
              <w:rPr>
                <w:rFonts w:ascii="Arial" w:hAnsi="Arial" w:cs="Arial"/>
                <w:b/>
                <w:bCs/>
                <w:sz w:val="14"/>
                <w:szCs w:val="14"/>
              </w:rPr>
            </w:pPr>
          </w:p>
        </w:tc>
        <w:tc>
          <w:tcPr>
            <w:tcW w:w="887"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88"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2"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8</w:t>
            </w:r>
          </w:p>
        </w:tc>
      </w:tr>
      <w:tr w:rsidR="00A857EC" w:rsidRPr="00FA6945" w:rsidTr="00A857EC">
        <w:tc>
          <w:tcPr>
            <w:tcW w:w="3150" w:type="dxa"/>
          </w:tcPr>
          <w:p w:rsidR="00A857EC" w:rsidRPr="00FA6945" w:rsidRDefault="00A857EC" w:rsidP="00A857EC">
            <w:pPr>
              <w:tabs>
                <w:tab w:val="left" w:pos="540"/>
              </w:tabs>
              <w:spacing w:line="280" w:lineRule="exact"/>
              <w:jc w:val="both"/>
              <w:rPr>
                <w:rFonts w:ascii="Arial" w:hAnsi="Arial" w:cs="Arial"/>
                <w:sz w:val="14"/>
                <w:szCs w:val="14"/>
              </w:rPr>
            </w:pPr>
            <w:r w:rsidRPr="00FA6945">
              <w:rPr>
                <w:rFonts w:ascii="Arial" w:hAnsi="Arial" w:cs="Arial"/>
                <w:sz w:val="14"/>
                <w:szCs w:val="14"/>
              </w:rPr>
              <w:t>Cash and cash equivalents</w:t>
            </w:r>
          </w:p>
        </w:tc>
        <w:tc>
          <w:tcPr>
            <w:tcW w:w="887"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89</w:t>
            </w:r>
          </w:p>
        </w:tc>
        <w:tc>
          <w:tcPr>
            <w:tcW w:w="888"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37</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385</w:t>
            </w:r>
          </w:p>
        </w:tc>
        <w:tc>
          <w:tcPr>
            <w:tcW w:w="822"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394</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671</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10</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r>
      <w:tr w:rsidR="00A857EC" w:rsidRPr="00FA6945" w:rsidTr="00A857EC">
        <w:tc>
          <w:tcPr>
            <w:tcW w:w="3150" w:type="dxa"/>
          </w:tcPr>
          <w:p w:rsidR="00A857EC" w:rsidRPr="00FA6945" w:rsidRDefault="00A857EC" w:rsidP="00A857EC">
            <w:pPr>
              <w:tabs>
                <w:tab w:val="left" w:pos="540"/>
              </w:tabs>
              <w:spacing w:line="280" w:lineRule="exact"/>
              <w:jc w:val="both"/>
              <w:rPr>
                <w:rFonts w:ascii="Arial" w:hAnsi="Arial" w:cs="Arial"/>
                <w:sz w:val="14"/>
                <w:szCs w:val="14"/>
                <w:cs/>
              </w:rPr>
            </w:pPr>
            <w:r w:rsidRPr="00FA6945">
              <w:rPr>
                <w:rFonts w:ascii="Arial" w:hAnsi="Arial" w:cs="Arial"/>
                <w:sz w:val="14"/>
                <w:szCs w:val="14"/>
              </w:rPr>
              <w:t>Other current assets</w:t>
            </w:r>
          </w:p>
        </w:tc>
        <w:tc>
          <w:tcPr>
            <w:tcW w:w="887"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264</w:t>
            </w:r>
          </w:p>
        </w:tc>
        <w:tc>
          <w:tcPr>
            <w:tcW w:w="888"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106</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820</w:t>
            </w:r>
          </w:p>
        </w:tc>
        <w:tc>
          <w:tcPr>
            <w:tcW w:w="822"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1,322</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1,439</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92</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r>
      <w:tr w:rsidR="00A857EC" w:rsidRPr="00FA6945" w:rsidTr="00A857EC">
        <w:tc>
          <w:tcPr>
            <w:tcW w:w="3150" w:type="dxa"/>
          </w:tcPr>
          <w:p w:rsidR="00A857EC" w:rsidRPr="00FA6945" w:rsidRDefault="00A857EC" w:rsidP="00A857EC">
            <w:pPr>
              <w:tabs>
                <w:tab w:val="left" w:pos="540"/>
              </w:tabs>
              <w:spacing w:line="280" w:lineRule="exact"/>
              <w:jc w:val="both"/>
              <w:rPr>
                <w:rFonts w:ascii="Arial" w:hAnsi="Arial" w:cs="Arial"/>
                <w:sz w:val="14"/>
                <w:szCs w:val="14"/>
                <w:cs/>
              </w:rPr>
            </w:pPr>
            <w:r w:rsidRPr="00FA6945">
              <w:rPr>
                <w:rFonts w:ascii="Arial" w:hAnsi="Arial" w:cs="Arial"/>
                <w:sz w:val="14"/>
                <w:szCs w:val="14"/>
              </w:rPr>
              <w:t>Non-current assets</w:t>
            </w:r>
          </w:p>
        </w:tc>
        <w:tc>
          <w:tcPr>
            <w:tcW w:w="887"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540</w:t>
            </w:r>
          </w:p>
        </w:tc>
        <w:tc>
          <w:tcPr>
            <w:tcW w:w="888"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263</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4</w:t>
            </w:r>
          </w:p>
        </w:tc>
        <w:tc>
          <w:tcPr>
            <w:tcW w:w="822"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6</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10</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69</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61485" w:rsidP="00A857EC">
            <w:pPr>
              <w:tabs>
                <w:tab w:val="decimal" w:pos="525"/>
              </w:tabs>
              <w:spacing w:line="280" w:lineRule="exact"/>
              <w:jc w:val="both"/>
              <w:rPr>
                <w:rFonts w:ascii="Arial" w:hAnsi="Arial" w:cs="Arial"/>
                <w:sz w:val="14"/>
                <w:szCs w:val="14"/>
              </w:rPr>
            </w:pPr>
            <w:r>
              <w:rPr>
                <w:rFonts w:ascii="Arial" w:hAnsi="Arial" w:cs="Arial"/>
                <w:sz w:val="14"/>
                <w:szCs w:val="14"/>
              </w:rPr>
              <w:t>16</w:t>
            </w: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16</w:t>
            </w:r>
          </w:p>
        </w:tc>
      </w:tr>
      <w:tr w:rsidR="00A857EC" w:rsidRPr="00FA6945" w:rsidTr="00A857EC">
        <w:tc>
          <w:tcPr>
            <w:tcW w:w="3150" w:type="dxa"/>
          </w:tcPr>
          <w:p w:rsidR="00A857EC" w:rsidRPr="00FA6945" w:rsidRDefault="00A857EC" w:rsidP="00A857EC">
            <w:pPr>
              <w:tabs>
                <w:tab w:val="left" w:pos="540"/>
              </w:tabs>
              <w:spacing w:line="280" w:lineRule="exact"/>
              <w:jc w:val="both"/>
              <w:rPr>
                <w:rFonts w:ascii="Arial" w:hAnsi="Arial" w:cs="Arial"/>
                <w:sz w:val="14"/>
                <w:szCs w:val="14"/>
                <w:cs/>
              </w:rPr>
            </w:pPr>
            <w:r w:rsidRPr="00FA6945">
              <w:rPr>
                <w:rFonts w:ascii="Arial" w:hAnsi="Arial" w:cs="Arial"/>
                <w:sz w:val="14"/>
                <w:szCs w:val="14"/>
              </w:rPr>
              <w:t>Short-term loans from financial institutions</w:t>
            </w:r>
          </w:p>
        </w:tc>
        <w:tc>
          <w:tcPr>
            <w:tcW w:w="887"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88"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(420)</w:t>
            </w:r>
          </w:p>
        </w:tc>
        <w:tc>
          <w:tcPr>
            <w:tcW w:w="822"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(740)</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(831)</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r>
      <w:tr w:rsidR="00A857EC" w:rsidRPr="00FA6945" w:rsidTr="00A857EC">
        <w:tc>
          <w:tcPr>
            <w:tcW w:w="3150" w:type="dxa"/>
          </w:tcPr>
          <w:p w:rsidR="00A857EC" w:rsidRPr="00FA6945" w:rsidRDefault="00A857EC" w:rsidP="00A857EC">
            <w:pPr>
              <w:tabs>
                <w:tab w:val="left" w:pos="540"/>
              </w:tabs>
              <w:spacing w:line="280" w:lineRule="exact"/>
              <w:jc w:val="both"/>
              <w:rPr>
                <w:rFonts w:ascii="Arial" w:hAnsi="Arial" w:cs="Arial"/>
                <w:sz w:val="14"/>
                <w:szCs w:val="14"/>
              </w:rPr>
            </w:pPr>
            <w:r w:rsidRPr="00FA6945">
              <w:rPr>
                <w:rFonts w:ascii="Arial" w:hAnsi="Arial" w:cs="Arial"/>
                <w:sz w:val="14"/>
                <w:szCs w:val="14"/>
              </w:rPr>
              <w:t>Current portion of long-term loans from and</w:t>
            </w:r>
          </w:p>
        </w:tc>
        <w:tc>
          <w:tcPr>
            <w:tcW w:w="887"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88"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2"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p>
        </w:tc>
      </w:tr>
      <w:tr w:rsidR="00A857EC" w:rsidRPr="00FA6945" w:rsidTr="00A857EC">
        <w:tc>
          <w:tcPr>
            <w:tcW w:w="3150" w:type="dxa"/>
          </w:tcPr>
          <w:p w:rsidR="00A857EC" w:rsidRPr="00FA6945" w:rsidRDefault="00A857EC" w:rsidP="00A857EC">
            <w:pPr>
              <w:tabs>
                <w:tab w:val="left" w:pos="540"/>
              </w:tabs>
              <w:spacing w:line="280" w:lineRule="exact"/>
              <w:jc w:val="both"/>
              <w:rPr>
                <w:rFonts w:ascii="Arial" w:hAnsi="Arial" w:cs="Arial"/>
                <w:sz w:val="14"/>
                <w:szCs w:val="14"/>
              </w:rPr>
            </w:pPr>
            <w:r w:rsidRPr="00FA6945">
              <w:rPr>
                <w:rFonts w:ascii="Arial" w:hAnsi="Arial" w:cs="Arial"/>
                <w:sz w:val="14"/>
                <w:szCs w:val="14"/>
                <w:cs/>
              </w:rPr>
              <w:t xml:space="preserve">  </w:t>
            </w:r>
            <w:r w:rsidRPr="00FA6945">
              <w:rPr>
                <w:rFonts w:ascii="Arial" w:hAnsi="Arial" w:cs="Arial"/>
                <w:sz w:val="14"/>
                <w:szCs w:val="14"/>
              </w:rPr>
              <w:t xml:space="preserve">interest payable to </w:t>
            </w:r>
            <w:r>
              <w:rPr>
                <w:rFonts w:ascii="Arial" w:hAnsi="Arial" w:cs="Arial"/>
                <w:sz w:val="14"/>
                <w:szCs w:val="14"/>
              </w:rPr>
              <w:t>joint venturers</w:t>
            </w:r>
          </w:p>
        </w:tc>
        <w:tc>
          <w:tcPr>
            <w:tcW w:w="887"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88"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2"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(148)</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r>
      <w:tr w:rsidR="00A857EC" w:rsidRPr="00FA6945" w:rsidTr="00A857EC">
        <w:tc>
          <w:tcPr>
            <w:tcW w:w="3150" w:type="dxa"/>
          </w:tcPr>
          <w:p w:rsidR="00A857EC" w:rsidRPr="00FA6945" w:rsidRDefault="00A857EC" w:rsidP="00A857EC">
            <w:pPr>
              <w:tabs>
                <w:tab w:val="left" w:pos="540"/>
              </w:tabs>
              <w:spacing w:line="280" w:lineRule="exact"/>
              <w:jc w:val="both"/>
              <w:rPr>
                <w:rFonts w:ascii="Arial" w:hAnsi="Arial" w:cs="Arial"/>
                <w:sz w:val="14"/>
                <w:szCs w:val="14"/>
              </w:rPr>
            </w:pPr>
            <w:r w:rsidRPr="00FA6945">
              <w:rPr>
                <w:rFonts w:ascii="Arial" w:hAnsi="Arial" w:cs="Arial"/>
                <w:sz w:val="14"/>
                <w:szCs w:val="14"/>
              </w:rPr>
              <w:t>Other current liabilities</w:t>
            </w:r>
          </w:p>
        </w:tc>
        <w:tc>
          <w:tcPr>
            <w:tcW w:w="887"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(61)</w:t>
            </w:r>
          </w:p>
        </w:tc>
        <w:tc>
          <w:tcPr>
            <w:tcW w:w="888"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(40)</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w:t>
            </w:r>
            <w:r w:rsidR="00A61485">
              <w:rPr>
                <w:rFonts w:ascii="Arial" w:hAnsi="Arial" w:cs="Arial"/>
                <w:sz w:val="14"/>
                <w:szCs w:val="14"/>
              </w:rPr>
              <w:t>157</w:t>
            </w:r>
            <w:r w:rsidRPr="006150AE">
              <w:rPr>
                <w:rFonts w:ascii="Arial" w:hAnsi="Arial" w:cs="Arial"/>
                <w:sz w:val="14"/>
                <w:szCs w:val="14"/>
              </w:rPr>
              <w:t>)</w:t>
            </w:r>
          </w:p>
        </w:tc>
        <w:tc>
          <w:tcPr>
            <w:tcW w:w="822"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(105)</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(129)</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(24)</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r>
      <w:tr w:rsidR="00A857EC" w:rsidRPr="00FA6945" w:rsidTr="00A857EC">
        <w:tc>
          <w:tcPr>
            <w:tcW w:w="3150" w:type="dxa"/>
          </w:tcPr>
          <w:p w:rsidR="00A857EC" w:rsidRPr="00FA6945" w:rsidRDefault="00A857EC" w:rsidP="00A857EC">
            <w:pPr>
              <w:tabs>
                <w:tab w:val="left" w:pos="540"/>
              </w:tabs>
              <w:spacing w:line="280" w:lineRule="exact"/>
              <w:jc w:val="both"/>
              <w:rPr>
                <w:rFonts w:ascii="Arial" w:hAnsi="Arial" w:cs="Arial"/>
                <w:sz w:val="14"/>
                <w:szCs w:val="14"/>
              </w:rPr>
            </w:pPr>
            <w:r w:rsidRPr="00FA6945">
              <w:rPr>
                <w:rFonts w:ascii="Arial" w:hAnsi="Arial" w:cs="Arial"/>
                <w:sz w:val="14"/>
                <w:szCs w:val="14"/>
              </w:rPr>
              <w:t xml:space="preserve">Long-term loans from and interest payable </w:t>
            </w:r>
          </w:p>
        </w:tc>
        <w:tc>
          <w:tcPr>
            <w:tcW w:w="887"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88"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2"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p>
        </w:tc>
        <w:tc>
          <w:tcPr>
            <w:tcW w:w="823" w:type="dxa"/>
          </w:tcPr>
          <w:p w:rsidR="00A857EC" w:rsidRPr="0067002A" w:rsidRDefault="00A857EC" w:rsidP="00A857EC">
            <w:pPr>
              <w:tabs>
                <w:tab w:val="decimal" w:pos="525"/>
              </w:tabs>
              <w:spacing w:line="280" w:lineRule="exact"/>
              <w:jc w:val="both"/>
              <w:rPr>
                <w:rFonts w:ascii="Arial" w:hAnsi="Arial" w:cs="Arial"/>
                <w:sz w:val="14"/>
                <w:szCs w:val="14"/>
              </w:rPr>
            </w:pPr>
          </w:p>
        </w:tc>
      </w:tr>
      <w:tr w:rsidR="00A857EC" w:rsidRPr="00FA6945" w:rsidTr="00A857EC">
        <w:tc>
          <w:tcPr>
            <w:tcW w:w="3150" w:type="dxa"/>
          </w:tcPr>
          <w:p w:rsidR="00A857EC" w:rsidRPr="00FA6945" w:rsidRDefault="00A857EC" w:rsidP="00A857EC">
            <w:pPr>
              <w:tabs>
                <w:tab w:val="left" w:pos="540"/>
              </w:tabs>
              <w:spacing w:line="280" w:lineRule="exact"/>
              <w:jc w:val="both"/>
              <w:rPr>
                <w:rFonts w:ascii="Arial" w:hAnsi="Arial" w:cs="Arial"/>
                <w:sz w:val="14"/>
                <w:szCs w:val="14"/>
              </w:rPr>
            </w:pPr>
            <w:r w:rsidRPr="00FA6945">
              <w:rPr>
                <w:rFonts w:ascii="Arial" w:hAnsi="Arial" w:cs="Arial"/>
                <w:sz w:val="14"/>
                <w:szCs w:val="14"/>
              </w:rPr>
              <w:t xml:space="preserve">   to </w:t>
            </w:r>
            <w:r>
              <w:rPr>
                <w:rFonts w:ascii="Arial" w:hAnsi="Arial" w:cs="Arial"/>
                <w:sz w:val="14"/>
                <w:szCs w:val="14"/>
              </w:rPr>
              <w:t>joint venture</w:t>
            </w:r>
            <w:r w:rsidR="00E408D1">
              <w:rPr>
                <w:rFonts w:ascii="Arial" w:hAnsi="Arial" w:cs="Arial"/>
                <w:sz w:val="14"/>
                <w:szCs w:val="14"/>
              </w:rPr>
              <w:t>r</w:t>
            </w:r>
            <w:r>
              <w:rPr>
                <w:rFonts w:ascii="Arial" w:hAnsi="Arial" w:cs="Arial"/>
                <w:sz w:val="14"/>
                <w:szCs w:val="14"/>
              </w:rPr>
              <w:t>s</w:t>
            </w:r>
            <w:r w:rsidRPr="00FA6945">
              <w:rPr>
                <w:rFonts w:ascii="Arial" w:hAnsi="Arial" w:cs="Arial"/>
                <w:sz w:val="14"/>
                <w:szCs w:val="14"/>
              </w:rPr>
              <w:t xml:space="preserve"> - net of current portion</w:t>
            </w:r>
          </w:p>
        </w:tc>
        <w:tc>
          <w:tcPr>
            <w:tcW w:w="887"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(277)</w:t>
            </w:r>
          </w:p>
        </w:tc>
        <w:tc>
          <w:tcPr>
            <w:tcW w:w="888"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(119)</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(25)</w:t>
            </w:r>
          </w:p>
        </w:tc>
        <w:tc>
          <w:tcPr>
            <w:tcW w:w="822"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(250)</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(451)</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w:t>
            </w:r>
          </w:p>
        </w:tc>
      </w:tr>
      <w:tr w:rsidR="00A857EC" w:rsidRPr="00FA6945" w:rsidTr="00A857EC">
        <w:tc>
          <w:tcPr>
            <w:tcW w:w="3150" w:type="dxa"/>
          </w:tcPr>
          <w:p w:rsidR="00A857EC" w:rsidRPr="00FA6945" w:rsidRDefault="00A857EC" w:rsidP="00A857EC">
            <w:pPr>
              <w:tabs>
                <w:tab w:val="left" w:pos="540"/>
              </w:tabs>
              <w:spacing w:line="280" w:lineRule="exact"/>
              <w:jc w:val="both"/>
              <w:rPr>
                <w:rFonts w:ascii="Arial" w:hAnsi="Arial" w:cs="Arial"/>
                <w:sz w:val="14"/>
                <w:szCs w:val="14"/>
              </w:rPr>
            </w:pPr>
            <w:r w:rsidRPr="00FA6945">
              <w:rPr>
                <w:rFonts w:ascii="Arial" w:hAnsi="Arial" w:cs="Arial"/>
                <w:sz w:val="14"/>
                <w:szCs w:val="14"/>
              </w:rPr>
              <w:t>Long-term loans</w:t>
            </w:r>
          </w:p>
        </w:tc>
        <w:tc>
          <w:tcPr>
            <w:tcW w:w="887" w:type="dxa"/>
            <w:vAlign w:val="bottom"/>
          </w:tcPr>
          <w:p w:rsidR="00A857EC" w:rsidRPr="006150AE" w:rsidRDefault="00E408D1"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88"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sz w:val="14"/>
                <w:szCs w:val="14"/>
              </w:rPr>
              <w:t>(137)</w:t>
            </w:r>
          </w:p>
        </w:tc>
        <w:tc>
          <w:tcPr>
            <w:tcW w:w="823"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22"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w:t>
            </w:r>
          </w:p>
        </w:tc>
      </w:tr>
      <w:tr w:rsidR="00A857EC" w:rsidRPr="0067002A" w:rsidTr="00A857EC">
        <w:tc>
          <w:tcPr>
            <w:tcW w:w="3150" w:type="dxa"/>
          </w:tcPr>
          <w:p w:rsidR="00A857EC" w:rsidRPr="0067002A" w:rsidRDefault="00A857EC" w:rsidP="00A857EC">
            <w:pPr>
              <w:tabs>
                <w:tab w:val="left" w:pos="540"/>
              </w:tabs>
              <w:spacing w:line="280" w:lineRule="exact"/>
              <w:jc w:val="both"/>
              <w:rPr>
                <w:rFonts w:ascii="Arial" w:hAnsi="Arial" w:cs="Arial"/>
                <w:b/>
                <w:bCs/>
                <w:sz w:val="14"/>
                <w:szCs w:val="14"/>
              </w:rPr>
            </w:pPr>
            <w:r w:rsidRPr="0067002A">
              <w:rPr>
                <w:rFonts w:ascii="Arial" w:hAnsi="Arial" w:cs="Arial"/>
                <w:b/>
                <w:bCs/>
                <w:sz w:val="14"/>
                <w:szCs w:val="14"/>
              </w:rPr>
              <w:t>Net assets</w:t>
            </w:r>
          </w:p>
        </w:tc>
        <w:tc>
          <w:tcPr>
            <w:tcW w:w="887"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b/>
                <w:bCs/>
                <w:sz w:val="14"/>
                <w:szCs w:val="14"/>
              </w:rPr>
              <w:t>55</w:t>
            </w:r>
            <w:r w:rsidR="00A61485">
              <w:rPr>
                <w:rFonts w:ascii="Arial" w:hAnsi="Arial" w:cs="Arial"/>
                <w:b/>
                <w:bCs/>
                <w:sz w:val="14"/>
                <w:szCs w:val="14"/>
              </w:rPr>
              <w:t>5</w:t>
            </w:r>
          </w:p>
        </w:tc>
        <w:tc>
          <w:tcPr>
            <w:tcW w:w="888"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b/>
                <w:bCs/>
                <w:sz w:val="14"/>
                <w:szCs w:val="14"/>
              </w:rPr>
              <w:t>110</w:t>
            </w:r>
          </w:p>
        </w:tc>
        <w:tc>
          <w:tcPr>
            <w:tcW w:w="823"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A61485" w:rsidP="00A857EC">
            <w:pPr>
              <w:tabs>
                <w:tab w:val="decimal" w:pos="525"/>
              </w:tabs>
              <w:spacing w:line="280" w:lineRule="exact"/>
              <w:jc w:val="both"/>
              <w:rPr>
                <w:rFonts w:ascii="Arial" w:hAnsi="Arial" w:cs="Arial"/>
                <w:b/>
                <w:bCs/>
                <w:sz w:val="14"/>
                <w:szCs w:val="14"/>
              </w:rPr>
            </w:pPr>
            <w:r>
              <w:rPr>
                <w:rFonts w:ascii="Arial" w:hAnsi="Arial" w:cs="Arial"/>
                <w:b/>
                <w:bCs/>
                <w:sz w:val="14"/>
                <w:szCs w:val="14"/>
              </w:rPr>
              <w:t>607</w:t>
            </w:r>
          </w:p>
        </w:tc>
        <w:tc>
          <w:tcPr>
            <w:tcW w:w="822"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A61485" w:rsidP="00A857EC">
            <w:pPr>
              <w:tabs>
                <w:tab w:val="decimal" w:pos="525"/>
              </w:tabs>
              <w:spacing w:line="280" w:lineRule="exact"/>
              <w:jc w:val="both"/>
              <w:rPr>
                <w:rFonts w:ascii="Arial" w:hAnsi="Arial" w:cs="Arial"/>
                <w:b/>
                <w:bCs/>
                <w:sz w:val="14"/>
                <w:szCs w:val="14"/>
              </w:rPr>
            </w:pPr>
            <w:r>
              <w:rPr>
                <w:rFonts w:ascii="Arial" w:hAnsi="Arial" w:cs="Arial"/>
                <w:b/>
                <w:bCs/>
                <w:sz w:val="14"/>
                <w:szCs w:val="14"/>
              </w:rPr>
              <w:t>627</w:t>
            </w:r>
          </w:p>
        </w:tc>
        <w:tc>
          <w:tcPr>
            <w:tcW w:w="823"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49552C" w:rsidP="00A857EC">
            <w:pPr>
              <w:tabs>
                <w:tab w:val="decimal" w:pos="525"/>
              </w:tabs>
              <w:spacing w:line="280" w:lineRule="exact"/>
              <w:jc w:val="both"/>
              <w:rPr>
                <w:rFonts w:ascii="Arial" w:hAnsi="Arial" w:cs="Arial"/>
                <w:b/>
                <w:bCs/>
                <w:sz w:val="14"/>
                <w:szCs w:val="14"/>
              </w:rPr>
            </w:pPr>
            <w:r>
              <w:rPr>
                <w:rFonts w:ascii="Arial" w:hAnsi="Arial" w:cs="Arial"/>
                <w:b/>
                <w:bCs/>
                <w:sz w:val="14"/>
                <w:szCs w:val="14"/>
              </w:rPr>
              <w:t>709</w:t>
            </w:r>
          </w:p>
        </w:tc>
        <w:tc>
          <w:tcPr>
            <w:tcW w:w="823"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49552C" w:rsidP="00A857EC">
            <w:pPr>
              <w:tabs>
                <w:tab w:val="decimal" w:pos="525"/>
              </w:tabs>
              <w:spacing w:line="280" w:lineRule="exact"/>
              <w:jc w:val="both"/>
              <w:rPr>
                <w:rFonts w:ascii="Arial" w:hAnsi="Arial" w:cs="Arial"/>
                <w:b/>
                <w:bCs/>
                <w:sz w:val="14"/>
                <w:szCs w:val="14"/>
              </w:rPr>
            </w:pPr>
            <w:r>
              <w:rPr>
                <w:rFonts w:ascii="Arial" w:hAnsi="Arial" w:cs="Arial"/>
                <w:b/>
                <w:bCs/>
                <w:sz w:val="14"/>
                <w:szCs w:val="14"/>
              </w:rPr>
              <w:t>(1)</w:t>
            </w:r>
          </w:p>
        </w:tc>
        <w:tc>
          <w:tcPr>
            <w:tcW w:w="823"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A61485" w:rsidP="00A857EC">
            <w:pPr>
              <w:tabs>
                <w:tab w:val="decimal" w:pos="525"/>
              </w:tabs>
              <w:spacing w:line="280" w:lineRule="exact"/>
              <w:jc w:val="both"/>
              <w:rPr>
                <w:rFonts w:ascii="Arial" w:hAnsi="Arial" w:cs="Arial"/>
                <w:b/>
                <w:bCs/>
                <w:sz w:val="14"/>
                <w:szCs w:val="14"/>
              </w:rPr>
            </w:pPr>
            <w:r>
              <w:rPr>
                <w:rFonts w:ascii="Arial" w:hAnsi="Arial" w:cs="Arial"/>
                <w:b/>
                <w:bCs/>
                <w:sz w:val="14"/>
                <w:szCs w:val="14"/>
              </w:rPr>
              <w:t>16</w:t>
            </w:r>
          </w:p>
        </w:tc>
        <w:tc>
          <w:tcPr>
            <w:tcW w:w="823" w:type="dxa"/>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16</w:t>
            </w:r>
          </w:p>
        </w:tc>
      </w:tr>
      <w:tr w:rsidR="00A857EC" w:rsidRPr="00FA6945" w:rsidTr="00A857EC">
        <w:tc>
          <w:tcPr>
            <w:tcW w:w="3150" w:type="dxa"/>
          </w:tcPr>
          <w:p w:rsidR="00A857EC" w:rsidRPr="00FA6945" w:rsidRDefault="00A857EC" w:rsidP="00A857EC">
            <w:pPr>
              <w:tabs>
                <w:tab w:val="left" w:pos="540"/>
              </w:tabs>
              <w:spacing w:line="280" w:lineRule="exact"/>
              <w:jc w:val="both"/>
              <w:rPr>
                <w:rFonts w:ascii="Arial" w:hAnsi="Arial" w:cs="Arial"/>
                <w:sz w:val="14"/>
                <w:szCs w:val="14"/>
                <w:cs/>
              </w:rPr>
            </w:pPr>
            <w:r w:rsidRPr="00FA6945">
              <w:rPr>
                <w:rFonts w:ascii="Arial" w:hAnsi="Arial" w:cs="Arial"/>
                <w:sz w:val="14"/>
                <w:szCs w:val="14"/>
              </w:rPr>
              <w:t>Shareholding percentage (%)</w:t>
            </w:r>
          </w:p>
        </w:tc>
        <w:tc>
          <w:tcPr>
            <w:tcW w:w="887"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51</w:t>
            </w:r>
          </w:p>
        </w:tc>
        <w:tc>
          <w:tcPr>
            <w:tcW w:w="888"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51</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74</w:t>
            </w:r>
          </w:p>
        </w:tc>
        <w:tc>
          <w:tcPr>
            <w:tcW w:w="822"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74</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74</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sz w:val="14"/>
                <w:szCs w:val="14"/>
              </w:rPr>
              <w:t>51</w:t>
            </w:r>
          </w:p>
        </w:tc>
        <w:tc>
          <w:tcPr>
            <w:tcW w:w="823" w:type="dxa"/>
            <w:vAlign w:val="bottom"/>
          </w:tcPr>
          <w:p w:rsidR="00A857EC" w:rsidRPr="006150AE" w:rsidRDefault="00A857EC" w:rsidP="00A857EC">
            <w:pP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E408D1" w:rsidP="00A857EC">
            <w:pPr>
              <w:tabs>
                <w:tab w:val="decimal" w:pos="525"/>
              </w:tabs>
              <w:spacing w:line="280" w:lineRule="exact"/>
              <w:jc w:val="both"/>
              <w:rPr>
                <w:rFonts w:ascii="Arial" w:hAnsi="Arial" w:cs="Arial"/>
                <w:sz w:val="14"/>
                <w:szCs w:val="14"/>
              </w:rPr>
            </w:pPr>
            <w:r>
              <w:rPr>
                <w:rFonts w:ascii="Arial" w:hAnsi="Arial" w:cs="Arial"/>
                <w:sz w:val="14"/>
                <w:szCs w:val="14"/>
              </w:rPr>
              <w:t>51</w:t>
            </w: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r>
      <w:tr w:rsidR="00A857EC" w:rsidRPr="0067002A" w:rsidTr="00A857EC">
        <w:tc>
          <w:tcPr>
            <w:tcW w:w="3150" w:type="dxa"/>
          </w:tcPr>
          <w:p w:rsidR="00A857EC" w:rsidRPr="0067002A" w:rsidRDefault="00A857EC" w:rsidP="00A857EC">
            <w:pPr>
              <w:tabs>
                <w:tab w:val="left" w:pos="540"/>
              </w:tabs>
              <w:spacing w:line="280" w:lineRule="exact"/>
              <w:rPr>
                <w:rFonts w:ascii="Arial" w:hAnsi="Arial" w:cs="Arial"/>
                <w:b/>
                <w:bCs/>
                <w:sz w:val="14"/>
                <w:szCs w:val="14"/>
              </w:rPr>
            </w:pPr>
            <w:r w:rsidRPr="0067002A">
              <w:rPr>
                <w:rFonts w:ascii="Arial" w:hAnsi="Arial" w:cs="Arial"/>
                <w:b/>
                <w:bCs/>
                <w:sz w:val="14"/>
                <w:szCs w:val="14"/>
              </w:rPr>
              <w:t>The Company’s shareholding percentage</w:t>
            </w:r>
          </w:p>
        </w:tc>
        <w:tc>
          <w:tcPr>
            <w:tcW w:w="887"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88"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p>
        </w:tc>
      </w:tr>
      <w:tr w:rsidR="00A857EC" w:rsidRPr="0067002A" w:rsidTr="00A857EC">
        <w:tc>
          <w:tcPr>
            <w:tcW w:w="3150" w:type="dxa"/>
          </w:tcPr>
          <w:p w:rsidR="00A857EC" w:rsidRPr="0067002A" w:rsidRDefault="00A857EC" w:rsidP="00A857EC">
            <w:pPr>
              <w:tabs>
                <w:tab w:val="left" w:pos="540"/>
              </w:tabs>
              <w:spacing w:line="280" w:lineRule="exact"/>
              <w:jc w:val="both"/>
              <w:rPr>
                <w:rFonts w:ascii="Arial" w:hAnsi="Arial" w:cs="Arial"/>
                <w:b/>
                <w:bCs/>
                <w:sz w:val="14"/>
                <w:szCs w:val="14"/>
                <w:cs/>
              </w:rPr>
            </w:pPr>
            <w:r w:rsidRPr="0067002A">
              <w:rPr>
                <w:rFonts w:ascii="Arial" w:hAnsi="Arial" w:cs="Arial"/>
                <w:b/>
                <w:bCs/>
                <w:sz w:val="14"/>
                <w:szCs w:val="14"/>
              </w:rPr>
              <w:t xml:space="preserve">   in net assets</w:t>
            </w:r>
          </w:p>
        </w:tc>
        <w:tc>
          <w:tcPr>
            <w:tcW w:w="887"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b/>
                <w:bCs/>
                <w:sz w:val="14"/>
                <w:szCs w:val="14"/>
              </w:rPr>
              <w:t>283</w:t>
            </w:r>
          </w:p>
        </w:tc>
        <w:tc>
          <w:tcPr>
            <w:tcW w:w="888"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b/>
                <w:bCs/>
                <w:sz w:val="14"/>
                <w:szCs w:val="14"/>
              </w:rPr>
              <w:t>56</w:t>
            </w:r>
          </w:p>
        </w:tc>
        <w:tc>
          <w:tcPr>
            <w:tcW w:w="823"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A61485" w:rsidP="00A857EC">
            <w:pPr>
              <w:tabs>
                <w:tab w:val="decimal" w:pos="525"/>
              </w:tabs>
              <w:spacing w:line="280" w:lineRule="exact"/>
              <w:jc w:val="both"/>
              <w:rPr>
                <w:rFonts w:ascii="Arial" w:hAnsi="Arial" w:cs="Arial"/>
                <w:b/>
                <w:bCs/>
                <w:sz w:val="14"/>
                <w:szCs w:val="14"/>
              </w:rPr>
            </w:pPr>
            <w:r>
              <w:rPr>
                <w:rFonts w:ascii="Arial" w:hAnsi="Arial" w:cs="Arial"/>
                <w:b/>
                <w:bCs/>
                <w:sz w:val="14"/>
                <w:szCs w:val="14"/>
              </w:rPr>
              <w:t>449</w:t>
            </w:r>
          </w:p>
        </w:tc>
        <w:tc>
          <w:tcPr>
            <w:tcW w:w="822"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b/>
                <w:bCs/>
                <w:sz w:val="14"/>
                <w:szCs w:val="14"/>
              </w:rPr>
              <w:t>464</w:t>
            </w:r>
          </w:p>
        </w:tc>
        <w:tc>
          <w:tcPr>
            <w:tcW w:w="823"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b/>
                <w:bCs/>
                <w:sz w:val="14"/>
                <w:szCs w:val="14"/>
              </w:rPr>
              <w:t>525</w:t>
            </w:r>
          </w:p>
        </w:tc>
        <w:tc>
          <w:tcPr>
            <w:tcW w:w="823"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E408D1" w:rsidP="00A857EC">
            <w:pPr>
              <w:tabs>
                <w:tab w:val="decimal" w:pos="525"/>
              </w:tabs>
              <w:spacing w:line="280" w:lineRule="exact"/>
              <w:jc w:val="both"/>
              <w:rPr>
                <w:rFonts w:ascii="Arial" w:hAnsi="Arial" w:cs="Arial"/>
                <w:b/>
                <w:bCs/>
                <w:sz w:val="14"/>
                <w:szCs w:val="14"/>
              </w:rPr>
            </w:pPr>
            <w:r>
              <w:rPr>
                <w:rFonts w:ascii="Arial" w:hAnsi="Arial" w:cs="Arial"/>
                <w:b/>
                <w:bCs/>
                <w:sz w:val="14"/>
                <w:szCs w:val="14"/>
              </w:rPr>
              <w:t>-</w:t>
            </w:r>
          </w:p>
        </w:tc>
        <w:tc>
          <w:tcPr>
            <w:tcW w:w="823" w:type="dxa"/>
            <w:vAlign w:val="bottom"/>
          </w:tcPr>
          <w:p w:rsidR="00A857EC" w:rsidRPr="006150AE" w:rsidRDefault="00A857EC" w:rsidP="00A857EC">
            <w:pP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A61485" w:rsidP="00A857EC">
            <w:pPr>
              <w:tabs>
                <w:tab w:val="decimal" w:pos="525"/>
              </w:tabs>
              <w:spacing w:line="280" w:lineRule="exact"/>
              <w:jc w:val="both"/>
              <w:rPr>
                <w:rFonts w:ascii="Arial" w:hAnsi="Arial" w:cs="Arial"/>
                <w:b/>
                <w:bCs/>
                <w:sz w:val="14"/>
                <w:szCs w:val="14"/>
              </w:rPr>
            </w:pPr>
            <w:r>
              <w:rPr>
                <w:rFonts w:ascii="Arial" w:hAnsi="Arial" w:cs="Arial"/>
                <w:b/>
                <w:bCs/>
                <w:sz w:val="14"/>
                <w:szCs w:val="14"/>
              </w:rPr>
              <w:t>8</w:t>
            </w:r>
          </w:p>
        </w:tc>
        <w:tc>
          <w:tcPr>
            <w:tcW w:w="823" w:type="dxa"/>
          </w:tcPr>
          <w:p w:rsidR="00A857EC" w:rsidRPr="00520B16" w:rsidRDefault="00A857EC" w:rsidP="00A857EC">
            <w:pPr>
              <w:tabs>
                <w:tab w:val="decimal" w:pos="525"/>
              </w:tabs>
              <w:spacing w:line="280" w:lineRule="exact"/>
              <w:jc w:val="both"/>
              <w:rPr>
                <w:rFonts w:ascii="Arial" w:hAnsi="Arial" w:cs="Arial"/>
                <w:b/>
                <w:bCs/>
                <w:sz w:val="14"/>
                <w:szCs w:val="14"/>
              </w:rPr>
            </w:pPr>
            <w:r w:rsidRPr="00520B16">
              <w:rPr>
                <w:rFonts w:ascii="Arial" w:hAnsi="Arial" w:cs="Arial"/>
                <w:b/>
                <w:bCs/>
                <w:sz w:val="14"/>
                <w:szCs w:val="14"/>
              </w:rPr>
              <w:t>8</w:t>
            </w:r>
          </w:p>
        </w:tc>
      </w:tr>
      <w:tr w:rsidR="00A857EC" w:rsidRPr="00FA6945" w:rsidTr="00A857EC">
        <w:tc>
          <w:tcPr>
            <w:tcW w:w="3150" w:type="dxa"/>
          </w:tcPr>
          <w:p w:rsidR="00A857EC" w:rsidRPr="00FA6945" w:rsidRDefault="00A857EC" w:rsidP="00A857EC">
            <w:pPr>
              <w:tabs>
                <w:tab w:val="left" w:pos="540"/>
              </w:tabs>
              <w:spacing w:line="280" w:lineRule="exact"/>
              <w:jc w:val="both"/>
              <w:rPr>
                <w:rFonts w:ascii="Arial" w:hAnsi="Arial" w:cs="Arial"/>
                <w:sz w:val="14"/>
                <w:szCs w:val="14"/>
                <w:cs/>
              </w:rPr>
            </w:pPr>
            <w:r w:rsidRPr="00FA6945">
              <w:rPr>
                <w:rFonts w:ascii="Arial" w:hAnsi="Arial" w:cs="Arial"/>
                <w:sz w:val="14"/>
                <w:szCs w:val="14"/>
              </w:rPr>
              <w:t xml:space="preserve">Elimination entries </w:t>
            </w:r>
          </w:p>
        </w:tc>
        <w:tc>
          <w:tcPr>
            <w:tcW w:w="887"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sz w:val="14"/>
                <w:szCs w:val="14"/>
              </w:rPr>
              <w:t>(81)</w:t>
            </w:r>
          </w:p>
        </w:tc>
        <w:tc>
          <w:tcPr>
            <w:tcW w:w="888"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sz w:val="14"/>
                <w:szCs w:val="14"/>
              </w:rPr>
              <w:t>(2)</w:t>
            </w:r>
          </w:p>
        </w:tc>
        <w:tc>
          <w:tcPr>
            <w:tcW w:w="823"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sz w:val="14"/>
                <w:szCs w:val="14"/>
              </w:rPr>
              <w:t>(52)</w:t>
            </w:r>
          </w:p>
        </w:tc>
        <w:tc>
          <w:tcPr>
            <w:tcW w:w="822"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sz w:val="14"/>
                <w:szCs w:val="14"/>
              </w:rPr>
              <w:t>(</w:t>
            </w:r>
            <w:r w:rsidR="00A61485">
              <w:rPr>
                <w:rFonts w:ascii="Arial" w:hAnsi="Arial" w:cs="Arial"/>
                <w:sz w:val="14"/>
                <w:szCs w:val="14"/>
              </w:rPr>
              <w:t>32</w:t>
            </w:r>
            <w:r w:rsidRPr="006150AE">
              <w:rPr>
                <w:rFonts w:ascii="Arial" w:hAnsi="Arial" w:cs="Arial"/>
                <w:sz w:val="14"/>
                <w:szCs w:val="14"/>
              </w:rPr>
              <w:t>)</w:t>
            </w:r>
          </w:p>
        </w:tc>
        <w:tc>
          <w:tcPr>
            <w:tcW w:w="823"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sz w:val="14"/>
                <w:szCs w:val="14"/>
              </w:rPr>
              <w:t>(45)</w:t>
            </w:r>
          </w:p>
        </w:tc>
        <w:tc>
          <w:tcPr>
            <w:tcW w:w="823"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sz w:val="14"/>
                <w:szCs w:val="14"/>
              </w:rPr>
              <w:t>(5)</w:t>
            </w:r>
          </w:p>
        </w:tc>
        <w:tc>
          <w:tcPr>
            <w:tcW w:w="823" w:type="dxa"/>
            <w:vAlign w:val="bottom"/>
          </w:tcPr>
          <w:p w:rsidR="00A857EC" w:rsidRPr="006150AE" w:rsidRDefault="00A857EC" w:rsidP="00A857EC">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hint="cs"/>
                <w:sz w:val="14"/>
                <w:szCs w:val="14"/>
                <w:cs/>
              </w:rPr>
              <w:t>-</w:t>
            </w:r>
          </w:p>
        </w:tc>
        <w:tc>
          <w:tcPr>
            <w:tcW w:w="823" w:type="dxa"/>
            <w:vAlign w:val="bottom"/>
          </w:tcPr>
          <w:p w:rsidR="00A857EC" w:rsidRPr="006150AE" w:rsidRDefault="00A61485" w:rsidP="00A857EC">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1</w:t>
            </w:r>
          </w:p>
        </w:tc>
        <w:tc>
          <w:tcPr>
            <w:tcW w:w="823" w:type="dxa"/>
          </w:tcPr>
          <w:p w:rsidR="00A857EC" w:rsidRPr="00520B16" w:rsidRDefault="00A857EC" w:rsidP="00A857EC">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w:t>
            </w:r>
          </w:p>
        </w:tc>
      </w:tr>
      <w:tr w:rsidR="00A857EC" w:rsidRPr="0067002A" w:rsidTr="00A857EC">
        <w:tc>
          <w:tcPr>
            <w:tcW w:w="3150" w:type="dxa"/>
          </w:tcPr>
          <w:p w:rsidR="00A857EC" w:rsidRPr="0067002A" w:rsidRDefault="00A857EC" w:rsidP="00A857EC">
            <w:pPr>
              <w:tabs>
                <w:tab w:val="left" w:pos="540"/>
              </w:tabs>
              <w:spacing w:line="280" w:lineRule="exact"/>
              <w:jc w:val="both"/>
              <w:rPr>
                <w:rFonts w:ascii="Arial" w:hAnsi="Arial" w:cs="Arial"/>
                <w:b/>
                <w:bCs/>
                <w:sz w:val="14"/>
                <w:szCs w:val="14"/>
              </w:rPr>
            </w:pPr>
            <w:r w:rsidRPr="0067002A">
              <w:rPr>
                <w:rFonts w:ascii="Arial" w:hAnsi="Arial" w:cs="Arial"/>
                <w:b/>
                <w:bCs/>
                <w:sz w:val="14"/>
                <w:szCs w:val="14"/>
              </w:rPr>
              <w:t xml:space="preserve">Carrying amounts based on equity </w:t>
            </w:r>
          </w:p>
        </w:tc>
        <w:tc>
          <w:tcPr>
            <w:tcW w:w="887"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88"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2"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vAlign w:val="bottom"/>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p>
        </w:tc>
        <w:tc>
          <w:tcPr>
            <w:tcW w:w="823" w:type="dxa"/>
          </w:tcPr>
          <w:p w:rsidR="00A857EC" w:rsidRPr="00520B16" w:rsidRDefault="00A857EC" w:rsidP="00A857EC">
            <w:pPr>
              <w:tabs>
                <w:tab w:val="decimal" w:pos="525"/>
              </w:tabs>
              <w:spacing w:line="280" w:lineRule="exact"/>
              <w:jc w:val="both"/>
              <w:rPr>
                <w:rFonts w:ascii="Arial" w:hAnsi="Arial" w:cs="Arial"/>
                <w:sz w:val="14"/>
                <w:szCs w:val="14"/>
              </w:rPr>
            </w:pPr>
          </w:p>
        </w:tc>
      </w:tr>
      <w:tr w:rsidR="00A857EC" w:rsidRPr="0067002A" w:rsidTr="00520B16">
        <w:tc>
          <w:tcPr>
            <w:tcW w:w="3150" w:type="dxa"/>
          </w:tcPr>
          <w:p w:rsidR="00A857EC" w:rsidRPr="0067002A" w:rsidRDefault="00A857EC" w:rsidP="00A857EC">
            <w:pPr>
              <w:tabs>
                <w:tab w:val="left" w:pos="540"/>
              </w:tabs>
              <w:spacing w:line="280" w:lineRule="exact"/>
              <w:jc w:val="both"/>
              <w:rPr>
                <w:rFonts w:ascii="Arial" w:hAnsi="Arial" w:cs="Arial"/>
                <w:b/>
                <w:bCs/>
                <w:sz w:val="14"/>
                <w:szCs w:val="14"/>
                <w:cs/>
              </w:rPr>
            </w:pPr>
            <w:r w:rsidRPr="0067002A">
              <w:rPr>
                <w:rFonts w:ascii="Arial" w:hAnsi="Arial" w:cs="Arial"/>
                <w:b/>
                <w:bCs/>
                <w:sz w:val="14"/>
                <w:szCs w:val="14"/>
              </w:rPr>
              <w:t xml:space="preserve">   method in joint ventures</w:t>
            </w:r>
          </w:p>
        </w:tc>
        <w:tc>
          <w:tcPr>
            <w:tcW w:w="887" w:type="dxa"/>
            <w:vAlign w:val="bottom"/>
          </w:tcPr>
          <w:p w:rsidR="00A857EC" w:rsidRPr="006150AE"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6150AE">
              <w:rPr>
                <w:rFonts w:ascii="Arial" w:hAnsi="Arial" w:cs="Arial"/>
                <w:b/>
                <w:bCs/>
                <w:sz w:val="14"/>
                <w:szCs w:val="14"/>
              </w:rPr>
              <w:t>202</w:t>
            </w:r>
          </w:p>
        </w:tc>
        <w:tc>
          <w:tcPr>
            <w:tcW w:w="888" w:type="dxa"/>
            <w:vAlign w:val="bottom"/>
          </w:tcPr>
          <w:p w:rsidR="00A857EC" w:rsidRPr="006150AE"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6150AE">
              <w:rPr>
                <w:rFonts w:ascii="Arial" w:hAnsi="Arial" w:cs="Arial"/>
                <w:b/>
                <w:bCs/>
                <w:sz w:val="14"/>
                <w:szCs w:val="14"/>
              </w:rPr>
              <w:t>54</w:t>
            </w:r>
          </w:p>
        </w:tc>
        <w:tc>
          <w:tcPr>
            <w:tcW w:w="823" w:type="dxa"/>
            <w:vAlign w:val="bottom"/>
          </w:tcPr>
          <w:p w:rsidR="00A857EC" w:rsidRPr="006150AE"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6150AE">
              <w:rPr>
                <w:rFonts w:ascii="Arial" w:hAnsi="Arial" w:cs="Arial"/>
                <w:b/>
                <w:bCs/>
                <w:sz w:val="14"/>
                <w:szCs w:val="14"/>
              </w:rPr>
              <w:t>397</w:t>
            </w:r>
          </w:p>
        </w:tc>
        <w:tc>
          <w:tcPr>
            <w:tcW w:w="822" w:type="dxa"/>
            <w:vAlign w:val="bottom"/>
          </w:tcPr>
          <w:p w:rsidR="00A857EC" w:rsidRPr="006150AE"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6150AE">
              <w:rPr>
                <w:rFonts w:ascii="Arial" w:hAnsi="Arial" w:cs="Arial"/>
                <w:b/>
                <w:bCs/>
                <w:sz w:val="14"/>
                <w:szCs w:val="14"/>
              </w:rPr>
              <w:t>432</w:t>
            </w:r>
          </w:p>
        </w:tc>
        <w:tc>
          <w:tcPr>
            <w:tcW w:w="823" w:type="dxa"/>
            <w:vAlign w:val="bottom"/>
          </w:tcPr>
          <w:p w:rsidR="00A857EC" w:rsidRPr="006150AE"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6150AE">
              <w:rPr>
                <w:rFonts w:ascii="Arial" w:hAnsi="Arial" w:cs="Arial"/>
                <w:b/>
                <w:bCs/>
                <w:sz w:val="14"/>
                <w:szCs w:val="14"/>
              </w:rPr>
              <w:t>480</w:t>
            </w:r>
          </w:p>
        </w:tc>
        <w:tc>
          <w:tcPr>
            <w:tcW w:w="823" w:type="dxa"/>
            <w:vAlign w:val="bottom"/>
          </w:tcPr>
          <w:p w:rsidR="00A857EC" w:rsidRPr="006150AE"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6150AE">
              <w:rPr>
                <w:rFonts w:ascii="Arial" w:hAnsi="Arial" w:cs="Arial"/>
                <w:b/>
                <w:bCs/>
                <w:sz w:val="14"/>
                <w:szCs w:val="14"/>
              </w:rPr>
              <w:t>(5)</w:t>
            </w:r>
          </w:p>
        </w:tc>
        <w:tc>
          <w:tcPr>
            <w:tcW w:w="823" w:type="dxa"/>
            <w:vAlign w:val="bottom"/>
          </w:tcPr>
          <w:p w:rsidR="00A857EC" w:rsidRPr="006150AE"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6150AE">
              <w:rPr>
                <w:rFonts w:ascii="Arial" w:hAnsi="Arial" w:cs="Arial" w:hint="cs"/>
                <w:b/>
                <w:bCs/>
                <w:sz w:val="14"/>
                <w:szCs w:val="14"/>
                <w:cs/>
              </w:rPr>
              <w:t>-</w:t>
            </w:r>
          </w:p>
        </w:tc>
        <w:tc>
          <w:tcPr>
            <w:tcW w:w="823" w:type="dxa"/>
            <w:vAlign w:val="bottom"/>
          </w:tcPr>
          <w:p w:rsidR="00A857EC" w:rsidRPr="006150AE" w:rsidRDefault="00E408D1" w:rsidP="00A857EC">
            <w:pPr>
              <w:pBdr>
                <w:bottom w:val="double" w:sz="4" w:space="1" w:color="auto"/>
              </w:pBdr>
              <w:tabs>
                <w:tab w:val="decimal" w:pos="525"/>
              </w:tabs>
              <w:spacing w:line="280" w:lineRule="exact"/>
              <w:jc w:val="both"/>
              <w:rPr>
                <w:rFonts w:ascii="Arial" w:hAnsi="Arial" w:cs="Arial"/>
                <w:b/>
                <w:bCs/>
                <w:sz w:val="14"/>
                <w:szCs w:val="14"/>
              </w:rPr>
            </w:pPr>
            <w:r>
              <w:rPr>
                <w:rFonts w:ascii="Arial" w:hAnsi="Arial" w:cs="Arial"/>
                <w:b/>
                <w:bCs/>
                <w:sz w:val="14"/>
                <w:szCs w:val="14"/>
              </w:rPr>
              <w:t>9</w:t>
            </w:r>
          </w:p>
        </w:tc>
        <w:tc>
          <w:tcPr>
            <w:tcW w:w="823" w:type="dxa"/>
            <w:vAlign w:val="bottom"/>
          </w:tcPr>
          <w:p w:rsidR="00A857EC" w:rsidRPr="00520B16" w:rsidRDefault="00A857EC" w:rsidP="00A857EC">
            <w:pPr>
              <w:pBdr>
                <w:bottom w:val="double" w:sz="4" w:space="1" w:color="auto"/>
              </w:pBdr>
              <w:tabs>
                <w:tab w:val="decimal" w:pos="525"/>
              </w:tabs>
              <w:spacing w:line="280" w:lineRule="exact"/>
              <w:jc w:val="both"/>
              <w:rPr>
                <w:rFonts w:ascii="Arial" w:hAnsi="Arial" w:cs="Arial"/>
                <w:b/>
                <w:bCs/>
                <w:sz w:val="14"/>
                <w:szCs w:val="14"/>
              </w:rPr>
            </w:pPr>
            <w:r w:rsidRPr="00520B16">
              <w:rPr>
                <w:rFonts w:ascii="Arial" w:hAnsi="Arial" w:cs="Arial"/>
                <w:b/>
                <w:bCs/>
                <w:sz w:val="14"/>
                <w:szCs w:val="14"/>
              </w:rPr>
              <w:t>8</w:t>
            </w:r>
          </w:p>
        </w:tc>
      </w:tr>
    </w:tbl>
    <w:p w:rsidR="00FA258C" w:rsidRDefault="006A0916" w:rsidP="00B75167">
      <w:pPr>
        <w:tabs>
          <w:tab w:val="left" w:pos="2160"/>
          <w:tab w:val="center" w:pos="6840"/>
          <w:tab w:val="center" w:pos="8280"/>
        </w:tabs>
        <w:spacing w:before="60" w:line="380" w:lineRule="exact"/>
        <w:ind w:left="547" w:hanging="576"/>
        <w:jc w:val="right"/>
        <w:rPr>
          <w:rFonts w:ascii="Arial" w:hAnsi="Arial"/>
          <w:sz w:val="22"/>
          <w:szCs w:val="22"/>
        </w:rPr>
      </w:pPr>
      <w:r>
        <w:br w:type="page"/>
      </w:r>
    </w:p>
    <w:p w:rsidR="00F965FC" w:rsidRPr="0026715E" w:rsidRDefault="006A0916" w:rsidP="00F965FC">
      <w:pPr>
        <w:tabs>
          <w:tab w:val="left" w:pos="2160"/>
          <w:tab w:val="center" w:pos="6840"/>
          <w:tab w:val="center" w:pos="8280"/>
        </w:tabs>
        <w:spacing w:before="60" w:line="380" w:lineRule="exact"/>
        <w:ind w:left="547" w:hanging="576"/>
        <w:jc w:val="thaiDistribute"/>
        <w:rPr>
          <w:rFonts w:ascii="Arial" w:hAnsi="Arial"/>
          <w:sz w:val="22"/>
          <w:szCs w:val="22"/>
        </w:rPr>
      </w:pPr>
      <w:r>
        <w:rPr>
          <w:rFonts w:ascii="Arial" w:hAnsi="Arial"/>
          <w:sz w:val="22"/>
          <w:szCs w:val="22"/>
        </w:rPr>
        <w:tab/>
      </w:r>
      <w:r w:rsidR="00F965FC" w:rsidRPr="0026715E">
        <w:rPr>
          <w:rFonts w:ascii="Arial" w:hAnsi="Arial"/>
          <w:sz w:val="22"/>
          <w:szCs w:val="22"/>
        </w:rPr>
        <w:t>Summarised statement of comprehensive income</w:t>
      </w:r>
    </w:p>
    <w:p w:rsidR="00D96609" w:rsidRPr="007F34DD" w:rsidRDefault="00F965FC" w:rsidP="0043130E">
      <w:pPr>
        <w:pStyle w:val="NormalWeb"/>
        <w:spacing w:before="120" w:beforeAutospacing="0" w:after="120" w:afterAutospacing="0" w:line="340" w:lineRule="exact"/>
        <w:ind w:left="547" w:right="-482" w:hanging="7"/>
        <w:jc w:val="right"/>
        <w:rPr>
          <w:rFonts w:ascii="Arial" w:hAnsi="Arial" w:cs="Arial"/>
          <w:sz w:val="14"/>
          <w:szCs w:val="14"/>
          <w:cs/>
        </w:rPr>
      </w:pPr>
      <w:r w:rsidRPr="007F34DD">
        <w:rPr>
          <w:rFonts w:ascii="Arial" w:hAnsi="Arial" w:cs="Arial"/>
          <w:sz w:val="14"/>
          <w:szCs w:val="14"/>
          <w:cs/>
        </w:rPr>
        <w:t xml:space="preserve"> </w:t>
      </w:r>
      <w:r w:rsidR="00D96609" w:rsidRPr="007F34DD">
        <w:rPr>
          <w:rFonts w:ascii="Arial" w:hAnsi="Arial" w:cs="Arial"/>
          <w:sz w:val="14"/>
          <w:szCs w:val="14"/>
          <w:cs/>
        </w:rPr>
        <w:t>(</w:t>
      </w:r>
      <w:r w:rsidR="00D96609" w:rsidRPr="007F34DD">
        <w:rPr>
          <w:rFonts w:ascii="Arial" w:hAnsi="Arial" w:cs="Arial"/>
          <w:sz w:val="14"/>
          <w:szCs w:val="14"/>
        </w:rPr>
        <w:t>Unit: Million Baht</w:t>
      </w:r>
      <w:r w:rsidR="00D96609" w:rsidRPr="007F34DD">
        <w:rPr>
          <w:rFonts w:ascii="Arial" w:hAnsi="Arial" w:cs="Arial"/>
          <w:sz w:val="14"/>
          <w:szCs w:val="14"/>
          <w:cs/>
        </w:rPr>
        <w:t>)</w:t>
      </w:r>
    </w:p>
    <w:tbl>
      <w:tblPr>
        <w:tblStyle w:val="TableGrid"/>
        <w:tblW w:w="145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2"/>
        <w:gridCol w:w="893"/>
        <w:gridCol w:w="894"/>
        <w:gridCol w:w="893"/>
        <w:gridCol w:w="894"/>
        <w:gridCol w:w="893"/>
        <w:gridCol w:w="894"/>
        <w:gridCol w:w="894"/>
        <w:gridCol w:w="893"/>
        <w:gridCol w:w="894"/>
        <w:gridCol w:w="893"/>
        <w:gridCol w:w="894"/>
        <w:gridCol w:w="893"/>
        <w:gridCol w:w="894"/>
        <w:gridCol w:w="894"/>
      </w:tblGrid>
      <w:tr w:rsidR="006150AE" w:rsidRPr="007F34DD" w:rsidTr="00CD4808">
        <w:tc>
          <w:tcPr>
            <w:tcW w:w="2052" w:type="dxa"/>
          </w:tcPr>
          <w:p w:rsidR="006150AE" w:rsidRPr="007F34DD" w:rsidRDefault="006150AE" w:rsidP="006150AE">
            <w:pPr>
              <w:tabs>
                <w:tab w:val="left" w:pos="540"/>
              </w:tabs>
              <w:spacing w:line="300" w:lineRule="exact"/>
              <w:jc w:val="center"/>
              <w:rPr>
                <w:rFonts w:ascii="Arial" w:hAnsi="Arial" w:cs="Arial"/>
                <w:sz w:val="14"/>
                <w:szCs w:val="14"/>
              </w:rPr>
            </w:pPr>
          </w:p>
        </w:tc>
        <w:tc>
          <w:tcPr>
            <w:tcW w:w="12510" w:type="dxa"/>
            <w:gridSpan w:val="14"/>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For the years ended 31 December</w:t>
            </w:r>
          </w:p>
        </w:tc>
      </w:tr>
      <w:tr w:rsidR="006150AE" w:rsidRPr="007F34DD" w:rsidTr="00CD4808">
        <w:tc>
          <w:tcPr>
            <w:tcW w:w="2052" w:type="dxa"/>
          </w:tcPr>
          <w:p w:rsidR="006150AE" w:rsidRPr="007F34DD" w:rsidRDefault="006150AE" w:rsidP="006150AE">
            <w:pPr>
              <w:tabs>
                <w:tab w:val="left" w:pos="540"/>
              </w:tabs>
              <w:spacing w:line="300" w:lineRule="exact"/>
              <w:jc w:val="center"/>
              <w:rPr>
                <w:rFonts w:ascii="Arial" w:hAnsi="Arial" w:cs="Arial"/>
                <w:sz w:val="14"/>
                <w:szCs w:val="14"/>
              </w:rPr>
            </w:pP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 xml:space="preserve">Ananda MF Asia </w:t>
            </w: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 xml:space="preserve">Ananda MF Asia </w:t>
            </w:r>
          </w:p>
        </w:tc>
        <w:tc>
          <w:tcPr>
            <w:tcW w:w="1788"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r>
      <w:tr w:rsidR="006150AE" w:rsidRPr="007F34DD" w:rsidTr="006150AE">
        <w:tc>
          <w:tcPr>
            <w:tcW w:w="2052" w:type="dxa"/>
          </w:tcPr>
          <w:p w:rsidR="006150AE" w:rsidRPr="007F34DD" w:rsidRDefault="006150AE" w:rsidP="006150AE">
            <w:pPr>
              <w:tabs>
                <w:tab w:val="left" w:pos="540"/>
              </w:tabs>
              <w:spacing w:line="300" w:lineRule="exact"/>
              <w:jc w:val="center"/>
              <w:rPr>
                <w:rFonts w:ascii="Arial" w:hAnsi="Arial" w:cs="Arial"/>
                <w:sz w:val="14"/>
                <w:szCs w:val="14"/>
              </w:rPr>
            </w:pPr>
          </w:p>
        </w:tc>
        <w:tc>
          <w:tcPr>
            <w:tcW w:w="1787" w:type="dxa"/>
            <w:gridSpan w:val="2"/>
            <w:vAlign w:val="bottom"/>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Ratchathewi Co., Ltd.</w:t>
            </w:r>
          </w:p>
        </w:tc>
        <w:tc>
          <w:tcPr>
            <w:tcW w:w="1787" w:type="dxa"/>
            <w:gridSpan w:val="2"/>
            <w:vAlign w:val="bottom"/>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Asoke Co., Ltd.</w:t>
            </w:r>
          </w:p>
        </w:tc>
        <w:tc>
          <w:tcPr>
            <w:tcW w:w="1787" w:type="dxa"/>
            <w:gridSpan w:val="2"/>
            <w:vAlign w:val="bottom"/>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Samyan Co., Ltd.</w:t>
            </w:r>
          </w:p>
        </w:tc>
        <w:tc>
          <w:tcPr>
            <w:tcW w:w="1787" w:type="dxa"/>
            <w:gridSpan w:val="2"/>
            <w:vAlign w:val="bottom"/>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Chitlom Co., Ltd.</w:t>
            </w:r>
          </w:p>
        </w:tc>
        <w:tc>
          <w:tcPr>
            <w:tcW w:w="1787" w:type="dxa"/>
            <w:gridSpan w:val="2"/>
            <w:vAlign w:val="bottom"/>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Bangna Co., Ltd.</w:t>
            </w:r>
          </w:p>
        </w:tc>
        <w:tc>
          <w:tcPr>
            <w:tcW w:w="1787" w:type="dxa"/>
            <w:gridSpan w:val="2"/>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Chongnonsi Co., Ltd.</w:t>
            </w:r>
          </w:p>
        </w:tc>
        <w:tc>
          <w:tcPr>
            <w:tcW w:w="1788" w:type="dxa"/>
            <w:gridSpan w:val="2"/>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Taopoon Co., Ltd.</w:t>
            </w:r>
          </w:p>
        </w:tc>
      </w:tr>
      <w:tr w:rsidR="006150AE" w:rsidRPr="007F34DD" w:rsidTr="006150AE">
        <w:tc>
          <w:tcPr>
            <w:tcW w:w="2052" w:type="dxa"/>
          </w:tcPr>
          <w:p w:rsidR="006150AE" w:rsidRPr="007F34DD" w:rsidRDefault="006150AE" w:rsidP="006150AE">
            <w:pPr>
              <w:tabs>
                <w:tab w:val="left" w:pos="540"/>
              </w:tabs>
              <w:spacing w:line="300" w:lineRule="exact"/>
              <w:jc w:val="center"/>
              <w:rPr>
                <w:rFonts w:ascii="Arial" w:hAnsi="Arial" w:cs="Arial"/>
                <w:b/>
                <w:bCs/>
                <w:sz w:val="14"/>
                <w:szCs w:val="14"/>
              </w:rPr>
            </w:pPr>
          </w:p>
        </w:tc>
        <w:tc>
          <w:tcPr>
            <w:tcW w:w="893"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8</w:t>
            </w:r>
          </w:p>
        </w:tc>
        <w:tc>
          <w:tcPr>
            <w:tcW w:w="893"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8</w:t>
            </w:r>
          </w:p>
        </w:tc>
        <w:tc>
          <w:tcPr>
            <w:tcW w:w="893"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8</w:t>
            </w:r>
          </w:p>
        </w:tc>
        <w:tc>
          <w:tcPr>
            <w:tcW w:w="894"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3"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8</w:t>
            </w:r>
          </w:p>
        </w:tc>
        <w:tc>
          <w:tcPr>
            <w:tcW w:w="894"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3"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8</w:t>
            </w:r>
          </w:p>
        </w:tc>
        <w:tc>
          <w:tcPr>
            <w:tcW w:w="894"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3"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8</w:t>
            </w:r>
          </w:p>
        </w:tc>
        <w:tc>
          <w:tcPr>
            <w:tcW w:w="894"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8</w:t>
            </w:r>
          </w:p>
        </w:tc>
      </w:tr>
      <w:tr w:rsidR="006150AE" w:rsidRPr="007F34DD" w:rsidTr="006150AE">
        <w:tc>
          <w:tcPr>
            <w:tcW w:w="2052" w:type="dxa"/>
          </w:tcPr>
          <w:p w:rsidR="006150AE" w:rsidRPr="007F34DD" w:rsidRDefault="006150AE" w:rsidP="006150AE">
            <w:pPr>
              <w:tabs>
                <w:tab w:val="left" w:pos="540"/>
              </w:tabs>
              <w:spacing w:line="300" w:lineRule="exact"/>
              <w:jc w:val="both"/>
              <w:rPr>
                <w:rFonts w:ascii="Arial" w:hAnsi="Arial" w:cs="Arial"/>
                <w:sz w:val="14"/>
                <w:szCs w:val="14"/>
              </w:rPr>
            </w:pPr>
            <w:r w:rsidRPr="007F34DD">
              <w:rPr>
                <w:rFonts w:ascii="Arial" w:hAnsi="Arial" w:cs="Arial"/>
                <w:sz w:val="14"/>
                <w:szCs w:val="14"/>
              </w:rPr>
              <w:t>Revenue</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345</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1,249</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561</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4,246</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1,671</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6,776</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428</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2,044</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1,047</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1,813</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1,151</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1</w:t>
            </w:r>
            <w:r w:rsidRPr="006150AE">
              <w:rPr>
                <w:rFonts w:ascii="Arial" w:hAnsi="Arial" w:cs="Arial"/>
                <w:sz w:val="14"/>
                <w:szCs w:val="14"/>
              </w:rPr>
              <w:t>,406</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292</w:t>
            </w:r>
          </w:p>
        </w:tc>
        <w:tc>
          <w:tcPr>
            <w:tcW w:w="894" w:type="dxa"/>
          </w:tcPr>
          <w:p w:rsidR="006150AE" w:rsidRPr="007F34DD" w:rsidRDefault="006150AE" w:rsidP="006150AE">
            <w:pPr>
              <w:tabs>
                <w:tab w:val="decimal" w:pos="615"/>
              </w:tabs>
              <w:spacing w:line="300" w:lineRule="exact"/>
              <w:jc w:val="both"/>
              <w:rPr>
                <w:rFonts w:ascii="Arial" w:hAnsi="Arial" w:cs="Arial"/>
                <w:sz w:val="14"/>
                <w:szCs w:val="14"/>
              </w:rPr>
            </w:pPr>
            <w:r w:rsidRPr="007F34DD">
              <w:rPr>
                <w:rFonts w:ascii="Arial" w:hAnsi="Arial" w:cs="Arial"/>
                <w:sz w:val="14"/>
                <w:szCs w:val="14"/>
              </w:rPr>
              <w:t>503</w:t>
            </w:r>
          </w:p>
        </w:tc>
      </w:tr>
      <w:tr w:rsidR="006150AE" w:rsidRPr="007F34DD" w:rsidTr="006150AE">
        <w:tc>
          <w:tcPr>
            <w:tcW w:w="2052" w:type="dxa"/>
          </w:tcPr>
          <w:p w:rsidR="006150AE" w:rsidRPr="007F34DD" w:rsidRDefault="006150AE" w:rsidP="006150AE">
            <w:pPr>
              <w:tabs>
                <w:tab w:val="left" w:pos="540"/>
              </w:tabs>
              <w:spacing w:line="300" w:lineRule="exact"/>
              <w:jc w:val="both"/>
              <w:rPr>
                <w:rFonts w:ascii="Arial" w:hAnsi="Arial" w:cs="Arial"/>
                <w:sz w:val="14"/>
                <w:szCs w:val="14"/>
                <w:cs/>
              </w:rPr>
            </w:pPr>
            <w:r w:rsidRPr="007F34DD">
              <w:rPr>
                <w:rFonts w:ascii="Arial" w:hAnsi="Arial" w:cs="Arial"/>
                <w:sz w:val="14"/>
                <w:szCs w:val="14"/>
              </w:rPr>
              <w:t>Interest income</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2</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2</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4</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3</w:t>
            </w:r>
          </w:p>
        </w:tc>
        <w:tc>
          <w:tcPr>
            <w:tcW w:w="894" w:type="dxa"/>
          </w:tcPr>
          <w:p w:rsidR="006150AE" w:rsidRPr="006150AE" w:rsidRDefault="00A61485" w:rsidP="006150AE">
            <w:pPr>
              <w:tabs>
                <w:tab w:val="decimal" w:pos="615"/>
              </w:tabs>
              <w:spacing w:line="300" w:lineRule="exact"/>
              <w:jc w:val="both"/>
              <w:rPr>
                <w:rFonts w:ascii="Arial" w:hAnsi="Arial" w:cs="Arial"/>
                <w:sz w:val="14"/>
                <w:szCs w:val="14"/>
              </w:rPr>
            </w:pPr>
            <w:r>
              <w:rPr>
                <w:rFonts w:ascii="Arial" w:hAnsi="Arial" w:cs="Arial"/>
                <w:sz w:val="14"/>
                <w:szCs w:val="14"/>
              </w:rPr>
              <w:t>1</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cs/>
              </w:rPr>
            </w:pPr>
            <w:r w:rsidRPr="006150AE">
              <w:rPr>
                <w:rFonts w:ascii="Arial" w:hAnsi="Arial" w:cs="Arial"/>
                <w:sz w:val="14"/>
                <w:szCs w:val="14"/>
              </w:rPr>
              <w:t>1</w:t>
            </w:r>
          </w:p>
        </w:tc>
        <w:tc>
          <w:tcPr>
            <w:tcW w:w="894" w:type="dxa"/>
          </w:tcPr>
          <w:p w:rsidR="006150AE" w:rsidRPr="006150AE" w:rsidRDefault="00E408D1" w:rsidP="006150AE">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cs/>
              </w:rPr>
            </w:pPr>
            <w:r w:rsidRPr="006150AE">
              <w:rPr>
                <w:rFonts w:ascii="Arial" w:hAnsi="Arial" w:cs="Arial"/>
                <w:sz w:val="14"/>
                <w:szCs w:val="14"/>
              </w:rPr>
              <w:t>-</w:t>
            </w:r>
          </w:p>
        </w:tc>
        <w:tc>
          <w:tcPr>
            <w:tcW w:w="894" w:type="dxa"/>
          </w:tcPr>
          <w:p w:rsidR="006150AE" w:rsidRPr="006150AE" w:rsidRDefault="00E408D1" w:rsidP="006150AE">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rsidR="006150AE" w:rsidRPr="007F34DD" w:rsidRDefault="006150AE" w:rsidP="006150AE">
            <w:pPr>
              <w:tabs>
                <w:tab w:val="decimal" w:pos="615"/>
              </w:tabs>
              <w:spacing w:line="300" w:lineRule="exact"/>
              <w:jc w:val="both"/>
              <w:rPr>
                <w:rFonts w:ascii="Arial" w:hAnsi="Arial" w:cs="Arial"/>
                <w:sz w:val="14"/>
                <w:szCs w:val="14"/>
              </w:rPr>
            </w:pPr>
            <w:r w:rsidRPr="007F34DD">
              <w:rPr>
                <w:rFonts w:ascii="Arial" w:hAnsi="Arial" w:cs="Arial"/>
                <w:sz w:val="14"/>
                <w:szCs w:val="14"/>
              </w:rPr>
              <w:t>-</w:t>
            </w:r>
          </w:p>
        </w:tc>
      </w:tr>
      <w:tr w:rsidR="006150AE" w:rsidRPr="007F34DD" w:rsidTr="006150AE">
        <w:tc>
          <w:tcPr>
            <w:tcW w:w="2052" w:type="dxa"/>
          </w:tcPr>
          <w:p w:rsidR="006150AE" w:rsidRPr="007F34DD" w:rsidRDefault="006150AE" w:rsidP="006150AE">
            <w:pPr>
              <w:tabs>
                <w:tab w:val="left" w:pos="540"/>
              </w:tabs>
              <w:spacing w:line="300" w:lineRule="exact"/>
              <w:jc w:val="both"/>
              <w:rPr>
                <w:rFonts w:ascii="Arial" w:hAnsi="Arial" w:cs="Arial"/>
                <w:sz w:val="14"/>
                <w:szCs w:val="14"/>
                <w:cs/>
              </w:rPr>
            </w:pPr>
            <w:r w:rsidRPr="007F34DD">
              <w:rPr>
                <w:rFonts w:ascii="Arial" w:hAnsi="Arial" w:cs="Arial"/>
                <w:sz w:val="14"/>
                <w:szCs w:val="14"/>
              </w:rPr>
              <w:t>Interest expense</w:t>
            </w:r>
          </w:p>
        </w:tc>
        <w:tc>
          <w:tcPr>
            <w:tcW w:w="893" w:type="dxa"/>
          </w:tcPr>
          <w:p w:rsidR="006150AE" w:rsidRPr="006150AE" w:rsidRDefault="00E408D1" w:rsidP="006150AE">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cs/>
              </w:rPr>
            </w:pPr>
            <w:r w:rsidRPr="006150AE">
              <w:rPr>
                <w:rFonts w:ascii="Arial" w:hAnsi="Arial" w:cs="Arial" w:hint="cs"/>
                <w:sz w:val="14"/>
                <w:szCs w:val="14"/>
                <w:cs/>
              </w:rPr>
              <w:t>(15)</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(16)</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cs/>
              </w:rPr>
            </w:pPr>
            <w:r w:rsidRPr="006150AE">
              <w:rPr>
                <w:rFonts w:ascii="Arial" w:hAnsi="Arial" w:cs="Arial" w:hint="cs"/>
                <w:sz w:val="14"/>
                <w:szCs w:val="14"/>
                <w:cs/>
              </w:rPr>
              <w:t>(76)</w:t>
            </w:r>
          </w:p>
        </w:tc>
        <w:tc>
          <w:tcPr>
            <w:tcW w:w="893" w:type="dxa"/>
          </w:tcPr>
          <w:p w:rsidR="006150AE" w:rsidRPr="006150AE" w:rsidRDefault="00E408D1" w:rsidP="006150AE">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cs/>
              </w:rPr>
            </w:pPr>
            <w:r w:rsidRPr="006150AE">
              <w:rPr>
                <w:rFonts w:ascii="Arial" w:hAnsi="Arial" w:cs="Arial" w:hint="cs"/>
                <w:sz w:val="14"/>
                <w:szCs w:val="14"/>
                <w:cs/>
              </w:rPr>
              <w:t>(28)</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cs/>
              </w:rPr>
            </w:pPr>
            <w:r w:rsidRPr="006150AE">
              <w:rPr>
                <w:rFonts w:ascii="Arial" w:hAnsi="Arial" w:cs="Arial" w:hint="cs"/>
                <w:sz w:val="14"/>
                <w:szCs w:val="14"/>
                <w:cs/>
              </w:rPr>
              <w:t>(24)</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(2)</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(40)</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(82)</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(34)</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(28)</w:t>
            </w:r>
          </w:p>
        </w:tc>
        <w:tc>
          <w:tcPr>
            <w:tcW w:w="894" w:type="dxa"/>
          </w:tcPr>
          <w:p w:rsidR="006150AE" w:rsidRPr="007F34DD" w:rsidRDefault="006150AE" w:rsidP="006150AE">
            <w:pPr>
              <w:tabs>
                <w:tab w:val="decimal" w:pos="615"/>
              </w:tabs>
              <w:spacing w:line="300" w:lineRule="exact"/>
              <w:jc w:val="both"/>
              <w:rPr>
                <w:rFonts w:ascii="Arial" w:hAnsi="Arial" w:cs="Arial"/>
                <w:sz w:val="14"/>
                <w:szCs w:val="14"/>
              </w:rPr>
            </w:pPr>
            <w:r w:rsidRPr="007F34DD">
              <w:rPr>
                <w:rFonts w:ascii="Arial" w:hAnsi="Arial" w:cs="Arial"/>
                <w:sz w:val="14"/>
                <w:szCs w:val="14"/>
              </w:rPr>
              <w:t>(34)</w:t>
            </w:r>
          </w:p>
        </w:tc>
      </w:tr>
      <w:tr w:rsidR="006150AE" w:rsidRPr="007F34DD" w:rsidTr="006150AE">
        <w:tc>
          <w:tcPr>
            <w:tcW w:w="2052" w:type="dxa"/>
          </w:tcPr>
          <w:p w:rsidR="006150AE" w:rsidRPr="007F34DD" w:rsidRDefault="006150AE" w:rsidP="006150AE">
            <w:pPr>
              <w:tabs>
                <w:tab w:val="left" w:pos="540"/>
              </w:tabs>
              <w:spacing w:line="300" w:lineRule="exact"/>
              <w:jc w:val="both"/>
              <w:rPr>
                <w:rFonts w:ascii="Arial" w:hAnsi="Arial" w:cs="Arial"/>
                <w:sz w:val="14"/>
                <w:szCs w:val="14"/>
                <w:cs/>
              </w:rPr>
            </w:pPr>
            <w:r w:rsidRPr="007F34DD">
              <w:rPr>
                <w:rFonts w:ascii="Arial" w:hAnsi="Arial" w:cs="Arial"/>
                <w:sz w:val="14"/>
                <w:szCs w:val="14"/>
              </w:rPr>
              <w:t>Income tax revenue/expense</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(7)</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(49)</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(37)</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(260)</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(94)</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(425)</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(21)</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(103)</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(37)</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(75)</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(47)</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(73)</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(3)</w:t>
            </w:r>
          </w:p>
        </w:tc>
        <w:tc>
          <w:tcPr>
            <w:tcW w:w="894" w:type="dxa"/>
          </w:tcPr>
          <w:p w:rsidR="006150AE" w:rsidRPr="007F34DD" w:rsidRDefault="006150AE" w:rsidP="006150AE">
            <w:pPr>
              <w:tabs>
                <w:tab w:val="decimal" w:pos="615"/>
              </w:tabs>
              <w:spacing w:line="300" w:lineRule="exact"/>
              <w:jc w:val="both"/>
              <w:rPr>
                <w:rFonts w:ascii="Arial" w:hAnsi="Arial" w:cs="Arial"/>
                <w:sz w:val="14"/>
                <w:szCs w:val="14"/>
              </w:rPr>
            </w:pPr>
            <w:r w:rsidRPr="007F34DD">
              <w:rPr>
                <w:rFonts w:ascii="Arial" w:hAnsi="Arial" w:cs="Arial"/>
                <w:sz w:val="14"/>
                <w:szCs w:val="14"/>
              </w:rPr>
              <w:t>(14)</w:t>
            </w:r>
          </w:p>
        </w:tc>
      </w:tr>
      <w:tr w:rsidR="006150AE" w:rsidRPr="007F34DD" w:rsidTr="006150AE">
        <w:tc>
          <w:tcPr>
            <w:tcW w:w="2052" w:type="dxa"/>
          </w:tcPr>
          <w:p w:rsidR="006150AE" w:rsidRPr="007F34DD" w:rsidRDefault="006150AE" w:rsidP="006150AE">
            <w:pPr>
              <w:tabs>
                <w:tab w:val="left" w:pos="540"/>
              </w:tabs>
              <w:spacing w:line="300" w:lineRule="exact"/>
              <w:jc w:val="both"/>
              <w:rPr>
                <w:rFonts w:ascii="Arial" w:hAnsi="Arial" w:cs="Arial"/>
                <w:sz w:val="14"/>
                <w:szCs w:val="14"/>
                <w:cs/>
              </w:rPr>
            </w:pPr>
            <w:r w:rsidRPr="007F34DD">
              <w:rPr>
                <w:rFonts w:ascii="Arial" w:hAnsi="Arial" w:cs="Arial"/>
                <w:sz w:val="14"/>
                <w:szCs w:val="14"/>
              </w:rPr>
              <w:t>Profit (loss) for the year</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28</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197</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149</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1,035</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371</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1,652</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78</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412</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14</w:t>
            </w:r>
            <w:r w:rsidR="00A61485">
              <w:rPr>
                <w:rFonts w:ascii="Arial" w:hAnsi="Arial" w:cs="Arial"/>
                <w:sz w:val="14"/>
                <w:szCs w:val="14"/>
              </w:rPr>
              <w:t>4</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295</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180</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295</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3</w:t>
            </w:r>
          </w:p>
        </w:tc>
        <w:tc>
          <w:tcPr>
            <w:tcW w:w="894" w:type="dxa"/>
          </w:tcPr>
          <w:p w:rsidR="006150AE" w:rsidRPr="007F34DD" w:rsidRDefault="006150AE" w:rsidP="006150AE">
            <w:pPr>
              <w:tabs>
                <w:tab w:val="decimal" w:pos="615"/>
              </w:tabs>
              <w:spacing w:line="300" w:lineRule="exact"/>
              <w:jc w:val="both"/>
              <w:rPr>
                <w:rFonts w:ascii="Arial" w:hAnsi="Arial" w:cs="Arial"/>
                <w:sz w:val="14"/>
                <w:szCs w:val="14"/>
              </w:rPr>
            </w:pPr>
            <w:r w:rsidRPr="007F34DD">
              <w:rPr>
                <w:rFonts w:ascii="Arial" w:hAnsi="Arial" w:cs="Arial"/>
                <w:sz w:val="14"/>
                <w:szCs w:val="14"/>
              </w:rPr>
              <w:t>53</w:t>
            </w:r>
          </w:p>
        </w:tc>
      </w:tr>
      <w:tr w:rsidR="006150AE" w:rsidRPr="007F34DD" w:rsidTr="006150AE">
        <w:tc>
          <w:tcPr>
            <w:tcW w:w="2052" w:type="dxa"/>
          </w:tcPr>
          <w:p w:rsidR="006150AE" w:rsidRPr="007F34DD" w:rsidRDefault="006150AE" w:rsidP="006150AE">
            <w:pPr>
              <w:tabs>
                <w:tab w:val="left" w:pos="540"/>
              </w:tabs>
              <w:spacing w:line="300" w:lineRule="exact"/>
              <w:jc w:val="both"/>
              <w:rPr>
                <w:rFonts w:ascii="Arial" w:hAnsi="Arial" w:cs="Arial"/>
                <w:sz w:val="14"/>
                <w:szCs w:val="14"/>
                <w:cs/>
              </w:rPr>
            </w:pPr>
            <w:r w:rsidRPr="007F34DD">
              <w:rPr>
                <w:rFonts w:ascii="Arial" w:hAnsi="Arial" w:cs="Arial"/>
                <w:sz w:val="14"/>
                <w:szCs w:val="14"/>
              </w:rPr>
              <w:t>Other comprehensive income</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6150AE" w:rsidRPr="006150AE" w:rsidRDefault="00E408D1" w:rsidP="006150AE">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6150AE" w:rsidRPr="007F34DD" w:rsidRDefault="006150AE" w:rsidP="006150AE">
            <w:pPr>
              <w:tabs>
                <w:tab w:val="decimal" w:pos="615"/>
              </w:tabs>
              <w:spacing w:line="300" w:lineRule="exact"/>
              <w:jc w:val="both"/>
              <w:rPr>
                <w:rFonts w:ascii="Arial" w:hAnsi="Arial" w:cs="Arial"/>
                <w:sz w:val="14"/>
                <w:szCs w:val="14"/>
              </w:rPr>
            </w:pPr>
            <w:r w:rsidRPr="007F34DD">
              <w:rPr>
                <w:rFonts w:ascii="Arial" w:hAnsi="Arial" w:cs="Arial"/>
                <w:sz w:val="14"/>
                <w:szCs w:val="14"/>
              </w:rPr>
              <w:t>-</w:t>
            </w:r>
          </w:p>
        </w:tc>
      </w:tr>
      <w:tr w:rsidR="006150AE" w:rsidRPr="007F34DD" w:rsidTr="006150AE">
        <w:tc>
          <w:tcPr>
            <w:tcW w:w="2052" w:type="dxa"/>
          </w:tcPr>
          <w:p w:rsidR="006150AE" w:rsidRPr="007F34DD" w:rsidRDefault="006150AE" w:rsidP="006150AE">
            <w:pPr>
              <w:tabs>
                <w:tab w:val="left" w:pos="540"/>
              </w:tabs>
              <w:spacing w:line="300" w:lineRule="exact"/>
              <w:jc w:val="both"/>
              <w:rPr>
                <w:rFonts w:ascii="Arial" w:hAnsi="Arial" w:cs="Arial"/>
                <w:sz w:val="14"/>
                <w:szCs w:val="14"/>
                <w:cs/>
              </w:rPr>
            </w:pPr>
            <w:r w:rsidRPr="007F34DD">
              <w:rPr>
                <w:rFonts w:ascii="Arial" w:hAnsi="Arial" w:cs="Arial"/>
                <w:sz w:val="14"/>
                <w:szCs w:val="14"/>
              </w:rPr>
              <w:t>Total comprehensive income</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28</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197</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149</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1,035</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371</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1,652</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78</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412</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14</w:t>
            </w:r>
            <w:r w:rsidR="00A61485">
              <w:rPr>
                <w:rFonts w:ascii="Arial" w:hAnsi="Arial" w:cs="Arial"/>
                <w:sz w:val="14"/>
                <w:szCs w:val="14"/>
              </w:rPr>
              <w:t>4</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295</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180</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295</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3</w:t>
            </w:r>
          </w:p>
        </w:tc>
        <w:tc>
          <w:tcPr>
            <w:tcW w:w="894" w:type="dxa"/>
          </w:tcPr>
          <w:p w:rsidR="006150AE" w:rsidRPr="007F34DD" w:rsidRDefault="006150AE" w:rsidP="006150AE">
            <w:pPr>
              <w:tabs>
                <w:tab w:val="decimal" w:pos="615"/>
              </w:tabs>
              <w:spacing w:line="300" w:lineRule="exact"/>
              <w:jc w:val="both"/>
              <w:rPr>
                <w:rFonts w:ascii="Arial" w:hAnsi="Arial" w:cs="Arial"/>
                <w:sz w:val="14"/>
                <w:szCs w:val="14"/>
              </w:rPr>
            </w:pPr>
            <w:r w:rsidRPr="007F34DD">
              <w:rPr>
                <w:rFonts w:ascii="Arial" w:hAnsi="Arial" w:cs="Arial"/>
                <w:sz w:val="14"/>
                <w:szCs w:val="14"/>
              </w:rPr>
              <w:t>53</w:t>
            </w:r>
          </w:p>
        </w:tc>
      </w:tr>
    </w:tbl>
    <w:p w:rsidR="00FA258C" w:rsidRPr="007F34DD" w:rsidRDefault="00FA258C" w:rsidP="0043130E">
      <w:pPr>
        <w:pStyle w:val="NormalWeb"/>
        <w:spacing w:before="120" w:beforeAutospacing="0" w:after="120" w:afterAutospacing="0" w:line="340" w:lineRule="exact"/>
        <w:ind w:left="547" w:right="-482" w:hanging="7"/>
        <w:jc w:val="right"/>
        <w:rPr>
          <w:rFonts w:ascii="Arial" w:hAnsi="Arial" w:cs="Arial"/>
          <w:sz w:val="14"/>
          <w:szCs w:val="14"/>
          <w:cs/>
        </w:rPr>
      </w:pPr>
      <w:r w:rsidRPr="007F34DD">
        <w:rPr>
          <w:rFonts w:ascii="Arial" w:hAnsi="Arial" w:cs="Arial"/>
          <w:sz w:val="14"/>
          <w:szCs w:val="14"/>
          <w:cs/>
        </w:rPr>
        <w:t>(</w:t>
      </w:r>
      <w:r w:rsidRPr="007F34DD">
        <w:rPr>
          <w:rFonts w:ascii="Arial" w:hAnsi="Arial" w:cs="Arial"/>
          <w:sz w:val="14"/>
          <w:szCs w:val="14"/>
        </w:rPr>
        <w:t>Unit: Million Baht</w:t>
      </w:r>
      <w:r w:rsidRPr="007F34DD">
        <w:rPr>
          <w:rFonts w:ascii="Arial" w:hAnsi="Arial" w:cs="Arial"/>
          <w:sz w:val="14"/>
          <w:szCs w:val="14"/>
          <w:cs/>
        </w:rPr>
        <w:t>)</w:t>
      </w:r>
    </w:p>
    <w:tbl>
      <w:tblPr>
        <w:tblStyle w:val="TableGrid"/>
        <w:tblW w:w="145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2"/>
        <w:gridCol w:w="893"/>
        <w:gridCol w:w="894"/>
        <w:gridCol w:w="893"/>
        <w:gridCol w:w="894"/>
        <w:gridCol w:w="893"/>
        <w:gridCol w:w="894"/>
        <w:gridCol w:w="894"/>
        <w:gridCol w:w="893"/>
        <w:gridCol w:w="894"/>
        <w:gridCol w:w="893"/>
        <w:gridCol w:w="894"/>
        <w:gridCol w:w="893"/>
        <w:gridCol w:w="894"/>
        <w:gridCol w:w="894"/>
      </w:tblGrid>
      <w:tr w:rsidR="006150AE" w:rsidRPr="007F34DD" w:rsidTr="006150AE">
        <w:tc>
          <w:tcPr>
            <w:tcW w:w="2052" w:type="dxa"/>
          </w:tcPr>
          <w:p w:rsidR="006150AE" w:rsidRPr="007F34DD" w:rsidRDefault="006150AE" w:rsidP="00294870">
            <w:pPr>
              <w:tabs>
                <w:tab w:val="left" w:pos="540"/>
              </w:tabs>
              <w:spacing w:line="300" w:lineRule="exact"/>
              <w:jc w:val="center"/>
              <w:rPr>
                <w:rFonts w:asciiTheme="majorBidi" w:hAnsiTheme="majorBidi" w:cstheme="majorBidi"/>
                <w:sz w:val="14"/>
                <w:szCs w:val="14"/>
              </w:rPr>
            </w:pPr>
          </w:p>
        </w:tc>
        <w:tc>
          <w:tcPr>
            <w:tcW w:w="12510" w:type="dxa"/>
            <w:gridSpan w:val="14"/>
          </w:tcPr>
          <w:p w:rsidR="006150AE" w:rsidRPr="007F34DD" w:rsidRDefault="006150AE" w:rsidP="00294870">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For the years ended 31 December</w:t>
            </w:r>
          </w:p>
        </w:tc>
      </w:tr>
      <w:tr w:rsidR="006150AE" w:rsidRPr="007F34DD" w:rsidTr="006150AE">
        <w:tc>
          <w:tcPr>
            <w:tcW w:w="2052" w:type="dxa"/>
          </w:tcPr>
          <w:p w:rsidR="006150AE" w:rsidRPr="007F34DD" w:rsidRDefault="006150AE" w:rsidP="006150AE">
            <w:pPr>
              <w:tabs>
                <w:tab w:val="left" w:pos="540"/>
              </w:tabs>
              <w:spacing w:line="300" w:lineRule="exact"/>
              <w:jc w:val="center"/>
              <w:rPr>
                <w:rFonts w:asciiTheme="majorBidi" w:hAnsiTheme="majorBidi" w:cstheme="majorBidi"/>
                <w:sz w:val="14"/>
                <w:szCs w:val="14"/>
              </w:rPr>
            </w:pP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p>
        </w:tc>
        <w:tc>
          <w:tcPr>
            <w:tcW w:w="1787" w:type="dxa"/>
            <w:gridSpan w:val="2"/>
          </w:tcPr>
          <w:p w:rsidR="006150AE" w:rsidRPr="007F34DD" w:rsidRDefault="006150AE" w:rsidP="006150AE">
            <w:pPr>
              <w:tabs>
                <w:tab w:val="left" w:pos="540"/>
              </w:tabs>
              <w:spacing w:line="300" w:lineRule="exact"/>
              <w:jc w:val="center"/>
              <w:rPr>
                <w:rFonts w:ascii="Arial" w:hAnsi="Arial" w:cs="Arial"/>
                <w:sz w:val="14"/>
                <w:szCs w:val="14"/>
              </w:rPr>
            </w:pPr>
          </w:p>
        </w:tc>
        <w:tc>
          <w:tcPr>
            <w:tcW w:w="1787" w:type="dxa"/>
            <w:gridSpan w:val="2"/>
          </w:tcPr>
          <w:p w:rsidR="006150AE" w:rsidRPr="007F34DD" w:rsidRDefault="006150AE" w:rsidP="006150AE">
            <w:pPr>
              <w:tabs>
                <w:tab w:val="left" w:pos="540"/>
              </w:tabs>
              <w:spacing w:line="300" w:lineRule="exact"/>
              <w:jc w:val="center"/>
              <w:rPr>
                <w:rFonts w:ascii="Arial" w:hAnsi="Arial" w:cs="Arial"/>
                <w:sz w:val="14"/>
                <w:szCs w:val="14"/>
              </w:rPr>
            </w:pPr>
          </w:p>
        </w:tc>
        <w:tc>
          <w:tcPr>
            <w:tcW w:w="1787" w:type="dxa"/>
            <w:gridSpan w:val="2"/>
          </w:tcPr>
          <w:p w:rsidR="006150AE" w:rsidRPr="0067002A" w:rsidRDefault="006150AE" w:rsidP="006150AE">
            <w:pPr>
              <w:tabs>
                <w:tab w:val="left" w:pos="540"/>
              </w:tabs>
              <w:spacing w:line="300" w:lineRule="exact"/>
              <w:jc w:val="center"/>
              <w:rPr>
                <w:rFonts w:ascii="Arial" w:hAnsi="Arial" w:cs="Arial"/>
                <w:sz w:val="14"/>
                <w:szCs w:val="14"/>
              </w:rPr>
            </w:pPr>
          </w:p>
        </w:tc>
        <w:tc>
          <w:tcPr>
            <w:tcW w:w="1788" w:type="dxa"/>
            <w:gridSpan w:val="2"/>
          </w:tcPr>
          <w:p w:rsidR="006150AE" w:rsidRPr="0067002A" w:rsidRDefault="006150AE" w:rsidP="006150AE">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r>
      <w:tr w:rsidR="006150AE" w:rsidRPr="007F34DD" w:rsidTr="006150AE">
        <w:tc>
          <w:tcPr>
            <w:tcW w:w="2052" w:type="dxa"/>
          </w:tcPr>
          <w:p w:rsidR="006150AE" w:rsidRPr="007F34DD" w:rsidRDefault="006150AE" w:rsidP="006150AE">
            <w:pPr>
              <w:tabs>
                <w:tab w:val="left" w:pos="540"/>
              </w:tabs>
              <w:spacing w:line="300" w:lineRule="exact"/>
              <w:jc w:val="center"/>
              <w:rPr>
                <w:rFonts w:asciiTheme="majorBidi" w:hAnsiTheme="majorBidi" w:cstheme="majorBidi"/>
                <w:sz w:val="14"/>
                <w:szCs w:val="14"/>
              </w:rPr>
            </w:pP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 xml:space="preserve">Ananda APAC </w:t>
            </w:r>
          </w:p>
        </w:tc>
        <w:tc>
          <w:tcPr>
            <w:tcW w:w="1787" w:type="dxa"/>
            <w:gridSpan w:val="2"/>
          </w:tcPr>
          <w:p w:rsidR="006150AE" w:rsidRPr="0067002A" w:rsidRDefault="006150AE" w:rsidP="006150AE">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c>
          <w:tcPr>
            <w:tcW w:w="1788" w:type="dxa"/>
            <w:gridSpan w:val="2"/>
          </w:tcPr>
          <w:p w:rsidR="006150AE" w:rsidRPr="0067002A" w:rsidRDefault="006150AE" w:rsidP="006150AE">
            <w:pPr>
              <w:tabs>
                <w:tab w:val="left" w:pos="540"/>
              </w:tabs>
              <w:spacing w:line="300" w:lineRule="exact"/>
              <w:jc w:val="center"/>
              <w:rPr>
                <w:rFonts w:ascii="Arial" w:hAnsi="Arial" w:cs="Arial"/>
                <w:sz w:val="14"/>
                <w:szCs w:val="14"/>
              </w:rPr>
            </w:pPr>
            <w:r w:rsidRPr="0067002A">
              <w:rPr>
                <w:rFonts w:ascii="Arial" w:hAnsi="Arial" w:cs="Arial"/>
                <w:sz w:val="14"/>
                <w:szCs w:val="14"/>
              </w:rPr>
              <w:t>Victory Monument</w:t>
            </w:r>
          </w:p>
        </w:tc>
      </w:tr>
      <w:tr w:rsidR="006150AE" w:rsidRPr="007F34DD" w:rsidTr="006150AE">
        <w:tc>
          <w:tcPr>
            <w:tcW w:w="2052" w:type="dxa"/>
          </w:tcPr>
          <w:p w:rsidR="006150AE" w:rsidRPr="007F34DD" w:rsidRDefault="006150AE" w:rsidP="006150AE">
            <w:pPr>
              <w:tabs>
                <w:tab w:val="left" w:pos="540"/>
              </w:tabs>
              <w:spacing w:line="300" w:lineRule="exact"/>
              <w:jc w:val="center"/>
              <w:rPr>
                <w:rFonts w:asciiTheme="majorBidi" w:hAnsiTheme="majorBidi" w:cstheme="majorBidi"/>
                <w:sz w:val="14"/>
                <w:szCs w:val="14"/>
              </w:rPr>
            </w:pPr>
          </w:p>
        </w:tc>
        <w:tc>
          <w:tcPr>
            <w:tcW w:w="1787" w:type="dxa"/>
            <w:gridSpan w:val="2"/>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Thaphra Co., Ltd.</w:t>
            </w:r>
          </w:p>
        </w:tc>
        <w:tc>
          <w:tcPr>
            <w:tcW w:w="1787" w:type="dxa"/>
            <w:gridSpan w:val="2"/>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P</w:t>
            </w:r>
            <w:r w:rsidRPr="007F34DD">
              <w:rPr>
                <w:rFonts w:ascii="Arial" w:hAnsi="Arial" w:cs="Browallia New"/>
                <w:sz w:val="14"/>
                <w:szCs w:val="18"/>
              </w:rPr>
              <w:t>h</w:t>
            </w:r>
            <w:r w:rsidRPr="007F34DD">
              <w:rPr>
                <w:rFonts w:ascii="Arial" w:hAnsi="Arial" w:cs="Arial"/>
                <w:sz w:val="14"/>
                <w:szCs w:val="14"/>
              </w:rPr>
              <w:t>etchaburi Co., Ltd.</w:t>
            </w:r>
          </w:p>
        </w:tc>
        <w:tc>
          <w:tcPr>
            <w:tcW w:w="1787" w:type="dxa"/>
            <w:gridSpan w:val="2"/>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Udomsuk Co., Ltd.</w:t>
            </w:r>
          </w:p>
        </w:tc>
        <w:tc>
          <w:tcPr>
            <w:tcW w:w="1787" w:type="dxa"/>
            <w:gridSpan w:val="2"/>
          </w:tcPr>
          <w:p w:rsidR="006150AE" w:rsidRPr="007F34DD" w:rsidRDefault="006150AE" w:rsidP="006150AE">
            <w:pPr>
              <w:pBdr>
                <w:bottom w:val="single" w:sz="4" w:space="1" w:color="auto"/>
              </w:pBdr>
              <w:tabs>
                <w:tab w:val="left" w:pos="540"/>
              </w:tabs>
              <w:spacing w:line="300" w:lineRule="exact"/>
              <w:ind w:right="-111"/>
              <w:jc w:val="center"/>
              <w:rPr>
                <w:rFonts w:ascii="Arial" w:hAnsi="Arial" w:cs="Arial"/>
                <w:sz w:val="14"/>
                <w:szCs w:val="14"/>
              </w:rPr>
            </w:pPr>
            <w:r w:rsidRPr="007F34DD">
              <w:rPr>
                <w:rFonts w:ascii="Arial" w:hAnsi="Arial" w:cs="Arial"/>
                <w:sz w:val="14"/>
                <w:szCs w:val="14"/>
              </w:rPr>
              <w:t>Saphankhwai Co., Ltd.</w:t>
            </w:r>
          </w:p>
        </w:tc>
        <w:tc>
          <w:tcPr>
            <w:tcW w:w="1787" w:type="dxa"/>
            <w:gridSpan w:val="2"/>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Bangchak Co., Ltd.</w:t>
            </w:r>
          </w:p>
        </w:tc>
        <w:tc>
          <w:tcPr>
            <w:tcW w:w="1787" w:type="dxa"/>
            <w:gridSpan w:val="2"/>
          </w:tcPr>
          <w:p w:rsidR="006150AE" w:rsidRPr="0067002A" w:rsidRDefault="006150AE" w:rsidP="006150AE">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Phraram 9 Co., Ltd.</w:t>
            </w:r>
          </w:p>
        </w:tc>
        <w:tc>
          <w:tcPr>
            <w:tcW w:w="1788" w:type="dxa"/>
            <w:gridSpan w:val="2"/>
          </w:tcPr>
          <w:p w:rsidR="006150AE" w:rsidRPr="0067002A" w:rsidRDefault="006150AE" w:rsidP="006150AE">
            <w:pPr>
              <w:pBdr>
                <w:bottom w:val="single" w:sz="4" w:space="1" w:color="auto"/>
              </w:pBdr>
              <w:tabs>
                <w:tab w:val="left" w:pos="540"/>
              </w:tabs>
              <w:spacing w:line="300" w:lineRule="exact"/>
              <w:ind w:right="-28"/>
              <w:jc w:val="center"/>
              <w:rPr>
                <w:rFonts w:ascii="Arial" w:hAnsi="Arial" w:cs="Arial"/>
                <w:sz w:val="14"/>
                <w:szCs w:val="14"/>
              </w:rPr>
            </w:pPr>
            <w:r w:rsidRPr="0067002A">
              <w:rPr>
                <w:rFonts w:ascii="Arial" w:hAnsi="Arial" w:cs="Arial"/>
                <w:sz w:val="14"/>
                <w:szCs w:val="14"/>
              </w:rPr>
              <w:t>Co., Ltd.</w:t>
            </w:r>
          </w:p>
        </w:tc>
      </w:tr>
      <w:tr w:rsidR="006150AE" w:rsidRPr="007F34DD" w:rsidTr="006150AE">
        <w:tc>
          <w:tcPr>
            <w:tcW w:w="2052" w:type="dxa"/>
          </w:tcPr>
          <w:p w:rsidR="006150AE" w:rsidRPr="007F34DD" w:rsidRDefault="006150AE" w:rsidP="006150AE">
            <w:pPr>
              <w:tabs>
                <w:tab w:val="left" w:pos="540"/>
              </w:tabs>
              <w:spacing w:line="300" w:lineRule="exact"/>
              <w:jc w:val="center"/>
              <w:rPr>
                <w:rFonts w:asciiTheme="majorBidi" w:hAnsiTheme="majorBidi" w:cstheme="majorBidi"/>
                <w:b/>
                <w:bCs/>
                <w:sz w:val="14"/>
                <w:szCs w:val="14"/>
              </w:rPr>
            </w:pPr>
          </w:p>
        </w:tc>
        <w:tc>
          <w:tcPr>
            <w:tcW w:w="893"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8</w:t>
            </w:r>
          </w:p>
        </w:tc>
        <w:tc>
          <w:tcPr>
            <w:tcW w:w="893"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8</w:t>
            </w:r>
          </w:p>
        </w:tc>
        <w:tc>
          <w:tcPr>
            <w:tcW w:w="893"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8</w:t>
            </w:r>
          </w:p>
        </w:tc>
        <w:tc>
          <w:tcPr>
            <w:tcW w:w="894"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3"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8</w:t>
            </w:r>
          </w:p>
        </w:tc>
        <w:tc>
          <w:tcPr>
            <w:tcW w:w="894"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3"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8</w:t>
            </w:r>
          </w:p>
        </w:tc>
        <w:tc>
          <w:tcPr>
            <w:tcW w:w="894"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3"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8</w:t>
            </w:r>
          </w:p>
        </w:tc>
        <w:tc>
          <w:tcPr>
            <w:tcW w:w="894"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8</w:t>
            </w:r>
          </w:p>
        </w:tc>
      </w:tr>
      <w:tr w:rsidR="006150AE" w:rsidRPr="007F34DD" w:rsidTr="006150AE">
        <w:trPr>
          <w:trHeight w:val="80"/>
        </w:trPr>
        <w:tc>
          <w:tcPr>
            <w:tcW w:w="2052" w:type="dxa"/>
          </w:tcPr>
          <w:p w:rsidR="006150AE" w:rsidRPr="007F34DD" w:rsidRDefault="006150AE" w:rsidP="006150AE">
            <w:pPr>
              <w:tabs>
                <w:tab w:val="left" w:pos="540"/>
              </w:tabs>
              <w:spacing w:line="300" w:lineRule="exact"/>
              <w:jc w:val="both"/>
              <w:rPr>
                <w:rFonts w:ascii="Arial" w:hAnsi="Arial" w:cs="Arial"/>
                <w:sz w:val="14"/>
                <w:szCs w:val="14"/>
              </w:rPr>
            </w:pPr>
            <w:r w:rsidRPr="007F34DD">
              <w:rPr>
                <w:rFonts w:ascii="Arial" w:hAnsi="Arial" w:cs="Arial"/>
                <w:sz w:val="14"/>
                <w:szCs w:val="14"/>
              </w:rPr>
              <w:t>Revenue</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358</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672</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1,315</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1,323</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394</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768</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833</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cs/>
              </w:rPr>
            </w:pPr>
            <w:r w:rsidRPr="006150AE">
              <w:rPr>
                <w:rFonts w:ascii="Arial" w:hAnsi="Arial" w:cs="Arial" w:hint="cs"/>
                <w:sz w:val="14"/>
                <w:szCs w:val="14"/>
                <w:cs/>
              </w:rPr>
              <w:t>1</w:t>
            </w:r>
            <w:r w:rsidRPr="006150AE">
              <w:rPr>
                <w:rFonts w:ascii="Arial" w:hAnsi="Arial" w:cs="Arial"/>
                <w:sz w:val="14"/>
                <w:szCs w:val="14"/>
              </w:rPr>
              <w:t>,413</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6150AE" w:rsidRPr="00187634" w:rsidRDefault="006150AE" w:rsidP="006150AE">
            <w:pPr>
              <w:tabs>
                <w:tab w:val="decimal" w:pos="615"/>
              </w:tabs>
              <w:spacing w:line="300" w:lineRule="exact"/>
              <w:jc w:val="both"/>
              <w:rPr>
                <w:rFonts w:ascii="Arial" w:hAnsi="Arial" w:cs="Arial"/>
                <w:sz w:val="14"/>
                <w:szCs w:val="14"/>
              </w:rPr>
            </w:pPr>
            <w:r w:rsidRPr="00187634">
              <w:rPr>
                <w:rFonts w:ascii="Arial" w:hAnsi="Arial" w:cs="Arial"/>
                <w:sz w:val="14"/>
                <w:szCs w:val="14"/>
              </w:rPr>
              <w:t>-</w:t>
            </w:r>
          </w:p>
        </w:tc>
      </w:tr>
      <w:tr w:rsidR="006150AE" w:rsidRPr="007F34DD" w:rsidTr="006150AE">
        <w:tc>
          <w:tcPr>
            <w:tcW w:w="2052" w:type="dxa"/>
          </w:tcPr>
          <w:p w:rsidR="006150AE" w:rsidRPr="007F34DD" w:rsidRDefault="006150AE" w:rsidP="006150AE">
            <w:pPr>
              <w:tabs>
                <w:tab w:val="left" w:pos="540"/>
              </w:tabs>
              <w:spacing w:line="300" w:lineRule="exact"/>
              <w:jc w:val="both"/>
              <w:rPr>
                <w:rFonts w:ascii="Arial" w:hAnsi="Arial" w:cs="Arial"/>
                <w:sz w:val="14"/>
                <w:szCs w:val="14"/>
                <w:cs/>
              </w:rPr>
            </w:pPr>
            <w:r w:rsidRPr="007F34DD">
              <w:rPr>
                <w:rFonts w:ascii="Arial" w:hAnsi="Arial" w:cs="Arial"/>
                <w:sz w:val="14"/>
                <w:szCs w:val="14"/>
              </w:rPr>
              <w:t>Interest income</w:t>
            </w:r>
          </w:p>
        </w:tc>
        <w:tc>
          <w:tcPr>
            <w:tcW w:w="893" w:type="dxa"/>
          </w:tcPr>
          <w:p w:rsidR="006150AE" w:rsidRPr="006150AE" w:rsidRDefault="00A61485" w:rsidP="006150AE">
            <w:pPr>
              <w:tabs>
                <w:tab w:val="decimal" w:pos="615"/>
              </w:tabs>
              <w:spacing w:line="300" w:lineRule="exact"/>
              <w:jc w:val="both"/>
              <w:rPr>
                <w:rFonts w:ascii="Arial" w:hAnsi="Arial" w:cs="Arial"/>
                <w:sz w:val="14"/>
                <w:szCs w:val="14"/>
              </w:rPr>
            </w:pPr>
            <w:r>
              <w:rPr>
                <w:rFonts w:ascii="Arial" w:hAnsi="Arial" w:cs="Arial"/>
                <w:sz w:val="14"/>
                <w:szCs w:val="14"/>
              </w:rPr>
              <w:t>1</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cs/>
              </w:rPr>
            </w:pPr>
            <w:r w:rsidRPr="006150AE">
              <w:rPr>
                <w:rFonts w:ascii="Arial" w:hAnsi="Arial" w:cs="Arial"/>
                <w:sz w:val="14"/>
                <w:szCs w:val="14"/>
              </w:rPr>
              <w:t>1</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6150AE" w:rsidRPr="006150AE" w:rsidRDefault="00E408D1" w:rsidP="006150AE">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14</w:t>
            </w:r>
          </w:p>
        </w:tc>
        <w:tc>
          <w:tcPr>
            <w:tcW w:w="894" w:type="dxa"/>
          </w:tcPr>
          <w:p w:rsidR="006150AE" w:rsidRPr="006150AE" w:rsidRDefault="00E408D1" w:rsidP="006150AE">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1</w:t>
            </w:r>
          </w:p>
        </w:tc>
        <w:tc>
          <w:tcPr>
            <w:tcW w:w="894" w:type="dxa"/>
          </w:tcPr>
          <w:p w:rsidR="006150AE" w:rsidRPr="006150AE" w:rsidRDefault="00A61485" w:rsidP="006150AE">
            <w:pPr>
              <w:tabs>
                <w:tab w:val="decimal" w:pos="615"/>
              </w:tabs>
              <w:spacing w:line="300" w:lineRule="exact"/>
              <w:jc w:val="both"/>
              <w:rPr>
                <w:rFonts w:ascii="Arial" w:hAnsi="Arial" w:cs="Arial"/>
                <w:sz w:val="14"/>
                <w:szCs w:val="14"/>
              </w:rPr>
            </w:pPr>
            <w:r>
              <w:rPr>
                <w:rFonts w:ascii="Arial" w:hAnsi="Arial" w:cs="Arial"/>
                <w:sz w:val="14"/>
                <w:szCs w:val="14"/>
              </w:rPr>
              <w:t>1</w:t>
            </w:r>
          </w:p>
        </w:tc>
        <w:tc>
          <w:tcPr>
            <w:tcW w:w="894" w:type="dxa"/>
          </w:tcPr>
          <w:p w:rsidR="006150AE" w:rsidRPr="00187634" w:rsidRDefault="006150AE" w:rsidP="006150AE">
            <w:pPr>
              <w:tabs>
                <w:tab w:val="decimal" w:pos="615"/>
              </w:tabs>
              <w:spacing w:line="300" w:lineRule="exact"/>
              <w:jc w:val="both"/>
              <w:rPr>
                <w:rFonts w:ascii="Arial" w:hAnsi="Arial" w:cs="Arial"/>
                <w:sz w:val="14"/>
                <w:szCs w:val="14"/>
              </w:rPr>
            </w:pPr>
            <w:r w:rsidRPr="00187634">
              <w:rPr>
                <w:rFonts w:ascii="Arial" w:hAnsi="Arial" w:cs="Arial"/>
                <w:sz w:val="14"/>
                <w:szCs w:val="14"/>
              </w:rPr>
              <w:t>1</w:t>
            </w:r>
          </w:p>
        </w:tc>
      </w:tr>
      <w:tr w:rsidR="006150AE" w:rsidRPr="007F34DD" w:rsidTr="006150AE">
        <w:tc>
          <w:tcPr>
            <w:tcW w:w="2052" w:type="dxa"/>
          </w:tcPr>
          <w:p w:rsidR="006150AE" w:rsidRPr="007F34DD" w:rsidRDefault="006150AE" w:rsidP="006150AE">
            <w:pPr>
              <w:tabs>
                <w:tab w:val="left" w:pos="540"/>
              </w:tabs>
              <w:spacing w:line="300" w:lineRule="exact"/>
              <w:jc w:val="both"/>
              <w:rPr>
                <w:rFonts w:ascii="Arial" w:hAnsi="Arial" w:cs="Arial"/>
                <w:sz w:val="14"/>
                <w:szCs w:val="14"/>
                <w:cs/>
              </w:rPr>
            </w:pPr>
            <w:r w:rsidRPr="007F34DD">
              <w:rPr>
                <w:rFonts w:ascii="Arial" w:hAnsi="Arial" w:cs="Arial"/>
                <w:sz w:val="14"/>
                <w:szCs w:val="14"/>
              </w:rPr>
              <w:t>Interest expense</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(25)</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(34)</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(10)</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(11)</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(32)</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(13)</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(2)</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(7)</w:t>
            </w:r>
          </w:p>
        </w:tc>
        <w:tc>
          <w:tcPr>
            <w:tcW w:w="894" w:type="dxa"/>
          </w:tcPr>
          <w:p w:rsidR="006150AE" w:rsidRPr="006150AE" w:rsidRDefault="00E408D1" w:rsidP="006150AE">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(16)</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6150AE" w:rsidRPr="006150AE" w:rsidRDefault="00E408D1" w:rsidP="006150AE">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rsidR="006150AE" w:rsidRPr="00187634" w:rsidRDefault="006150AE" w:rsidP="006150AE">
            <w:pPr>
              <w:tabs>
                <w:tab w:val="decimal" w:pos="615"/>
              </w:tabs>
              <w:spacing w:line="300" w:lineRule="exact"/>
              <w:jc w:val="both"/>
              <w:rPr>
                <w:rFonts w:ascii="Arial" w:hAnsi="Arial" w:cs="Arial"/>
                <w:sz w:val="14"/>
                <w:szCs w:val="14"/>
              </w:rPr>
            </w:pPr>
            <w:r w:rsidRPr="00187634">
              <w:rPr>
                <w:rFonts w:ascii="Arial" w:hAnsi="Arial" w:cs="Arial"/>
                <w:sz w:val="14"/>
                <w:szCs w:val="14"/>
              </w:rPr>
              <w:t>-</w:t>
            </w:r>
          </w:p>
        </w:tc>
      </w:tr>
      <w:tr w:rsidR="006150AE" w:rsidRPr="007F34DD" w:rsidTr="006150AE">
        <w:tc>
          <w:tcPr>
            <w:tcW w:w="2052" w:type="dxa"/>
          </w:tcPr>
          <w:p w:rsidR="006150AE" w:rsidRPr="007F34DD" w:rsidRDefault="006150AE" w:rsidP="006150AE">
            <w:pPr>
              <w:tabs>
                <w:tab w:val="left" w:pos="540"/>
              </w:tabs>
              <w:spacing w:line="300" w:lineRule="exact"/>
              <w:jc w:val="both"/>
              <w:rPr>
                <w:rFonts w:ascii="Arial" w:hAnsi="Arial" w:cs="Arial"/>
                <w:sz w:val="14"/>
                <w:szCs w:val="14"/>
                <w:cs/>
              </w:rPr>
            </w:pPr>
            <w:r w:rsidRPr="007F34DD">
              <w:rPr>
                <w:rFonts w:ascii="Arial" w:hAnsi="Arial" w:cs="Arial"/>
                <w:sz w:val="14"/>
                <w:szCs w:val="14"/>
              </w:rPr>
              <w:t>Income tax revenue/expense</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(7)</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(16)</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(67)</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(66)</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(13)</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(35)</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(38)</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(80)</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(2)</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15</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19</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3</w:t>
            </w:r>
          </w:p>
        </w:tc>
        <w:tc>
          <w:tcPr>
            <w:tcW w:w="894" w:type="dxa"/>
          </w:tcPr>
          <w:p w:rsidR="006150AE" w:rsidRPr="00187634" w:rsidRDefault="006150AE" w:rsidP="006150AE">
            <w:pPr>
              <w:tabs>
                <w:tab w:val="decimal" w:pos="615"/>
              </w:tabs>
              <w:spacing w:line="300" w:lineRule="exact"/>
              <w:jc w:val="both"/>
              <w:rPr>
                <w:rFonts w:ascii="Arial" w:hAnsi="Arial" w:cs="Arial"/>
                <w:sz w:val="14"/>
                <w:szCs w:val="14"/>
              </w:rPr>
            </w:pPr>
            <w:r w:rsidRPr="00187634">
              <w:rPr>
                <w:rFonts w:ascii="Arial" w:hAnsi="Arial" w:cs="Arial"/>
                <w:sz w:val="14"/>
                <w:szCs w:val="14"/>
              </w:rPr>
              <w:t>4</w:t>
            </w:r>
          </w:p>
        </w:tc>
      </w:tr>
      <w:tr w:rsidR="006150AE" w:rsidRPr="007F34DD" w:rsidTr="006150AE">
        <w:tc>
          <w:tcPr>
            <w:tcW w:w="2052" w:type="dxa"/>
          </w:tcPr>
          <w:p w:rsidR="006150AE" w:rsidRPr="007F34DD" w:rsidRDefault="006150AE" w:rsidP="006150AE">
            <w:pPr>
              <w:tabs>
                <w:tab w:val="left" w:pos="540"/>
              </w:tabs>
              <w:spacing w:line="300" w:lineRule="exact"/>
              <w:jc w:val="both"/>
              <w:rPr>
                <w:rFonts w:ascii="Arial" w:hAnsi="Arial" w:cs="Arial"/>
                <w:sz w:val="14"/>
                <w:szCs w:val="14"/>
                <w:cs/>
              </w:rPr>
            </w:pPr>
            <w:r w:rsidRPr="007F34DD">
              <w:rPr>
                <w:rFonts w:ascii="Arial" w:hAnsi="Arial" w:cs="Arial"/>
                <w:sz w:val="14"/>
                <w:szCs w:val="14"/>
              </w:rPr>
              <w:t>Profit (loss) for the year</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28</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54</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257</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262</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50</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140</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149</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318</w:t>
            </w:r>
          </w:p>
        </w:tc>
        <w:tc>
          <w:tcPr>
            <w:tcW w:w="894" w:type="dxa"/>
          </w:tcPr>
          <w:p w:rsidR="006150AE" w:rsidRPr="006150AE" w:rsidRDefault="00A61485" w:rsidP="006150AE">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148</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(61)</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(76)</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(11)</w:t>
            </w:r>
          </w:p>
        </w:tc>
        <w:tc>
          <w:tcPr>
            <w:tcW w:w="894" w:type="dxa"/>
          </w:tcPr>
          <w:p w:rsidR="006150AE" w:rsidRPr="00187634" w:rsidRDefault="006150AE" w:rsidP="006150AE">
            <w:pPr>
              <w:tabs>
                <w:tab w:val="decimal" w:pos="615"/>
              </w:tabs>
              <w:spacing w:line="300" w:lineRule="exact"/>
              <w:jc w:val="both"/>
              <w:rPr>
                <w:rFonts w:ascii="Arial" w:hAnsi="Arial" w:cs="Arial"/>
                <w:sz w:val="14"/>
                <w:szCs w:val="14"/>
              </w:rPr>
            </w:pPr>
            <w:r w:rsidRPr="00187634">
              <w:rPr>
                <w:rFonts w:ascii="Arial" w:hAnsi="Arial" w:cs="Arial"/>
                <w:sz w:val="14"/>
                <w:szCs w:val="14"/>
              </w:rPr>
              <w:t>(16)</w:t>
            </w:r>
          </w:p>
        </w:tc>
      </w:tr>
      <w:tr w:rsidR="006150AE" w:rsidRPr="007F34DD" w:rsidTr="006150AE">
        <w:tc>
          <w:tcPr>
            <w:tcW w:w="2052" w:type="dxa"/>
          </w:tcPr>
          <w:p w:rsidR="006150AE" w:rsidRPr="007F34DD" w:rsidRDefault="006150AE" w:rsidP="006150AE">
            <w:pPr>
              <w:tabs>
                <w:tab w:val="left" w:pos="540"/>
              </w:tabs>
              <w:spacing w:line="300" w:lineRule="exact"/>
              <w:jc w:val="both"/>
              <w:rPr>
                <w:rFonts w:ascii="Arial" w:hAnsi="Arial" w:cs="Arial"/>
                <w:sz w:val="14"/>
                <w:szCs w:val="14"/>
                <w:cs/>
              </w:rPr>
            </w:pPr>
            <w:r w:rsidRPr="007F34DD">
              <w:rPr>
                <w:rFonts w:ascii="Arial" w:hAnsi="Arial" w:cs="Arial"/>
                <w:sz w:val="14"/>
                <w:szCs w:val="14"/>
              </w:rPr>
              <w:t>Other comprehensive income</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6150AE" w:rsidRPr="006150AE" w:rsidRDefault="00A61485" w:rsidP="006150AE">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6150AE" w:rsidRPr="00187634" w:rsidRDefault="006150AE" w:rsidP="006150AE">
            <w:pPr>
              <w:tabs>
                <w:tab w:val="decimal" w:pos="615"/>
              </w:tabs>
              <w:spacing w:line="300" w:lineRule="exact"/>
              <w:jc w:val="both"/>
              <w:rPr>
                <w:rFonts w:ascii="Arial" w:hAnsi="Arial" w:cs="Arial"/>
                <w:sz w:val="14"/>
                <w:szCs w:val="14"/>
              </w:rPr>
            </w:pPr>
            <w:r w:rsidRPr="00187634">
              <w:rPr>
                <w:rFonts w:ascii="Arial" w:hAnsi="Arial" w:cs="Arial"/>
                <w:sz w:val="14"/>
                <w:szCs w:val="14"/>
              </w:rPr>
              <w:t>-</w:t>
            </w:r>
          </w:p>
        </w:tc>
      </w:tr>
      <w:tr w:rsidR="006150AE" w:rsidRPr="007F34DD" w:rsidTr="006150AE">
        <w:tc>
          <w:tcPr>
            <w:tcW w:w="2052" w:type="dxa"/>
          </w:tcPr>
          <w:p w:rsidR="006150AE" w:rsidRPr="007F34DD" w:rsidRDefault="006150AE" w:rsidP="006150AE">
            <w:pPr>
              <w:tabs>
                <w:tab w:val="left" w:pos="540"/>
              </w:tabs>
              <w:spacing w:line="300" w:lineRule="exact"/>
              <w:jc w:val="both"/>
              <w:rPr>
                <w:rFonts w:ascii="Arial" w:hAnsi="Arial" w:cs="Arial"/>
                <w:sz w:val="14"/>
                <w:szCs w:val="14"/>
                <w:cs/>
              </w:rPr>
            </w:pPr>
            <w:r w:rsidRPr="007F34DD">
              <w:rPr>
                <w:rFonts w:ascii="Arial" w:hAnsi="Arial" w:cs="Arial"/>
                <w:sz w:val="14"/>
                <w:szCs w:val="14"/>
              </w:rPr>
              <w:t>Total comprehensive income</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28</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54</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257</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262</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50</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140</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149</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318</w:t>
            </w:r>
          </w:p>
        </w:tc>
        <w:tc>
          <w:tcPr>
            <w:tcW w:w="894" w:type="dxa"/>
          </w:tcPr>
          <w:p w:rsidR="006150AE" w:rsidRPr="006150AE" w:rsidRDefault="00A61485" w:rsidP="006150AE">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148</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(61)</w:t>
            </w:r>
          </w:p>
        </w:tc>
        <w:tc>
          <w:tcPr>
            <w:tcW w:w="893"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hint="cs"/>
                <w:sz w:val="14"/>
                <w:szCs w:val="14"/>
                <w:cs/>
              </w:rPr>
              <w:t>(76)</w:t>
            </w:r>
          </w:p>
        </w:tc>
        <w:tc>
          <w:tcPr>
            <w:tcW w:w="894" w:type="dxa"/>
          </w:tcPr>
          <w:p w:rsidR="006150AE" w:rsidRPr="006150AE" w:rsidRDefault="006150AE" w:rsidP="006150AE">
            <w:pPr>
              <w:tabs>
                <w:tab w:val="decimal" w:pos="615"/>
              </w:tabs>
              <w:spacing w:line="300" w:lineRule="exact"/>
              <w:jc w:val="both"/>
              <w:rPr>
                <w:rFonts w:ascii="Arial" w:hAnsi="Arial" w:cs="Arial"/>
                <w:sz w:val="14"/>
                <w:szCs w:val="14"/>
              </w:rPr>
            </w:pPr>
            <w:r w:rsidRPr="006150AE">
              <w:rPr>
                <w:rFonts w:ascii="Arial" w:hAnsi="Arial" w:cs="Arial"/>
                <w:sz w:val="14"/>
                <w:szCs w:val="14"/>
              </w:rPr>
              <w:t>(11)</w:t>
            </w:r>
          </w:p>
        </w:tc>
        <w:tc>
          <w:tcPr>
            <w:tcW w:w="894" w:type="dxa"/>
          </w:tcPr>
          <w:p w:rsidR="006150AE" w:rsidRPr="00187634" w:rsidRDefault="006150AE" w:rsidP="006150AE">
            <w:pPr>
              <w:tabs>
                <w:tab w:val="decimal" w:pos="615"/>
              </w:tabs>
              <w:spacing w:line="300" w:lineRule="exact"/>
              <w:jc w:val="both"/>
              <w:rPr>
                <w:rFonts w:ascii="Arial" w:hAnsi="Arial" w:cs="Arial"/>
                <w:sz w:val="14"/>
                <w:szCs w:val="14"/>
              </w:rPr>
            </w:pPr>
            <w:r w:rsidRPr="00187634">
              <w:rPr>
                <w:rFonts w:ascii="Arial" w:hAnsi="Arial" w:cs="Arial"/>
                <w:sz w:val="14"/>
                <w:szCs w:val="14"/>
              </w:rPr>
              <w:t>(16)</w:t>
            </w:r>
          </w:p>
        </w:tc>
      </w:tr>
      <w:tr w:rsidR="00A61485" w:rsidRPr="007F34DD" w:rsidTr="00806C57">
        <w:tc>
          <w:tcPr>
            <w:tcW w:w="6519" w:type="dxa"/>
            <w:gridSpan w:val="6"/>
          </w:tcPr>
          <w:p w:rsidR="00A61485" w:rsidRPr="00A61485" w:rsidRDefault="00A61485" w:rsidP="00A61485">
            <w:pPr>
              <w:tabs>
                <w:tab w:val="left" w:pos="720"/>
                <w:tab w:val="left" w:pos="2160"/>
                <w:tab w:val="center" w:pos="6840"/>
                <w:tab w:val="center" w:pos="8280"/>
              </w:tabs>
              <w:spacing w:before="20" w:line="380" w:lineRule="exact"/>
              <w:ind w:left="150" w:hanging="179"/>
              <w:jc w:val="thaiDistribute"/>
              <w:rPr>
                <w:rFonts w:ascii="Arial" w:hAnsi="Arial"/>
                <w:sz w:val="14"/>
                <w:szCs w:val="14"/>
              </w:rPr>
            </w:pPr>
            <w:r w:rsidRPr="00A61485">
              <w:rPr>
                <w:rFonts w:ascii="Arial" w:hAnsi="Arial"/>
                <w:sz w:val="14"/>
                <w:szCs w:val="14"/>
                <w:vertAlign w:val="superscript"/>
              </w:rPr>
              <w:t>(1)</w:t>
            </w:r>
            <w:r w:rsidRPr="00A61485">
              <w:rPr>
                <w:rFonts w:ascii="Arial" w:hAnsi="Arial"/>
                <w:sz w:val="14"/>
                <w:szCs w:val="14"/>
              </w:rPr>
              <w:tab/>
              <w:t>Change from joint venture to subsidiary in 2019</w:t>
            </w:r>
          </w:p>
        </w:tc>
        <w:tc>
          <w:tcPr>
            <w:tcW w:w="894" w:type="dxa"/>
          </w:tcPr>
          <w:p w:rsidR="00A61485" w:rsidRPr="006150AE" w:rsidRDefault="00A61485" w:rsidP="006150AE">
            <w:pPr>
              <w:tabs>
                <w:tab w:val="decimal" w:pos="615"/>
              </w:tabs>
              <w:spacing w:line="300" w:lineRule="exact"/>
              <w:jc w:val="both"/>
              <w:rPr>
                <w:rFonts w:ascii="Arial" w:hAnsi="Arial" w:cs="Arial"/>
                <w:sz w:val="14"/>
                <w:szCs w:val="14"/>
                <w:cs/>
              </w:rPr>
            </w:pPr>
          </w:p>
        </w:tc>
        <w:tc>
          <w:tcPr>
            <w:tcW w:w="894" w:type="dxa"/>
          </w:tcPr>
          <w:p w:rsidR="00A61485" w:rsidRPr="006150AE" w:rsidRDefault="00A61485" w:rsidP="006150AE">
            <w:pPr>
              <w:tabs>
                <w:tab w:val="decimal" w:pos="615"/>
              </w:tabs>
              <w:spacing w:line="300" w:lineRule="exact"/>
              <w:jc w:val="both"/>
              <w:rPr>
                <w:rFonts w:ascii="Arial" w:hAnsi="Arial" w:cs="Arial"/>
                <w:sz w:val="14"/>
                <w:szCs w:val="14"/>
              </w:rPr>
            </w:pPr>
          </w:p>
        </w:tc>
        <w:tc>
          <w:tcPr>
            <w:tcW w:w="893" w:type="dxa"/>
          </w:tcPr>
          <w:p w:rsidR="00A61485" w:rsidRPr="006150AE" w:rsidRDefault="00A61485" w:rsidP="006150AE">
            <w:pPr>
              <w:tabs>
                <w:tab w:val="decimal" w:pos="615"/>
              </w:tabs>
              <w:spacing w:line="300" w:lineRule="exact"/>
              <w:jc w:val="both"/>
              <w:rPr>
                <w:rFonts w:ascii="Arial" w:hAnsi="Arial" w:cs="Arial"/>
                <w:sz w:val="14"/>
                <w:szCs w:val="14"/>
                <w:cs/>
              </w:rPr>
            </w:pPr>
          </w:p>
        </w:tc>
        <w:tc>
          <w:tcPr>
            <w:tcW w:w="894" w:type="dxa"/>
          </w:tcPr>
          <w:p w:rsidR="00A61485" w:rsidRPr="006150AE" w:rsidRDefault="00A61485" w:rsidP="006150AE">
            <w:pPr>
              <w:tabs>
                <w:tab w:val="decimal" w:pos="615"/>
              </w:tabs>
              <w:spacing w:line="300" w:lineRule="exact"/>
              <w:jc w:val="both"/>
              <w:rPr>
                <w:rFonts w:ascii="Arial" w:hAnsi="Arial" w:cs="Arial"/>
                <w:sz w:val="14"/>
                <w:szCs w:val="14"/>
              </w:rPr>
            </w:pPr>
          </w:p>
        </w:tc>
        <w:tc>
          <w:tcPr>
            <w:tcW w:w="893" w:type="dxa"/>
          </w:tcPr>
          <w:p w:rsidR="00A61485" w:rsidRPr="006150AE" w:rsidRDefault="00A61485" w:rsidP="006150AE">
            <w:pPr>
              <w:tabs>
                <w:tab w:val="decimal" w:pos="615"/>
              </w:tabs>
              <w:spacing w:line="300" w:lineRule="exact"/>
              <w:jc w:val="both"/>
              <w:rPr>
                <w:rFonts w:ascii="Arial" w:hAnsi="Arial" w:cs="Arial"/>
                <w:sz w:val="14"/>
                <w:szCs w:val="14"/>
                <w:cs/>
              </w:rPr>
            </w:pPr>
          </w:p>
        </w:tc>
        <w:tc>
          <w:tcPr>
            <w:tcW w:w="894" w:type="dxa"/>
          </w:tcPr>
          <w:p w:rsidR="00A61485" w:rsidRPr="006150AE" w:rsidRDefault="00A61485" w:rsidP="006150AE">
            <w:pPr>
              <w:tabs>
                <w:tab w:val="decimal" w:pos="615"/>
              </w:tabs>
              <w:spacing w:line="300" w:lineRule="exact"/>
              <w:jc w:val="both"/>
              <w:rPr>
                <w:rFonts w:ascii="Arial" w:hAnsi="Arial" w:cs="Arial"/>
                <w:sz w:val="14"/>
                <w:szCs w:val="14"/>
              </w:rPr>
            </w:pPr>
          </w:p>
        </w:tc>
        <w:tc>
          <w:tcPr>
            <w:tcW w:w="893" w:type="dxa"/>
          </w:tcPr>
          <w:p w:rsidR="00A61485" w:rsidRPr="006150AE" w:rsidRDefault="00A61485" w:rsidP="006150AE">
            <w:pPr>
              <w:tabs>
                <w:tab w:val="decimal" w:pos="615"/>
              </w:tabs>
              <w:spacing w:line="300" w:lineRule="exact"/>
              <w:jc w:val="both"/>
              <w:rPr>
                <w:rFonts w:ascii="Arial" w:hAnsi="Arial" w:cs="Arial"/>
                <w:sz w:val="14"/>
                <w:szCs w:val="14"/>
                <w:cs/>
              </w:rPr>
            </w:pPr>
          </w:p>
        </w:tc>
        <w:tc>
          <w:tcPr>
            <w:tcW w:w="894" w:type="dxa"/>
          </w:tcPr>
          <w:p w:rsidR="00A61485" w:rsidRPr="006150AE" w:rsidRDefault="00A61485" w:rsidP="006150AE">
            <w:pPr>
              <w:tabs>
                <w:tab w:val="decimal" w:pos="615"/>
              </w:tabs>
              <w:spacing w:line="300" w:lineRule="exact"/>
              <w:jc w:val="both"/>
              <w:rPr>
                <w:rFonts w:ascii="Arial" w:hAnsi="Arial" w:cs="Arial"/>
                <w:sz w:val="14"/>
                <w:szCs w:val="14"/>
              </w:rPr>
            </w:pPr>
          </w:p>
        </w:tc>
        <w:tc>
          <w:tcPr>
            <w:tcW w:w="894" w:type="dxa"/>
          </w:tcPr>
          <w:p w:rsidR="00A61485" w:rsidRPr="00187634" w:rsidRDefault="00A61485" w:rsidP="006150AE">
            <w:pPr>
              <w:tabs>
                <w:tab w:val="decimal" w:pos="615"/>
              </w:tabs>
              <w:spacing w:line="300" w:lineRule="exact"/>
              <w:jc w:val="both"/>
              <w:rPr>
                <w:rFonts w:ascii="Arial" w:hAnsi="Arial" w:cs="Arial"/>
                <w:sz w:val="14"/>
                <w:szCs w:val="14"/>
              </w:rPr>
            </w:pPr>
          </w:p>
        </w:tc>
      </w:tr>
    </w:tbl>
    <w:p w:rsidR="0043130E" w:rsidRPr="0067002A" w:rsidRDefault="0043130E" w:rsidP="006150AE">
      <w:pPr>
        <w:pStyle w:val="NormalWeb"/>
        <w:spacing w:before="120" w:beforeAutospacing="0" w:after="120" w:afterAutospacing="0" w:line="340" w:lineRule="exact"/>
        <w:ind w:left="547" w:right="-572" w:hanging="7"/>
        <w:jc w:val="right"/>
        <w:rPr>
          <w:rFonts w:ascii="Arial" w:hAnsi="Arial" w:cs="Arial"/>
          <w:sz w:val="14"/>
          <w:szCs w:val="14"/>
          <w:cs/>
        </w:rPr>
      </w:pPr>
      <w:r w:rsidRPr="0067002A">
        <w:rPr>
          <w:rFonts w:ascii="Arial" w:hAnsi="Arial" w:cs="Arial"/>
          <w:sz w:val="14"/>
          <w:szCs w:val="14"/>
          <w:cs/>
        </w:rPr>
        <w:t>(</w:t>
      </w:r>
      <w:r w:rsidRPr="0067002A">
        <w:rPr>
          <w:rFonts w:ascii="Arial" w:hAnsi="Arial" w:cs="Arial"/>
          <w:sz w:val="14"/>
          <w:szCs w:val="14"/>
        </w:rPr>
        <w:t>Unit: Million Baht</w:t>
      </w:r>
      <w:r w:rsidRPr="0067002A">
        <w:rPr>
          <w:rFonts w:ascii="Arial" w:hAnsi="Arial" w:cs="Arial"/>
          <w:sz w:val="14"/>
          <w:szCs w:val="14"/>
          <w:cs/>
        </w:rPr>
        <w:t>)</w:t>
      </w:r>
    </w:p>
    <w:tbl>
      <w:tblPr>
        <w:tblStyle w:val="TableGrid"/>
        <w:tblW w:w="146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893"/>
        <w:gridCol w:w="894"/>
        <w:gridCol w:w="893"/>
        <w:gridCol w:w="894"/>
        <w:gridCol w:w="893"/>
        <w:gridCol w:w="894"/>
        <w:gridCol w:w="894"/>
        <w:gridCol w:w="893"/>
        <w:gridCol w:w="894"/>
        <w:gridCol w:w="893"/>
        <w:gridCol w:w="894"/>
        <w:gridCol w:w="893"/>
        <w:gridCol w:w="894"/>
        <w:gridCol w:w="894"/>
      </w:tblGrid>
      <w:tr w:rsidR="0043130E" w:rsidRPr="0067002A" w:rsidTr="006150AE">
        <w:tc>
          <w:tcPr>
            <w:tcW w:w="2160" w:type="dxa"/>
          </w:tcPr>
          <w:p w:rsidR="0043130E" w:rsidRPr="0067002A" w:rsidRDefault="0043130E" w:rsidP="0043130E">
            <w:pPr>
              <w:tabs>
                <w:tab w:val="left" w:pos="540"/>
              </w:tabs>
              <w:spacing w:line="300" w:lineRule="exact"/>
              <w:jc w:val="center"/>
              <w:rPr>
                <w:rFonts w:ascii="Arial" w:hAnsi="Arial" w:cs="Arial"/>
                <w:sz w:val="14"/>
                <w:szCs w:val="14"/>
              </w:rPr>
            </w:pPr>
          </w:p>
        </w:tc>
        <w:tc>
          <w:tcPr>
            <w:tcW w:w="12510" w:type="dxa"/>
            <w:gridSpan w:val="14"/>
          </w:tcPr>
          <w:p w:rsidR="0043130E" w:rsidRPr="0067002A" w:rsidRDefault="0043130E" w:rsidP="0043130E">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For the years ended 31 December</w:t>
            </w:r>
          </w:p>
        </w:tc>
      </w:tr>
      <w:tr w:rsidR="00A857EC" w:rsidRPr="0067002A" w:rsidTr="00A857EC">
        <w:tc>
          <w:tcPr>
            <w:tcW w:w="2160" w:type="dxa"/>
          </w:tcPr>
          <w:p w:rsidR="00A857EC" w:rsidRPr="0067002A" w:rsidRDefault="00A857EC" w:rsidP="00A857EC">
            <w:pPr>
              <w:tabs>
                <w:tab w:val="left" w:pos="540"/>
              </w:tabs>
              <w:spacing w:line="300" w:lineRule="exact"/>
              <w:jc w:val="center"/>
              <w:rPr>
                <w:rFonts w:ascii="Arial" w:hAnsi="Arial" w:cs="Arial"/>
                <w:sz w:val="14"/>
                <w:szCs w:val="14"/>
              </w:rPr>
            </w:pPr>
          </w:p>
        </w:tc>
        <w:tc>
          <w:tcPr>
            <w:tcW w:w="1787" w:type="dxa"/>
            <w:gridSpan w:val="2"/>
          </w:tcPr>
          <w:p w:rsidR="00A857EC" w:rsidRPr="0067002A" w:rsidRDefault="00A857EC" w:rsidP="00A857EC">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c>
          <w:tcPr>
            <w:tcW w:w="1787" w:type="dxa"/>
            <w:gridSpan w:val="2"/>
          </w:tcPr>
          <w:p w:rsidR="00A857EC" w:rsidRPr="0067002A" w:rsidRDefault="00A857EC" w:rsidP="00A857EC">
            <w:pPr>
              <w:tabs>
                <w:tab w:val="left" w:pos="540"/>
              </w:tabs>
              <w:spacing w:line="300" w:lineRule="exact"/>
              <w:jc w:val="center"/>
              <w:rPr>
                <w:rFonts w:ascii="Arial" w:hAnsi="Arial" w:cs="Arial"/>
                <w:sz w:val="14"/>
                <w:szCs w:val="14"/>
              </w:rPr>
            </w:pPr>
          </w:p>
        </w:tc>
        <w:tc>
          <w:tcPr>
            <w:tcW w:w="1787" w:type="dxa"/>
            <w:gridSpan w:val="2"/>
          </w:tcPr>
          <w:p w:rsidR="00A857EC" w:rsidRPr="0067002A" w:rsidRDefault="00A857EC" w:rsidP="00A857EC">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c>
          <w:tcPr>
            <w:tcW w:w="1787" w:type="dxa"/>
            <w:gridSpan w:val="2"/>
          </w:tcPr>
          <w:p w:rsidR="00A857EC" w:rsidRPr="0067002A" w:rsidRDefault="00A857EC" w:rsidP="00A857EC">
            <w:pPr>
              <w:tabs>
                <w:tab w:val="left" w:pos="540"/>
              </w:tabs>
              <w:spacing w:line="300" w:lineRule="exact"/>
              <w:jc w:val="center"/>
              <w:rPr>
                <w:rFonts w:ascii="Arial" w:hAnsi="Arial" w:cs="Arial"/>
                <w:sz w:val="14"/>
                <w:szCs w:val="14"/>
              </w:rPr>
            </w:pPr>
            <w:r w:rsidRPr="0067002A">
              <w:rPr>
                <w:rFonts w:ascii="Arial" w:hAnsi="Arial" w:cs="Arial"/>
                <w:sz w:val="14"/>
                <w:szCs w:val="14"/>
              </w:rPr>
              <w:t xml:space="preserve">Ananda MF Asia     </w:t>
            </w:r>
          </w:p>
        </w:tc>
        <w:tc>
          <w:tcPr>
            <w:tcW w:w="1787" w:type="dxa"/>
            <w:gridSpan w:val="2"/>
            <w:vAlign w:val="bottom"/>
          </w:tcPr>
          <w:p w:rsidR="00A857EC" w:rsidRPr="0067002A" w:rsidRDefault="00A857EC" w:rsidP="00A857EC">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c>
          <w:tcPr>
            <w:tcW w:w="1787" w:type="dxa"/>
            <w:gridSpan w:val="2"/>
            <w:vAlign w:val="bottom"/>
          </w:tcPr>
          <w:p w:rsidR="00A857EC" w:rsidRPr="0067002A" w:rsidRDefault="00A857EC" w:rsidP="00A857EC">
            <w:pPr>
              <w:tabs>
                <w:tab w:val="left" w:pos="540"/>
              </w:tabs>
              <w:spacing w:line="300" w:lineRule="exact"/>
              <w:jc w:val="center"/>
              <w:rPr>
                <w:rFonts w:ascii="Arial" w:hAnsi="Arial" w:cs="Arial"/>
                <w:sz w:val="14"/>
                <w:szCs w:val="14"/>
              </w:rPr>
            </w:pPr>
            <w:r w:rsidRPr="0067002A">
              <w:rPr>
                <w:rFonts w:ascii="Arial" w:hAnsi="Arial" w:cs="Arial"/>
                <w:sz w:val="14"/>
                <w:szCs w:val="14"/>
              </w:rPr>
              <w:t xml:space="preserve">Ananda APAC    </w:t>
            </w:r>
          </w:p>
        </w:tc>
        <w:tc>
          <w:tcPr>
            <w:tcW w:w="1788" w:type="dxa"/>
            <w:gridSpan w:val="2"/>
            <w:vAlign w:val="bottom"/>
          </w:tcPr>
          <w:p w:rsidR="00A857EC" w:rsidRPr="0067002A" w:rsidRDefault="00A857EC" w:rsidP="00A857EC">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r>
      <w:tr w:rsidR="00A857EC" w:rsidRPr="0067002A" w:rsidTr="00A857EC">
        <w:tc>
          <w:tcPr>
            <w:tcW w:w="2160" w:type="dxa"/>
          </w:tcPr>
          <w:p w:rsidR="00A857EC" w:rsidRPr="0067002A" w:rsidRDefault="00A857EC" w:rsidP="00A857EC">
            <w:pPr>
              <w:tabs>
                <w:tab w:val="left" w:pos="540"/>
              </w:tabs>
              <w:spacing w:line="300" w:lineRule="exact"/>
              <w:jc w:val="center"/>
              <w:rPr>
                <w:rFonts w:ascii="Arial" w:hAnsi="Arial" w:cs="Arial"/>
                <w:sz w:val="14"/>
                <w:szCs w:val="14"/>
              </w:rPr>
            </w:pPr>
          </w:p>
        </w:tc>
        <w:tc>
          <w:tcPr>
            <w:tcW w:w="1787" w:type="dxa"/>
            <w:gridSpan w:val="2"/>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 xml:space="preserve">Udomsuk Two         </w:t>
            </w:r>
            <w:r>
              <w:rPr>
                <w:rFonts w:ascii="Arial" w:hAnsi="Arial" w:cs="Arial"/>
                <w:sz w:val="14"/>
                <w:szCs w:val="14"/>
              </w:rPr>
              <w:t xml:space="preserve">        </w:t>
            </w:r>
            <w:r w:rsidRPr="0067002A">
              <w:rPr>
                <w:rFonts w:ascii="Arial" w:hAnsi="Arial" w:cs="Arial"/>
                <w:sz w:val="14"/>
                <w:szCs w:val="14"/>
              </w:rPr>
              <w:t>Co., Ltd.</w:t>
            </w:r>
          </w:p>
        </w:tc>
        <w:tc>
          <w:tcPr>
            <w:tcW w:w="1787" w:type="dxa"/>
            <w:gridSpan w:val="2"/>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Ananda MF Asia Thonglor Co., Ltd.</w:t>
            </w:r>
          </w:p>
        </w:tc>
        <w:tc>
          <w:tcPr>
            <w:tcW w:w="1787" w:type="dxa"/>
            <w:gridSpan w:val="2"/>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 xml:space="preserve">Ramkhamhaeng          </w:t>
            </w:r>
            <w:r>
              <w:rPr>
                <w:rFonts w:ascii="Arial" w:hAnsi="Arial" w:cs="Arial"/>
                <w:sz w:val="14"/>
                <w:szCs w:val="14"/>
              </w:rPr>
              <w:t xml:space="preserve">  </w:t>
            </w:r>
            <w:r w:rsidRPr="0067002A">
              <w:rPr>
                <w:rFonts w:ascii="Arial" w:hAnsi="Arial" w:cs="Arial"/>
                <w:sz w:val="14"/>
                <w:szCs w:val="14"/>
              </w:rPr>
              <w:t xml:space="preserve">  Co., Ltd.</w:t>
            </w:r>
          </w:p>
        </w:tc>
        <w:tc>
          <w:tcPr>
            <w:tcW w:w="1787" w:type="dxa"/>
            <w:gridSpan w:val="2"/>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 xml:space="preserve">Sena Nikhom             </w:t>
            </w:r>
            <w:r>
              <w:rPr>
                <w:rFonts w:ascii="Arial" w:hAnsi="Arial" w:cs="Arial"/>
                <w:sz w:val="14"/>
                <w:szCs w:val="14"/>
              </w:rPr>
              <w:t xml:space="preserve">         </w:t>
            </w:r>
            <w:r w:rsidRPr="0067002A">
              <w:rPr>
                <w:rFonts w:ascii="Arial" w:hAnsi="Arial" w:cs="Arial"/>
                <w:sz w:val="14"/>
                <w:szCs w:val="14"/>
              </w:rPr>
              <w:t xml:space="preserve"> Co., Ltd.</w:t>
            </w:r>
          </w:p>
        </w:tc>
        <w:tc>
          <w:tcPr>
            <w:tcW w:w="1787" w:type="dxa"/>
            <w:gridSpan w:val="2"/>
            <w:vAlign w:val="bottom"/>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 xml:space="preserve">Ratchaprarop </w:t>
            </w:r>
            <w:r>
              <w:rPr>
                <w:rFonts w:ascii="Arial" w:hAnsi="Arial" w:cs="Arial"/>
                <w:sz w:val="14"/>
                <w:szCs w:val="14"/>
              </w:rPr>
              <w:t xml:space="preserve">               </w:t>
            </w:r>
            <w:r w:rsidRPr="0067002A">
              <w:rPr>
                <w:rFonts w:ascii="Arial" w:hAnsi="Arial" w:cs="Arial"/>
                <w:sz w:val="14"/>
                <w:szCs w:val="14"/>
              </w:rPr>
              <w:t>Co., Ltd.</w:t>
            </w:r>
          </w:p>
        </w:tc>
        <w:tc>
          <w:tcPr>
            <w:tcW w:w="1787" w:type="dxa"/>
            <w:gridSpan w:val="2"/>
            <w:vAlign w:val="bottom"/>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 xml:space="preserve">Phraram9 Two </w:t>
            </w:r>
            <w:r>
              <w:rPr>
                <w:rFonts w:ascii="Arial" w:hAnsi="Arial" w:cs="Arial"/>
                <w:sz w:val="14"/>
                <w:szCs w:val="14"/>
              </w:rPr>
              <w:t xml:space="preserve">              </w:t>
            </w:r>
            <w:r w:rsidRPr="0067002A">
              <w:rPr>
                <w:rFonts w:ascii="Arial" w:hAnsi="Arial" w:cs="Arial"/>
                <w:sz w:val="14"/>
                <w:szCs w:val="14"/>
              </w:rPr>
              <w:t>Co., Ltd.</w:t>
            </w:r>
          </w:p>
        </w:tc>
        <w:tc>
          <w:tcPr>
            <w:tcW w:w="1788" w:type="dxa"/>
            <w:gridSpan w:val="2"/>
            <w:vAlign w:val="bottom"/>
          </w:tcPr>
          <w:p w:rsidR="00A857EC" w:rsidRPr="0067002A" w:rsidRDefault="00A857EC" w:rsidP="00A857EC">
            <w:pPr>
              <w:pBdr>
                <w:bottom w:val="single" w:sz="4" w:space="1" w:color="auto"/>
              </w:pBdr>
              <w:spacing w:line="300" w:lineRule="exact"/>
              <w:ind w:right="-86"/>
              <w:jc w:val="center"/>
              <w:rPr>
                <w:rFonts w:ascii="Arial" w:hAnsi="Arial" w:cs="Arial"/>
                <w:sz w:val="14"/>
                <w:szCs w:val="14"/>
              </w:rPr>
            </w:pPr>
            <w:r w:rsidRPr="0067002A">
              <w:rPr>
                <w:rFonts w:ascii="Arial" w:hAnsi="Arial" w:cs="Arial"/>
                <w:sz w:val="14"/>
                <w:szCs w:val="14"/>
              </w:rPr>
              <w:t xml:space="preserve">Wongwain Yai </w:t>
            </w:r>
            <w:r>
              <w:rPr>
                <w:rFonts w:ascii="Arial" w:hAnsi="Arial" w:cs="Arial"/>
                <w:sz w:val="14"/>
                <w:szCs w:val="14"/>
              </w:rPr>
              <w:t xml:space="preserve">              </w:t>
            </w:r>
            <w:r w:rsidRPr="0067002A">
              <w:rPr>
                <w:rFonts w:ascii="Arial" w:hAnsi="Arial" w:cs="Arial"/>
                <w:sz w:val="14"/>
                <w:szCs w:val="14"/>
              </w:rPr>
              <w:t>Co., Ltd.</w:t>
            </w:r>
          </w:p>
        </w:tc>
      </w:tr>
      <w:tr w:rsidR="00A857EC" w:rsidRPr="0067002A" w:rsidTr="006150AE">
        <w:tc>
          <w:tcPr>
            <w:tcW w:w="2160" w:type="dxa"/>
          </w:tcPr>
          <w:p w:rsidR="00A857EC" w:rsidRPr="0067002A" w:rsidRDefault="00A857EC" w:rsidP="00A857EC">
            <w:pPr>
              <w:tabs>
                <w:tab w:val="left" w:pos="540"/>
              </w:tabs>
              <w:spacing w:line="300" w:lineRule="exact"/>
              <w:jc w:val="center"/>
              <w:rPr>
                <w:rFonts w:ascii="Arial" w:hAnsi="Arial" w:cs="Arial"/>
                <w:b/>
                <w:bCs/>
                <w:sz w:val="14"/>
                <w:szCs w:val="14"/>
              </w:rPr>
            </w:pPr>
          </w:p>
        </w:tc>
        <w:tc>
          <w:tcPr>
            <w:tcW w:w="893"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894"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c>
          <w:tcPr>
            <w:tcW w:w="893"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894"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c>
          <w:tcPr>
            <w:tcW w:w="893"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894"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c>
          <w:tcPr>
            <w:tcW w:w="894"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893"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c>
          <w:tcPr>
            <w:tcW w:w="894"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893"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c>
          <w:tcPr>
            <w:tcW w:w="894"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893"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c>
          <w:tcPr>
            <w:tcW w:w="894"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894"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r>
      <w:tr w:rsidR="00A857EC" w:rsidRPr="0067002A" w:rsidTr="006150AE">
        <w:tc>
          <w:tcPr>
            <w:tcW w:w="2160" w:type="dxa"/>
          </w:tcPr>
          <w:p w:rsidR="00A857EC" w:rsidRPr="0067002A" w:rsidRDefault="00A857EC" w:rsidP="00A857EC">
            <w:pPr>
              <w:tabs>
                <w:tab w:val="left" w:pos="540"/>
              </w:tabs>
              <w:spacing w:line="300" w:lineRule="exact"/>
              <w:jc w:val="both"/>
              <w:rPr>
                <w:rFonts w:ascii="Arial" w:hAnsi="Arial" w:cs="Arial"/>
                <w:sz w:val="14"/>
                <w:szCs w:val="14"/>
              </w:rPr>
            </w:pPr>
            <w:r w:rsidRPr="0067002A">
              <w:rPr>
                <w:rFonts w:ascii="Arial" w:hAnsi="Arial" w:cs="Arial"/>
                <w:sz w:val="14"/>
                <w:szCs w:val="14"/>
              </w:rPr>
              <w:t>Revenue</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1,846</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2,383</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639</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857EC" w:rsidRPr="00187634" w:rsidRDefault="00A857EC" w:rsidP="00A857EC">
            <w:pPr>
              <w:tabs>
                <w:tab w:val="decimal" w:pos="615"/>
              </w:tabs>
              <w:spacing w:line="300" w:lineRule="exact"/>
              <w:jc w:val="both"/>
              <w:rPr>
                <w:rFonts w:ascii="Arial" w:hAnsi="Arial" w:cs="Arial"/>
                <w:sz w:val="14"/>
                <w:szCs w:val="14"/>
              </w:rPr>
            </w:pPr>
            <w:r w:rsidRPr="00187634">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918</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r>
      <w:tr w:rsidR="00A857EC" w:rsidRPr="0067002A" w:rsidTr="006150AE">
        <w:tc>
          <w:tcPr>
            <w:tcW w:w="2160" w:type="dxa"/>
          </w:tcPr>
          <w:p w:rsidR="00A857EC" w:rsidRPr="0067002A" w:rsidRDefault="00A857EC" w:rsidP="00A857EC">
            <w:pPr>
              <w:tabs>
                <w:tab w:val="left" w:pos="540"/>
              </w:tabs>
              <w:spacing w:line="300" w:lineRule="exact"/>
              <w:jc w:val="both"/>
              <w:rPr>
                <w:rFonts w:ascii="Arial" w:hAnsi="Arial" w:cs="Arial"/>
                <w:sz w:val="14"/>
                <w:szCs w:val="14"/>
                <w:cs/>
              </w:rPr>
            </w:pPr>
            <w:r w:rsidRPr="0067002A">
              <w:rPr>
                <w:rFonts w:ascii="Arial" w:hAnsi="Arial" w:cs="Arial"/>
                <w:sz w:val="14"/>
                <w:szCs w:val="14"/>
              </w:rPr>
              <w:t>Interest income</w:t>
            </w:r>
          </w:p>
        </w:tc>
        <w:tc>
          <w:tcPr>
            <w:tcW w:w="893" w:type="dxa"/>
          </w:tcPr>
          <w:p w:rsidR="00A857EC" w:rsidRPr="006150AE" w:rsidRDefault="00E408D1"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4" w:type="dxa"/>
          </w:tcPr>
          <w:p w:rsidR="00A857EC" w:rsidRPr="006150AE" w:rsidRDefault="00A61485" w:rsidP="00A857EC">
            <w:pPr>
              <w:tabs>
                <w:tab w:val="decimal" w:pos="615"/>
              </w:tabs>
              <w:spacing w:line="300" w:lineRule="exact"/>
              <w:jc w:val="both"/>
              <w:rPr>
                <w:rFonts w:ascii="Arial" w:hAnsi="Arial" w:cs="Arial"/>
                <w:sz w:val="14"/>
                <w:szCs w:val="14"/>
              </w:rPr>
            </w:pPr>
            <w:r>
              <w:rPr>
                <w:rFonts w:ascii="Arial" w:hAnsi="Arial" w:cs="Arial"/>
                <w:sz w:val="14"/>
                <w:szCs w:val="14"/>
              </w:rPr>
              <w:t>1</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24</w:t>
            </w:r>
          </w:p>
        </w:tc>
        <w:tc>
          <w:tcPr>
            <w:tcW w:w="893" w:type="dxa"/>
          </w:tcPr>
          <w:p w:rsidR="00A857EC" w:rsidRPr="00187634" w:rsidRDefault="00A857EC" w:rsidP="00A857EC">
            <w:pPr>
              <w:tabs>
                <w:tab w:val="decimal" w:pos="615"/>
              </w:tabs>
              <w:spacing w:line="300" w:lineRule="exact"/>
              <w:jc w:val="both"/>
              <w:rPr>
                <w:rFonts w:ascii="Arial" w:hAnsi="Arial" w:cs="Arial"/>
                <w:sz w:val="14"/>
                <w:szCs w:val="14"/>
              </w:rPr>
            </w:pPr>
            <w:r w:rsidRPr="00187634">
              <w:rPr>
                <w:rFonts w:ascii="Arial" w:hAnsi="Arial" w:cs="Arial"/>
                <w:sz w:val="14"/>
                <w:szCs w:val="14"/>
              </w:rPr>
              <w:t>17</w:t>
            </w:r>
          </w:p>
        </w:tc>
        <w:tc>
          <w:tcPr>
            <w:tcW w:w="894" w:type="dxa"/>
          </w:tcPr>
          <w:p w:rsidR="00A857EC" w:rsidRPr="006150AE" w:rsidRDefault="00A61485" w:rsidP="00A857EC">
            <w:pPr>
              <w:tabs>
                <w:tab w:val="decimal" w:pos="615"/>
              </w:tabs>
              <w:spacing w:line="300" w:lineRule="exact"/>
              <w:jc w:val="both"/>
              <w:rPr>
                <w:rFonts w:ascii="Arial" w:hAnsi="Arial" w:cs="Arial"/>
                <w:sz w:val="14"/>
                <w:szCs w:val="14"/>
              </w:rPr>
            </w:pPr>
            <w:r>
              <w:rPr>
                <w:rFonts w:ascii="Arial" w:hAnsi="Arial" w:cs="Arial"/>
                <w:sz w:val="14"/>
                <w:szCs w:val="14"/>
              </w:rPr>
              <w:t>1</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r>
      <w:tr w:rsidR="00A857EC" w:rsidRPr="0067002A" w:rsidTr="006150AE">
        <w:tc>
          <w:tcPr>
            <w:tcW w:w="2160" w:type="dxa"/>
          </w:tcPr>
          <w:p w:rsidR="00A857EC" w:rsidRPr="0067002A" w:rsidRDefault="00A857EC" w:rsidP="00A857EC">
            <w:pPr>
              <w:tabs>
                <w:tab w:val="left" w:pos="540"/>
              </w:tabs>
              <w:spacing w:line="300" w:lineRule="exact"/>
              <w:jc w:val="both"/>
              <w:rPr>
                <w:rFonts w:ascii="Arial" w:hAnsi="Arial" w:cs="Arial"/>
                <w:sz w:val="14"/>
                <w:szCs w:val="14"/>
                <w:cs/>
              </w:rPr>
            </w:pPr>
            <w:r w:rsidRPr="0067002A">
              <w:rPr>
                <w:rFonts w:ascii="Arial" w:hAnsi="Arial" w:cs="Arial"/>
                <w:sz w:val="14"/>
                <w:szCs w:val="14"/>
              </w:rPr>
              <w:t>Interest expense</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(24)</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(35)</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(17)</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(26)</w:t>
            </w:r>
          </w:p>
        </w:tc>
        <w:tc>
          <w:tcPr>
            <w:tcW w:w="893" w:type="dxa"/>
          </w:tcPr>
          <w:p w:rsidR="00A857EC" w:rsidRPr="00187634" w:rsidRDefault="00A857EC" w:rsidP="00A857EC">
            <w:pPr>
              <w:tabs>
                <w:tab w:val="decimal" w:pos="615"/>
              </w:tabs>
              <w:spacing w:line="300" w:lineRule="exact"/>
              <w:jc w:val="both"/>
              <w:rPr>
                <w:rFonts w:ascii="Arial" w:hAnsi="Arial" w:cs="Arial"/>
                <w:sz w:val="14"/>
                <w:szCs w:val="14"/>
              </w:rPr>
            </w:pPr>
            <w:r w:rsidRPr="00187634">
              <w:rPr>
                <w:rFonts w:ascii="Arial" w:hAnsi="Arial" w:cs="Arial"/>
                <w:sz w:val="14"/>
                <w:szCs w:val="14"/>
              </w:rPr>
              <w:t>(19)</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(11)</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r>
      <w:tr w:rsidR="00A857EC" w:rsidRPr="0067002A" w:rsidTr="006150AE">
        <w:tc>
          <w:tcPr>
            <w:tcW w:w="2160" w:type="dxa"/>
          </w:tcPr>
          <w:p w:rsidR="00A857EC" w:rsidRPr="0067002A" w:rsidRDefault="00A857EC" w:rsidP="00A857EC">
            <w:pPr>
              <w:tabs>
                <w:tab w:val="left" w:pos="540"/>
              </w:tabs>
              <w:spacing w:line="300" w:lineRule="exact"/>
              <w:jc w:val="both"/>
              <w:rPr>
                <w:rFonts w:ascii="Arial" w:hAnsi="Arial" w:cs="Arial"/>
                <w:sz w:val="14"/>
                <w:szCs w:val="14"/>
                <w:cs/>
              </w:rPr>
            </w:pPr>
            <w:r w:rsidRPr="0067002A">
              <w:rPr>
                <w:rFonts w:ascii="Arial" w:hAnsi="Arial" w:cs="Arial"/>
                <w:sz w:val="14"/>
                <w:szCs w:val="14"/>
              </w:rPr>
              <w:t>Income tax revenue/expense</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7</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21</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3</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19</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(87)</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10</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(101)</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15</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(24)</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8</w:t>
            </w:r>
          </w:p>
        </w:tc>
        <w:tc>
          <w:tcPr>
            <w:tcW w:w="894" w:type="dxa"/>
          </w:tcPr>
          <w:p w:rsidR="00A857EC" w:rsidRPr="006150AE" w:rsidRDefault="00E408D1"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rsidR="00A857EC" w:rsidRPr="00187634" w:rsidRDefault="00A857EC" w:rsidP="00A857EC">
            <w:pPr>
              <w:tabs>
                <w:tab w:val="decimal" w:pos="615"/>
              </w:tabs>
              <w:spacing w:line="300" w:lineRule="exact"/>
              <w:jc w:val="both"/>
              <w:rPr>
                <w:rFonts w:ascii="Arial" w:hAnsi="Arial" w:cs="Arial"/>
                <w:sz w:val="14"/>
                <w:szCs w:val="14"/>
              </w:rPr>
            </w:pPr>
            <w:r w:rsidRPr="00187634">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(39)</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15</w:t>
            </w:r>
          </w:p>
        </w:tc>
      </w:tr>
      <w:tr w:rsidR="00A857EC" w:rsidRPr="0067002A" w:rsidTr="006150AE">
        <w:tc>
          <w:tcPr>
            <w:tcW w:w="2160" w:type="dxa"/>
          </w:tcPr>
          <w:p w:rsidR="00A857EC" w:rsidRPr="0067002A" w:rsidRDefault="00A857EC" w:rsidP="00A857EC">
            <w:pPr>
              <w:tabs>
                <w:tab w:val="left" w:pos="540"/>
              </w:tabs>
              <w:spacing w:line="300" w:lineRule="exact"/>
              <w:jc w:val="both"/>
              <w:rPr>
                <w:rFonts w:ascii="Arial" w:hAnsi="Arial" w:cs="Arial"/>
                <w:sz w:val="14"/>
                <w:szCs w:val="14"/>
                <w:cs/>
              </w:rPr>
            </w:pPr>
            <w:r w:rsidRPr="0067002A">
              <w:rPr>
                <w:rFonts w:ascii="Arial" w:hAnsi="Arial" w:cs="Arial"/>
                <w:sz w:val="14"/>
                <w:szCs w:val="14"/>
              </w:rPr>
              <w:t xml:space="preserve">Profit </w:t>
            </w:r>
            <w:r>
              <w:rPr>
                <w:rFonts w:ascii="Arial" w:hAnsi="Arial" w:cs="Arial"/>
                <w:sz w:val="14"/>
                <w:szCs w:val="14"/>
              </w:rPr>
              <w:t xml:space="preserve">(loss) </w:t>
            </w:r>
            <w:r w:rsidRPr="0067002A">
              <w:rPr>
                <w:rFonts w:ascii="Arial" w:hAnsi="Arial" w:cs="Arial"/>
                <w:sz w:val="14"/>
                <w:szCs w:val="14"/>
              </w:rPr>
              <w:t>for the year</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(27)</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(82)</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(14)</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(75)</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342</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(38)</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385</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(58)</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95</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(33)</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(2)</w:t>
            </w:r>
          </w:p>
        </w:tc>
        <w:tc>
          <w:tcPr>
            <w:tcW w:w="893" w:type="dxa"/>
          </w:tcPr>
          <w:p w:rsidR="00A857EC" w:rsidRPr="00187634" w:rsidRDefault="00A857EC" w:rsidP="00A857EC">
            <w:pPr>
              <w:tabs>
                <w:tab w:val="decimal" w:pos="615"/>
              </w:tabs>
              <w:spacing w:line="300" w:lineRule="exact"/>
              <w:jc w:val="both"/>
              <w:rPr>
                <w:rFonts w:ascii="Arial" w:hAnsi="Arial" w:cs="Arial"/>
                <w:sz w:val="14"/>
                <w:szCs w:val="14"/>
              </w:rPr>
            </w:pPr>
            <w:r w:rsidRPr="00187634">
              <w:rPr>
                <w:rFonts w:ascii="Arial" w:hAnsi="Arial" w:cs="Arial"/>
                <w:sz w:val="14"/>
                <w:szCs w:val="14"/>
              </w:rPr>
              <w:t>(3)</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157</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(62)</w:t>
            </w:r>
          </w:p>
        </w:tc>
      </w:tr>
      <w:tr w:rsidR="00A857EC" w:rsidRPr="0067002A" w:rsidTr="006150AE">
        <w:tc>
          <w:tcPr>
            <w:tcW w:w="2160" w:type="dxa"/>
          </w:tcPr>
          <w:p w:rsidR="00A857EC" w:rsidRPr="0067002A" w:rsidRDefault="00A857EC" w:rsidP="00A857EC">
            <w:pPr>
              <w:tabs>
                <w:tab w:val="left" w:pos="540"/>
              </w:tabs>
              <w:spacing w:line="300" w:lineRule="exact"/>
              <w:jc w:val="both"/>
              <w:rPr>
                <w:rFonts w:ascii="Arial" w:hAnsi="Arial" w:cs="Arial"/>
                <w:sz w:val="14"/>
                <w:szCs w:val="14"/>
                <w:cs/>
              </w:rPr>
            </w:pPr>
            <w:r w:rsidRPr="0067002A">
              <w:rPr>
                <w:rFonts w:ascii="Arial" w:hAnsi="Arial" w:cs="Arial"/>
                <w:sz w:val="14"/>
                <w:szCs w:val="14"/>
              </w:rPr>
              <w:t>Other comprehensive income</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E408D1"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rsidR="00A857EC" w:rsidRPr="00187634" w:rsidRDefault="00A857EC" w:rsidP="00A857EC">
            <w:pPr>
              <w:tabs>
                <w:tab w:val="decimal" w:pos="615"/>
              </w:tabs>
              <w:spacing w:line="300" w:lineRule="exact"/>
              <w:jc w:val="both"/>
              <w:rPr>
                <w:rFonts w:ascii="Arial" w:hAnsi="Arial" w:cs="Arial"/>
                <w:sz w:val="14"/>
                <w:szCs w:val="14"/>
              </w:rPr>
            </w:pPr>
            <w:r w:rsidRPr="00187634">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r>
      <w:tr w:rsidR="00A857EC" w:rsidRPr="0067002A" w:rsidTr="006150AE">
        <w:tc>
          <w:tcPr>
            <w:tcW w:w="2160" w:type="dxa"/>
          </w:tcPr>
          <w:p w:rsidR="00A857EC" w:rsidRPr="0067002A" w:rsidRDefault="00A857EC" w:rsidP="00A857EC">
            <w:pPr>
              <w:tabs>
                <w:tab w:val="left" w:pos="540"/>
              </w:tabs>
              <w:spacing w:line="300" w:lineRule="exact"/>
              <w:jc w:val="both"/>
              <w:rPr>
                <w:rFonts w:ascii="Arial" w:hAnsi="Arial" w:cs="Arial"/>
                <w:sz w:val="14"/>
                <w:szCs w:val="14"/>
                <w:cs/>
              </w:rPr>
            </w:pPr>
            <w:r w:rsidRPr="0067002A">
              <w:rPr>
                <w:rFonts w:ascii="Arial" w:hAnsi="Arial" w:cs="Arial"/>
                <w:sz w:val="14"/>
                <w:szCs w:val="14"/>
              </w:rPr>
              <w:t>Total comprehensive income</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(27)</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(82)</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(14)</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(75)</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342</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(38)</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385</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(58)</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95</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(33)</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(2)</w:t>
            </w:r>
          </w:p>
        </w:tc>
        <w:tc>
          <w:tcPr>
            <w:tcW w:w="893" w:type="dxa"/>
          </w:tcPr>
          <w:p w:rsidR="00A857EC" w:rsidRPr="00187634" w:rsidRDefault="00A857EC" w:rsidP="00A857EC">
            <w:pPr>
              <w:tabs>
                <w:tab w:val="decimal" w:pos="615"/>
              </w:tabs>
              <w:spacing w:line="300" w:lineRule="exact"/>
              <w:jc w:val="both"/>
              <w:rPr>
                <w:rFonts w:ascii="Arial" w:hAnsi="Arial" w:cs="Arial"/>
                <w:sz w:val="14"/>
                <w:szCs w:val="14"/>
              </w:rPr>
            </w:pPr>
            <w:r w:rsidRPr="00187634">
              <w:rPr>
                <w:rFonts w:ascii="Arial" w:hAnsi="Arial" w:cs="Arial"/>
                <w:sz w:val="14"/>
                <w:szCs w:val="14"/>
              </w:rPr>
              <w:t>(3)</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157</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(62)</w:t>
            </w:r>
          </w:p>
        </w:tc>
      </w:tr>
    </w:tbl>
    <w:p w:rsidR="00294870" w:rsidRPr="0067002A" w:rsidRDefault="0043130E" w:rsidP="006150AE">
      <w:pPr>
        <w:pStyle w:val="NormalWeb"/>
        <w:spacing w:before="120" w:beforeAutospacing="0" w:after="120" w:afterAutospacing="0" w:line="340" w:lineRule="exact"/>
        <w:ind w:left="547" w:right="-572" w:hanging="7"/>
        <w:jc w:val="right"/>
        <w:rPr>
          <w:rFonts w:ascii="Arial" w:hAnsi="Arial" w:cs="Arial"/>
          <w:sz w:val="14"/>
          <w:szCs w:val="14"/>
          <w:cs/>
        </w:rPr>
      </w:pPr>
      <w:r w:rsidRPr="0067002A">
        <w:rPr>
          <w:rFonts w:ascii="Arial" w:hAnsi="Arial" w:cs="Arial"/>
          <w:sz w:val="14"/>
          <w:szCs w:val="14"/>
          <w:cs/>
        </w:rPr>
        <w:t xml:space="preserve"> </w:t>
      </w:r>
      <w:r w:rsidR="00294870" w:rsidRPr="0067002A">
        <w:rPr>
          <w:rFonts w:ascii="Arial" w:hAnsi="Arial" w:cs="Arial"/>
          <w:sz w:val="14"/>
          <w:szCs w:val="14"/>
          <w:cs/>
        </w:rPr>
        <w:t>(</w:t>
      </w:r>
      <w:r w:rsidR="00294870" w:rsidRPr="0067002A">
        <w:rPr>
          <w:rFonts w:ascii="Arial" w:hAnsi="Arial" w:cs="Arial"/>
          <w:sz w:val="14"/>
          <w:szCs w:val="14"/>
        </w:rPr>
        <w:t>Unit: Million Baht</w:t>
      </w:r>
      <w:r w:rsidR="00294870" w:rsidRPr="0067002A">
        <w:rPr>
          <w:rFonts w:ascii="Arial" w:hAnsi="Arial" w:cs="Arial"/>
          <w:sz w:val="14"/>
          <w:szCs w:val="14"/>
          <w:cs/>
        </w:rPr>
        <w:t>)</w:t>
      </w:r>
    </w:p>
    <w:tbl>
      <w:tblPr>
        <w:tblStyle w:val="TableGrid"/>
        <w:tblW w:w="146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893"/>
        <w:gridCol w:w="894"/>
        <w:gridCol w:w="893"/>
        <w:gridCol w:w="894"/>
        <w:gridCol w:w="893"/>
        <w:gridCol w:w="894"/>
        <w:gridCol w:w="894"/>
        <w:gridCol w:w="893"/>
        <w:gridCol w:w="894"/>
        <w:gridCol w:w="893"/>
        <w:gridCol w:w="894"/>
        <w:gridCol w:w="893"/>
        <w:gridCol w:w="894"/>
        <w:gridCol w:w="894"/>
      </w:tblGrid>
      <w:tr w:rsidR="0043130E" w:rsidRPr="0067002A" w:rsidTr="006150AE">
        <w:tc>
          <w:tcPr>
            <w:tcW w:w="2160" w:type="dxa"/>
          </w:tcPr>
          <w:p w:rsidR="0043130E" w:rsidRPr="0067002A" w:rsidRDefault="0043130E" w:rsidP="00294870">
            <w:pPr>
              <w:tabs>
                <w:tab w:val="left" w:pos="540"/>
              </w:tabs>
              <w:spacing w:line="300" w:lineRule="exact"/>
              <w:jc w:val="center"/>
              <w:rPr>
                <w:rFonts w:ascii="Arial" w:hAnsi="Arial" w:cs="Arial"/>
                <w:sz w:val="14"/>
                <w:szCs w:val="14"/>
              </w:rPr>
            </w:pPr>
          </w:p>
        </w:tc>
        <w:tc>
          <w:tcPr>
            <w:tcW w:w="12510" w:type="dxa"/>
            <w:gridSpan w:val="14"/>
          </w:tcPr>
          <w:p w:rsidR="0043130E" w:rsidRPr="0067002A" w:rsidRDefault="0043130E" w:rsidP="00294870">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For the years ended 31 December</w:t>
            </w:r>
          </w:p>
        </w:tc>
      </w:tr>
      <w:tr w:rsidR="00A857EC" w:rsidRPr="0067002A" w:rsidTr="00A857EC">
        <w:tc>
          <w:tcPr>
            <w:tcW w:w="2160" w:type="dxa"/>
          </w:tcPr>
          <w:p w:rsidR="00A857EC" w:rsidRPr="0067002A" w:rsidRDefault="00A857EC" w:rsidP="00A857EC">
            <w:pPr>
              <w:tabs>
                <w:tab w:val="left" w:pos="540"/>
              </w:tabs>
              <w:spacing w:line="300" w:lineRule="exact"/>
              <w:jc w:val="center"/>
              <w:rPr>
                <w:rFonts w:ascii="Arial" w:hAnsi="Arial" w:cs="Arial"/>
                <w:sz w:val="14"/>
                <w:szCs w:val="14"/>
              </w:rPr>
            </w:pPr>
          </w:p>
        </w:tc>
        <w:tc>
          <w:tcPr>
            <w:tcW w:w="1787" w:type="dxa"/>
            <w:gridSpan w:val="2"/>
            <w:vAlign w:val="bottom"/>
          </w:tcPr>
          <w:p w:rsidR="00A857EC" w:rsidRPr="0067002A" w:rsidRDefault="00A857EC" w:rsidP="00A857EC">
            <w:pPr>
              <w:tabs>
                <w:tab w:val="left" w:pos="540"/>
              </w:tabs>
              <w:spacing w:line="300" w:lineRule="exact"/>
              <w:jc w:val="center"/>
              <w:rPr>
                <w:rFonts w:ascii="Arial" w:hAnsi="Arial" w:cs="Arial"/>
                <w:sz w:val="14"/>
                <w:szCs w:val="14"/>
              </w:rPr>
            </w:pPr>
          </w:p>
        </w:tc>
        <w:tc>
          <w:tcPr>
            <w:tcW w:w="1787" w:type="dxa"/>
            <w:gridSpan w:val="2"/>
            <w:vAlign w:val="bottom"/>
          </w:tcPr>
          <w:p w:rsidR="00A857EC" w:rsidRPr="0067002A" w:rsidRDefault="00A857EC" w:rsidP="00A857EC">
            <w:pPr>
              <w:tabs>
                <w:tab w:val="left" w:pos="540"/>
              </w:tabs>
              <w:spacing w:line="300" w:lineRule="exact"/>
              <w:jc w:val="center"/>
              <w:rPr>
                <w:rFonts w:ascii="Arial" w:hAnsi="Arial" w:cs="Arial"/>
                <w:sz w:val="14"/>
                <w:szCs w:val="14"/>
              </w:rPr>
            </w:pPr>
          </w:p>
        </w:tc>
        <w:tc>
          <w:tcPr>
            <w:tcW w:w="1787" w:type="dxa"/>
            <w:gridSpan w:val="2"/>
            <w:vAlign w:val="bottom"/>
          </w:tcPr>
          <w:p w:rsidR="00A857EC" w:rsidRPr="0067002A" w:rsidRDefault="00A857EC" w:rsidP="00A857EC">
            <w:pPr>
              <w:tabs>
                <w:tab w:val="left" w:pos="540"/>
              </w:tabs>
              <w:spacing w:line="300" w:lineRule="exact"/>
              <w:jc w:val="center"/>
              <w:rPr>
                <w:rFonts w:ascii="Arial" w:hAnsi="Arial" w:cs="Arial"/>
                <w:sz w:val="14"/>
                <w:szCs w:val="14"/>
              </w:rPr>
            </w:pPr>
          </w:p>
        </w:tc>
        <w:tc>
          <w:tcPr>
            <w:tcW w:w="1787" w:type="dxa"/>
            <w:gridSpan w:val="2"/>
          </w:tcPr>
          <w:p w:rsidR="00A857EC" w:rsidRPr="0067002A" w:rsidRDefault="00A857EC" w:rsidP="00A857EC">
            <w:pPr>
              <w:tabs>
                <w:tab w:val="left" w:pos="540"/>
              </w:tabs>
              <w:spacing w:line="300" w:lineRule="exact"/>
              <w:ind w:left="-82" w:right="-108"/>
              <w:jc w:val="center"/>
              <w:rPr>
                <w:rFonts w:ascii="Arial" w:hAnsi="Arial" w:cs="Arial"/>
                <w:sz w:val="14"/>
                <w:szCs w:val="14"/>
              </w:rPr>
            </w:pPr>
            <w:r w:rsidRPr="0067002A">
              <w:rPr>
                <w:rFonts w:ascii="Arial" w:hAnsi="Arial" w:cs="Arial"/>
                <w:sz w:val="14"/>
                <w:szCs w:val="14"/>
              </w:rPr>
              <w:t xml:space="preserve">Ananda </w:t>
            </w:r>
            <w:r>
              <w:rPr>
                <w:rFonts w:ascii="Arial" w:hAnsi="Arial" w:cs="Arial"/>
                <w:sz w:val="14"/>
                <w:szCs w:val="14"/>
              </w:rPr>
              <w:t>and Partners</w:t>
            </w:r>
          </w:p>
        </w:tc>
        <w:tc>
          <w:tcPr>
            <w:tcW w:w="1787" w:type="dxa"/>
            <w:gridSpan w:val="2"/>
            <w:vAlign w:val="bottom"/>
          </w:tcPr>
          <w:p w:rsidR="00A857EC" w:rsidRPr="0067002A" w:rsidRDefault="00A857EC" w:rsidP="00A857EC">
            <w:pPr>
              <w:tabs>
                <w:tab w:val="left" w:pos="540"/>
              </w:tabs>
              <w:spacing w:line="300" w:lineRule="exact"/>
              <w:jc w:val="center"/>
              <w:rPr>
                <w:rFonts w:ascii="Arial" w:hAnsi="Arial" w:cs="Arial"/>
                <w:sz w:val="14"/>
                <w:szCs w:val="14"/>
              </w:rPr>
            </w:pPr>
          </w:p>
        </w:tc>
        <w:tc>
          <w:tcPr>
            <w:tcW w:w="1787" w:type="dxa"/>
            <w:gridSpan w:val="2"/>
          </w:tcPr>
          <w:p w:rsidR="00A857EC" w:rsidRPr="0067002A" w:rsidRDefault="00A857EC" w:rsidP="00A857EC">
            <w:pPr>
              <w:tabs>
                <w:tab w:val="left" w:pos="540"/>
              </w:tabs>
              <w:spacing w:line="300" w:lineRule="exact"/>
              <w:ind w:left="-82" w:right="-108"/>
              <w:jc w:val="center"/>
              <w:rPr>
                <w:rFonts w:ascii="Arial" w:hAnsi="Arial" w:cs="Arial"/>
                <w:sz w:val="14"/>
                <w:szCs w:val="14"/>
              </w:rPr>
            </w:pPr>
          </w:p>
        </w:tc>
        <w:tc>
          <w:tcPr>
            <w:tcW w:w="1788" w:type="dxa"/>
            <w:gridSpan w:val="2"/>
            <w:vAlign w:val="bottom"/>
          </w:tcPr>
          <w:p w:rsidR="00A857EC" w:rsidRPr="00FA6945" w:rsidRDefault="00A857EC" w:rsidP="00A857EC">
            <w:pPr>
              <w:tabs>
                <w:tab w:val="left" w:pos="540"/>
              </w:tabs>
              <w:spacing w:line="280" w:lineRule="exact"/>
              <w:jc w:val="center"/>
              <w:rPr>
                <w:rFonts w:ascii="Arial" w:hAnsi="Arial" w:cs="Arial"/>
                <w:sz w:val="14"/>
                <w:szCs w:val="14"/>
              </w:rPr>
            </w:pPr>
          </w:p>
        </w:tc>
      </w:tr>
      <w:tr w:rsidR="00A857EC" w:rsidRPr="0067002A" w:rsidTr="00A857EC">
        <w:tc>
          <w:tcPr>
            <w:tcW w:w="2160" w:type="dxa"/>
          </w:tcPr>
          <w:p w:rsidR="00A857EC" w:rsidRPr="0067002A" w:rsidRDefault="00A857EC" w:rsidP="00A857EC">
            <w:pPr>
              <w:tabs>
                <w:tab w:val="left" w:pos="540"/>
              </w:tabs>
              <w:spacing w:line="300" w:lineRule="exact"/>
              <w:jc w:val="center"/>
              <w:rPr>
                <w:rFonts w:ascii="Arial" w:hAnsi="Arial" w:cs="Arial"/>
                <w:sz w:val="14"/>
                <w:szCs w:val="14"/>
              </w:rPr>
            </w:pPr>
          </w:p>
        </w:tc>
        <w:tc>
          <w:tcPr>
            <w:tcW w:w="1787" w:type="dxa"/>
            <w:gridSpan w:val="2"/>
            <w:vAlign w:val="bottom"/>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Ananda APAC1         Co., Ltd.</w:t>
            </w:r>
          </w:p>
        </w:tc>
        <w:tc>
          <w:tcPr>
            <w:tcW w:w="1787" w:type="dxa"/>
            <w:gridSpan w:val="2"/>
            <w:vAlign w:val="bottom"/>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Ananda MF Asia Wutthakat Co., Ltd.</w:t>
            </w:r>
          </w:p>
        </w:tc>
        <w:tc>
          <w:tcPr>
            <w:tcW w:w="1787" w:type="dxa"/>
            <w:gridSpan w:val="2"/>
            <w:vAlign w:val="bottom"/>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Ananda MF Asia Sutthisan Co., Ltd.</w:t>
            </w:r>
          </w:p>
        </w:tc>
        <w:tc>
          <w:tcPr>
            <w:tcW w:w="1787" w:type="dxa"/>
            <w:gridSpan w:val="2"/>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Saphankhwai One</w:t>
            </w:r>
            <w:r w:rsidRPr="0067002A">
              <w:rPr>
                <w:rFonts w:ascii="Arial" w:hAnsi="Arial" w:cs="Arial"/>
                <w:sz w:val="14"/>
                <w:szCs w:val="14"/>
              </w:rPr>
              <w:t xml:space="preserve"> </w:t>
            </w:r>
            <w:r>
              <w:rPr>
                <w:rFonts w:ascii="Arial" w:hAnsi="Arial" w:cs="Arial"/>
                <w:sz w:val="14"/>
                <w:szCs w:val="14"/>
              </w:rPr>
              <w:t xml:space="preserve">           </w:t>
            </w:r>
            <w:r w:rsidRPr="0067002A">
              <w:rPr>
                <w:rFonts w:ascii="Arial" w:hAnsi="Arial" w:cs="Arial"/>
                <w:sz w:val="14"/>
                <w:szCs w:val="14"/>
              </w:rPr>
              <w:t>Co., Ltd.</w:t>
            </w:r>
          </w:p>
        </w:tc>
        <w:tc>
          <w:tcPr>
            <w:tcW w:w="1787" w:type="dxa"/>
            <w:gridSpan w:val="2"/>
            <w:vAlign w:val="bottom"/>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AMH Rachada            Co., Ltd.</w:t>
            </w:r>
          </w:p>
        </w:tc>
        <w:tc>
          <w:tcPr>
            <w:tcW w:w="1787" w:type="dxa"/>
            <w:gridSpan w:val="2"/>
            <w:vAlign w:val="bottom"/>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0962A7">
              <w:rPr>
                <w:rFonts w:ascii="Arial" w:hAnsi="Arial" w:cs="Arial"/>
                <w:sz w:val="14"/>
                <w:szCs w:val="14"/>
              </w:rPr>
              <w:t>AMH Sathorn Co., Ltd.</w:t>
            </w:r>
          </w:p>
        </w:tc>
        <w:tc>
          <w:tcPr>
            <w:tcW w:w="1788" w:type="dxa"/>
            <w:gridSpan w:val="2"/>
            <w:vAlign w:val="bottom"/>
          </w:tcPr>
          <w:p w:rsidR="00A857EC" w:rsidRPr="00FA6945" w:rsidRDefault="00A857EC" w:rsidP="00A857EC">
            <w:pPr>
              <w:pBdr>
                <w:bottom w:val="single" w:sz="4" w:space="1" w:color="auto"/>
              </w:pBdr>
              <w:tabs>
                <w:tab w:val="left" w:pos="540"/>
              </w:tabs>
              <w:spacing w:line="280" w:lineRule="exact"/>
              <w:ind w:right="-86"/>
              <w:jc w:val="center"/>
              <w:rPr>
                <w:rFonts w:ascii="Arial" w:hAnsi="Arial" w:cs="Arial"/>
                <w:sz w:val="14"/>
                <w:szCs w:val="14"/>
              </w:rPr>
            </w:pPr>
            <w:r w:rsidRPr="000962A7">
              <w:rPr>
                <w:rFonts w:ascii="Arial" w:hAnsi="Arial" w:cs="Arial"/>
                <w:sz w:val="14"/>
                <w:szCs w:val="14"/>
              </w:rPr>
              <w:t>AMH Sukhumvit 59</w:t>
            </w:r>
            <w:r>
              <w:rPr>
                <w:rFonts w:ascii="Arial" w:hAnsi="Arial" w:cs="Arial"/>
                <w:sz w:val="14"/>
                <w:szCs w:val="14"/>
              </w:rPr>
              <w:t xml:space="preserve">        </w:t>
            </w:r>
            <w:r w:rsidRPr="000962A7">
              <w:rPr>
                <w:rFonts w:ascii="Arial" w:hAnsi="Arial" w:cs="Arial"/>
                <w:sz w:val="14"/>
                <w:szCs w:val="14"/>
              </w:rPr>
              <w:t>Co., Ltd.</w:t>
            </w:r>
          </w:p>
        </w:tc>
      </w:tr>
      <w:tr w:rsidR="00A857EC" w:rsidRPr="0067002A" w:rsidTr="006150AE">
        <w:tc>
          <w:tcPr>
            <w:tcW w:w="2160" w:type="dxa"/>
          </w:tcPr>
          <w:p w:rsidR="00A857EC" w:rsidRPr="0067002A" w:rsidRDefault="00A857EC" w:rsidP="00A857EC">
            <w:pPr>
              <w:tabs>
                <w:tab w:val="left" w:pos="540"/>
              </w:tabs>
              <w:spacing w:line="300" w:lineRule="exact"/>
              <w:jc w:val="center"/>
              <w:rPr>
                <w:rFonts w:ascii="Arial" w:hAnsi="Arial" w:cs="Arial"/>
                <w:b/>
                <w:bCs/>
                <w:sz w:val="14"/>
                <w:szCs w:val="14"/>
              </w:rPr>
            </w:pPr>
          </w:p>
        </w:tc>
        <w:tc>
          <w:tcPr>
            <w:tcW w:w="893"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894"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c>
          <w:tcPr>
            <w:tcW w:w="893"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894"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c>
          <w:tcPr>
            <w:tcW w:w="893"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894"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c>
          <w:tcPr>
            <w:tcW w:w="894"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893"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c>
          <w:tcPr>
            <w:tcW w:w="894"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893"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c>
          <w:tcPr>
            <w:tcW w:w="894"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893"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c>
          <w:tcPr>
            <w:tcW w:w="894"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894"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r>
      <w:tr w:rsidR="00A857EC" w:rsidRPr="0067002A" w:rsidTr="006150AE">
        <w:tc>
          <w:tcPr>
            <w:tcW w:w="2160" w:type="dxa"/>
          </w:tcPr>
          <w:p w:rsidR="00A857EC" w:rsidRPr="0067002A" w:rsidRDefault="00A857EC" w:rsidP="00A857EC">
            <w:pPr>
              <w:tabs>
                <w:tab w:val="left" w:pos="540"/>
              </w:tabs>
              <w:spacing w:line="300" w:lineRule="exact"/>
              <w:jc w:val="both"/>
              <w:rPr>
                <w:rFonts w:ascii="Arial" w:hAnsi="Arial" w:cs="Arial"/>
                <w:sz w:val="14"/>
                <w:szCs w:val="14"/>
              </w:rPr>
            </w:pPr>
            <w:r w:rsidRPr="0067002A">
              <w:rPr>
                <w:rFonts w:ascii="Arial" w:hAnsi="Arial" w:cs="Arial"/>
                <w:sz w:val="14"/>
                <w:szCs w:val="14"/>
              </w:rPr>
              <w:t>Revenue</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857EC" w:rsidRPr="006150AE" w:rsidRDefault="00E408D1"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E408D1"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A857EC" w:rsidRPr="006150AE" w:rsidRDefault="00E408D1"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894"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r>
      <w:tr w:rsidR="00A857EC" w:rsidRPr="0067002A" w:rsidTr="006150AE">
        <w:tc>
          <w:tcPr>
            <w:tcW w:w="2160" w:type="dxa"/>
          </w:tcPr>
          <w:p w:rsidR="00A857EC" w:rsidRPr="0067002A" w:rsidRDefault="00A857EC" w:rsidP="00A857EC">
            <w:pPr>
              <w:tabs>
                <w:tab w:val="left" w:pos="540"/>
              </w:tabs>
              <w:spacing w:line="300" w:lineRule="exact"/>
              <w:jc w:val="both"/>
              <w:rPr>
                <w:rFonts w:ascii="Arial" w:hAnsi="Arial" w:cs="Arial"/>
                <w:sz w:val="14"/>
                <w:szCs w:val="14"/>
                <w:cs/>
              </w:rPr>
            </w:pPr>
            <w:r w:rsidRPr="0067002A">
              <w:rPr>
                <w:rFonts w:ascii="Arial" w:hAnsi="Arial" w:cs="Arial"/>
                <w:sz w:val="14"/>
                <w:szCs w:val="14"/>
              </w:rPr>
              <w:t>Interest income</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23</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3</w:t>
            </w:r>
          </w:p>
        </w:tc>
        <w:tc>
          <w:tcPr>
            <w:tcW w:w="893" w:type="dxa"/>
          </w:tcPr>
          <w:p w:rsidR="00A857EC" w:rsidRPr="006150AE" w:rsidRDefault="00A61485" w:rsidP="00A857EC">
            <w:pPr>
              <w:tabs>
                <w:tab w:val="decimal" w:pos="615"/>
              </w:tabs>
              <w:spacing w:line="300" w:lineRule="exact"/>
              <w:jc w:val="both"/>
              <w:rPr>
                <w:rFonts w:ascii="Arial" w:hAnsi="Arial" w:cs="Arial"/>
                <w:sz w:val="14"/>
                <w:szCs w:val="14"/>
              </w:rPr>
            </w:pPr>
            <w:r>
              <w:rPr>
                <w:rFonts w:ascii="Arial" w:hAnsi="Arial" w:cs="Arial"/>
                <w:sz w:val="14"/>
                <w:szCs w:val="14"/>
              </w:rPr>
              <w:t>1</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857EC" w:rsidRPr="006150AE" w:rsidRDefault="00E408D1"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34</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4" w:type="dxa"/>
          </w:tcPr>
          <w:p w:rsidR="00A857EC" w:rsidRPr="006150AE" w:rsidRDefault="0049552C" w:rsidP="00A857EC">
            <w:pPr>
              <w:tabs>
                <w:tab w:val="decimal" w:pos="615"/>
              </w:tabs>
              <w:spacing w:line="300" w:lineRule="exact"/>
              <w:jc w:val="both"/>
              <w:rPr>
                <w:rFonts w:ascii="Arial" w:hAnsi="Arial" w:cs="Arial"/>
                <w:sz w:val="14"/>
                <w:szCs w:val="14"/>
              </w:rPr>
            </w:pPr>
            <w:r>
              <w:rPr>
                <w:rFonts w:ascii="Arial" w:hAnsi="Arial" w:cs="Arial"/>
                <w:sz w:val="14"/>
                <w:szCs w:val="14"/>
              </w:rPr>
              <w:t>1</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A857EC" w:rsidRPr="006150AE" w:rsidRDefault="00A61485" w:rsidP="00A857EC">
            <w:pPr>
              <w:tabs>
                <w:tab w:val="decimal" w:pos="615"/>
              </w:tabs>
              <w:spacing w:line="300" w:lineRule="exact"/>
              <w:jc w:val="both"/>
              <w:rPr>
                <w:rFonts w:ascii="Arial" w:hAnsi="Arial" w:cs="Arial"/>
                <w:sz w:val="14"/>
                <w:szCs w:val="14"/>
              </w:rPr>
            </w:pPr>
            <w:r>
              <w:rPr>
                <w:rFonts w:ascii="Arial" w:hAnsi="Arial" w:cs="Arial"/>
                <w:sz w:val="14"/>
                <w:szCs w:val="14"/>
              </w:rPr>
              <w:t>1</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A857EC" w:rsidRPr="00C6239F" w:rsidRDefault="00A61485" w:rsidP="00A857EC">
            <w:pPr>
              <w:tabs>
                <w:tab w:val="decimal" w:pos="615"/>
              </w:tabs>
              <w:spacing w:line="300" w:lineRule="exact"/>
              <w:jc w:val="both"/>
              <w:rPr>
                <w:rFonts w:ascii="Arial" w:hAnsi="Arial" w:cs="Arial"/>
                <w:sz w:val="14"/>
                <w:szCs w:val="14"/>
              </w:rPr>
            </w:pPr>
            <w:r>
              <w:rPr>
                <w:rFonts w:ascii="Arial" w:hAnsi="Arial" w:cs="Arial"/>
                <w:sz w:val="14"/>
                <w:szCs w:val="14"/>
              </w:rPr>
              <w:t>1</w:t>
            </w:r>
          </w:p>
        </w:tc>
        <w:tc>
          <w:tcPr>
            <w:tcW w:w="894"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r>
      <w:tr w:rsidR="00A857EC" w:rsidRPr="0067002A" w:rsidTr="006150AE">
        <w:tc>
          <w:tcPr>
            <w:tcW w:w="2160" w:type="dxa"/>
          </w:tcPr>
          <w:p w:rsidR="00A857EC" w:rsidRPr="0067002A" w:rsidRDefault="00A857EC" w:rsidP="00A857EC">
            <w:pPr>
              <w:tabs>
                <w:tab w:val="left" w:pos="540"/>
              </w:tabs>
              <w:spacing w:line="300" w:lineRule="exact"/>
              <w:jc w:val="both"/>
              <w:rPr>
                <w:rFonts w:ascii="Arial" w:hAnsi="Arial" w:cs="Arial"/>
                <w:sz w:val="14"/>
                <w:szCs w:val="14"/>
                <w:cs/>
              </w:rPr>
            </w:pPr>
            <w:r w:rsidRPr="0067002A">
              <w:rPr>
                <w:rFonts w:ascii="Arial" w:hAnsi="Arial" w:cs="Arial"/>
                <w:sz w:val="14"/>
                <w:szCs w:val="14"/>
              </w:rPr>
              <w:t>Interest expense</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(24)</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(3)</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(34)</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(2)</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A857EC" w:rsidRPr="006150AE" w:rsidRDefault="00E408D1"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894"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r>
      <w:tr w:rsidR="00A857EC" w:rsidRPr="0067002A" w:rsidTr="006150AE">
        <w:tc>
          <w:tcPr>
            <w:tcW w:w="2160" w:type="dxa"/>
          </w:tcPr>
          <w:p w:rsidR="00A857EC" w:rsidRPr="0067002A" w:rsidRDefault="00A857EC" w:rsidP="00A857EC">
            <w:pPr>
              <w:tabs>
                <w:tab w:val="left" w:pos="540"/>
              </w:tabs>
              <w:spacing w:line="300" w:lineRule="exact"/>
              <w:jc w:val="both"/>
              <w:rPr>
                <w:rFonts w:ascii="Arial" w:hAnsi="Arial" w:cs="Arial"/>
                <w:sz w:val="14"/>
                <w:szCs w:val="14"/>
                <w:cs/>
              </w:rPr>
            </w:pPr>
            <w:r w:rsidRPr="0067002A">
              <w:rPr>
                <w:rFonts w:ascii="Arial" w:hAnsi="Arial" w:cs="Arial"/>
                <w:sz w:val="14"/>
                <w:szCs w:val="14"/>
              </w:rPr>
              <w:t>Income tax revenue/expense</w:t>
            </w:r>
          </w:p>
        </w:tc>
        <w:tc>
          <w:tcPr>
            <w:tcW w:w="893" w:type="dxa"/>
          </w:tcPr>
          <w:p w:rsidR="00A857EC" w:rsidRPr="006150AE" w:rsidRDefault="00E408D1"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5</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5</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9</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3</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5</w:t>
            </w:r>
          </w:p>
        </w:tc>
        <w:tc>
          <w:tcPr>
            <w:tcW w:w="894" w:type="dxa"/>
          </w:tcPr>
          <w:p w:rsidR="00A857EC" w:rsidRPr="006150AE" w:rsidRDefault="00E408D1"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3</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sz w:val="14"/>
                <w:szCs w:val="14"/>
              </w:rPr>
              <w:t>4</w:t>
            </w:r>
          </w:p>
        </w:tc>
        <w:tc>
          <w:tcPr>
            <w:tcW w:w="893" w:type="dxa"/>
          </w:tcPr>
          <w:p w:rsidR="00A857EC" w:rsidRPr="006150AE" w:rsidRDefault="00A857EC" w:rsidP="00A857EC">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(4)</w:t>
            </w:r>
          </w:p>
        </w:tc>
        <w:tc>
          <w:tcPr>
            <w:tcW w:w="894"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r>
      <w:tr w:rsidR="00A61485" w:rsidRPr="0067002A" w:rsidTr="006150AE">
        <w:tc>
          <w:tcPr>
            <w:tcW w:w="2160" w:type="dxa"/>
          </w:tcPr>
          <w:p w:rsidR="00A61485" w:rsidRPr="0067002A" w:rsidRDefault="00A61485" w:rsidP="00A61485">
            <w:pPr>
              <w:tabs>
                <w:tab w:val="left" w:pos="540"/>
              </w:tabs>
              <w:spacing w:line="300" w:lineRule="exact"/>
              <w:jc w:val="both"/>
              <w:rPr>
                <w:rFonts w:ascii="Arial" w:hAnsi="Arial" w:cs="Arial"/>
                <w:sz w:val="14"/>
                <w:szCs w:val="14"/>
                <w:cs/>
              </w:rPr>
            </w:pPr>
            <w:r w:rsidRPr="0067002A">
              <w:rPr>
                <w:rFonts w:ascii="Arial" w:hAnsi="Arial" w:cs="Arial"/>
                <w:sz w:val="14"/>
                <w:szCs w:val="14"/>
              </w:rPr>
              <w:t xml:space="preserve">Profit </w:t>
            </w:r>
            <w:r>
              <w:rPr>
                <w:rFonts w:ascii="Arial" w:hAnsi="Arial" w:cs="Arial"/>
                <w:sz w:val="14"/>
                <w:szCs w:val="14"/>
              </w:rPr>
              <w:t xml:space="preserve">(loss) </w:t>
            </w:r>
            <w:r w:rsidRPr="0067002A">
              <w:rPr>
                <w:rFonts w:ascii="Arial" w:hAnsi="Arial" w:cs="Arial"/>
                <w:sz w:val="14"/>
                <w:szCs w:val="14"/>
              </w:rPr>
              <w:t>for the year</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(22)</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(22)</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(38)</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(14)</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(20)</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(12)</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(16)</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A61485" w:rsidRPr="00C6239F" w:rsidRDefault="00A61485" w:rsidP="00A61485">
            <w:pPr>
              <w:tabs>
                <w:tab w:val="decimal" w:pos="615"/>
              </w:tabs>
              <w:spacing w:line="300" w:lineRule="exact"/>
              <w:jc w:val="both"/>
              <w:rPr>
                <w:rFonts w:ascii="Arial" w:hAnsi="Arial" w:cs="Arial"/>
                <w:sz w:val="14"/>
                <w:szCs w:val="14"/>
              </w:rPr>
            </w:pPr>
            <w:r w:rsidRPr="00C6239F">
              <w:rPr>
                <w:rFonts w:ascii="Arial" w:hAnsi="Arial" w:cs="Arial"/>
                <w:sz w:val="14"/>
                <w:szCs w:val="14"/>
              </w:rPr>
              <w:t>(16)</w:t>
            </w:r>
          </w:p>
        </w:tc>
        <w:tc>
          <w:tcPr>
            <w:tcW w:w="894" w:type="dxa"/>
          </w:tcPr>
          <w:p w:rsidR="00A61485" w:rsidRPr="00C6239F" w:rsidRDefault="00A61485" w:rsidP="00A61485">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r>
      <w:tr w:rsidR="00A61485" w:rsidRPr="0067002A" w:rsidTr="006150AE">
        <w:tc>
          <w:tcPr>
            <w:tcW w:w="2160" w:type="dxa"/>
          </w:tcPr>
          <w:p w:rsidR="00A61485" w:rsidRPr="0067002A" w:rsidRDefault="00A61485" w:rsidP="00A61485">
            <w:pPr>
              <w:tabs>
                <w:tab w:val="left" w:pos="540"/>
              </w:tabs>
              <w:spacing w:line="300" w:lineRule="exact"/>
              <w:jc w:val="both"/>
              <w:rPr>
                <w:rFonts w:ascii="Arial" w:hAnsi="Arial" w:cs="Arial"/>
                <w:sz w:val="14"/>
                <w:szCs w:val="14"/>
                <w:cs/>
              </w:rPr>
            </w:pPr>
            <w:r w:rsidRPr="0067002A">
              <w:rPr>
                <w:rFonts w:ascii="Arial" w:hAnsi="Arial" w:cs="Arial"/>
                <w:sz w:val="14"/>
                <w:szCs w:val="14"/>
              </w:rPr>
              <w:t>Other comprehensive income</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A61485" w:rsidRPr="00C6239F" w:rsidRDefault="00A61485" w:rsidP="00A61485">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894" w:type="dxa"/>
          </w:tcPr>
          <w:p w:rsidR="00A61485" w:rsidRPr="00C6239F" w:rsidRDefault="00A61485" w:rsidP="00A61485">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r>
      <w:tr w:rsidR="00A61485" w:rsidRPr="0067002A" w:rsidTr="006150AE">
        <w:trPr>
          <w:trHeight w:val="80"/>
        </w:trPr>
        <w:tc>
          <w:tcPr>
            <w:tcW w:w="2160" w:type="dxa"/>
          </w:tcPr>
          <w:p w:rsidR="00A61485" w:rsidRPr="0067002A" w:rsidRDefault="00A61485" w:rsidP="00A61485">
            <w:pPr>
              <w:tabs>
                <w:tab w:val="left" w:pos="540"/>
              </w:tabs>
              <w:spacing w:line="300" w:lineRule="exact"/>
              <w:jc w:val="both"/>
              <w:rPr>
                <w:rFonts w:ascii="Arial" w:hAnsi="Arial" w:cs="Arial"/>
                <w:sz w:val="14"/>
                <w:szCs w:val="14"/>
                <w:cs/>
              </w:rPr>
            </w:pPr>
            <w:r w:rsidRPr="0067002A">
              <w:rPr>
                <w:rFonts w:ascii="Arial" w:hAnsi="Arial" w:cs="Arial"/>
                <w:sz w:val="14"/>
                <w:szCs w:val="14"/>
              </w:rPr>
              <w:t>Total comprehensive income</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(22)</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(22)</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(38)</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(14)</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(20)</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(1)</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(12)</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sz w:val="14"/>
                <w:szCs w:val="14"/>
              </w:rPr>
              <w:t>(16)</w:t>
            </w:r>
          </w:p>
        </w:tc>
        <w:tc>
          <w:tcPr>
            <w:tcW w:w="893" w:type="dxa"/>
          </w:tcPr>
          <w:p w:rsidR="00A61485" w:rsidRPr="006150AE" w:rsidRDefault="00A61485" w:rsidP="00A61485">
            <w:pPr>
              <w:tabs>
                <w:tab w:val="decimal" w:pos="615"/>
              </w:tabs>
              <w:spacing w:line="300" w:lineRule="exact"/>
              <w:jc w:val="both"/>
              <w:rPr>
                <w:rFonts w:ascii="Arial" w:hAnsi="Arial" w:cs="Arial"/>
                <w:sz w:val="14"/>
                <w:szCs w:val="14"/>
              </w:rPr>
            </w:pPr>
            <w:r w:rsidRPr="006150AE">
              <w:rPr>
                <w:rFonts w:ascii="Arial" w:hAnsi="Arial" w:cs="Arial" w:hint="cs"/>
                <w:sz w:val="14"/>
                <w:szCs w:val="14"/>
                <w:cs/>
              </w:rPr>
              <w:t>-</w:t>
            </w:r>
          </w:p>
        </w:tc>
        <w:tc>
          <w:tcPr>
            <w:tcW w:w="894" w:type="dxa"/>
          </w:tcPr>
          <w:p w:rsidR="00A61485" w:rsidRPr="00C6239F" w:rsidRDefault="00A61485" w:rsidP="00A61485">
            <w:pPr>
              <w:tabs>
                <w:tab w:val="decimal" w:pos="615"/>
              </w:tabs>
              <w:spacing w:line="300" w:lineRule="exact"/>
              <w:jc w:val="both"/>
              <w:rPr>
                <w:rFonts w:ascii="Arial" w:hAnsi="Arial" w:cs="Arial"/>
                <w:sz w:val="14"/>
                <w:szCs w:val="14"/>
              </w:rPr>
            </w:pPr>
            <w:r w:rsidRPr="00C6239F">
              <w:rPr>
                <w:rFonts w:ascii="Arial" w:hAnsi="Arial" w:cs="Arial"/>
                <w:sz w:val="14"/>
                <w:szCs w:val="14"/>
              </w:rPr>
              <w:t>(16)</w:t>
            </w:r>
          </w:p>
        </w:tc>
        <w:tc>
          <w:tcPr>
            <w:tcW w:w="894" w:type="dxa"/>
          </w:tcPr>
          <w:p w:rsidR="00A61485" w:rsidRPr="00C6239F" w:rsidRDefault="00A61485" w:rsidP="00A61485">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r>
    </w:tbl>
    <w:p w:rsidR="00A61485" w:rsidRDefault="00A61485" w:rsidP="006150AE">
      <w:pPr>
        <w:pStyle w:val="NormalWeb"/>
        <w:spacing w:before="120" w:beforeAutospacing="0" w:after="120" w:afterAutospacing="0" w:line="340" w:lineRule="exact"/>
        <w:ind w:left="547" w:right="58" w:hanging="7"/>
        <w:jc w:val="right"/>
        <w:rPr>
          <w:rFonts w:ascii="Arial" w:hAnsi="Arial" w:cs="Arial"/>
          <w:sz w:val="14"/>
          <w:szCs w:val="14"/>
        </w:rPr>
      </w:pPr>
    </w:p>
    <w:p w:rsidR="006150AE" w:rsidRPr="0067002A" w:rsidRDefault="006150AE" w:rsidP="006150AE">
      <w:pPr>
        <w:pStyle w:val="NormalWeb"/>
        <w:spacing w:before="120" w:beforeAutospacing="0" w:after="120" w:afterAutospacing="0" w:line="340" w:lineRule="exact"/>
        <w:ind w:left="547" w:right="58" w:hanging="7"/>
        <w:jc w:val="right"/>
        <w:rPr>
          <w:rFonts w:ascii="Arial" w:hAnsi="Arial" w:cs="Arial"/>
          <w:sz w:val="14"/>
          <w:szCs w:val="14"/>
          <w:cs/>
        </w:rPr>
      </w:pPr>
      <w:r w:rsidRPr="0067002A">
        <w:rPr>
          <w:rFonts w:ascii="Arial" w:hAnsi="Arial" w:cs="Arial"/>
          <w:sz w:val="14"/>
          <w:szCs w:val="14"/>
          <w:cs/>
        </w:rPr>
        <w:t>(</w:t>
      </w:r>
      <w:r w:rsidRPr="0067002A">
        <w:rPr>
          <w:rFonts w:ascii="Arial" w:hAnsi="Arial" w:cs="Arial"/>
          <w:sz w:val="14"/>
          <w:szCs w:val="14"/>
        </w:rPr>
        <w:t>Unit: Million Baht</w:t>
      </w:r>
      <w:r w:rsidRPr="0067002A">
        <w:rPr>
          <w:rFonts w:ascii="Arial" w:hAnsi="Arial" w:cs="Arial"/>
          <w:sz w:val="14"/>
          <w:szCs w:val="14"/>
          <w:cs/>
        </w:rPr>
        <w:t>)</w:t>
      </w:r>
    </w:p>
    <w:tbl>
      <w:tblPr>
        <w:tblStyle w:val="TableGrid"/>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900"/>
        <w:gridCol w:w="900"/>
        <w:gridCol w:w="900"/>
        <w:gridCol w:w="900"/>
        <w:gridCol w:w="900"/>
        <w:gridCol w:w="900"/>
        <w:gridCol w:w="900"/>
        <w:gridCol w:w="900"/>
        <w:gridCol w:w="900"/>
        <w:gridCol w:w="900"/>
        <w:gridCol w:w="900"/>
        <w:gridCol w:w="900"/>
      </w:tblGrid>
      <w:tr w:rsidR="006150AE" w:rsidRPr="0067002A" w:rsidTr="00C6239F">
        <w:tc>
          <w:tcPr>
            <w:tcW w:w="3240" w:type="dxa"/>
          </w:tcPr>
          <w:p w:rsidR="006150AE" w:rsidRPr="0067002A" w:rsidRDefault="006150AE" w:rsidP="00CD4808">
            <w:pPr>
              <w:tabs>
                <w:tab w:val="left" w:pos="540"/>
              </w:tabs>
              <w:spacing w:line="300" w:lineRule="exact"/>
              <w:jc w:val="center"/>
              <w:rPr>
                <w:rFonts w:ascii="Arial" w:hAnsi="Arial" w:cs="Arial"/>
                <w:sz w:val="14"/>
                <w:szCs w:val="14"/>
              </w:rPr>
            </w:pPr>
          </w:p>
        </w:tc>
        <w:tc>
          <w:tcPr>
            <w:tcW w:w="10800" w:type="dxa"/>
            <w:gridSpan w:val="12"/>
          </w:tcPr>
          <w:p w:rsidR="006150AE" w:rsidRPr="0067002A" w:rsidRDefault="006150AE" w:rsidP="00CD4808">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For the years ended 31 December</w:t>
            </w:r>
          </w:p>
        </w:tc>
      </w:tr>
      <w:tr w:rsidR="00A857EC" w:rsidRPr="0067002A" w:rsidTr="00A857EC">
        <w:tc>
          <w:tcPr>
            <w:tcW w:w="3240" w:type="dxa"/>
          </w:tcPr>
          <w:p w:rsidR="00A857EC" w:rsidRPr="0067002A" w:rsidRDefault="00A857EC" w:rsidP="00A857EC">
            <w:pPr>
              <w:tabs>
                <w:tab w:val="left" w:pos="540"/>
              </w:tabs>
              <w:spacing w:line="300" w:lineRule="exact"/>
              <w:jc w:val="center"/>
              <w:rPr>
                <w:rFonts w:ascii="Arial" w:hAnsi="Arial" w:cs="Arial"/>
                <w:sz w:val="14"/>
                <w:szCs w:val="14"/>
              </w:rPr>
            </w:pPr>
          </w:p>
        </w:tc>
        <w:tc>
          <w:tcPr>
            <w:tcW w:w="1800" w:type="dxa"/>
            <w:gridSpan w:val="2"/>
            <w:vAlign w:val="bottom"/>
          </w:tcPr>
          <w:p w:rsidR="00A857EC" w:rsidRPr="00FA6945" w:rsidRDefault="00A857EC" w:rsidP="00A857EC">
            <w:pPr>
              <w:tabs>
                <w:tab w:val="left" w:pos="540"/>
              </w:tabs>
              <w:spacing w:line="280" w:lineRule="exact"/>
              <w:jc w:val="center"/>
              <w:rPr>
                <w:rFonts w:ascii="Arial" w:hAnsi="Arial" w:cs="Arial"/>
                <w:sz w:val="14"/>
                <w:szCs w:val="14"/>
              </w:rPr>
            </w:pPr>
            <w:r w:rsidRPr="000962A7">
              <w:rPr>
                <w:rFonts w:ascii="Arial" w:hAnsi="Arial" w:cs="Arial"/>
                <w:sz w:val="14"/>
                <w:szCs w:val="14"/>
              </w:rPr>
              <w:t>AMH Sukhumvit 8</w:t>
            </w:r>
          </w:p>
        </w:tc>
        <w:tc>
          <w:tcPr>
            <w:tcW w:w="1800" w:type="dxa"/>
            <w:gridSpan w:val="2"/>
            <w:vAlign w:val="bottom"/>
          </w:tcPr>
          <w:p w:rsidR="00A857EC" w:rsidRPr="00FA6945" w:rsidRDefault="00A857EC" w:rsidP="00A857EC">
            <w:pPr>
              <w:tabs>
                <w:tab w:val="left" w:pos="540"/>
              </w:tabs>
              <w:spacing w:line="280" w:lineRule="exact"/>
              <w:jc w:val="center"/>
              <w:rPr>
                <w:rFonts w:ascii="Arial" w:hAnsi="Arial" w:cs="Arial"/>
                <w:sz w:val="14"/>
                <w:szCs w:val="14"/>
              </w:rPr>
            </w:pPr>
            <w:r>
              <w:rPr>
                <w:rFonts w:ascii="Arial" w:hAnsi="Arial" w:cs="Arial"/>
                <w:sz w:val="14"/>
                <w:szCs w:val="14"/>
              </w:rPr>
              <w:t>AMF Asia Bangphlat</w:t>
            </w:r>
          </w:p>
        </w:tc>
        <w:tc>
          <w:tcPr>
            <w:tcW w:w="1800" w:type="dxa"/>
            <w:gridSpan w:val="2"/>
            <w:vAlign w:val="bottom"/>
          </w:tcPr>
          <w:p w:rsidR="00A857EC" w:rsidRDefault="00A857EC" w:rsidP="00A857EC">
            <w:pPr>
              <w:tabs>
                <w:tab w:val="left" w:pos="540"/>
              </w:tabs>
              <w:spacing w:line="280" w:lineRule="exact"/>
              <w:jc w:val="center"/>
              <w:rPr>
                <w:rFonts w:ascii="Arial" w:hAnsi="Arial" w:cs="Arial"/>
                <w:sz w:val="14"/>
                <w:szCs w:val="14"/>
              </w:rPr>
            </w:pPr>
            <w:r>
              <w:rPr>
                <w:rFonts w:ascii="Arial" w:hAnsi="Arial" w:cs="Arial"/>
                <w:sz w:val="14"/>
                <w:szCs w:val="14"/>
              </w:rPr>
              <w:t>AMF Asia Phra Khanong</w:t>
            </w:r>
          </w:p>
        </w:tc>
        <w:tc>
          <w:tcPr>
            <w:tcW w:w="1800" w:type="dxa"/>
            <w:gridSpan w:val="2"/>
          </w:tcPr>
          <w:p w:rsidR="00A857EC" w:rsidRPr="00FA6945" w:rsidRDefault="00A857EC" w:rsidP="00A857EC">
            <w:pPr>
              <w:tabs>
                <w:tab w:val="left" w:pos="540"/>
              </w:tabs>
              <w:spacing w:line="280" w:lineRule="exact"/>
              <w:ind w:left="-82" w:right="-108"/>
              <w:jc w:val="center"/>
              <w:rPr>
                <w:rFonts w:ascii="Arial" w:hAnsi="Arial" w:cs="Arial"/>
                <w:sz w:val="14"/>
                <w:szCs w:val="14"/>
              </w:rPr>
            </w:pPr>
            <w:r>
              <w:rPr>
                <w:rFonts w:ascii="Arial" w:hAnsi="Arial" w:cs="Arial"/>
                <w:sz w:val="14"/>
                <w:szCs w:val="14"/>
              </w:rPr>
              <w:t>AMF Asia Samyan</w:t>
            </w:r>
          </w:p>
        </w:tc>
        <w:tc>
          <w:tcPr>
            <w:tcW w:w="1800" w:type="dxa"/>
            <w:gridSpan w:val="2"/>
          </w:tcPr>
          <w:p w:rsidR="00A857EC" w:rsidRPr="00FA6945" w:rsidRDefault="00A857EC" w:rsidP="00A857EC">
            <w:pPr>
              <w:tabs>
                <w:tab w:val="left" w:pos="540"/>
              </w:tabs>
              <w:spacing w:line="280" w:lineRule="exact"/>
              <w:ind w:left="-82" w:right="-108"/>
              <w:jc w:val="center"/>
              <w:rPr>
                <w:rFonts w:ascii="Arial" w:hAnsi="Arial" w:cs="Arial"/>
                <w:sz w:val="14"/>
                <w:szCs w:val="14"/>
              </w:rPr>
            </w:pPr>
          </w:p>
        </w:tc>
        <w:tc>
          <w:tcPr>
            <w:tcW w:w="1800" w:type="dxa"/>
            <w:gridSpan w:val="2"/>
          </w:tcPr>
          <w:p w:rsidR="00A857EC" w:rsidRPr="00FA6945" w:rsidRDefault="00A857EC" w:rsidP="00A857EC">
            <w:pPr>
              <w:tabs>
                <w:tab w:val="left" w:pos="540"/>
              </w:tabs>
              <w:spacing w:line="280" w:lineRule="exact"/>
              <w:ind w:left="-82" w:right="-108"/>
              <w:jc w:val="center"/>
              <w:rPr>
                <w:rFonts w:ascii="Arial" w:hAnsi="Arial" w:cs="Arial"/>
                <w:sz w:val="14"/>
                <w:szCs w:val="14"/>
              </w:rPr>
            </w:pPr>
          </w:p>
        </w:tc>
      </w:tr>
      <w:tr w:rsidR="00A857EC" w:rsidRPr="0067002A" w:rsidTr="00A857EC">
        <w:tc>
          <w:tcPr>
            <w:tcW w:w="3240" w:type="dxa"/>
          </w:tcPr>
          <w:p w:rsidR="00A857EC" w:rsidRPr="0067002A" w:rsidRDefault="00A857EC" w:rsidP="00A857EC">
            <w:pPr>
              <w:tabs>
                <w:tab w:val="left" w:pos="540"/>
              </w:tabs>
              <w:spacing w:line="300" w:lineRule="exact"/>
              <w:jc w:val="center"/>
              <w:rPr>
                <w:rFonts w:ascii="Arial" w:hAnsi="Arial" w:cs="Arial"/>
                <w:sz w:val="14"/>
                <w:szCs w:val="14"/>
              </w:rPr>
            </w:pPr>
          </w:p>
        </w:tc>
        <w:tc>
          <w:tcPr>
            <w:tcW w:w="1800" w:type="dxa"/>
            <w:gridSpan w:val="2"/>
            <w:vAlign w:val="bottom"/>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sidRPr="000962A7">
              <w:rPr>
                <w:rFonts w:ascii="Arial" w:hAnsi="Arial" w:cs="Arial"/>
                <w:sz w:val="14"/>
                <w:szCs w:val="14"/>
              </w:rPr>
              <w:t>Co., Ltd.</w:t>
            </w:r>
          </w:p>
        </w:tc>
        <w:tc>
          <w:tcPr>
            <w:tcW w:w="1800" w:type="dxa"/>
            <w:gridSpan w:val="2"/>
            <w:vAlign w:val="bottom"/>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Co., Ltd.</w:t>
            </w:r>
          </w:p>
        </w:tc>
        <w:tc>
          <w:tcPr>
            <w:tcW w:w="1800" w:type="dxa"/>
            <w:gridSpan w:val="2"/>
            <w:vAlign w:val="bottom"/>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Co., Ltd.</w:t>
            </w:r>
          </w:p>
        </w:tc>
        <w:tc>
          <w:tcPr>
            <w:tcW w:w="1800" w:type="dxa"/>
            <w:gridSpan w:val="2"/>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Co., Ltd.</w:t>
            </w:r>
          </w:p>
        </w:tc>
        <w:tc>
          <w:tcPr>
            <w:tcW w:w="1800" w:type="dxa"/>
            <w:gridSpan w:val="2"/>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AMH Pattaya Co., Ltd</w:t>
            </w:r>
          </w:p>
        </w:tc>
        <w:tc>
          <w:tcPr>
            <w:tcW w:w="1800" w:type="dxa"/>
            <w:gridSpan w:val="2"/>
          </w:tcPr>
          <w:p w:rsidR="00A857EC" w:rsidRPr="00FA6945" w:rsidRDefault="00A857EC" w:rsidP="00A857EC">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Ananda SU Ltd.</w:t>
            </w:r>
          </w:p>
        </w:tc>
      </w:tr>
      <w:tr w:rsidR="00A857EC" w:rsidRPr="0067002A" w:rsidTr="00C6239F">
        <w:tc>
          <w:tcPr>
            <w:tcW w:w="3240" w:type="dxa"/>
          </w:tcPr>
          <w:p w:rsidR="00A857EC" w:rsidRPr="0067002A" w:rsidRDefault="00A857EC" w:rsidP="00A857EC">
            <w:pPr>
              <w:tabs>
                <w:tab w:val="left" w:pos="540"/>
              </w:tabs>
              <w:spacing w:line="300" w:lineRule="exact"/>
              <w:jc w:val="center"/>
              <w:rPr>
                <w:rFonts w:ascii="Arial" w:hAnsi="Arial" w:cs="Arial"/>
                <w:b/>
                <w:bCs/>
                <w:sz w:val="14"/>
                <w:szCs w:val="14"/>
              </w:rPr>
            </w:pPr>
          </w:p>
        </w:tc>
        <w:tc>
          <w:tcPr>
            <w:tcW w:w="900"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900"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c>
          <w:tcPr>
            <w:tcW w:w="900"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900"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c>
          <w:tcPr>
            <w:tcW w:w="900"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900"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c>
          <w:tcPr>
            <w:tcW w:w="900"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900"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c>
          <w:tcPr>
            <w:tcW w:w="900"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900"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c>
          <w:tcPr>
            <w:tcW w:w="900"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9</w:t>
            </w:r>
          </w:p>
        </w:tc>
        <w:tc>
          <w:tcPr>
            <w:tcW w:w="900" w:type="dxa"/>
          </w:tcPr>
          <w:p w:rsidR="00A857EC" w:rsidRPr="0067002A" w:rsidRDefault="00A857EC" w:rsidP="00A857E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201</w:t>
            </w:r>
            <w:r>
              <w:rPr>
                <w:rFonts w:ascii="Arial" w:hAnsi="Arial" w:cs="Arial"/>
                <w:sz w:val="14"/>
                <w:szCs w:val="14"/>
              </w:rPr>
              <w:t>8</w:t>
            </w:r>
          </w:p>
        </w:tc>
      </w:tr>
      <w:tr w:rsidR="00A857EC" w:rsidRPr="0067002A" w:rsidTr="00C6239F">
        <w:tc>
          <w:tcPr>
            <w:tcW w:w="3240" w:type="dxa"/>
          </w:tcPr>
          <w:p w:rsidR="00A857EC" w:rsidRPr="0067002A" w:rsidRDefault="00A857EC" w:rsidP="00A857EC">
            <w:pPr>
              <w:tabs>
                <w:tab w:val="left" w:pos="540"/>
              </w:tabs>
              <w:spacing w:line="300" w:lineRule="exact"/>
              <w:jc w:val="both"/>
              <w:rPr>
                <w:rFonts w:ascii="Arial" w:hAnsi="Arial" w:cs="Arial"/>
                <w:sz w:val="14"/>
                <w:szCs w:val="14"/>
              </w:rPr>
            </w:pPr>
            <w:r w:rsidRPr="0067002A">
              <w:rPr>
                <w:rFonts w:ascii="Arial" w:hAnsi="Arial" w:cs="Arial"/>
                <w:sz w:val="14"/>
                <w:szCs w:val="14"/>
              </w:rPr>
              <w:t>Revenue</w:t>
            </w:r>
          </w:p>
        </w:tc>
        <w:tc>
          <w:tcPr>
            <w:tcW w:w="900" w:type="dxa"/>
          </w:tcPr>
          <w:p w:rsidR="00A857EC" w:rsidRPr="00C6239F" w:rsidRDefault="00E408D1"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r>
      <w:tr w:rsidR="00A857EC" w:rsidRPr="0067002A" w:rsidTr="00C6239F">
        <w:tc>
          <w:tcPr>
            <w:tcW w:w="3240" w:type="dxa"/>
          </w:tcPr>
          <w:p w:rsidR="00A857EC" w:rsidRPr="0067002A" w:rsidRDefault="00A857EC" w:rsidP="00A857EC">
            <w:pPr>
              <w:tabs>
                <w:tab w:val="left" w:pos="540"/>
              </w:tabs>
              <w:spacing w:line="300" w:lineRule="exact"/>
              <w:jc w:val="both"/>
              <w:rPr>
                <w:rFonts w:ascii="Arial" w:hAnsi="Arial" w:cs="Arial"/>
                <w:sz w:val="14"/>
                <w:szCs w:val="14"/>
                <w:cs/>
              </w:rPr>
            </w:pPr>
            <w:r w:rsidRPr="0067002A">
              <w:rPr>
                <w:rFonts w:ascii="Arial" w:hAnsi="Arial" w:cs="Arial"/>
                <w:sz w:val="14"/>
                <w:szCs w:val="14"/>
              </w:rPr>
              <w:t>Interest income</w:t>
            </w:r>
          </w:p>
        </w:tc>
        <w:tc>
          <w:tcPr>
            <w:tcW w:w="900" w:type="dxa"/>
          </w:tcPr>
          <w:p w:rsidR="00A857EC" w:rsidRPr="00C6239F" w:rsidRDefault="00E408D1"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r>
      <w:tr w:rsidR="00A857EC" w:rsidRPr="0067002A" w:rsidTr="00C6239F">
        <w:tc>
          <w:tcPr>
            <w:tcW w:w="3240" w:type="dxa"/>
          </w:tcPr>
          <w:p w:rsidR="00A857EC" w:rsidRPr="0067002A" w:rsidRDefault="00A857EC" w:rsidP="00A857EC">
            <w:pPr>
              <w:tabs>
                <w:tab w:val="left" w:pos="540"/>
              </w:tabs>
              <w:spacing w:line="300" w:lineRule="exact"/>
              <w:jc w:val="both"/>
              <w:rPr>
                <w:rFonts w:ascii="Arial" w:hAnsi="Arial" w:cs="Arial"/>
                <w:sz w:val="14"/>
                <w:szCs w:val="14"/>
                <w:cs/>
              </w:rPr>
            </w:pPr>
            <w:r w:rsidRPr="0067002A">
              <w:rPr>
                <w:rFonts w:ascii="Arial" w:hAnsi="Arial" w:cs="Arial"/>
                <w:sz w:val="14"/>
                <w:szCs w:val="14"/>
              </w:rPr>
              <w:t>Interest expense</w:t>
            </w:r>
          </w:p>
        </w:tc>
        <w:tc>
          <w:tcPr>
            <w:tcW w:w="900" w:type="dxa"/>
          </w:tcPr>
          <w:p w:rsidR="00A857EC" w:rsidRPr="00C6239F" w:rsidRDefault="00E408D1"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E408D1"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61485"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r>
      <w:tr w:rsidR="00A857EC" w:rsidRPr="0067002A" w:rsidTr="00C6239F">
        <w:tc>
          <w:tcPr>
            <w:tcW w:w="3240" w:type="dxa"/>
          </w:tcPr>
          <w:p w:rsidR="00A857EC" w:rsidRPr="0067002A" w:rsidRDefault="00A857EC" w:rsidP="00A857EC">
            <w:pPr>
              <w:tabs>
                <w:tab w:val="left" w:pos="540"/>
              </w:tabs>
              <w:spacing w:line="300" w:lineRule="exact"/>
              <w:jc w:val="both"/>
              <w:rPr>
                <w:rFonts w:ascii="Arial" w:hAnsi="Arial" w:cs="Arial"/>
                <w:sz w:val="14"/>
                <w:szCs w:val="14"/>
                <w:cs/>
              </w:rPr>
            </w:pPr>
            <w:r w:rsidRPr="0067002A">
              <w:rPr>
                <w:rFonts w:ascii="Arial" w:hAnsi="Arial" w:cs="Arial"/>
                <w:sz w:val="14"/>
                <w:szCs w:val="14"/>
              </w:rPr>
              <w:t>Income tax revenue/expense</w:t>
            </w:r>
          </w:p>
        </w:tc>
        <w:tc>
          <w:tcPr>
            <w:tcW w:w="900" w:type="dxa"/>
          </w:tcPr>
          <w:p w:rsidR="00A857EC" w:rsidRPr="00C6239F" w:rsidRDefault="00A61485" w:rsidP="00A857EC">
            <w:pPr>
              <w:tabs>
                <w:tab w:val="decimal" w:pos="615"/>
              </w:tabs>
              <w:spacing w:line="300" w:lineRule="exact"/>
              <w:jc w:val="both"/>
              <w:rPr>
                <w:rFonts w:ascii="Arial" w:hAnsi="Arial" w:cs="Arial"/>
                <w:sz w:val="14"/>
                <w:szCs w:val="14"/>
              </w:rPr>
            </w:pPr>
            <w:r>
              <w:rPr>
                <w:rFonts w:ascii="Arial" w:hAnsi="Arial" w:cs="Arial"/>
                <w:sz w:val="14"/>
                <w:szCs w:val="14"/>
              </w:rPr>
              <w:t>1</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4</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61485" w:rsidP="00A857EC">
            <w:pPr>
              <w:tabs>
                <w:tab w:val="decimal" w:pos="615"/>
              </w:tabs>
              <w:spacing w:line="300" w:lineRule="exact"/>
              <w:jc w:val="both"/>
              <w:rPr>
                <w:rFonts w:ascii="Arial" w:hAnsi="Arial" w:cs="Arial"/>
                <w:sz w:val="14"/>
                <w:szCs w:val="14"/>
              </w:rPr>
            </w:pPr>
            <w:r>
              <w:rPr>
                <w:rFonts w:ascii="Arial" w:hAnsi="Arial" w:cs="Arial"/>
                <w:sz w:val="14"/>
                <w:szCs w:val="14"/>
              </w:rPr>
              <w:t>3</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61485" w:rsidP="00A857EC">
            <w:pPr>
              <w:tabs>
                <w:tab w:val="decimal" w:pos="615"/>
              </w:tabs>
              <w:spacing w:line="300" w:lineRule="exact"/>
              <w:jc w:val="both"/>
              <w:rPr>
                <w:rFonts w:ascii="Arial" w:hAnsi="Arial" w:cs="Arial"/>
                <w:sz w:val="14"/>
                <w:szCs w:val="14"/>
              </w:rPr>
            </w:pPr>
            <w:r>
              <w:rPr>
                <w:rFonts w:ascii="Arial" w:hAnsi="Arial" w:cs="Arial"/>
                <w:sz w:val="14"/>
                <w:szCs w:val="14"/>
              </w:rPr>
              <w:t>6</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r>
      <w:tr w:rsidR="00A857EC" w:rsidRPr="0067002A" w:rsidTr="00C6239F">
        <w:tc>
          <w:tcPr>
            <w:tcW w:w="3240" w:type="dxa"/>
          </w:tcPr>
          <w:p w:rsidR="00A857EC" w:rsidRPr="0067002A" w:rsidRDefault="00A857EC" w:rsidP="00A857EC">
            <w:pPr>
              <w:tabs>
                <w:tab w:val="left" w:pos="540"/>
              </w:tabs>
              <w:spacing w:line="300" w:lineRule="exact"/>
              <w:jc w:val="both"/>
              <w:rPr>
                <w:rFonts w:ascii="Arial" w:hAnsi="Arial" w:cs="Arial"/>
                <w:sz w:val="14"/>
                <w:szCs w:val="14"/>
                <w:cs/>
              </w:rPr>
            </w:pPr>
            <w:r w:rsidRPr="0067002A">
              <w:rPr>
                <w:rFonts w:ascii="Arial" w:hAnsi="Arial" w:cs="Arial"/>
                <w:sz w:val="14"/>
                <w:szCs w:val="14"/>
              </w:rPr>
              <w:t xml:space="preserve">Profit </w:t>
            </w:r>
            <w:r>
              <w:rPr>
                <w:rFonts w:ascii="Arial" w:hAnsi="Arial" w:cs="Arial"/>
                <w:sz w:val="14"/>
                <w:szCs w:val="14"/>
              </w:rPr>
              <w:t xml:space="preserve">(loss) </w:t>
            </w:r>
            <w:r w:rsidRPr="0067002A">
              <w:rPr>
                <w:rFonts w:ascii="Arial" w:hAnsi="Arial" w:cs="Arial"/>
                <w:sz w:val="14"/>
                <w:szCs w:val="14"/>
              </w:rPr>
              <w:t>for the year</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(4)</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(17)</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61485" w:rsidP="00A857EC">
            <w:pPr>
              <w:tabs>
                <w:tab w:val="decimal" w:pos="615"/>
              </w:tabs>
              <w:spacing w:line="300" w:lineRule="exact"/>
              <w:jc w:val="both"/>
              <w:rPr>
                <w:rFonts w:ascii="Arial" w:hAnsi="Arial" w:cs="Arial"/>
                <w:sz w:val="14"/>
                <w:szCs w:val="14"/>
              </w:rPr>
            </w:pPr>
            <w:r>
              <w:rPr>
                <w:rFonts w:ascii="Arial" w:hAnsi="Arial" w:cs="Arial"/>
                <w:sz w:val="14"/>
                <w:szCs w:val="14"/>
              </w:rPr>
              <w:t>(13)</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61485" w:rsidP="00A857EC">
            <w:pPr>
              <w:tabs>
                <w:tab w:val="decimal" w:pos="615"/>
              </w:tabs>
              <w:spacing w:line="300" w:lineRule="exact"/>
              <w:jc w:val="both"/>
              <w:rPr>
                <w:rFonts w:ascii="Arial" w:hAnsi="Arial" w:cs="Arial"/>
                <w:sz w:val="14"/>
                <w:szCs w:val="14"/>
              </w:rPr>
            </w:pPr>
            <w:r>
              <w:rPr>
                <w:rFonts w:ascii="Arial" w:hAnsi="Arial" w:cs="Arial"/>
                <w:sz w:val="14"/>
                <w:szCs w:val="14"/>
              </w:rPr>
              <w:t>(22)</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61485"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r>
      <w:tr w:rsidR="00A857EC" w:rsidRPr="0067002A" w:rsidTr="00C6239F">
        <w:tc>
          <w:tcPr>
            <w:tcW w:w="3240" w:type="dxa"/>
          </w:tcPr>
          <w:p w:rsidR="00A857EC" w:rsidRPr="0067002A" w:rsidRDefault="00A857EC" w:rsidP="00A857EC">
            <w:pPr>
              <w:tabs>
                <w:tab w:val="left" w:pos="540"/>
              </w:tabs>
              <w:spacing w:line="300" w:lineRule="exact"/>
              <w:jc w:val="both"/>
              <w:rPr>
                <w:rFonts w:ascii="Arial" w:hAnsi="Arial" w:cs="Arial"/>
                <w:sz w:val="14"/>
                <w:szCs w:val="14"/>
                <w:cs/>
              </w:rPr>
            </w:pPr>
            <w:r w:rsidRPr="0067002A">
              <w:rPr>
                <w:rFonts w:ascii="Arial" w:hAnsi="Arial" w:cs="Arial"/>
                <w:sz w:val="14"/>
                <w:szCs w:val="14"/>
              </w:rPr>
              <w:t>Other comprehensive income</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61485"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61485"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E408D1"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r>
      <w:tr w:rsidR="00A857EC" w:rsidRPr="0067002A" w:rsidTr="00C6239F">
        <w:trPr>
          <w:trHeight w:val="80"/>
        </w:trPr>
        <w:tc>
          <w:tcPr>
            <w:tcW w:w="3240" w:type="dxa"/>
          </w:tcPr>
          <w:p w:rsidR="00A857EC" w:rsidRPr="0067002A" w:rsidRDefault="00A857EC" w:rsidP="00A857EC">
            <w:pPr>
              <w:tabs>
                <w:tab w:val="left" w:pos="540"/>
              </w:tabs>
              <w:spacing w:line="300" w:lineRule="exact"/>
              <w:jc w:val="both"/>
              <w:rPr>
                <w:rFonts w:ascii="Arial" w:hAnsi="Arial" w:cs="Arial"/>
                <w:sz w:val="14"/>
                <w:szCs w:val="14"/>
                <w:cs/>
              </w:rPr>
            </w:pPr>
            <w:r w:rsidRPr="0067002A">
              <w:rPr>
                <w:rFonts w:ascii="Arial" w:hAnsi="Arial" w:cs="Arial"/>
                <w:sz w:val="14"/>
                <w:szCs w:val="14"/>
              </w:rPr>
              <w:t>Total comprehensive income</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(4)</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(17)</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61485" w:rsidP="00A857EC">
            <w:pPr>
              <w:tabs>
                <w:tab w:val="decimal" w:pos="615"/>
              </w:tabs>
              <w:spacing w:line="300" w:lineRule="exact"/>
              <w:jc w:val="both"/>
              <w:rPr>
                <w:rFonts w:ascii="Arial" w:hAnsi="Arial" w:cs="Arial"/>
                <w:sz w:val="14"/>
                <w:szCs w:val="14"/>
              </w:rPr>
            </w:pPr>
            <w:r>
              <w:rPr>
                <w:rFonts w:ascii="Arial" w:hAnsi="Arial" w:cs="Arial"/>
                <w:sz w:val="14"/>
                <w:szCs w:val="14"/>
              </w:rPr>
              <w:t>(13)</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61485" w:rsidP="00A857EC">
            <w:pPr>
              <w:tabs>
                <w:tab w:val="decimal" w:pos="615"/>
              </w:tabs>
              <w:spacing w:line="300" w:lineRule="exact"/>
              <w:jc w:val="both"/>
              <w:rPr>
                <w:rFonts w:ascii="Arial" w:hAnsi="Arial" w:cs="Arial"/>
                <w:sz w:val="14"/>
                <w:szCs w:val="14"/>
              </w:rPr>
            </w:pPr>
            <w:r>
              <w:rPr>
                <w:rFonts w:ascii="Arial" w:hAnsi="Arial" w:cs="Arial"/>
                <w:sz w:val="14"/>
                <w:szCs w:val="14"/>
              </w:rPr>
              <w:t>(22)</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61485" w:rsidP="00A857EC">
            <w:pPr>
              <w:tabs>
                <w:tab w:val="decimal" w:pos="615"/>
              </w:tabs>
              <w:spacing w:line="300" w:lineRule="exact"/>
              <w:jc w:val="both"/>
              <w:rPr>
                <w:rFonts w:ascii="Arial" w:hAnsi="Arial" w:cs="Arial"/>
                <w:sz w:val="14"/>
                <w:szCs w:val="14"/>
              </w:rPr>
            </w:pPr>
            <w:r>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c>
          <w:tcPr>
            <w:tcW w:w="900" w:type="dxa"/>
          </w:tcPr>
          <w:p w:rsidR="00A857EC" w:rsidRPr="00C6239F" w:rsidRDefault="00A857EC" w:rsidP="00A857EC">
            <w:pPr>
              <w:tabs>
                <w:tab w:val="decimal" w:pos="615"/>
              </w:tabs>
              <w:spacing w:line="300" w:lineRule="exact"/>
              <w:jc w:val="both"/>
              <w:rPr>
                <w:rFonts w:ascii="Arial" w:hAnsi="Arial" w:cs="Arial"/>
                <w:sz w:val="14"/>
                <w:szCs w:val="14"/>
              </w:rPr>
            </w:pPr>
            <w:r w:rsidRPr="00C6239F">
              <w:rPr>
                <w:rFonts w:ascii="Arial" w:hAnsi="Arial" w:cs="Arial"/>
                <w:sz w:val="14"/>
                <w:szCs w:val="14"/>
              </w:rPr>
              <w:t>-</w:t>
            </w:r>
          </w:p>
        </w:tc>
      </w:tr>
    </w:tbl>
    <w:p w:rsidR="002955D3" w:rsidRPr="0026715E" w:rsidRDefault="002955D3" w:rsidP="0056329C">
      <w:pPr>
        <w:tabs>
          <w:tab w:val="left" w:pos="540"/>
        </w:tabs>
        <w:overflowPunct/>
        <w:autoSpaceDE/>
        <w:autoSpaceDN/>
        <w:adjustRightInd/>
        <w:spacing w:before="120" w:after="120" w:line="380" w:lineRule="exact"/>
        <w:textAlignment w:val="auto"/>
        <w:rPr>
          <w:rFonts w:ascii="Arial" w:hAnsi="Arial"/>
          <w:b/>
          <w:bCs/>
          <w:sz w:val="22"/>
          <w:szCs w:val="22"/>
        </w:rPr>
        <w:sectPr w:rsidR="002955D3" w:rsidRPr="0026715E" w:rsidSect="00D96609">
          <w:pgSz w:w="16834" w:h="11909" w:orient="landscape" w:code="9"/>
          <w:pgMar w:top="1800" w:right="1296" w:bottom="1080" w:left="1080" w:header="720" w:footer="720" w:gutter="0"/>
          <w:cols w:space="720"/>
          <w:docGrid w:linePitch="360"/>
        </w:sectPr>
      </w:pPr>
    </w:p>
    <w:p w:rsidR="0056329C" w:rsidRPr="0026715E" w:rsidRDefault="00C6239F" w:rsidP="000962A7">
      <w:pPr>
        <w:overflowPunct/>
        <w:autoSpaceDE/>
        <w:autoSpaceDN/>
        <w:adjustRightInd/>
        <w:spacing w:before="240" w:after="120" w:line="380" w:lineRule="exact"/>
        <w:ind w:left="720" w:hanging="720"/>
        <w:textAlignment w:val="auto"/>
        <w:rPr>
          <w:rFonts w:ascii="Arial" w:hAnsi="Arial"/>
          <w:b/>
          <w:bCs/>
          <w:sz w:val="22"/>
          <w:szCs w:val="22"/>
        </w:rPr>
      </w:pPr>
      <w:r>
        <w:rPr>
          <w:rFonts w:ascii="Arial" w:hAnsi="Arial"/>
          <w:b/>
          <w:bCs/>
          <w:sz w:val="22"/>
          <w:szCs w:val="22"/>
        </w:rPr>
        <w:t>19</w:t>
      </w:r>
      <w:r w:rsidR="000962A7">
        <w:rPr>
          <w:rFonts w:ascii="Arial" w:hAnsi="Arial"/>
          <w:b/>
          <w:bCs/>
          <w:sz w:val="22"/>
          <w:szCs w:val="22"/>
        </w:rPr>
        <w:t>.</w:t>
      </w:r>
      <w:r w:rsidR="00A857EC">
        <w:rPr>
          <w:rFonts w:ascii="Arial" w:hAnsi="Arial"/>
          <w:b/>
          <w:bCs/>
          <w:sz w:val="22"/>
          <w:szCs w:val="22"/>
        </w:rPr>
        <w:t>4</w:t>
      </w:r>
      <w:r w:rsidR="0056329C" w:rsidRPr="0026715E">
        <w:rPr>
          <w:rFonts w:ascii="Arial" w:hAnsi="Arial"/>
          <w:b/>
          <w:bCs/>
          <w:sz w:val="22"/>
          <w:szCs w:val="22"/>
        </w:rPr>
        <w:tab/>
        <w:t>Long-term loans granted by financial institutions of jointly controlled entities</w:t>
      </w:r>
    </w:p>
    <w:p w:rsidR="0056329C" w:rsidRPr="0026715E" w:rsidRDefault="0056329C" w:rsidP="00B75167">
      <w:pPr>
        <w:tabs>
          <w:tab w:val="left" w:pos="2160"/>
          <w:tab w:val="center" w:pos="6840"/>
          <w:tab w:val="center" w:pos="8280"/>
        </w:tabs>
        <w:spacing w:before="120" w:after="120" w:line="380" w:lineRule="exact"/>
        <w:ind w:left="720" w:hanging="720"/>
        <w:jc w:val="thaiDistribute"/>
        <w:rPr>
          <w:rFonts w:ascii="Arial" w:hAnsi="Arial"/>
          <w:sz w:val="22"/>
          <w:szCs w:val="22"/>
        </w:rPr>
      </w:pPr>
      <w:r w:rsidRPr="0026715E">
        <w:rPr>
          <w:rFonts w:ascii="Arial" w:hAnsi="Arial"/>
          <w:sz w:val="22"/>
          <w:szCs w:val="22"/>
        </w:rPr>
        <w:tab/>
        <w:t>Details of long-term loans granted by financial institutions of the jointly controlled entities are presented as follows:</w:t>
      </w:r>
    </w:p>
    <w:p w:rsidR="0056329C" w:rsidRPr="0026715E" w:rsidRDefault="0056329C" w:rsidP="00187634">
      <w:pPr>
        <w:spacing w:line="320" w:lineRule="exact"/>
        <w:ind w:left="418" w:right="29" w:firstLine="979"/>
        <w:jc w:val="right"/>
        <w:rPr>
          <w:rFonts w:ascii="Arial" w:hAnsi="Arial" w:cs="Arial"/>
          <w:sz w:val="16"/>
          <w:szCs w:val="16"/>
        </w:rPr>
      </w:pPr>
      <w:r w:rsidRPr="0026715E">
        <w:rPr>
          <w:rFonts w:ascii="Arial" w:hAnsi="Arial" w:cs="Arial"/>
          <w:sz w:val="16"/>
          <w:szCs w:val="16"/>
        </w:rPr>
        <w:t>(Unit: Million Baht)</w:t>
      </w:r>
    </w:p>
    <w:tbl>
      <w:tblPr>
        <w:tblW w:w="4867" w:type="pct"/>
        <w:tblInd w:w="270" w:type="dxa"/>
        <w:tblLayout w:type="fixed"/>
        <w:tblLook w:val="01E0" w:firstRow="1" w:lastRow="1" w:firstColumn="1" w:lastColumn="1" w:noHBand="0" w:noVBand="0"/>
      </w:tblPr>
      <w:tblGrid>
        <w:gridCol w:w="923"/>
        <w:gridCol w:w="925"/>
        <w:gridCol w:w="1053"/>
        <w:gridCol w:w="1055"/>
        <w:gridCol w:w="1239"/>
        <w:gridCol w:w="1230"/>
        <w:gridCol w:w="2364"/>
      </w:tblGrid>
      <w:tr w:rsidR="0056329C" w:rsidRPr="0026715E" w:rsidTr="00187634">
        <w:tc>
          <w:tcPr>
            <w:tcW w:w="1848" w:type="dxa"/>
            <w:gridSpan w:val="2"/>
            <w:vAlign w:val="bottom"/>
          </w:tcPr>
          <w:p w:rsidR="0056329C" w:rsidRPr="0026715E" w:rsidRDefault="00187634" w:rsidP="002F3DBF">
            <w:pPr>
              <w:pStyle w:val="BodyText2"/>
              <w:spacing w:line="280" w:lineRule="exact"/>
              <w:ind w:left="72" w:right="0" w:firstLine="0"/>
              <w:jc w:val="center"/>
              <w:rPr>
                <w:rFonts w:ascii="Arial" w:hAnsi="Arial" w:cs="Arial"/>
                <w:sz w:val="16"/>
                <w:szCs w:val="16"/>
              </w:rPr>
            </w:pPr>
            <w:r w:rsidRPr="0026715E">
              <w:rPr>
                <w:rFonts w:ascii="Arial" w:hAnsi="Arial" w:cs="Arial"/>
                <w:sz w:val="16"/>
                <w:szCs w:val="16"/>
              </w:rPr>
              <w:t>Long-term loan</w:t>
            </w:r>
          </w:p>
        </w:tc>
        <w:tc>
          <w:tcPr>
            <w:tcW w:w="2108" w:type="dxa"/>
            <w:gridSpan w:val="2"/>
          </w:tcPr>
          <w:p w:rsidR="0056329C" w:rsidRPr="0026715E" w:rsidRDefault="0056329C" w:rsidP="002F3DBF">
            <w:pPr>
              <w:pStyle w:val="BodyText2"/>
              <w:spacing w:line="280" w:lineRule="exact"/>
              <w:ind w:left="72" w:right="0" w:firstLine="0"/>
              <w:jc w:val="center"/>
              <w:rPr>
                <w:rFonts w:ascii="Arial" w:hAnsi="Arial" w:cs="Arial"/>
                <w:sz w:val="16"/>
                <w:szCs w:val="16"/>
              </w:rPr>
            </w:pPr>
            <w:r w:rsidRPr="0026715E">
              <w:rPr>
                <w:rFonts w:ascii="Arial" w:hAnsi="Arial" w:cs="Arial"/>
                <w:sz w:val="16"/>
                <w:szCs w:val="16"/>
              </w:rPr>
              <w:t xml:space="preserve">Loan facilities which have </w:t>
            </w:r>
          </w:p>
        </w:tc>
        <w:tc>
          <w:tcPr>
            <w:tcW w:w="1239" w:type="dxa"/>
          </w:tcPr>
          <w:p w:rsidR="0056329C" w:rsidRPr="0026715E" w:rsidRDefault="0056329C" w:rsidP="002F3DBF">
            <w:pPr>
              <w:pStyle w:val="BodyText2"/>
              <w:spacing w:line="280" w:lineRule="exact"/>
              <w:ind w:left="72" w:right="0" w:firstLine="0"/>
              <w:jc w:val="center"/>
              <w:rPr>
                <w:rFonts w:ascii="Arial" w:hAnsi="Arial" w:cs="Arial"/>
                <w:sz w:val="16"/>
                <w:szCs w:val="16"/>
              </w:rPr>
            </w:pPr>
          </w:p>
        </w:tc>
        <w:tc>
          <w:tcPr>
            <w:tcW w:w="1230" w:type="dxa"/>
          </w:tcPr>
          <w:p w:rsidR="0056329C" w:rsidRPr="0026715E" w:rsidRDefault="0056329C" w:rsidP="002F3DBF">
            <w:pPr>
              <w:pStyle w:val="BodyText2"/>
              <w:spacing w:line="280" w:lineRule="exact"/>
              <w:ind w:left="72" w:right="0" w:firstLine="0"/>
              <w:jc w:val="center"/>
              <w:rPr>
                <w:rFonts w:ascii="Arial" w:hAnsi="Arial" w:cs="Arial"/>
                <w:sz w:val="16"/>
                <w:szCs w:val="16"/>
              </w:rPr>
            </w:pPr>
          </w:p>
        </w:tc>
        <w:tc>
          <w:tcPr>
            <w:tcW w:w="2364" w:type="dxa"/>
          </w:tcPr>
          <w:p w:rsidR="0056329C" w:rsidRPr="0026715E" w:rsidRDefault="0056329C" w:rsidP="002F3DBF">
            <w:pPr>
              <w:pStyle w:val="BodyText2"/>
              <w:spacing w:line="280" w:lineRule="exact"/>
              <w:ind w:left="72" w:right="0" w:firstLine="0"/>
              <w:jc w:val="center"/>
              <w:rPr>
                <w:rFonts w:ascii="Arial" w:hAnsi="Arial" w:cs="Arial"/>
                <w:sz w:val="16"/>
                <w:szCs w:val="16"/>
              </w:rPr>
            </w:pPr>
          </w:p>
        </w:tc>
      </w:tr>
      <w:tr w:rsidR="0056329C" w:rsidRPr="0026715E" w:rsidTr="00187634">
        <w:tc>
          <w:tcPr>
            <w:tcW w:w="1848" w:type="dxa"/>
            <w:gridSpan w:val="2"/>
            <w:vAlign w:val="bottom"/>
          </w:tcPr>
          <w:p w:rsidR="0056329C" w:rsidRPr="0026715E" w:rsidRDefault="0056329C" w:rsidP="002F3DBF">
            <w:pPr>
              <w:pStyle w:val="BodyText2"/>
              <w:pBdr>
                <w:bottom w:val="single" w:sz="4" w:space="1" w:color="auto"/>
              </w:pBdr>
              <w:spacing w:line="280" w:lineRule="exact"/>
              <w:ind w:left="-18" w:right="-19" w:firstLine="0"/>
              <w:jc w:val="center"/>
              <w:rPr>
                <w:rFonts w:ascii="Arial" w:hAnsi="Arial" w:cs="Arial"/>
                <w:sz w:val="16"/>
                <w:szCs w:val="16"/>
                <w:cs/>
              </w:rPr>
            </w:pPr>
            <w:r w:rsidRPr="0026715E">
              <w:rPr>
                <w:rFonts w:ascii="Arial" w:hAnsi="Arial" w:cs="Arial"/>
                <w:sz w:val="16"/>
                <w:szCs w:val="16"/>
              </w:rPr>
              <w:t>facilities</w:t>
            </w:r>
          </w:p>
        </w:tc>
        <w:tc>
          <w:tcPr>
            <w:tcW w:w="2108" w:type="dxa"/>
            <w:gridSpan w:val="2"/>
          </w:tcPr>
          <w:p w:rsidR="0056329C" w:rsidRPr="0026715E" w:rsidRDefault="0056329C" w:rsidP="002F3DBF">
            <w:pPr>
              <w:pStyle w:val="BodyText2"/>
              <w:pBdr>
                <w:bottom w:val="single" w:sz="4" w:space="1" w:color="auto"/>
              </w:pBdr>
              <w:spacing w:line="280" w:lineRule="exact"/>
              <w:ind w:right="-17" w:firstLine="0"/>
              <w:jc w:val="center"/>
              <w:rPr>
                <w:rFonts w:ascii="Arial" w:hAnsi="Arial" w:cs="Arial"/>
                <w:sz w:val="16"/>
                <w:szCs w:val="16"/>
              </w:rPr>
            </w:pPr>
            <w:r w:rsidRPr="0026715E">
              <w:rPr>
                <w:rFonts w:ascii="Arial" w:hAnsi="Arial" w:cs="Arial"/>
                <w:sz w:val="16"/>
                <w:szCs w:val="16"/>
              </w:rPr>
              <w:t>not yet been drawn down</w:t>
            </w:r>
          </w:p>
        </w:tc>
        <w:tc>
          <w:tcPr>
            <w:tcW w:w="2469" w:type="dxa"/>
            <w:gridSpan w:val="2"/>
          </w:tcPr>
          <w:p w:rsidR="0056329C" w:rsidRPr="0026715E" w:rsidRDefault="0056329C" w:rsidP="002F3DBF">
            <w:pPr>
              <w:pStyle w:val="BodyText2"/>
              <w:pBdr>
                <w:bottom w:val="single" w:sz="4" w:space="1" w:color="auto"/>
              </w:pBdr>
              <w:spacing w:line="280" w:lineRule="exact"/>
              <w:ind w:left="-19" w:right="-19" w:firstLine="0"/>
              <w:jc w:val="center"/>
              <w:rPr>
                <w:rFonts w:ascii="Arial" w:hAnsi="Arial" w:cs="Arial"/>
                <w:sz w:val="16"/>
                <w:szCs w:val="16"/>
                <w:cs/>
              </w:rPr>
            </w:pPr>
            <w:r w:rsidRPr="0026715E">
              <w:rPr>
                <w:rFonts w:ascii="Arial" w:hAnsi="Arial" w:cs="Arial"/>
                <w:sz w:val="16"/>
                <w:szCs w:val="16"/>
              </w:rPr>
              <w:t>Interest rate</w:t>
            </w:r>
            <w:r w:rsidR="001E424D">
              <w:rPr>
                <w:rFonts w:ascii="Arial" w:hAnsi="Arial" w:cs="Arial"/>
                <w:sz w:val="16"/>
                <w:szCs w:val="16"/>
              </w:rPr>
              <w:t xml:space="preserve"> (</w:t>
            </w:r>
            <w:r w:rsidR="001E424D" w:rsidRPr="0026715E">
              <w:rPr>
                <w:rFonts w:ascii="Arial" w:hAnsi="Arial" w:cs="Arial"/>
                <w:sz w:val="16"/>
                <w:szCs w:val="16"/>
              </w:rPr>
              <w:t>% per annum</w:t>
            </w:r>
            <w:r w:rsidR="001E424D">
              <w:rPr>
                <w:rFonts w:ascii="Arial" w:hAnsi="Arial" w:cs="Arial"/>
                <w:sz w:val="16"/>
                <w:szCs w:val="16"/>
              </w:rPr>
              <w:t>)</w:t>
            </w:r>
          </w:p>
        </w:tc>
        <w:tc>
          <w:tcPr>
            <w:tcW w:w="2364" w:type="dxa"/>
          </w:tcPr>
          <w:p w:rsidR="0056329C" w:rsidRPr="0026715E" w:rsidRDefault="0056329C" w:rsidP="002F3DBF">
            <w:pPr>
              <w:pStyle w:val="BodyText2"/>
              <w:pBdr>
                <w:bottom w:val="single" w:sz="4" w:space="1" w:color="auto"/>
              </w:pBdr>
              <w:spacing w:line="280" w:lineRule="exact"/>
              <w:ind w:left="-17" w:right="0" w:firstLine="0"/>
              <w:jc w:val="center"/>
              <w:rPr>
                <w:rFonts w:ascii="Arial" w:hAnsi="Arial" w:cs="Arial"/>
                <w:sz w:val="16"/>
                <w:szCs w:val="16"/>
              </w:rPr>
            </w:pPr>
            <w:r w:rsidRPr="0026715E">
              <w:rPr>
                <w:rFonts w:ascii="Arial" w:hAnsi="Arial" w:cs="Arial"/>
                <w:sz w:val="16"/>
                <w:szCs w:val="16"/>
              </w:rPr>
              <w:t>Repayment schedule</w:t>
            </w:r>
          </w:p>
        </w:tc>
      </w:tr>
      <w:tr w:rsidR="00781E98" w:rsidRPr="0026715E" w:rsidTr="00187634">
        <w:tc>
          <w:tcPr>
            <w:tcW w:w="923" w:type="dxa"/>
            <w:vAlign w:val="bottom"/>
          </w:tcPr>
          <w:p w:rsidR="00781E98" w:rsidRPr="0026715E" w:rsidRDefault="00781E98" w:rsidP="00781E98">
            <w:pPr>
              <w:pStyle w:val="BodyText2"/>
              <w:pBdr>
                <w:bottom w:val="single" w:sz="4" w:space="1" w:color="auto"/>
              </w:pBdr>
              <w:spacing w:line="280" w:lineRule="exact"/>
              <w:ind w:left="-18" w:right="-18" w:firstLine="0"/>
              <w:jc w:val="center"/>
              <w:rPr>
                <w:rFonts w:ascii="Arial" w:hAnsi="Arial" w:cs="Arial"/>
                <w:sz w:val="16"/>
                <w:szCs w:val="16"/>
              </w:rPr>
            </w:pPr>
            <w:r>
              <w:rPr>
                <w:rFonts w:ascii="Arial" w:hAnsi="Arial" w:cs="Arial"/>
                <w:sz w:val="16"/>
                <w:szCs w:val="16"/>
              </w:rPr>
              <w:t>2019</w:t>
            </w:r>
          </w:p>
        </w:tc>
        <w:tc>
          <w:tcPr>
            <w:tcW w:w="925" w:type="dxa"/>
            <w:vAlign w:val="bottom"/>
          </w:tcPr>
          <w:p w:rsidR="00781E98" w:rsidRPr="0026715E" w:rsidRDefault="00781E98" w:rsidP="00781E98">
            <w:pPr>
              <w:pStyle w:val="BodyText2"/>
              <w:pBdr>
                <w:bottom w:val="single" w:sz="4" w:space="1" w:color="auto"/>
              </w:pBdr>
              <w:spacing w:line="280" w:lineRule="exact"/>
              <w:ind w:left="-18" w:right="-18" w:firstLine="0"/>
              <w:jc w:val="center"/>
              <w:rPr>
                <w:rFonts w:ascii="Arial" w:hAnsi="Arial" w:cs="Arial"/>
                <w:sz w:val="16"/>
                <w:szCs w:val="16"/>
                <w:cs/>
              </w:rPr>
            </w:pPr>
            <w:r>
              <w:rPr>
                <w:rFonts w:ascii="Arial" w:hAnsi="Arial" w:cs="Arial"/>
                <w:sz w:val="16"/>
                <w:szCs w:val="16"/>
              </w:rPr>
              <w:t>2018</w:t>
            </w:r>
          </w:p>
        </w:tc>
        <w:tc>
          <w:tcPr>
            <w:tcW w:w="1053" w:type="dxa"/>
            <w:vAlign w:val="bottom"/>
          </w:tcPr>
          <w:p w:rsidR="00781E98" w:rsidRPr="0026715E" w:rsidRDefault="00781E98" w:rsidP="00781E98">
            <w:pPr>
              <w:pStyle w:val="BodyText2"/>
              <w:pBdr>
                <w:bottom w:val="single" w:sz="4" w:space="1" w:color="auto"/>
              </w:pBdr>
              <w:spacing w:line="280" w:lineRule="exact"/>
              <w:ind w:left="-18" w:right="-18" w:firstLine="0"/>
              <w:jc w:val="center"/>
              <w:rPr>
                <w:rFonts w:ascii="Arial" w:hAnsi="Arial" w:cs="Arial"/>
                <w:sz w:val="16"/>
                <w:szCs w:val="16"/>
              </w:rPr>
            </w:pPr>
            <w:r>
              <w:rPr>
                <w:rFonts w:ascii="Arial" w:hAnsi="Arial" w:cs="Arial"/>
                <w:sz w:val="16"/>
                <w:szCs w:val="16"/>
              </w:rPr>
              <w:t>2019</w:t>
            </w:r>
          </w:p>
        </w:tc>
        <w:tc>
          <w:tcPr>
            <w:tcW w:w="1055" w:type="dxa"/>
            <w:vAlign w:val="bottom"/>
          </w:tcPr>
          <w:p w:rsidR="00781E98" w:rsidRPr="0026715E" w:rsidRDefault="00781E98" w:rsidP="00781E98">
            <w:pPr>
              <w:pStyle w:val="BodyText2"/>
              <w:pBdr>
                <w:bottom w:val="single" w:sz="4" w:space="1" w:color="auto"/>
              </w:pBdr>
              <w:spacing w:line="280" w:lineRule="exact"/>
              <w:ind w:left="-18" w:right="-18" w:firstLine="0"/>
              <w:jc w:val="center"/>
              <w:rPr>
                <w:rFonts w:ascii="Arial" w:hAnsi="Arial" w:cs="Arial"/>
                <w:sz w:val="16"/>
                <w:szCs w:val="16"/>
                <w:cs/>
              </w:rPr>
            </w:pPr>
            <w:r>
              <w:rPr>
                <w:rFonts w:ascii="Arial" w:hAnsi="Arial" w:cs="Arial"/>
                <w:sz w:val="16"/>
                <w:szCs w:val="16"/>
              </w:rPr>
              <w:t>2018</w:t>
            </w:r>
          </w:p>
        </w:tc>
        <w:tc>
          <w:tcPr>
            <w:tcW w:w="1239" w:type="dxa"/>
            <w:vAlign w:val="bottom"/>
          </w:tcPr>
          <w:p w:rsidR="00781E98" w:rsidRPr="0026715E" w:rsidRDefault="00781E98" w:rsidP="00781E98">
            <w:pPr>
              <w:pStyle w:val="BodyText2"/>
              <w:pBdr>
                <w:bottom w:val="single" w:sz="4" w:space="1" w:color="auto"/>
              </w:pBdr>
              <w:spacing w:line="280" w:lineRule="exact"/>
              <w:ind w:left="-18" w:right="-18" w:firstLine="0"/>
              <w:jc w:val="center"/>
              <w:rPr>
                <w:rFonts w:ascii="Arial" w:hAnsi="Arial" w:cs="Arial"/>
                <w:sz w:val="16"/>
                <w:szCs w:val="16"/>
              </w:rPr>
            </w:pPr>
            <w:r>
              <w:rPr>
                <w:rFonts w:ascii="Arial" w:hAnsi="Arial" w:cs="Arial"/>
                <w:sz w:val="16"/>
                <w:szCs w:val="16"/>
              </w:rPr>
              <w:t>2019</w:t>
            </w:r>
          </w:p>
        </w:tc>
        <w:tc>
          <w:tcPr>
            <w:tcW w:w="1230" w:type="dxa"/>
            <w:vAlign w:val="bottom"/>
          </w:tcPr>
          <w:p w:rsidR="00781E98" w:rsidRPr="0026715E" w:rsidRDefault="00781E98" w:rsidP="00781E98">
            <w:pPr>
              <w:pStyle w:val="BodyText2"/>
              <w:pBdr>
                <w:bottom w:val="single" w:sz="4" w:space="1" w:color="auto"/>
              </w:pBdr>
              <w:spacing w:line="280" w:lineRule="exact"/>
              <w:ind w:left="-18" w:right="-18" w:firstLine="0"/>
              <w:jc w:val="center"/>
              <w:rPr>
                <w:rFonts w:ascii="Arial" w:hAnsi="Arial" w:cs="Arial"/>
                <w:sz w:val="16"/>
                <w:szCs w:val="16"/>
                <w:cs/>
              </w:rPr>
            </w:pPr>
            <w:r>
              <w:rPr>
                <w:rFonts w:ascii="Arial" w:hAnsi="Arial" w:cs="Arial"/>
                <w:sz w:val="16"/>
                <w:szCs w:val="16"/>
              </w:rPr>
              <w:t>2018</w:t>
            </w:r>
          </w:p>
        </w:tc>
        <w:tc>
          <w:tcPr>
            <w:tcW w:w="2364" w:type="dxa"/>
          </w:tcPr>
          <w:p w:rsidR="00781E98" w:rsidRPr="0026715E" w:rsidRDefault="00781E98" w:rsidP="00781E98">
            <w:pPr>
              <w:pStyle w:val="BodyText2"/>
              <w:spacing w:line="280" w:lineRule="exact"/>
              <w:ind w:left="72" w:right="0" w:firstLine="0"/>
              <w:jc w:val="center"/>
              <w:rPr>
                <w:rFonts w:ascii="Arial" w:hAnsi="Arial" w:cs="Arial"/>
                <w:sz w:val="16"/>
                <w:szCs w:val="16"/>
                <w:cs/>
              </w:rPr>
            </w:pPr>
          </w:p>
        </w:tc>
      </w:tr>
      <w:tr w:rsidR="00767CA6" w:rsidRPr="0026715E" w:rsidTr="00187634">
        <w:tc>
          <w:tcPr>
            <w:tcW w:w="923" w:type="dxa"/>
          </w:tcPr>
          <w:p w:rsidR="00767CA6" w:rsidRPr="00B502D9" w:rsidRDefault="00767CA6" w:rsidP="00767CA6">
            <w:pPr>
              <w:pStyle w:val="BodyText2"/>
              <w:spacing w:line="280" w:lineRule="exact"/>
              <w:ind w:left="72" w:right="0" w:firstLine="0"/>
              <w:jc w:val="right"/>
              <w:rPr>
                <w:rFonts w:ascii="Arial" w:hAnsi="Arial" w:cs="Arial"/>
                <w:sz w:val="16"/>
                <w:szCs w:val="16"/>
              </w:rPr>
            </w:pPr>
            <w:r>
              <w:rPr>
                <w:rFonts w:ascii="Arial" w:hAnsi="Arial" w:cs="Arial"/>
                <w:sz w:val="16"/>
                <w:szCs w:val="16"/>
              </w:rPr>
              <w:t>6,132</w:t>
            </w:r>
          </w:p>
        </w:tc>
        <w:tc>
          <w:tcPr>
            <w:tcW w:w="925" w:type="dxa"/>
          </w:tcPr>
          <w:p w:rsidR="00767CA6" w:rsidRPr="00B502D9" w:rsidRDefault="00767CA6" w:rsidP="00767CA6">
            <w:pPr>
              <w:pStyle w:val="BodyText2"/>
              <w:spacing w:line="280" w:lineRule="exact"/>
              <w:ind w:left="72" w:right="0" w:firstLine="0"/>
              <w:jc w:val="right"/>
              <w:rPr>
                <w:rFonts w:ascii="Arial" w:hAnsi="Arial" w:cs="Arial"/>
                <w:sz w:val="16"/>
                <w:szCs w:val="16"/>
              </w:rPr>
            </w:pPr>
            <w:r>
              <w:rPr>
                <w:rFonts w:ascii="Arial" w:hAnsi="Arial" w:cs="Arial"/>
                <w:sz w:val="16"/>
                <w:szCs w:val="16"/>
              </w:rPr>
              <w:t>6,504</w:t>
            </w:r>
          </w:p>
        </w:tc>
        <w:tc>
          <w:tcPr>
            <w:tcW w:w="1053" w:type="dxa"/>
          </w:tcPr>
          <w:p w:rsidR="00767CA6" w:rsidRPr="00B502D9" w:rsidRDefault="00767CA6" w:rsidP="00767CA6">
            <w:pPr>
              <w:pStyle w:val="BodyText2"/>
              <w:spacing w:line="280" w:lineRule="exact"/>
              <w:ind w:left="72" w:right="0" w:firstLine="0"/>
              <w:jc w:val="right"/>
              <w:rPr>
                <w:rFonts w:ascii="Arial" w:hAnsi="Arial" w:cs="Arial"/>
                <w:sz w:val="16"/>
                <w:szCs w:val="16"/>
              </w:rPr>
            </w:pPr>
            <w:r>
              <w:rPr>
                <w:rFonts w:ascii="Arial" w:hAnsi="Arial" w:cs="Arial"/>
                <w:sz w:val="16"/>
                <w:szCs w:val="16"/>
              </w:rPr>
              <w:t>2,862</w:t>
            </w:r>
          </w:p>
        </w:tc>
        <w:tc>
          <w:tcPr>
            <w:tcW w:w="1055" w:type="dxa"/>
          </w:tcPr>
          <w:p w:rsidR="00767CA6" w:rsidRPr="00B502D9" w:rsidRDefault="00767CA6" w:rsidP="00767CA6">
            <w:pPr>
              <w:pStyle w:val="BodyText2"/>
              <w:spacing w:line="280" w:lineRule="exact"/>
              <w:ind w:left="72" w:right="0" w:firstLine="0"/>
              <w:jc w:val="right"/>
              <w:rPr>
                <w:rFonts w:ascii="Arial" w:hAnsi="Arial" w:cs="Arial"/>
                <w:sz w:val="16"/>
                <w:szCs w:val="16"/>
              </w:rPr>
            </w:pPr>
            <w:r>
              <w:rPr>
                <w:rFonts w:ascii="Arial" w:hAnsi="Arial" w:cs="Arial"/>
                <w:sz w:val="16"/>
                <w:szCs w:val="16"/>
              </w:rPr>
              <w:t>6,132</w:t>
            </w:r>
          </w:p>
        </w:tc>
        <w:tc>
          <w:tcPr>
            <w:tcW w:w="1239" w:type="dxa"/>
          </w:tcPr>
          <w:p w:rsidR="00767CA6" w:rsidRPr="0026715E" w:rsidRDefault="00767CA6" w:rsidP="00767CA6">
            <w:pPr>
              <w:pStyle w:val="BodyText2"/>
              <w:spacing w:line="280" w:lineRule="exact"/>
              <w:ind w:left="-20" w:right="0" w:firstLine="0"/>
              <w:jc w:val="center"/>
              <w:rPr>
                <w:rFonts w:ascii="Arial" w:hAnsi="Arial" w:cs="Arial"/>
                <w:sz w:val="16"/>
                <w:szCs w:val="16"/>
                <w:cs/>
              </w:rPr>
            </w:pPr>
            <w:r>
              <w:rPr>
                <w:rFonts w:ascii="Arial" w:hAnsi="Arial" w:cs="Arial"/>
                <w:sz w:val="16"/>
                <w:szCs w:val="16"/>
              </w:rPr>
              <w:t>MLR - fixed rate and BIBOR 1M + fixed rate</w:t>
            </w:r>
          </w:p>
        </w:tc>
        <w:tc>
          <w:tcPr>
            <w:tcW w:w="1230" w:type="dxa"/>
          </w:tcPr>
          <w:p w:rsidR="00767CA6" w:rsidRPr="0026715E" w:rsidRDefault="00767CA6" w:rsidP="00767CA6">
            <w:pPr>
              <w:pStyle w:val="BodyText2"/>
              <w:spacing w:line="280" w:lineRule="exact"/>
              <w:ind w:left="-20" w:right="0" w:firstLine="0"/>
              <w:jc w:val="center"/>
              <w:rPr>
                <w:rFonts w:ascii="Arial" w:hAnsi="Arial" w:cs="Arial"/>
                <w:sz w:val="16"/>
                <w:szCs w:val="16"/>
                <w:cs/>
              </w:rPr>
            </w:pPr>
            <w:r>
              <w:rPr>
                <w:rFonts w:ascii="Arial" w:hAnsi="Arial" w:cs="Arial"/>
                <w:sz w:val="16"/>
                <w:szCs w:val="16"/>
              </w:rPr>
              <w:t>MLR - fixed rate and BIBOR 1M + fixed rate</w:t>
            </w:r>
          </w:p>
        </w:tc>
        <w:tc>
          <w:tcPr>
            <w:tcW w:w="2364" w:type="dxa"/>
          </w:tcPr>
          <w:p w:rsidR="00767CA6" w:rsidRPr="0026715E" w:rsidRDefault="00767CA6" w:rsidP="00767CA6">
            <w:pPr>
              <w:spacing w:line="280" w:lineRule="exact"/>
              <w:ind w:left="90" w:right="-43" w:hanging="90"/>
              <w:rPr>
                <w:rFonts w:ascii="Arial" w:hAnsi="Arial" w:cs="Arial"/>
                <w:sz w:val="16"/>
                <w:szCs w:val="16"/>
              </w:rPr>
            </w:pPr>
            <w:r w:rsidRPr="0026715E">
              <w:rPr>
                <w:rFonts w:ascii="Arial" w:hAnsi="Arial" w:cs="Arial"/>
                <w:sz w:val="16"/>
                <w:szCs w:val="16"/>
              </w:rPr>
              <w:t xml:space="preserve">Payment of the interest at the end of each month and repayment of principal upon redemption of residential condominium unit in accordance with conditions in the agreements within </w:t>
            </w:r>
            <w:r>
              <w:rPr>
                <w:rFonts w:ascii="Arial" w:hAnsi="Arial" w:cs="Arial"/>
                <w:sz w:val="16"/>
                <w:szCs w:val="16"/>
              </w:rPr>
              <w:t>30</w:t>
            </w:r>
            <w:r w:rsidRPr="0026715E">
              <w:rPr>
                <w:rFonts w:ascii="Arial" w:hAnsi="Arial" w:cs="Arial"/>
                <w:sz w:val="16"/>
                <w:szCs w:val="16"/>
              </w:rPr>
              <w:t xml:space="preserve"> to 48 months </w:t>
            </w:r>
            <w:r w:rsidR="00E408D1">
              <w:rPr>
                <w:rFonts w:ascii="Arial" w:hAnsi="Arial" w:cs="Arial"/>
                <w:sz w:val="16"/>
                <w:szCs w:val="16"/>
              </w:rPr>
              <w:t xml:space="preserve">and repayment of the principle every month in accordance with agreement within 144 months </w:t>
            </w:r>
            <w:r w:rsidRPr="0026715E">
              <w:rPr>
                <w:rFonts w:ascii="Arial" w:hAnsi="Arial" w:cs="Arial"/>
                <w:sz w:val="16"/>
                <w:szCs w:val="16"/>
              </w:rPr>
              <w:t>as from the first drawdown date/date of signing loan agreements</w:t>
            </w:r>
          </w:p>
        </w:tc>
      </w:tr>
    </w:tbl>
    <w:p w:rsidR="0056329C" w:rsidRPr="0026715E" w:rsidRDefault="0056329C" w:rsidP="00B75167">
      <w:pPr>
        <w:tabs>
          <w:tab w:val="left" w:pos="2160"/>
          <w:tab w:val="center" w:pos="6840"/>
          <w:tab w:val="center" w:pos="8280"/>
        </w:tabs>
        <w:spacing w:before="120" w:after="120" w:line="380" w:lineRule="exact"/>
        <w:ind w:left="720" w:hanging="720"/>
        <w:jc w:val="thaiDistribute"/>
        <w:rPr>
          <w:rFonts w:ascii="Arial" w:hAnsi="Arial"/>
          <w:b/>
          <w:bCs/>
          <w:sz w:val="22"/>
          <w:szCs w:val="22"/>
        </w:rPr>
      </w:pPr>
      <w:r w:rsidRPr="0026715E">
        <w:rPr>
          <w:rFonts w:ascii="Arial" w:hAnsi="Arial"/>
          <w:sz w:val="22"/>
          <w:szCs w:val="22"/>
        </w:rPr>
        <w:tab/>
        <w:t>The long-term loans granted by financial institutions of the jointly controlled entities are secured by mortgages of land</w:t>
      </w:r>
      <w:r w:rsidR="00E408D1">
        <w:rPr>
          <w:rFonts w:ascii="Arial" w:hAnsi="Arial"/>
          <w:sz w:val="22"/>
          <w:szCs w:val="22"/>
        </w:rPr>
        <w:t xml:space="preserve">, leasehold right on </w:t>
      </w:r>
      <w:proofErr w:type="gramStart"/>
      <w:r w:rsidR="00E408D1">
        <w:rPr>
          <w:rFonts w:ascii="Arial" w:hAnsi="Arial"/>
          <w:sz w:val="22"/>
          <w:szCs w:val="22"/>
        </w:rPr>
        <w:t xml:space="preserve">land, </w:t>
      </w:r>
      <w:r w:rsidRPr="0026715E">
        <w:rPr>
          <w:rFonts w:ascii="Arial" w:hAnsi="Arial"/>
          <w:sz w:val="22"/>
          <w:szCs w:val="22"/>
        </w:rPr>
        <w:t xml:space="preserve"> and</w:t>
      </w:r>
      <w:proofErr w:type="gramEnd"/>
      <w:r w:rsidRPr="0026715E">
        <w:rPr>
          <w:rFonts w:ascii="Arial" w:hAnsi="Arial"/>
          <w:sz w:val="22"/>
          <w:szCs w:val="22"/>
        </w:rPr>
        <w:t xml:space="preserve"> future construction thereon of the joint ventures</w:t>
      </w:r>
      <w:r w:rsidRPr="0026715E">
        <w:rPr>
          <w:rFonts w:ascii="Arial" w:hAnsi="Arial"/>
          <w:color w:val="000000"/>
          <w:sz w:val="22"/>
          <w:szCs w:val="22"/>
        </w:rPr>
        <w:t>, gua</w:t>
      </w:r>
      <w:r w:rsidR="001E424D">
        <w:rPr>
          <w:rFonts w:ascii="Arial" w:hAnsi="Arial"/>
          <w:color w:val="000000"/>
          <w:sz w:val="22"/>
          <w:szCs w:val="22"/>
        </w:rPr>
        <w:t xml:space="preserve">rantees provided by the Company, </w:t>
      </w:r>
      <w:r w:rsidR="007F34DD">
        <w:rPr>
          <w:rFonts w:ascii="Arial" w:hAnsi="Arial"/>
          <w:color w:val="000000"/>
          <w:sz w:val="22"/>
          <w:szCs w:val="22"/>
        </w:rPr>
        <w:t>a</w:t>
      </w:r>
      <w:r w:rsidR="001E424D">
        <w:rPr>
          <w:rFonts w:ascii="Arial" w:hAnsi="Arial"/>
          <w:color w:val="000000"/>
          <w:sz w:val="22"/>
          <w:szCs w:val="22"/>
        </w:rPr>
        <w:t xml:space="preserve"> domestic company </w:t>
      </w:r>
      <w:r w:rsidRPr="0026715E">
        <w:rPr>
          <w:rFonts w:ascii="Arial" w:hAnsi="Arial"/>
          <w:color w:val="000000"/>
          <w:sz w:val="22"/>
          <w:szCs w:val="22"/>
        </w:rPr>
        <w:t xml:space="preserve">and </w:t>
      </w:r>
      <w:r w:rsidR="001E424D">
        <w:rPr>
          <w:rFonts w:ascii="Arial" w:hAnsi="Arial"/>
          <w:sz w:val="22"/>
          <w:szCs w:val="22"/>
        </w:rPr>
        <w:t>two</w:t>
      </w:r>
      <w:r w:rsidRPr="0026715E">
        <w:rPr>
          <w:rFonts w:ascii="Arial" w:hAnsi="Arial"/>
          <w:sz w:val="22"/>
          <w:szCs w:val="22"/>
        </w:rPr>
        <w:t xml:space="preserve"> foreign compan</w:t>
      </w:r>
      <w:r w:rsidR="001E424D">
        <w:rPr>
          <w:rFonts w:ascii="Arial" w:hAnsi="Arial"/>
          <w:sz w:val="22"/>
          <w:szCs w:val="22"/>
        </w:rPr>
        <w:t>ies</w:t>
      </w:r>
      <w:r w:rsidR="00225A0C">
        <w:rPr>
          <w:rFonts w:ascii="Arial" w:hAnsi="Arial"/>
          <w:sz w:val="22"/>
          <w:szCs w:val="22"/>
        </w:rPr>
        <w:t xml:space="preserve"> as </w:t>
      </w:r>
      <w:r w:rsidR="00D60D46">
        <w:rPr>
          <w:rFonts w:ascii="Arial" w:hAnsi="Arial"/>
          <w:sz w:val="22"/>
          <w:szCs w:val="22"/>
        </w:rPr>
        <w:t>joint shareholders</w:t>
      </w:r>
      <w:r w:rsidRPr="0026715E">
        <w:rPr>
          <w:rFonts w:ascii="Arial" w:hAnsi="Arial"/>
          <w:color w:val="000000"/>
          <w:sz w:val="22"/>
          <w:szCs w:val="22"/>
        </w:rPr>
        <w:t>.</w:t>
      </w:r>
    </w:p>
    <w:p w:rsidR="00294870" w:rsidRPr="00E35D32" w:rsidRDefault="00275DC7" w:rsidP="00B75167">
      <w:pPr>
        <w:spacing w:before="80" w:after="80" w:line="380" w:lineRule="exact"/>
        <w:ind w:left="720" w:hanging="720"/>
        <w:jc w:val="thaiDistribute"/>
        <w:rPr>
          <w:rFonts w:ascii="Arial" w:hAnsi="Arial" w:cs="Arial"/>
          <w:b/>
          <w:bCs/>
          <w:sz w:val="22"/>
          <w:szCs w:val="22"/>
        </w:rPr>
      </w:pPr>
      <w:r>
        <w:rPr>
          <w:rFonts w:ascii="Arial" w:hAnsi="Arial" w:cs="Arial"/>
          <w:b/>
          <w:bCs/>
          <w:sz w:val="22"/>
          <w:szCs w:val="22"/>
        </w:rPr>
        <w:t>19</w:t>
      </w:r>
      <w:r w:rsidR="000962A7">
        <w:rPr>
          <w:rFonts w:ascii="Arial" w:hAnsi="Arial" w:cs="Arial"/>
          <w:b/>
          <w:bCs/>
          <w:sz w:val="22"/>
          <w:szCs w:val="22"/>
        </w:rPr>
        <w:t>.</w:t>
      </w:r>
      <w:r w:rsidR="00A857EC">
        <w:rPr>
          <w:rFonts w:ascii="Arial" w:hAnsi="Arial" w:cs="Arial"/>
          <w:b/>
          <w:bCs/>
          <w:sz w:val="22"/>
          <w:szCs w:val="22"/>
        </w:rPr>
        <w:t>5</w:t>
      </w:r>
      <w:r w:rsidR="00294870">
        <w:rPr>
          <w:rFonts w:ascii="Arial" w:hAnsi="Arial" w:cs="Arial"/>
          <w:b/>
          <w:bCs/>
          <w:sz w:val="22"/>
          <w:szCs w:val="22"/>
        </w:rPr>
        <w:tab/>
      </w:r>
      <w:r w:rsidR="00294870" w:rsidRPr="00E35D32">
        <w:rPr>
          <w:rFonts w:ascii="Arial" w:hAnsi="Arial" w:cs="Arial"/>
          <w:b/>
          <w:bCs/>
          <w:sz w:val="22"/>
          <w:szCs w:val="22"/>
        </w:rPr>
        <w:t xml:space="preserve">Changes in investments in </w:t>
      </w:r>
      <w:r w:rsidR="00294870">
        <w:rPr>
          <w:rFonts w:ascii="Arial" w:hAnsi="Arial" w:cs="Arial"/>
          <w:b/>
          <w:bCs/>
          <w:sz w:val="22"/>
          <w:szCs w:val="22"/>
        </w:rPr>
        <w:t>joint ventures</w:t>
      </w:r>
    </w:p>
    <w:p w:rsidR="000962A7" w:rsidRDefault="00275DC7" w:rsidP="000962A7">
      <w:pPr>
        <w:tabs>
          <w:tab w:val="left" w:pos="1920"/>
          <w:tab w:val="left" w:pos="6120"/>
          <w:tab w:val="right" w:pos="7920"/>
        </w:tabs>
        <w:spacing w:before="120" w:after="120" w:line="380" w:lineRule="exact"/>
        <w:ind w:left="720" w:hanging="749"/>
        <w:jc w:val="both"/>
        <w:rPr>
          <w:rFonts w:ascii="Arial" w:hAnsi="Arial"/>
          <w:sz w:val="22"/>
          <w:szCs w:val="20"/>
        </w:rPr>
      </w:pPr>
      <w:r>
        <w:rPr>
          <w:rFonts w:ascii="Arial" w:hAnsi="Arial"/>
          <w:sz w:val="22"/>
          <w:szCs w:val="20"/>
        </w:rPr>
        <w:t>19</w:t>
      </w:r>
      <w:r w:rsidR="000962A7">
        <w:rPr>
          <w:rFonts w:ascii="Arial" w:hAnsi="Arial"/>
          <w:sz w:val="22"/>
          <w:szCs w:val="20"/>
        </w:rPr>
        <w:t>.</w:t>
      </w:r>
      <w:r w:rsidR="00A857EC">
        <w:rPr>
          <w:rFonts w:ascii="Arial" w:hAnsi="Arial"/>
          <w:sz w:val="22"/>
          <w:szCs w:val="20"/>
        </w:rPr>
        <w:t>5</w:t>
      </w:r>
      <w:r w:rsidR="000962A7">
        <w:rPr>
          <w:rFonts w:ascii="Arial" w:hAnsi="Arial"/>
          <w:sz w:val="22"/>
          <w:szCs w:val="20"/>
        </w:rPr>
        <w:t>.1</w:t>
      </w:r>
      <w:r w:rsidR="000962A7">
        <w:rPr>
          <w:rFonts w:ascii="Arial" w:hAnsi="Arial"/>
          <w:sz w:val="22"/>
          <w:szCs w:val="20"/>
        </w:rPr>
        <w:tab/>
        <w:t>Increase in capital of joint ventures</w:t>
      </w:r>
    </w:p>
    <w:p w:rsidR="00E408D1" w:rsidRPr="00E408D1" w:rsidRDefault="000962A7" w:rsidP="000962A7">
      <w:pPr>
        <w:tabs>
          <w:tab w:val="left" w:pos="1920"/>
          <w:tab w:val="left" w:pos="6120"/>
          <w:tab w:val="right" w:pos="7920"/>
        </w:tabs>
        <w:spacing w:before="120" w:after="120" w:line="380" w:lineRule="exact"/>
        <w:ind w:left="720" w:hanging="749"/>
        <w:jc w:val="both"/>
        <w:rPr>
          <w:rFonts w:ascii="Arial" w:hAnsi="Arial"/>
          <w:sz w:val="22"/>
          <w:szCs w:val="20"/>
          <w:u w:val="single"/>
        </w:rPr>
      </w:pPr>
      <w:r>
        <w:rPr>
          <w:rFonts w:ascii="Arial" w:hAnsi="Arial"/>
          <w:sz w:val="22"/>
          <w:szCs w:val="20"/>
        </w:rPr>
        <w:tab/>
      </w:r>
      <w:r w:rsidR="00E408D1">
        <w:rPr>
          <w:rFonts w:ascii="Arial" w:hAnsi="Arial"/>
          <w:sz w:val="22"/>
          <w:szCs w:val="20"/>
          <w:u w:val="single"/>
        </w:rPr>
        <w:t>Ananda APAC Bangchak Co., Ltd.</w:t>
      </w:r>
    </w:p>
    <w:p w:rsidR="000962A7" w:rsidRPr="00610626" w:rsidRDefault="00E408D1" w:rsidP="000962A7">
      <w:pPr>
        <w:tabs>
          <w:tab w:val="left" w:pos="1920"/>
          <w:tab w:val="left" w:pos="6120"/>
          <w:tab w:val="right" w:pos="7920"/>
        </w:tabs>
        <w:spacing w:before="120" w:after="120" w:line="380" w:lineRule="exact"/>
        <w:ind w:left="720" w:hanging="749"/>
        <w:jc w:val="both"/>
        <w:rPr>
          <w:rFonts w:ascii="Arial" w:hAnsi="Arial" w:cs="Arial"/>
          <w:sz w:val="22"/>
          <w:szCs w:val="18"/>
        </w:rPr>
      </w:pPr>
      <w:r>
        <w:rPr>
          <w:rFonts w:ascii="Arial" w:hAnsi="Arial" w:cs="Arial"/>
          <w:sz w:val="22"/>
          <w:szCs w:val="18"/>
        </w:rPr>
        <w:tab/>
      </w:r>
      <w:r w:rsidR="000962A7" w:rsidRPr="00610626">
        <w:rPr>
          <w:rFonts w:ascii="Arial" w:hAnsi="Arial" w:cs="Arial"/>
          <w:sz w:val="22"/>
          <w:szCs w:val="18"/>
        </w:rPr>
        <w:t>On 28 January 2019, the Extraordinary General Meeting of the shareholders of Ananda A</w:t>
      </w:r>
      <w:r w:rsidR="00D60D46">
        <w:rPr>
          <w:rFonts w:ascii="Arial" w:hAnsi="Arial" w:cs="Arial"/>
          <w:sz w:val="22"/>
          <w:szCs w:val="18"/>
        </w:rPr>
        <w:t>PAC</w:t>
      </w:r>
      <w:r w:rsidR="000962A7" w:rsidRPr="00610626">
        <w:rPr>
          <w:rFonts w:ascii="Arial" w:hAnsi="Arial" w:cs="Arial"/>
          <w:sz w:val="22"/>
          <w:szCs w:val="18"/>
        </w:rPr>
        <w:t xml:space="preserve"> Bangchak Co., Ltd., a joint venture of the Company, approved the increase in its registered share capital by Baht 245.1 million </w:t>
      </w:r>
      <w:r w:rsidR="000962A7">
        <w:rPr>
          <w:rFonts w:ascii="Arial" w:hAnsi="Arial" w:cs="Arial"/>
          <w:sz w:val="22"/>
          <w:szCs w:val="18"/>
        </w:rPr>
        <w:t>of</w:t>
      </w:r>
      <w:r w:rsidR="000962A7" w:rsidRPr="00610626">
        <w:rPr>
          <w:rFonts w:ascii="Arial" w:hAnsi="Arial" w:cs="Arial"/>
          <w:sz w:val="22"/>
          <w:szCs w:val="18"/>
        </w:rPr>
        <w:t xml:space="preserve"> Baht 260.4 million to Baht 505.5 million through the issue of 2,</w:t>
      </w:r>
      <w:r w:rsidR="000962A7">
        <w:rPr>
          <w:rFonts w:ascii="Arial" w:hAnsi="Arial" w:cstheme="minorBidi"/>
          <w:sz w:val="22"/>
          <w:szCs w:val="18"/>
        </w:rPr>
        <w:t>450</w:t>
      </w:r>
      <w:r w:rsidR="000962A7" w:rsidRPr="00610626">
        <w:rPr>
          <w:rFonts w:ascii="Arial" w:hAnsi="Arial" w:cs="Arial"/>
          <w:sz w:val="22"/>
          <w:szCs w:val="18"/>
        </w:rPr>
        <w:t xml:space="preserve">,950 ordinary shares with a par value of Baht 100 each, fully paid-up by </w:t>
      </w:r>
      <w:r w:rsidR="000962A7">
        <w:rPr>
          <w:rFonts w:ascii="Arial" w:hAnsi="Arial" w:cs="Arial"/>
          <w:sz w:val="22"/>
          <w:szCs w:val="18"/>
        </w:rPr>
        <w:t>another shareholder of</w:t>
      </w:r>
      <w:r w:rsidR="000962A7" w:rsidRPr="00610626">
        <w:rPr>
          <w:rFonts w:ascii="Arial" w:hAnsi="Arial" w:cs="Arial"/>
          <w:sz w:val="22"/>
          <w:szCs w:val="18"/>
        </w:rPr>
        <w:t xml:space="preserve"> </w:t>
      </w:r>
      <w:r w:rsidR="000962A7">
        <w:rPr>
          <w:rFonts w:ascii="Arial" w:hAnsi="Arial" w:cs="Arial"/>
          <w:sz w:val="22"/>
          <w:szCs w:val="18"/>
        </w:rPr>
        <w:t>joint</w:t>
      </w:r>
      <w:r w:rsidR="000962A7" w:rsidRPr="00610626">
        <w:rPr>
          <w:rFonts w:ascii="Arial" w:hAnsi="Arial" w:cs="Arial"/>
          <w:sz w:val="22"/>
          <w:szCs w:val="18"/>
        </w:rPr>
        <w:t xml:space="preserve"> venture. As a result, the Company’s interest in this company decreased from 99% to 51% of its registered share capital as stipulated in the shareholders agreement. The joint venture registered the increase in the registered share capital with the Ministry of Commerce on 29 January 2019.</w:t>
      </w:r>
    </w:p>
    <w:p w:rsidR="00E408D1" w:rsidRDefault="00E408D1">
      <w:pPr>
        <w:overflowPunct/>
        <w:autoSpaceDE/>
        <w:autoSpaceDN/>
        <w:adjustRightInd/>
        <w:spacing w:after="200" w:line="276" w:lineRule="auto"/>
        <w:textAlignment w:val="auto"/>
        <w:rPr>
          <w:rFonts w:ascii="Arial" w:hAnsi="Arial"/>
          <w:sz w:val="22"/>
          <w:szCs w:val="20"/>
        </w:rPr>
      </w:pPr>
      <w:r>
        <w:rPr>
          <w:rFonts w:ascii="Arial" w:hAnsi="Arial"/>
          <w:sz w:val="22"/>
          <w:szCs w:val="20"/>
        </w:rPr>
        <w:br w:type="page"/>
      </w:r>
    </w:p>
    <w:p w:rsidR="000962A7" w:rsidRPr="00C23A86" w:rsidRDefault="00275DC7" w:rsidP="000962A7">
      <w:pPr>
        <w:tabs>
          <w:tab w:val="left" w:pos="2160"/>
          <w:tab w:val="center" w:pos="6840"/>
          <w:tab w:val="center" w:pos="8280"/>
        </w:tabs>
        <w:spacing w:before="60" w:after="60" w:line="380" w:lineRule="exact"/>
        <w:ind w:left="720" w:hanging="749"/>
        <w:jc w:val="thaiDistribute"/>
        <w:rPr>
          <w:rFonts w:ascii="Arial" w:hAnsi="Arial"/>
          <w:sz w:val="22"/>
          <w:szCs w:val="20"/>
        </w:rPr>
      </w:pPr>
      <w:r>
        <w:rPr>
          <w:rFonts w:ascii="Arial" w:hAnsi="Arial"/>
          <w:sz w:val="22"/>
          <w:szCs w:val="20"/>
        </w:rPr>
        <w:t>19</w:t>
      </w:r>
      <w:r w:rsidR="000962A7">
        <w:rPr>
          <w:rFonts w:ascii="Arial" w:hAnsi="Arial"/>
          <w:sz w:val="22"/>
          <w:szCs w:val="20"/>
        </w:rPr>
        <w:t>.</w:t>
      </w:r>
      <w:r w:rsidR="00A857EC">
        <w:rPr>
          <w:rFonts w:ascii="Arial" w:hAnsi="Arial"/>
          <w:sz w:val="22"/>
          <w:szCs w:val="20"/>
        </w:rPr>
        <w:t>5</w:t>
      </w:r>
      <w:r w:rsidR="000962A7" w:rsidRPr="00C23A86">
        <w:rPr>
          <w:rFonts w:ascii="Arial" w:hAnsi="Arial"/>
          <w:sz w:val="22"/>
          <w:szCs w:val="20"/>
        </w:rPr>
        <w:t>.</w:t>
      </w:r>
      <w:r w:rsidR="000962A7">
        <w:rPr>
          <w:rFonts w:ascii="Arial" w:hAnsi="Arial"/>
          <w:sz w:val="22"/>
          <w:szCs w:val="20"/>
        </w:rPr>
        <w:t>2</w:t>
      </w:r>
      <w:r w:rsidR="000962A7" w:rsidRPr="00C23A86">
        <w:rPr>
          <w:rFonts w:ascii="Arial" w:hAnsi="Arial"/>
          <w:sz w:val="22"/>
          <w:szCs w:val="20"/>
        </w:rPr>
        <w:tab/>
      </w:r>
      <w:r w:rsidR="000962A7">
        <w:rPr>
          <w:rFonts w:ascii="Arial" w:hAnsi="Arial"/>
          <w:sz w:val="22"/>
          <w:szCs w:val="20"/>
        </w:rPr>
        <w:t>Sale of ordinary shares in subsidiaries and change of the status from subsidiaries to joint ventures and increase in capital</w:t>
      </w:r>
      <w:r w:rsidR="000962A7" w:rsidRPr="00C23A86">
        <w:rPr>
          <w:rFonts w:ascii="Arial" w:hAnsi="Arial"/>
          <w:sz w:val="22"/>
          <w:szCs w:val="20"/>
        </w:rPr>
        <w:t xml:space="preserve"> </w:t>
      </w:r>
    </w:p>
    <w:p w:rsidR="000962A7" w:rsidRDefault="000962A7" w:rsidP="000962A7">
      <w:pPr>
        <w:tabs>
          <w:tab w:val="left" w:pos="1920"/>
          <w:tab w:val="left" w:pos="6120"/>
          <w:tab w:val="right" w:pos="7920"/>
        </w:tabs>
        <w:spacing w:before="120" w:after="120" w:line="380" w:lineRule="exact"/>
        <w:ind w:left="720" w:hanging="749"/>
        <w:jc w:val="both"/>
        <w:rPr>
          <w:rFonts w:ascii="Arial" w:hAnsi="Arial"/>
          <w:sz w:val="22"/>
          <w:szCs w:val="20"/>
        </w:rPr>
      </w:pPr>
      <w:r>
        <w:rPr>
          <w:rFonts w:ascii="Arial" w:hAnsi="Arial" w:cs="Arial"/>
          <w:sz w:val="22"/>
          <w:szCs w:val="18"/>
        </w:rPr>
        <w:tab/>
      </w:r>
      <w:r w:rsidRPr="00C23A86">
        <w:rPr>
          <w:rFonts w:ascii="Arial" w:hAnsi="Arial" w:cs="Arial"/>
          <w:sz w:val="22"/>
          <w:szCs w:val="18"/>
        </w:rPr>
        <w:t xml:space="preserve">As described in Note </w:t>
      </w:r>
      <w:r w:rsidR="00A857EC">
        <w:rPr>
          <w:rFonts w:ascii="Arial" w:hAnsi="Arial" w:cs="Arial"/>
          <w:sz w:val="22"/>
          <w:szCs w:val="18"/>
        </w:rPr>
        <w:t>18.4.2</w:t>
      </w:r>
      <w:r>
        <w:rPr>
          <w:rFonts w:ascii="Arial" w:hAnsi="Arial" w:cs="Arial"/>
          <w:sz w:val="22"/>
          <w:szCs w:val="18"/>
        </w:rPr>
        <w:t xml:space="preserve"> to the financial statements</w:t>
      </w:r>
      <w:r w:rsidRPr="00C23A86">
        <w:rPr>
          <w:rFonts w:ascii="Arial" w:hAnsi="Arial" w:cs="Arial"/>
          <w:sz w:val="22"/>
          <w:szCs w:val="18"/>
        </w:rPr>
        <w:t xml:space="preserve">, subsequently those joint ventures have been registered their </w:t>
      </w:r>
      <w:r w:rsidRPr="00C23A86">
        <w:rPr>
          <w:rFonts w:ascii="Arial" w:hAnsi="Arial"/>
          <w:sz w:val="22"/>
          <w:szCs w:val="18"/>
        </w:rPr>
        <w:t>registered share capital, through the issuance of ordinary shares increase. The Company paid for the capital increase in proportion of its shareholding percentage a</w:t>
      </w:r>
      <w:r w:rsidRPr="00C23A86">
        <w:rPr>
          <w:rFonts w:ascii="Arial" w:hAnsi="Arial"/>
          <w:sz w:val="22"/>
          <w:szCs w:val="20"/>
        </w:rPr>
        <w:t>s detailed below.</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170"/>
        <w:gridCol w:w="1230"/>
        <w:gridCol w:w="1230"/>
        <w:gridCol w:w="1230"/>
        <w:gridCol w:w="1350"/>
        <w:gridCol w:w="1080"/>
      </w:tblGrid>
      <w:tr w:rsidR="000962A7" w:rsidRPr="005A2ECB" w:rsidTr="000962A7">
        <w:trPr>
          <w:trHeight w:val="746"/>
        </w:trPr>
        <w:tc>
          <w:tcPr>
            <w:tcW w:w="2340" w:type="dxa"/>
            <w:vAlign w:val="bottom"/>
          </w:tcPr>
          <w:p w:rsidR="000962A7" w:rsidRPr="00A857EC" w:rsidRDefault="000962A7" w:rsidP="000962A7">
            <w:pPr>
              <w:pBdr>
                <w:bottom w:val="single" w:sz="4" w:space="1" w:color="auto"/>
              </w:pBdr>
              <w:spacing w:line="280" w:lineRule="exact"/>
              <w:jc w:val="center"/>
              <w:rPr>
                <w:rFonts w:ascii="Arial" w:hAnsi="Arial" w:cs="Arial"/>
                <w:sz w:val="14"/>
                <w:szCs w:val="14"/>
                <w:cs/>
              </w:rPr>
            </w:pPr>
            <w:r w:rsidRPr="00A857EC">
              <w:rPr>
                <w:rFonts w:ascii="Arial" w:hAnsi="Arial" w:cs="Arial"/>
                <w:sz w:val="14"/>
                <w:szCs w:val="14"/>
              </w:rPr>
              <w:t>Joint ventures</w:t>
            </w:r>
          </w:p>
        </w:tc>
        <w:tc>
          <w:tcPr>
            <w:tcW w:w="1170" w:type="dxa"/>
            <w:vAlign w:val="bottom"/>
          </w:tcPr>
          <w:p w:rsidR="000962A7" w:rsidRPr="00A857EC" w:rsidRDefault="000962A7" w:rsidP="000962A7">
            <w:pPr>
              <w:pBdr>
                <w:bottom w:val="single" w:sz="4" w:space="1" w:color="auto"/>
              </w:pBdr>
              <w:spacing w:line="280" w:lineRule="exact"/>
              <w:jc w:val="center"/>
              <w:rPr>
                <w:rFonts w:ascii="Arial" w:hAnsi="Arial"/>
                <w:sz w:val="14"/>
                <w:szCs w:val="14"/>
                <w:cs/>
              </w:rPr>
            </w:pPr>
            <w:r w:rsidRPr="00A857EC">
              <w:rPr>
                <w:rFonts w:ascii="Arial" w:hAnsi="Arial" w:cs="Arial" w:hint="cs"/>
                <w:sz w:val="14"/>
                <w:szCs w:val="14"/>
                <w:cs/>
              </w:rPr>
              <w:t>Previous</w:t>
            </w:r>
          </w:p>
          <w:p w:rsidR="000962A7" w:rsidRPr="00A857EC" w:rsidRDefault="000962A7" w:rsidP="000962A7">
            <w:pPr>
              <w:pBdr>
                <w:bottom w:val="single" w:sz="4" w:space="1" w:color="auto"/>
              </w:pBdr>
              <w:spacing w:line="280" w:lineRule="exact"/>
              <w:jc w:val="center"/>
              <w:rPr>
                <w:rFonts w:ascii="Arial" w:hAnsi="Arial" w:cs="Arial"/>
                <w:sz w:val="14"/>
                <w:szCs w:val="14"/>
              </w:rPr>
            </w:pPr>
            <w:r w:rsidRPr="00A857EC">
              <w:rPr>
                <w:rFonts w:ascii="Arial" w:hAnsi="Arial" w:cs="Arial"/>
                <w:sz w:val="14"/>
                <w:szCs w:val="14"/>
              </w:rPr>
              <w:t>Share capital</w:t>
            </w:r>
          </w:p>
        </w:tc>
        <w:tc>
          <w:tcPr>
            <w:tcW w:w="1230" w:type="dxa"/>
            <w:vAlign w:val="bottom"/>
          </w:tcPr>
          <w:p w:rsidR="000962A7" w:rsidRPr="00A857EC" w:rsidRDefault="000962A7" w:rsidP="000962A7">
            <w:pPr>
              <w:pBdr>
                <w:bottom w:val="single" w:sz="4" w:space="1" w:color="auto"/>
              </w:pBdr>
              <w:spacing w:line="280" w:lineRule="exact"/>
              <w:jc w:val="center"/>
              <w:rPr>
                <w:rFonts w:ascii="Arial" w:hAnsi="Arial" w:cs="Arial"/>
                <w:sz w:val="14"/>
                <w:szCs w:val="14"/>
              </w:rPr>
            </w:pPr>
            <w:r w:rsidRPr="00A857EC">
              <w:rPr>
                <w:rFonts w:ascii="Arial" w:hAnsi="Arial" w:cs="Arial"/>
                <w:sz w:val="14"/>
                <w:szCs w:val="14"/>
              </w:rPr>
              <w:t>New</w:t>
            </w:r>
          </w:p>
          <w:p w:rsidR="000962A7" w:rsidRPr="00A857EC" w:rsidRDefault="000962A7" w:rsidP="000962A7">
            <w:pPr>
              <w:pBdr>
                <w:bottom w:val="single" w:sz="4" w:space="1" w:color="auto"/>
              </w:pBdr>
              <w:spacing w:line="280" w:lineRule="exact"/>
              <w:jc w:val="center"/>
              <w:rPr>
                <w:rFonts w:ascii="Arial" w:hAnsi="Arial" w:cs="Arial"/>
                <w:sz w:val="14"/>
                <w:szCs w:val="14"/>
              </w:rPr>
            </w:pPr>
            <w:r w:rsidRPr="00A857EC">
              <w:rPr>
                <w:rFonts w:ascii="Arial" w:hAnsi="Arial" w:cs="Arial"/>
                <w:sz w:val="14"/>
                <w:szCs w:val="14"/>
              </w:rPr>
              <w:t xml:space="preserve">Share capital </w:t>
            </w:r>
          </w:p>
        </w:tc>
        <w:tc>
          <w:tcPr>
            <w:tcW w:w="1230" w:type="dxa"/>
            <w:vAlign w:val="bottom"/>
          </w:tcPr>
          <w:p w:rsidR="000962A7" w:rsidRPr="00A857EC" w:rsidRDefault="000962A7" w:rsidP="000962A7">
            <w:pPr>
              <w:pBdr>
                <w:bottom w:val="single" w:sz="4" w:space="1" w:color="auto"/>
              </w:pBdr>
              <w:spacing w:line="280" w:lineRule="exact"/>
              <w:jc w:val="center"/>
              <w:rPr>
                <w:rFonts w:ascii="Arial" w:hAnsi="Arial" w:cs="Arial"/>
                <w:sz w:val="14"/>
                <w:szCs w:val="14"/>
                <w:cs/>
              </w:rPr>
            </w:pPr>
            <w:r w:rsidRPr="00A857EC">
              <w:rPr>
                <w:rFonts w:ascii="Arial" w:hAnsi="Arial" w:cs="Arial"/>
                <w:sz w:val="14"/>
                <w:szCs w:val="14"/>
              </w:rPr>
              <w:t>No</w:t>
            </w:r>
            <w:r w:rsidRPr="00A857EC">
              <w:rPr>
                <w:rFonts w:ascii="Arial" w:hAnsi="Arial" w:cs="Arial"/>
                <w:sz w:val="14"/>
                <w:szCs w:val="14"/>
                <w:cs/>
              </w:rPr>
              <w:t>.</w:t>
            </w:r>
            <w:r w:rsidRPr="00A857EC">
              <w:rPr>
                <w:rFonts w:ascii="Arial" w:hAnsi="Arial" w:cs="Arial"/>
                <w:sz w:val="14"/>
                <w:szCs w:val="14"/>
              </w:rPr>
              <w:t xml:space="preserve"> </w:t>
            </w:r>
            <w:r w:rsidRPr="00A857EC">
              <w:rPr>
                <w:rFonts w:ascii="Arial" w:hAnsi="Arial" w:cs="Arial"/>
                <w:sz w:val="14"/>
                <w:szCs w:val="14"/>
                <w:cs/>
              </w:rPr>
              <w:t xml:space="preserve">of </w:t>
            </w:r>
            <w:r w:rsidRPr="00A857EC">
              <w:rPr>
                <w:rFonts w:ascii="Arial" w:hAnsi="Arial" w:cs="Arial"/>
                <w:sz w:val="14"/>
                <w:szCs w:val="14"/>
              </w:rPr>
              <w:t xml:space="preserve">new </w:t>
            </w:r>
            <w:r w:rsidRPr="00A857EC">
              <w:rPr>
                <w:rFonts w:ascii="Arial" w:hAnsi="Arial" w:cs="Arial"/>
                <w:sz w:val="14"/>
                <w:szCs w:val="14"/>
                <w:cs/>
              </w:rPr>
              <w:t xml:space="preserve">shares </w:t>
            </w:r>
            <w:r w:rsidRPr="00A857EC">
              <w:rPr>
                <w:rFonts w:ascii="Arial" w:hAnsi="Arial" w:cs="Arial"/>
                <w:sz w:val="14"/>
                <w:szCs w:val="14"/>
              </w:rPr>
              <w:t>issued</w:t>
            </w:r>
          </w:p>
        </w:tc>
        <w:tc>
          <w:tcPr>
            <w:tcW w:w="1230" w:type="dxa"/>
            <w:vAlign w:val="bottom"/>
          </w:tcPr>
          <w:p w:rsidR="000962A7" w:rsidRPr="00A857EC" w:rsidRDefault="000962A7" w:rsidP="000962A7">
            <w:pPr>
              <w:pBdr>
                <w:bottom w:val="single" w:sz="4" w:space="1" w:color="auto"/>
              </w:pBdr>
              <w:tabs>
                <w:tab w:val="left" w:pos="340"/>
              </w:tabs>
              <w:spacing w:line="280" w:lineRule="exact"/>
              <w:jc w:val="center"/>
              <w:rPr>
                <w:rFonts w:ascii="Arial" w:hAnsi="Arial" w:cs="Arial"/>
                <w:sz w:val="14"/>
                <w:szCs w:val="14"/>
                <w:cs/>
              </w:rPr>
            </w:pPr>
            <w:r w:rsidRPr="00A857EC">
              <w:rPr>
                <w:rFonts w:ascii="Arial" w:hAnsi="Arial" w:cs="Arial"/>
                <w:sz w:val="14"/>
                <w:szCs w:val="14"/>
                <w:cs/>
              </w:rPr>
              <w:t xml:space="preserve">Par value </w:t>
            </w:r>
          </w:p>
        </w:tc>
        <w:tc>
          <w:tcPr>
            <w:tcW w:w="1350" w:type="dxa"/>
            <w:vAlign w:val="bottom"/>
          </w:tcPr>
          <w:p w:rsidR="000962A7" w:rsidRPr="00A857EC" w:rsidRDefault="000962A7" w:rsidP="000962A7">
            <w:pPr>
              <w:pBdr>
                <w:bottom w:val="single" w:sz="4" w:space="1" w:color="auto"/>
              </w:pBdr>
              <w:tabs>
                <w:tab w:val="left" w:pos="340"/>
              </w:tabs>
              <w:spacing w:line="280" w:lineRule="exact"/>
              <w:jc w:val="center"/>
              <w:rPr>
                <w:rFonts w:ascii="Arial" w:hAnsi="Arial" w:cs="Arial"/>
                <w:sz w:val="14"/>
                <w:szCs w:val="14"/>
              </w:rPr>
            </w:pPr>
            <w:r w:rsidRPr="00A857EC">
              <w:rPr>
                <w:rFonts w:ascii="Arial" w:hAnsi="Arial" w:cs="Arial"/>
                <w:sz w:val="14"/>
                <w:szCs w:val="14"/>
                <w:cs/>
                <w:lang w:val="th-TH"/>
              </w:rPr>
              <w:t>Paid-up capital</w:t>
            </w:r>
            <w:r w:rsidRPr="00A857EC">
              <w:rPr>
                <w:rFonts w:ascii="Arial" w:hAnsi="Arial" w:cs="Arial"/>
                <w:sz w:val="14"/>
                <w:szCs w:val="14"/>
              </w:rPr>
              <w:t xml:space="preserve"> </w:t>
            </w:r>
          </w:p>
        </w:tc>
        <w:tc>
          <w:tcPr>
            <w:tcW w:w="1080" w:type="dxa"/>
            <w:vAlign w:val="bottom"/>
          </w:tcPr>
          <w:p w:rsidR="000962A7" w:rsidRPr="00A857EC" w:rsidRDefault="000962A7" w:rsidP="000962A7">
            <w:pPr>
              <w:pBdr>
                <w:bottom w:val="single" w:sz="4" w:space="1" w:color="auto"/>
              </w:pBdr>
              <w:tabs>
                <w:tab w:val="left" w:pos="340"/>
              </w:tabs>
              <w:spacing w:line="280" w:lineRule="exact"/>
              <w:jc w:val="center"/>
              <w:rPr>
                <w:rFonts w:ascii="Arial" w:hAnsi="Arial" w:cs="Arial"/>
                <w:sz w:val="14"/>
                <w:szCs w:val="14"/>
                <w:cs/>
              </w:rPr>
            </w:pPr>
            <w:r w:rsidRPr="00A857EC">
              <w:rPr>
                <w:rFonts w:ascii="Arial" w:hAnsi="Arial" w:cs="Arial"/>
                <w:sz w:val="14"/>
                <w:szCs w:val="14"/>
              </w:rPr>
              <w:t>The amount of capital in proportion</w:t>
            </w:r>
          </w:p>
        </w:tc>
      </w:tr>
      <w:tr w:rsidR="000962A7" w:rsidRPr="005A2ECB" w:rsidTr="000962A7">
        <w:trPr>
          <w:trHeight w:val="80"/>
        </w:trPr>
        <w:tc>
          <w:tcPr>
            <w:tcW w:w="2340" w:type="dxa"/>
            <w:vAlign w:val="bottom"/>
          </w:tcPr>
          <w:p w:rsidR="000962A7" w:rsidRPr="00A857EC" w:rsidRDefault="000962A7" w:rsidP="000962A7">
            <w:pPr>
              <w:spacing w:line="280" w:lineRule="exact"/>
              <w:jc w:val="center"/>
              <w:rPr>
                <w:rFonts w:ascii="Arial" w:hAnsi="Arial" w:cs="Arial"/>
                <w:sz w:val="14"/>
                <w:szCs w:val="14"/>
              </w:rPr>
            </w:pPr>
          </w:p>
        </w:tc>
        <w:tc>
          <w:tcPr>
            <w:tcW w:w="1170" w:type="dxa"/>
            <w:vAlign w:val="bottom"/>
          </w:tcPr>
          <w:p w:rsidR="000962A7" w:rsidRPr="00A857EC" w:rsidRDefault="000962A7" w:rsidP="000962A7">
            <w:pPr>
              <w:spacing w:line="280" w:lineRule="exact"/>
              <w:jc w:val="center"/>
              <w:rPr>
                <w:rFonts w:ascii="Arial" w:hAnsi="Arial" w:cs="Arial"/>
                <w:sz w:val="14"/>
                <w:szCs w:val="14"/>
                <w:cs/>
                <w:lang w:val="th-TH"/>
              </w:rPr>
            </w:pPr>
            <w:r w:rsidRPr="00A857EC">
              <w:rPr>
                <w:rFonts w:ascii="Arial" w:hAnsi="Arial" w:cs="Arial"/>
                <w:sz w:val="14"/>
                <w:szCs w:val="14"/>
              </w:rPr>
              <w:t>(Million Baht)</w:t>
            </w:r>
          </w:p>
        </w:tc>
        <w:tc>
          <w:tcPr>
            <w:tcW w:w="1230" w:type="dxa"/>
            <w:vAlign w:val="bottom"/>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(Million Baht)</w:t>
            </w:r>
          </w:p>
        </w:tc>
        <w:tc>
          <w:tcPr>
            <w:tcW w:w="1230" w:type="dxa"/>
            <w:vAlign w:val="bottom"/>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cs/>
              </w:rPr>
              <w:t>(</w:t>
            </w:r>
            <w:r w:rsidR="00E408D1">
              <w:rPr>
                <w:rFonts w:ascii="Arial" w:hAnsi="Arial" w:cs="Arial"/>
                <w:sz w:val="14"/>
                <w:szCs w:val="14"/>
              </w:rPr>
              <w:t>Shares</w:t>
            </w:r>
            <w:r w:rsidRPr="00A857EC">
              <w:rPr>
                <w:rFonts w:ascii="Arial" w:hAnsi="Arial" w:cs="Arial"/>
                <w:sz w:val="14"/>
                <w:szCs w:val="14"/>
                <w:cs/>
              </w:rPr>
              <w:t>)</w:t>
            </w:r>
          </w:p>
        </w:tc>
        <w:tc>
          <w:tcPr>
            <w:tcW w:w="1230" w:type="dxa"/>
            <w:vAlign w:val="bottom"/>
          </w:tcPr>
          <w:p w:rsidR="000962A7" w:rsidRPr="00A857EC" w:rsidRDefault="000962A7" w:rsidP="000962A7">
            <w:pPr>
              <w:tabs>
                <w:tab w:val="left" w:pos="340"/>
              </w:tabs>
              <w:spacing w:line="280" w:lineRule="exact"/>
              <w:ind w:left="-143" w:right="-102"/>
              <w:jc w:val="center"/>
              <w:rPr>
                <w:rFonts w:ascii="Arial" w:hAnsi="Arial" w:cs="Arial"/>
                <w:sz w:val="14"/>
                <w:szCs w:val="14"/>
                <w:cs/>
              </w:rPr>
            </w:pPr>
            <w:r w:rsidRPr="00A857EC">
              <w:rPr>
                <w:rFonts w:ascii="Arial" w:hAnsi="Arial" w:cs="Arial"/>
                <w:sz w:val="14"/>
                <w:szCs w:val="14"/>
              </w:rPr>
              <w:t>(Baht per share)</w:t>
            </w:r>
          </w:p>
        </w:tc>
        <w:tc>
          <w:tcPr>
            <w:tcW w:w="1350" w:type="dxa"/>
            <w:vAlign w:val="bottom"/>
          </w:tcPr>
          <w:p w:rsidR="000962A7" w:rsidRPr="00A857EC" w:rsidRDefault="000962A7" w:rsidP="000962A7">
            <w:pPr>
              <w:tabs>
                <w:tab w:val="left" w:pos="340"/>
              </w:tabs>
              <w:spacing w:line="280" w:lineRule="exact"/>
              <w:ind w:left="-104" w:right="-108"/>
              <w:jc w:val="center"/>
              <w:rPr>
                <w:rFonts w:ascii="Arial" w:hAnsi="Arial" w:cs="Arial"/>
                <w:sz w:val="14"/>
                <w:szCs w:val="14"/>
                <w:cs/>
                <w:lang w:val="th-TH"/>
              </w:rPr>
            </w:pPr>
            <w:r w:rsidRPr="00A857EC">
              <w:rPr>
                <w:rFonts w:ascii="Arial" w:hAnsi="Arial" w:cs="Arial"/>
                <w:sz w:val="14"/>
                <w:szCs w:val="14"/>
              </w:rPr>
              <w:t>(Baht per share)</w:t>
            </w:r>
          </w:p>
        </w:tc>
        <w:tc>
          <w:tcPr>
            <w:tcW w:w="1080" w:type="dxa"/>
            <w:vAlign w:val="bottom"/>
          </w:tcPr>
          <w:p w:rsidR="000962A7" w:rsidRPr="00A857EC" w:rsidRDefault="000962A7" w:rsidP="000962A7">
            <w:pPr>
              <w:tabs>
                <w:tab w:val="left" w:pos="340"/>
              </w:tabs>
              <w:spacing w:line="280" w:lineRule="exact"/>
              <w:ind w:left="-112" w:right="-105"/>
              <w:jc w:val="center"/>
              <w:rPr>
                <w:rFonts w:ascii="Arial" w:hAnsi="Arial" w:cs="Arial"/>
                <w:sz w:val="14"/>
                <w:szCs w:val="14"/>
              </w:rPr>
            </w:pPr>
            <w:r w:rsidRPr="00A857EC">
              <w:rPr>
                <w:rFonts w:ascii="Arial" w:hAnsi="Arial" w:cs="Arial"/>
                <w:sz w:val="14"/>
                <w:szCs w:val="14"/>
              </w:rPr>
              <w:t>(Million Baht)</w:t>
            </w:r>
          </w:p>
        </w:tc>
      </w:tr>
      <w:tr w:rsidR="000962A7" w:rsidRPr="005A2ECB" w:rsidTr="000962A7">
        <w:trPr>
          <w:trHeight w:val="243"/>
        </w:trPr>
        <w:tc>
          <w:tcPr>
            <w:tcW w:w="2340" w:type="dxa"/>
          </w:tcPr>
          <w:p w:rsidR="000962A7" w:rsidRPr="00A857EC" w:rsidRDefault="000962A7" w:rsidP="000962A7">
            <w:pPr>
              <w:spacing w:line="280" w:lineRule="exact"/>
              <w:ind w:left="165" w:hanging="165"/>
              <w:rPr>
                <w:rFonts w:ascii="Arial" w:hAnsi="Arial" w:cs="Arial"/>
                <w:sz w:val="14"/>
                <w:szCs w:val="14"/>
                <w:vertAlign w:val="superscript"/>
                <w:cs/>
              </w:rPr>
            </w:pPr>
            <w:r w:rsidRPr="00A857EC">
              <w:rPr>
                <w:rFonts w:ascii="Arial" w:hAnsi="Arial" w:cs="Arial"/>
                <w:sz w:val="14"/>
                <w:szCs w:val="14"/>
              </w:rPr>
              <w:t>AMH Ratchada Co., Ltd.</w:t>
            </w:r>
          </w:p>
        </w:tc>
        <w:tc>
          <w:tcPr>
            <w:tcW w:w="117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0.1</w:t>
            </w:r>
          </w:p>
        </w:tc>
        <w:tc>
          <w:tcPr>
            <w:tcW w:w="123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321.5</w:t>
            </w:r>
          </w:p>
        </w:tc>
        <w:tc>
          <w:tcPr>
            <w:tcW w:w="123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3,214,000</w:t>
            </w:r>
            <w:r w:rsidRPr="00A857EC">
              <w:rPr>
                <w:rFonts w:ascii="Arial" w:hAnsi="Arial" w:cs="Arial"/>
                <w:sz w:val="14"/>
                <w:szCs w:val="14"/>
                <w:vertAlign w:val="superscript"/>
              </w:rPr>
              <w:t>(1)</w:t>
            </w:r>
          </w:p>
        </w:tc>
        <w:tc>
          <w:tcPr>
            <w:tcW w:w="123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100</w:t>
            </w:r>
          </w:p>
        </w:tc>
        <w:tc>
          <w:tcPr>
            <w:tcW w:w="135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100</w:t>
            </w:r>
          </w:p>
        </w:tc>
        <w:tc>
          <w:tcPr>
            <w:tcW w:w="108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164</w:t>
            </w:r>
          </w:p>
        </w:tc>
      </w:tr>
      <w:tr w:rsidR="000962A7" w:rsidRPr="005A2ECB" w:rsidTr="000962A7">
        <w:trPr>
          <w:trHeight w:val="234"/>
        </w:trPr>
        <w:tc>
          <w:tcPr>
            <w:tcW w:w="2340" w:type="dxa"/>
          </w:tcPr>
          <w:p w:rsidR="000962A7" w:rsidRPr="00A857EC" w:rsidRDefault="000962A7" w:rsidP="000962A7">
            <w:pPr>
              <w:spacing w:line="280" w:lineRule="exact"/>
              <w:ind w:left="165" w:hanging="165"/>
              <w:rPr>
                <w:rFonts w:ascii="Arial" w:hAnsi="Arial" w:cs="Arial"/>
                <w:sz w:val="14"/>
                <w:szCs w:val="14"/>
                <w:vertAlign w:val="superscript"/>
              </w:rPr>
            </w:pPr>
            <w:r w:rsidRPr="00A857EC">
              <w:rPr>
                <w:rFonts w:ascii="Arial" w:hAnsi="Arial" w:cs="Arial"/>
                <w:sz w:val="14"/>
                <w:szCs w:val="14"/>
              </w:rPr>
              <w:t>AMH Sathorn Co., Ltd.</w:t>
            </w:r>
          </w:p>
        </w:tc>
        <w:tc>
          <w:tcPr>
            <w:tcW w:w="117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0.1</w:t>
            </w:r>
          </w:p>
        </w:tc>
        <w:tc>
          <w:tcPr>
            <w:tcW w:w="123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575.0</w:t>
            </w:r>
          </w:p>
        </w:tc>
        <w:tc>
          <w:tcPr>
            <w:tcW w:w="123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5,749,000</w:t>
            </w:r>
            <w:r w:rsidRPr="00A857EC">
              <w:rPr>
                <w:rFonts w:ascii="Arial" w:hAnsi="Arial" w:cs="Arial"/>
                <w:sz w:val="14"/>
                <w:szCs w:val="14"/>
                <w:vertAlign w:val="superscript"/>
              </w:rPr>
              <w:t>(1)</w:t>
            </w:r>
          </w:p>
        </w:tc>
        <w:tc>
          <w:tcPr>
            <w:tcW w:w="123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100</w:t>
            </w:r>
          </w:p>
        </w:tc>
        <w:tc>
          <w:tcPr>
            <w:tcW w:w="135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100</w:t>
            </w:r>
          </w:p>
        </w:tc>
        <w:tc>
          <w:tcPr>
            <w:tcW w:w="108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293</w:t>
            </w:r>
          </w:p>
        </w:tc>
      </w:tr>
      <w:tr w:rsidR="000962A7" w:rsidRPr="005A2ECB" w:rsidTr="000962A7">
        <w:tc>
          <w:tcPr>
            <w:tcW w:w="2340" w:type="dxa"/>
          </w:tcPr>
          <w:p w:rsidR="000962A7" w:rsidRPr="00A857EC" w:rsidRDefault="000962A7" w:rsidP="000962A7">
            <w:pPr>
              <w:spacing w:line="280" w:lineRule="exact"/>
              <w:ind w:left="165" w:right="-111" w:hanging="165"/>
              <w:rPr>
                <w:rFonts w:ascii="Arial" w:hAnsi="Arial" w:cs="Arial"/>
                <w:sz w:val="14"/>
                <w:szCs w:val="14"/>
                <w:vertAlign w:val="superscript"/>
              </w:rPr>
            </w:pPr>
            <w:r w:rsidRPr="00A857EC">
              <w:rPr>
                <w:rFonts w:ascii="Arial" w:hAnsi="Arial" w:cs="Arial"/>
                <w:sz w:val="14"/>
                <w:szCs w:val="14"/>
              </w:rPr>
              <w:t>AMH Sukhumvit 59 Co., Ltd.</w:t>
            </w:r>
          </w:p>
        </w:tc>
        <w:tc>
          <w:tcPr>
            <w:tcW w:w="117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0.1</w:t>
            </w:r>
          </w:p>
        </w:tc>
        <w:tc>
          <w:tcPr>
            <w:tcW w:w="123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575.0</w:t>
            </w:r>
          </w:p>
        </w:tc>
        <w:tc>
          <w:tcPr>
            <w:tcW w:w="123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5,749,000</w:t>
            </w:r>
            <w:r w:rsidRPr="00A857EC">
              <w:rPr>
                <w:rFonts w:ascii="Arial" w:hAnsi="Arial" w:cs="Arial"/>
                <w:sz w:val="14"/>
                <w:szCs w:val="14"/>
                <w:vertAlign w:val="superscript"/>
              </w:rPr>
              <w:t>(2)</w:t>
            </w:r>
          </w:p>
        </w:tc>
        <w:tc>
          <w:tcPr>
            <w:tcW w:w="123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100</w:t>
            </w:r>
          </w:p>
        </w:tc>
        <w:tc>
          <w:tcPr>
            <w:tcW w:w="1350" w:type="dxa"/>
            <w:vAlign w:val="center"/>
          </w:tcPr>
          <w:p w:rsidR="000962A7" w:rsidRPr="00A857EC" w:rsidRDefault="00A857EC" w:rsidP="000962A7">
            <w:pPr>
              <w:spacing w:line="280" w:lineRule="exact"/>
              <w:jc w:val="center"/>
              <w:rPr>
                <w:rFonts w:ascii="Arial" w:hAnsi="Arial" w:cs="Arial"/>
                <w:sz w:val="14"/>
                <w:szCs w:val="14"/>
              </w:rPr>
            </w:pPr>
            <w:r w:rsidRPr="00A857EC">
              <w:rPr>
                <w:rFonts w:ascii="Arial" w:hAnsi="Arial" w:cs="Arial"/>
                <w:sz w:val="14"/>
                <w:szCs w:val="14"/>
              </w:rPr>
              <w:t>100</w:t>
            </w:r>
          </w:p>
        </w:tc>
        <w:tc>
          <w:tcPr>
            <w:tcW w:w="1080" w:type="dxa"/>
            <w:vAlign w:val="center"/>
          </w:tcPr>
          <w:p w:rsidR="000962A7" w:rsidRPr="00A857EC" w:rsidRDefault="00A857EC" w:rsidP="000962A7">
            <w:pPr>
              <w:spacing w:line="280" w:lineRule="exact"/>
              <w:jc w:val="center"/>
              <w:rPr>
                <w:rFonts w:ascii="Arial" w:hAnsi="Arial" w:cs="Arial"/>
                <w:sz w:val="14"/>
                <w:szCs w:val="14"/>
              </w:rPr>
            </w:pPr>
            <w:r w:rsidRPr="00A857EC">
              <w:rPr>
                <w:rFonts w:ascii="Arial" w:hAnsi="Arial" w:cs="Arial"/>
                <w:sz w:val="14"/>
                <w:szCs w:val="14"/>
              </w:rPr>
              <w:t>293</w:t>
            </w:r>
          </w:p>
        </w:tc>
      </w:tr>
      <w:tr w:rsidR="000962A7" w:rsidRPr="005A2ECB" w:rsidTr="000962A7">
        <w:trPr>
          <w:trHeight w:val="216"/>
        </w:trPr>
        <w:tc>
          <w:tcPr>
            <w:tcW w:w="2340" w:type="dxa"/>
          </w:tcPr>
          <w:p w:rsidR="000962A7" w:rsidRPr="00A857EC" w:rsidRDefault="000962A7" w:rsidP="000962A7">
            <w:pPr>
              <w:spacing w:line="280" w:lineRule="exact"/>
              <w:ind w:left="165" w:hanging="165"/>
              <w:rPr>
                <w:rFonts w:ascii="Arial" w:hAnsi="Arial" w:cs="Arial"/>
                <w:sz w:val="14"/>
                <w:szCs w:val="14"/>
                <w:vertAlign w:val="superscript"/>
              </w:rPr>
            </w:pPr>
            <w:r w:rsidRPr="00A857EC">
              <w:rPr>
                <w:rFonts w:ascii="Arial" w:hAnsi="Arial" w:cs="Arial"/>
                <w:sz w:val="14"/>
                <w:szCs w:val="14"/>
              </w:rPr>
              <w:t>AMH Sukhumvit 8 Co., Ltd.</w:t>
            </w:r>
          </w:p>
        </w:tc>
        <w:tc>
          <w:tcPr>
            <w:tcW w:w="117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0.1</w:t>
            </w:r>
          </w:p>
        </w:tc>
        <w:tc>
          <w:tcPr>
            <w:tcW w:w="123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115.0</w:t>
            </w:r>
          </w:p>
        </w:tc>
        <w:tc>
          <w:tcPr>
            <w:tcW w:w="123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1,149,000</w:t>
            </w:r>
            <w:r w:rsidRPr="00A857EC">
              <w:rPr>
                <w:rFonts w:ascii="Arial" w:hAnsi="Arial" w:cs="Arial"/>
                <w:sz w:val="14"/>
                <w:szCs w:val="14"/>
                <w:vertAlign w:val="superscript"/>
              </w:rPr>
              <w:t>(1)</w:t>
            </w:r>
          </w:p>
        </w:tc>
        <w:tc>
          <w:tcPr>
            <w:tcW w:w="123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100</w:t>
            </w:r>
          </w:p>
        </w:tc>
        <w:tc>
          <w:tcPr>
            <w:tcW w:w="135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100</w:t>
            </w:r>
          </w:p>
        </w:tc>
        <w:tc>
          <w:tcPr>
            <w:tcW w:w="1080" w:type="dxa"/>
            <w:vAlign w:val="center"/>
          </w:tcPr>
          <w:p w:rsidR="000962A7" w:rsidRPr="00A857EC" w:rsidRDefault="000962A7" w:rsidP="000962A7">
            <w:pPr>
              <w:spacing w:line="280" w:lineRule="exact"/>
              <w:jc w:val="center"/>
              <w:rPr>
                <w:rFonts w:ascii="Arial" w:hAnsi="Arial" w:cs="Arial"/>
                <w:sz w:val="14"/>
                <w:szCs w:val="14"/>
              </w:rPr>
            </w:pPr>
            <w:r w:rsidRPr="00A857EC">
              <w:rPr>
                <w:rFonts w:ascii="Arial" w:hAnsi="Arial" w:cs="Arial"/>
                <w:sz w:val="14"/>
                <w:szCs w:val="14"/>
              </w:rPr>
              <w:t>59</w:t>
            </w:r>
          </w:p>
        </w:tc>
      </w:tr>
      <w:tr w:rsidR="00A857EC" w:rsidRPr="005A2ECB" w:rsidTr="000962A7">
        <w:trPr>
          <w:trHeight w:val="216"/>
        </w:trPr>
        <w:tc>
          <w:tcPr>
            <w:tcW w:w="2340" w:type="dxa"/>
          </w:tcPr>
          <w:p w:rsidR="00A857EC" w:rsidRPr="00A857EC" w:rsidRDefault="00A857EC" w:rsidP="00A857EC">
            <w:pPr>
              <w:spacing w:line="280" w:lineRule="exact"/>
              <w:ind w:left="165" w:hanging="165"/>
              <w:rPr>
                <w:rFonts w:ascii="Arial" w:hAnsi="Arial" w:cs="Arial"/>
                <w:sz w:val="14"/>
                <w:szCs w:val="14"/>
              </w:rPr>
            </w:pPr>
            <w:r w:rsidRPr="00A857EC">
              <w:rPr>
                <w:rFonts w:ascii="Arial" w:hAnsi="Arial" w:cs="Arial"/>
                <w:sz w:val="14"/>
                <w:szCs w:val="14"/>
              </w:rPr>
              <w:t>AMF Asia Bangphlat Co., Ltd.</w:t>
            </w:r>
          </w:p>
        </w:tc>
        <w:tc>
          <w:tcPr>
            <w:tcW w:w="1170" w:type="dxa"/>
            <w:vAlign w:val="center"/>
          </w:tcPr>
          <w:p w:rsidR="00A857EC" w:rsidRPr="00A857EC" w:rsidRDefault="00E408D1" w:rsidP="00A857EC">
            <w:pPr>
              <w:spacing w:line="280" w:lineRule="exact"/>
              <w:jc w:val="center"/>
              <w:rPr>
                <w:rFonts w:ascii="Arial" w:hAnsi="Arial" w:cs="Arial"/>
                <w:sz w:val="14"/>
                <w:szCs w:val="14"/>
              </w:rPr>
            </w:pPr>
            <w:r>
              <w:rPr>
                <w:rFonts w:ascii="Arial" w:hAnsi="Arial" w:cs="Arial"/>
                <w:sz w:val="14"/>
                <w:szCs w:val="14"/>
              </w:rPr>
              <w:t>0.1</w:t>
            </w:r>
          </w:p>
        </w:tc>
        <w:tc>
          <w:tcPr>
            <w:tcW w:w="1230" w:type="dxa"/>
            <w:vAlign w:val="center"/>
          </w:tcPr>
          <w:p w:rsidR="00A857EC" w:rsidRPr="00A857EC" w:rsidRDefault="00E408D1" w:rsidP="00A857EC">
            <w:pPr>
              <w:spacing w:line="280" w:lineRule="exact"/>
              <w:jc w:val="center"/>
              <w:rPr>
                <w:rFonts w:ascii="Arial" w:hAnsi="Arial" w:cs="Arial"/>
                <w:sz w:val="14"/>
                <w:szCs w:val="14"/>
              </w:rPr>
            </w:pPr>
            <w:r>
              <w:rPr>
                <w:rFonts w:ascii="Arial" w:hAnsi="Arial" w:cs="Arial"/>
                <w:sz w:val="14"/>
                <w:szCs w:val="14"/>
              </w:rPr>
              <w:t>625.0</w:t>
            </w:r>
          </w:p>
        </w:tc>
        <w:tc>
          <w:tcPr>
            <w:tcW w:w="1230" w:type="dxa"/>
            <w:vAlign w:val="center"/>
          </w:tcPr>
          <w:p w:rsidR="00A857EC" w:rsidRPr="00E408D1" w:rsidRDefault="00E408D1" w:rsidP="00A857EC">
            <w:pPr>
              <w:spacing w:line="280" w:lineRule="exact"/>
              <w:jc w:val="center"/>
              <w:rPr>
                <w:rFonts w:ascii="Arial" w:hAnsi="Arial" w:cs="Arial"/>
                <w:sz w:val="14"/>
                <w:szCs w:val="14"/>
                <w:vertAlign w:val="superscript"/>
              </w:rPr>
            </w:pPr>
            <w:r>
              <w:rPr>
                <w:rFonts w:ascii="Arial" w:hAnsi="Arial" w:cs="Arial"/>
                <w:sz w:val="14"/>
                <w:szCs w:val="14"/>
              </w:rPr>
              <w:t>6,249,000</w:t>
            </w:r>
            <w:r>
              <w:rPr>
                <w:rFonts w:ascii="Arial" w:hAnsi="Arial" w:cs="Arial"/>
                <w:sz w:val="14"/>
                <w:szCs w:val="14"/>
                <w:vertAlign w:val="superscript"/>
              </w:rPr>
              <w:t>(3)</w:t>
            </w:r>
          </w:p>
        </w:tc>
        <w:tc>
          <w:tcPr>
            <w:tcW w:w="1230" w:type="dxa"/>
            <w:vAlign w:val="center"/>
          </w:tcPr>
          <w:p w:rsidR="00A857EC" w:rsidRPr="00A857EC" w:rsidRDefault="00E408D1" w:rsidP="00A857EC">
            <w:pPr>
              <w:spacing w:line="280" w:lineRule="exact"/>
              <w:jc w:val="center"/>
              <w:rPr>
                <w:rFonts w:ascii="Arial" w:hAnsi="Arial" w:cs="Arial"/>
                <w:sz w:val="14"/>
                <w:szCs w:val="14"/>
              </w:rPr>
            </w:pPr>
            <w:r w:rsidRPr="00A857EC">
              <w:rPr>
                <w:rFonts w:ascii="Arial" w:hAnsi="Arial" w:cs="Arial"/>
                <w:sz w:val="14"/>
                <w:szCs w:val="14"/>
              </w:rPr>
              <w:t>100</w:t>
            </w:r>
          </w:p>
        </w:tc>
        <w:tc>
          <w:tcPr>
            <w:tcW w:w="1350" w:type="dxa"/>
            <w:vAlign w:val="center"/>
          </w:tcPr>
          <w:p w:rsidR="00A857EC" w:rsidRPr="00A857EC" w:rsidRDefault="00E408D1" w:rsidP="00A857EC">
            <w:pPr>
              <w:spacing w:line="280" w:lineRule="exact"/>
              <w:jc w:val="center"/>
              <w:rPr>
                <w:rFonts w:ascii="Arial" w:hAnsi="Arial" w:cs="Arial"/>
                <w:sz w:val="14"/>
                <w:szCs w:val="14"/>
              </w:rPr>
            </w:pPr>
            <w:r w:rsidRPr="00A857EC">
              <w:rPr>
                <w:rFonts w:ascii="Arial" w:hAnsi="Arial" w:cs="Arial"/>
                <w:sz w:val="14"/>
                <w:szCs w:val="14"/>
              </w:rPr>
              <w:t>100</w:t>
            </w:r>
          </w:p>
        </w:tc>
        <w:tc>
          <w:tcPr>
            <w:tcW w:w="1080" w:type="dxa"/>
            <w:vAlign w:val="center"/>
          </w:tcPr>
          <w:p w:rsidR="00A857EC" w:rsidRPr="00A857EC" w:rsidRDefault="00E408D1" w:rsidP="00A857EC">
            <w:pPr>
              <w:spacing w:line="280" w:lineRule="exact"/>
              <w:jc w:val="center"/>
              <w:rPr>
                <w:rFonts w:ascii="Arial" w:hAnsi="Arial" w:cs="Arial"/>
                <w:sz w:val="14"/>
                <w:szCs w:val="14"/>
              </w:rPr>
            </w:pPr>
            <w:r>
              <w:rPr>
                <w:rFonts w:ascii="Arial" w:hAnsi="Arial" w:cs="Arial"/>
                <w:sz w:val="14"/>
                <w:szCs w:val="14"/>
              </w:rPr>
              <w:t>462</w:t>
            </w:r>
          </w:p>
        </w:tc>
      </w:tr>
      <w:tr w:rsidR="00E408D1" w:rsidRPr="005A2ECB" w:rsidTr="000962A7">
        <w:trPr>
          <w:trHeight w:val="216"/>
        </w:trPr>
        <w:tc>
          <w:tcPr>
            <w:tcW w:w="2340" w:type="dxa"/>
          </w:tcPr>
          <w:p w:rsidR="00E408D1" w:rsidRPr="00A857EC" w:rsidRDefault="00E408D1" w:rsidP="00E408D1">
            <w:pPr>
              <w:spacing w:line="280" w:lineRule="exact"/>
              <w:ind w:left="165" w:hanging="165"/>
              <w:rPr>
                <w:rFonts w:ascii="Arial" w:hAnsi="Arial" w:cs="Arial"/>
                <w:sz w:val="14"/>
                <w:szCs w:val="14"/>
              </w:rPr>
            </w:pPr>
            <w:r w:rsidRPr="00A857EC">
              <w:rPr>
                <w:rFonts w:ascii="Arial" w:hAnsi="Arial" w:cs="Arial"/>
                <w:sz w:val="14"/>
                <w:szCs w:val="14"/>
              </w:rPr>
              <w:t>AMF Asia Phra Khanong Co., Ltd.</w:t>
            </w:r>
          </w:p>
        </w:tc>
        <w:tc>
          <w:tcPr>
            <w:tcW w:w="1170" w:type="dxa"/>
            <w:vAlign w:val="center"/>
          </w:tcPr>
          <w:p w:rsidR="00E408D1" w:rsidRPr="00A857EC" w:rsidRDefault="00E408D1" w:rsidP="00E408D1">
            <w:pPr>
              <w:spacing w:line="280" w:lineRule="exact"/>
              <w:jc w:val="center"/>
              <w:rPr>
                <w:rFonts w:ascii="Arial" w:hAnsi="Arial" w:cs="Arial"/>
                <w:sz w:val="14"/>
                <w:szCs w:val="14"/>
              </w:rPr>
            </w:pPr>
            <w:r>
              <w:rPr>
                <w:rFonts w:ascii="Arial" w:hAnsi="Arial" w:cs="Arial"/>
                <w:sz w:val="14"/>
                <w:szCs w:val="14"/>
              </w:rPr>
              <w:t>0.1</w:t>
            </w:r>
          </w:p>
        </w:tc>
        <w:tc>
          <w:tcPr>
            <w:tcW w:w="1230" w:type="dxa"/>
            <w:vAlign w:val="center"/>
          </w:tcPr>
          <w:p w:rsidR="00E408D1" w:rsidRPr="00A857EC" w:rsidRDefault="00E408D1" w:rsidP="00E408D1">
            <w:pPr>
              <w:spacing w:line="280" w:lineRule="exact"/>
              <w:jc w:val="center"/>
              <w:rPr>
                <w:rFonts w:ascii="Arial" w:hAnsi="Arial" w:cs="Arial"/>
                <w:sz w:val="14"/>
                <w:szCs w:val="14"/>
              </w:rPr>
            </w:pPr>
            <w:r>
              <w:rPr>
                <w:rFonts w:ascii="Arial" w:hAnsi="Arial" w:cs="Arial"/>
                <w:sz w:val="14"/>
                <w:szCs w:val="14"/>
              </w:rPr>
              <w:t>650.0</w:t>
            </w:r>
          </w:p>
        </w:tc>
        <w:tc>
          <w:tcPr>
            <w:tcW w:w="1230" w:type="dxa"/>
            <w:vAlign w:val="center"/>
          </w:tcPr>
          <w:p w:rsidR="00E408D1" w:rsidRPr="00E408D1" w:rsidRDefault="00E408D1" w:rsidP="00E408D1">
            <w:pPr>
              <w:spacing w:line="280" w:lineRule="exact"/>
              <w:jc w:val="center"/>
              <w:rPr>
                <w:rFonts w:ascii="Arial" w:hAnsi="Arial" w:cs="Arial"/>
                <w:sz w:val="14"/>
                <w:szCs w:val="14"/>
                <w:vertAlign w:val="superscript"/>
              </w:rPr>
            </w:pPr>
            <w:r>
              <w:rPr>
                <w:rFonts w:ascii="Arial" w:hAnsi="Arial" w:cs="Arial"/>
                <w:sz w:val="14"/>
                <w:szCs w:val="14"/>
              </w:rPr>
              <w:t>6,499,000</w:t>
            </w:r>
            <w:r>
              <w:rPr>
                <w:rFonts w:ascii="Arial" w:hAnsi="Arial" w:cs="Arial"/>
                <w:sz w:val="14"/>
                <w:szCs w:val="14"/>
                <w:vertAlign w:val="superscript"/>
              </w:rPr>
              <w:t>(3)</w:t>
            </w:r>
          </w:p>
        </w:tc>
        <w:tc>
          <w:tcPr>
            <w:tcW w:w="1230" w:type="dxa"/>
            <w:vAlign w:val="center"/>
          </w:tcPr>
          <w:p w:rsidR="00E408D1" w:rsidRPr="00A857EC" w:rsidRDefault="00E408D1" w:rsidP="00E408D1">
            <w:pPr>
              <w:spacing w:line="280" w:lineRule="exact"/>
              <w:jc w:val="center"/>
              <w:rPr>
                <w:rFonts w:ascii="Arial" w:hAnsi="Arial" w:cs="Arial"/>
                <w:sz w:val="14"/>
                <w:szCs w:val="14"/>
              </w:rPr>
            </w:pPr>
            <w:r w:rsidRPr="00A857EC">
              <w:rPr>
                <w:rFonts w:ascii="Arial" w:hAnsi="Arial" w:cs="Arial"/>
                <w:sz w:val="14"/>
                <w:szCs w:val="14"/>
              </w:rPr>
              <w:t>100</w:t>
            </w:r>
          </w:p>
        </w:tc>
        <w:tc>
          <w:tcPr>
            <w:tcW w:w="1350" w:type="dxa"/>
            <w:vAlign w:val="center"/>
          </w:tcPr>
          <w:p w:rsidR="00E408D1" w:rsidRPr="00A857EC" w:rsidRDefault="00E408D1" w:rsidP="00E408D1">
            <w:pPr>
              <w:spacing w:line="280" w:lineRule="exact"/>
              <w:jc w:val="center"/>
              <w:rPr>
                <w:rFonts w:ascii="Arial" w:hAnsi="Arial" w:cs="Arial"/>
                <w:sz w:val="14"/>
                <w:szCs w:val="14"/>
              </w:rPr>
            </w:pPr>
            <w:r w:rsidRPr="00A857EC">
              <w:rPr>
                <w:rFonts w:ascii="Arial" w:hAnsi="Arial" w:cs="Arial"/>
                <w:sz w:val="14"/>
                <w:szCs w:val="14"/>
              </w:rPr>
              <w:t>100</w:t>
            </w:r>
          </w:p>
        </w:tc>
        <w:tc>
          <w:tcPr>
            <w:tcW w:w="1080" w:type="dxa"/>
            <w:vAlign w:val="center"/>
          </w:tcPr>
          <w:p w:rsidR="00E408D1" w:rsidRPr="00A857EC" w:rsidRDefault="00E408D1" w:rsidP="00E408D1">
            <w:pPr>
              <w:spacing w:line="280" w:lineRule="exact"/>
              <w:jc w:val="center"/>
              <w:rPr>
                <w:rFonts w:ascii="Arial" w:hAnsi="Arial" w:cs="Arial"/>
                <w:sz w:val="14"/>
                <w:szCs w:val="14"/>
              </w:rPr>
            </w:pPr>
            <w:r>
              <w:rPr>
                <w:rFonts w:ascii="Arial" w:hAnsi="Arial" w:cs="Arial"/>
                <w:sz w:val="14"/>
                <w:szCs w:val="14"/>
              </w:rPr>
              <w:t>481</w:t>
            </w:r>
          </w:p>
        </w:tc>
      </w:tr>
      <w:tr w:rsidR="00E408D1" w:rsidRPr="005A2ECB" w:rsidTr="000962A7">
        <w:trPr>
          <w:trHeight w:val="216"/>
        </w:trPr>
        <w:tc>
          <w:tcPr>
            <w:tcW w:w="2340" w:type="dxa"/>
          </w:tcPr>
          <w:p w:rsidR="00E408D1" w:rsidRPr="00A857EC" w:rsidRDefault="00E408D1" w:rsidP="00E408D1">
            <w:pPr>
              <w:spacing w:line="280" w:lineRule="exact"/>
              <w:ind w:left="165" w:hanging="165"/>
              <w:rPr>
                <w:rFonts w:ascii="Arial" w:hAnsi="Arial" w:cs="Arial"/>
                <w:sz w:val="14"/>
                <w:szCs w:val="14"/>
              </w:rPr>
            </w:pPr>
            <w:r w:rsidRPr="00A857EC">
              <w:rPr>
                <w:rFonts w:ascii="Arial" w:hAnsi="Arial" w:cs="Arial"/>
                <w:sz w:val="14"/>
                <w:szCs w:val="14"/>
              </w:rPr>
              <w:t>AMF Asia Samyan Co., Ltd.</w:t>
            </w:r>
          </w:p>
        </w:tc>
        <w:tc>
          <w:tcPr>
            <w:tcW w:w="1170" w:type="dxa"/>
            <w:vAlign w:val="center"/>
          </w:tcPr>
          <w:p w:rsidR="00E408D1" w:rsidRPr="00A857EC" w:rsidRDefault="00E408D1" w:rsidP="00E408D1">
            <w:pPr>
              <w:spacing w:line="280" w:lineRule="exact"/>
              <w:jc w:val="center"/>
              <w:rPr>
                <w:rFonts w:ascii="Arial" w:hAnsi="Arial" w:cs="Arial"/>
                <w:sz w:val="14"/>
                <w:szCs w:val="14"/>
              </w:rPr>
            </w:pPr>
            <w:r>
              <w:rPr>
                <w:rFonts w:ascii="Arial" w:hAnsi="Arial" w:cs="Arial"/>
                <w:sz w:val="14"/>
                <w:szCs w:val="14"/>
              </w:rPr>
              <w:t>0.1</w:t>
            </w:r>
          </w:p>
        </w:tc>
        <w:tc>
          <w:tcPr>
            <w:tcW w:w="1230" w:type="dxa"/>
            <w:vAlign w:val="center"/>
          </w:tcPr>
          <w:p w:rsidR="00E408D1" w:rsidRPr="00A857EC" w:rsidRDefault="00E408D1" w:rsidP="00E408D1">
            <w:pPr>
              <w:spacing w:line="280" w:lineRule="exact"/>
              <w:jc w:val="center"/>
              <w:rPr>
                <w:rFonts w:ascii="Arial" w:hAnsi="Arial" w:cs="Arial"/>
                <w:sz w:val="14"/>
                <w:szCs w:val="14"/>
              </w:rPr>
            </w:pPr>
            <w:r>
              <w:rPr>
                <w:rFonts w:ascii="Arial" w:hAnsi="Arial" w:cs="Arial"/>
                <w:sz w:val="14"/>
                <w:szCs w:val="14"/>
              </w:rPr>
              <w:t>750.0</w:t>
            </w:r>
          </w:p>
        </w:tc>
        <w:tc>
          <w:tcPr>
            <w:tcW w:w="1230" w:type="dxa"/>
            <w:vAlign w:val="center"/>
          </w:tcPr>
          <w:p w:rsidR="00E408D1" w:rsidRPr="00E408D1" w:rsidRDefault="00E408D1" w:rsidP="00E408D1">
            <w:pPr>
              <w:spacing w:line="280" w:lineRule="exact"/>
              <w:jc w:val="center"/>
              <w:rPr>
                <w:rFonts w:ascii="Arial" w:hAnsi="Arial" w:cs="Arial"/>
                <w:sz w:val="14"/>
                <w:szCs w:val="14"/>
                <w:vertAlign w:val="superscript"/>
              </w:rPr>
            </w:pPr>
            <w:r>
              <w:rPr>
                <w:rFonts w:ascii="Arial" w:hAnsi="Arial" w:cs="Arial"/>
                <w:sz w:val="14"/>
                <w:szCs w:val="14"/>
              </w:rPr>
              <w:t>7,499,000</w:t>
            </w:r>
            <w:r>
              <w:rPr>
                <w:rFonts w:ascii="Arial" w:hAnsi="Arial" w:cs="Arial"/>
                <w:sz w:val="14"/>
                <w:szCs w:val="14"/>
                <w:vertAlign w:val="superscript"/>
              </w:rPr>
              <w:t>(3)</w:t>
            </w:r>
          </w:p>
        </w:tc>
        <w:tc>
          <w:tcPr>
            <w:tcW w:w="1230" w:type="dxa"/>
            <w:vAlign w:val="center"/>
          </w:tcPr>
          <w:p w:rsidR="00E408D1" w:rsidRPr="00A857EC" w:rsidRDefault="00E408D1" w:rsidP="00E408D1">
            <w:pPr>
              <w:spacing w:line="280" w:lineRule="exact"/>
              <w:jc w:val="center"/>
              <w:rPr>
                <w:rFonts w:ascii="Arial" w:hAnsi="Arial" w:cs="Arial"/>
                <w:sz w:val="14"/>
                <w:szCs w:val="14"/>
              </w:rPr>
            </w:pPr>
            <w:r w:rsidRPr="00A857EC">
              <w:rPr>
                <w:rFonts w:ascii="Arial" w:hAnsi="Arial" w:cs="Arial"/>
                <w:sz w:val="14"/>
                <w:szCs w:val="14"/>
              </w:rPr>
              <w:t>100</w:t>
            </w:r>
          </w:p>
        </w:tc>
        <w:tc>
          <w:tcPr>
            <w:tcW w:w="1350" w:type="dxa"/>
            <w:vAlign w:val="center"/>
          </w:tcPr>
          <w:p w:rsidR="00E408D1" w:rsidRPr="00A857EC" w:rsidRDefault="00E408D1" w:rsidP="00E408D1">
            <w:pPr>
              <w:spacing w:line="280" w:lineRule="exact"/>
              <w:jc w:val="center"/>
              <w:rPr>
                <w:rFonts w:ascii="Arial" w:hAnsi="Arial" w:cs="Arial"/>
                <w:sz w:val="14"/>
                <w:szCs w:val="14"/>
              </w:rPr>
            </w:pPr>
            <w:r w:rsidRPr="00A857EC">
              <w:rPr>
                <w:rFonts w:ascii="Arial" w:hAnsi="Arial" w:cs="Arial"/>
                <w:sz w:val="14"/>
                <w:szCs w:val="14"/>
              </w:rPr>
              <w:t>100</w:t>
            </w:r>
          </w:p>
        </w:tc>
        <w:tc>
          <w:tcPr>
            <w:tcW w:w="1080" w:type="dxa"/>
            <w:vAlign w:val="center"/>
          </w:tcPr>
          <w:p w:rsidR="00E408D1" w:rsidRPr="00A857EC" w:rsidRDefault="00E408D1" w:rsidP="00E408D1">
            <w:pPr>
              <w:spacing w:line="280" w:lineRule="exact"/>
              <w:jc w:val="center"/>
              <w:rPr>
                <w:rFonts w:ascii="Arial" w:hAnsi="Arial" w:cs="Arial"/>
                <w:sz w:val="14"/>
                <w:szCs w:val="14"/>
              </w:rPr>
            </w:pPr>
            <w:r>
              <w:rPr>
                <w:rFonts w:ascii="Arial" w:hAnsi="Arial" w:cs="Arial"/>
                <w:sz w:val="14"/>
                <w:szCs w:val="14"/>
              </w:rPr>
              <w:t>555</w:t>
            </w:r>
          </w:p>
        </w:tc>
      </w:tr>
    </w:tbl>
    <w:p w:rsidR="000962A7" w:rsidRPr="003C6528" w:rsidRDefault="000962A7" w:rsidP="000962A7">
      <w:pPr>
        <w:pStyle w:val="BodyTextIndent2"/>
        <w:tabs>
          <w:tab w:val="clear" w:pos="2160"/>
          <w:tab w:val="clear" w:pos="7200"/>
        </w:tabs>
        <w:spacing w:before="0" w:after="0"/>
        <w:ind w:left="270" w:hanging="180"/>
        <w:rPr>
          <w:rFonts w:ascii="Arial" w:eastAsia="Arial Unicode MS" w:hAnsi="Arial" w:cs="Arial Unicode MS"/>
          <w:sz w:val="16"/>
          <w:szCs w:val="16"/>
        </w:rPr>
      </w:pPr>
      <w:r w:rsidRPr="003C6528">
        <w:rPr>
          <w:rFonts w:ascii="Arial" w:eastAsia="Arial Unicode MS" w:hAnsi="Arial" w:cs="Arial Unicode MS"/>
          <w:sz w:val="16"/>
          <w:szCs w:val="16"/>
          <w:vertAlign w:val="superscript"/>
        </w:rPr>
        <w:t>(1)</w:t>
      </w:r>
      <w:r w:rsidRPr="003C6528">
        <w:rPr>
          <w:rFonts w:ascii="Arial" w:eastAsia="Arial Unicode MS" w:hAnsi="Arial" w:cs="Arial Unicode MS"/>
          <w:sz w:val="16"/>
          <w:szCs w:val="16"/>
        </w:rPr>
        <w:tab/>
      </w:r>
      <w:r>
        <w:rPr>
          <w:rFonts w:ascii="Arial" w:eastAsia="Arial Unicode MS" w:hAnsi="Arial" w:cs="Arial Unicode MS"/>
          <w:sz w:val="16"/>
          <w:szCs w:val="16"/>
        </w:rPr>
        <w:t>R</w:t>
      </w:r>
      <w:r w:rsidRPr="003C6528">
        <w:rPr>
          <w:rFonts w:ascii="Arial" w:eastAsia="Arial Unicode MS" w:hAnsi="Arial" w:cs="Arial Unicode MS"/>
          <w:sz w:val="16"/>
          <w:szCs w:val="16"/>
        </w:rPr>
        <w:t>egistered the increase in share capital with the Ministry of Commerce on 29 January 2019</w:t>
      </w:r>
      <w:r>
        <w:rPr>
          <w:rFonts w:ascii="Arial" w:eastAsia="Arial Unicode MS" w:hAnsi="Arial" w:cs="Arial Unicode MS"/>
          <w:sz w:val="16"/>
          <w:szCs w:val="16"/>
        </w:rPr>
        <w:t>.</w:t>
      </w:r>
    </w:p>
    <w:p w:rsidR="000962A7" w:rsidRDefault="000962A7" w:rsidP="000962A7">
      <w:pPr>
        <w:pStyle w:val="BodyTextIndent2"/>
        <w:tabs>
          <w:tab w:val="clear" w:pos="2160"/>
          <w:tab w:val="clear" w:pos="7200"/>
        </w:tabs>
        <w:spacing w:before="0" w:after="0"/>
        <w:ind w:left="270" w:hanging="180"/>
        <w:rPr>
          <w:rFonts w:ascii="Arial" w:eastAsia="Arial Unicode MS" w:hAnsi="Arial" w:cs="Arial Unicode MS"/>
          <w:sz w:val="16"/>
          <w:szCs w:val="16"/>
        </w:rPr>
      </w:pPr>
      <w:r w:rsidRPr="003C6528">
        <w:rPr>
          <w:rFonts w:ascii="Arial" w:eastAsia="Arial Unicode MS" w:hAnsi="Arial" w:cs="Arial Unicode MS"/>
          <w:sz w:val="16"/>
          <w:szCs w:val="16"/>
          <w:vertAlign w:val="superscript"/>
        </w:rPr>
        <w:t>(2)</w:t>
      </w:r>
      <w:r w:rsidRPr="003C6528">
        <w:rPr>
          <w:rFonts w:ascii="Arial" w:eastAsia="Arial Unicode MS" w:hAnsi="Arial" w:cs="Arial Unicode MS"/>
          <w:sz w:val="16"/>
          <w:szCs w:val="16"/>
        </w:rPr>
        <w:tab/>
      </w:r>
      <w:r>
        <w:rPr>
          <w:rFonts w:ascii="Arial" w:eastAsia="Arial Unicode MS" w:hAnsi="Arial" w:cs="Arial Unicode MS"/>
          <w:sz w:val="16"/>
          <w:szCs w:val="16"/>
        </w:rPr>
        <w:t>R</w:t>
      </w:r>
      <w:r w:rsidRPr="003C6528">
        <w:rPr>
          <w:rFonts w:ascii="Arial" w:eastAsia="Arial Unicode MS" w:hAnsi="Arial" w:cs="Arial Unicode MS"/>
          <w:sz w:val="16"/>
          <w:szCs w:val="16"/>
        </w:rPr>
        <w:t>egistered the increase in share capital with the Ministry of Commerce on 6 February 2019</w:t>
      </w:r>
      <w:r>
        <w:rPr>
          <w:rFonts w:ascii="Arial" w:eastAsia="Arial Unicode MS" w:hAnsi="Arial" w:cs="Arial Unicode MS"/>
          <w:sz w:val="16"/>
          <w:szCs w:val="16"/>
        </w:rPr>
        <w:t>.</w:t>
      </w:r>
    </w:p>
    <w:p w:rsidR="00A857EC" w:rsidRDefault="00A857EC" w:rsidP="00A857EC">
      <w:pPr>
        <w:pStyle w:val="BodyTextIndent2"/>
        <w:tabs>
          <w:tab w:val="clear" w:pos="2160"/>
          <w:tab w:val="clear" w:pos="7200"/>
        </w:tabs>
        <w:spacing w:before="0" w:after="0"/>
        <w:ind w:left="270" w:hanging="180"/>
        <w:rPr>
          <w:rFonts w:ascii="Arial" w:eastAsia="Arial Unicode MS" w:hAnsi="Arial" w:cs="Arial Unicode MS"/>
          <w:sz w:val="16"/>
          <w:szCs w:val="16"/>
        </w:rPr>
      </w:pPr>
      <w:r w:rsidRPr="003C6528">
        <w:rPr>
          <w:rFonts w:ascii="Arial" w:eastAsia="Arial Unicode MS" w:hAnsi="Arial" w:cs="Arial Unicode MS"/>
          <w:sz w:val="16"/>
          <w:szCs w:val="16"/>
          <w:vertAlign w:val="superscript"/>
        </w:rPr>
        <w:t>(</w:t>
      </w:r>
      <w:r>
        <w:rPr>
          <w:rFonts w:ascii="Arial" w:eastAsia="Arial Unicode MS" w:hAnsi="Arial" w:cs="Arial Unicode MS"/>
          <w:sz w:val="16"/>
          <w:szCs w:val="16"/>
          <w:vertAlign w:val="superscript"/>
        </w:rPr>
        <w:t>3</w:t>
      </w:r>
      <w:r w:rsidRPr="003C6528">
        <w:rPr>
          <w:rFonts w:ascii="Arial" w:eastAsia="Arial Unicode MS" w:hAnsi="Arial" w:cs="Arial Unicode MS"/>
          <w:sz w:val="16"/>
          <w:szCs w:val="16"/>
          <w:vertAlign w:val="superscript"/>
        </w:rPr>
        <w:t>)</w:t>
      </w:r>
      <w:r w:rsidRPr="003C6528">
        <w:rPr>
          <w:rFonts w:ascii="Arial" w:eastAsia="Arial Unicode MS" w:hAnsi="Arial" w:cs="Arial Unicode MS"/>
          <w:sz w:val="16"/>
          <w:szCs w:val="16"/>
        </w:rPr>
        <w:tab/>
      </w:r>
      <w:r>
        <w:rPr>
          <w:rFonts w:ascii="Arial" w:eastAsia="Arial Unicode MS" w:hAnsi="Arial" w:cs="Arial Unicode MS"/>
          <w:sz w:val="16"/>
          <w:szCs w:val="16"/>
        </w:rPr>
        <w:t>R</w:t>
      </w:r>
      <w:r w:rsidRPr="003C6528">
        <w:rPr>
          <w:rFonts w:ascii="Arial" w:eastAsia="Arial Unicode MS" w:hAnsi="Arial" w:cs="Arial Unicode MS"/>
          <w:sz w:val="16"/>
          <w:szCs w:val="16"/>
        </w:rPr>
        <w:t xml:space="preserve">egistered the increase in share capital with the Ministry of Commerce on </w:t>
      </w:r>
      <w:r>
        <w:rPr>
          <w:rFonts w:ascii="Arial" w:eastAsia="Arial Unicode MS" w:hAnsi="Arial" w:cs="Arial Unicode MS"/>
          <w:sz w:val="16"/>
          <w:szCs w:val="16"/>
        </w:rPr>
        <w:t>25 December</w:t>
      </w:r>
      <w:r w:rsidRPr="003C6528">
        <w:rPr>
          <w:rFonts w:ascii="Arial" w:eastAsia="Arial Unicode MS" w:hAnsi="Arial" w:cs="Arial Unicode MS"/>
          <w:sz w:val="16"/>
          <w:szCs w:val="16"/>
        </w:rPr>
        <w:t xml:space="preserve"> 2019</w:t>
      </w:r>
      <w:r>
        <w:rPr>
          <w:rFonts w:ascii="Arial" w:eastAsia="Arial Unicode MS" w:hAnsi="Arial" w:cs="Arial Unicode MS"/>
          <w:sz w:val="16"/>
          <w:szCs w:val="16"/>
        </w:rPr>
        <w:t>.</w:t>
      </w:r>
    </w:p>
    <w:p w:rsidR="00FB0957" w:rsidRPr="0026715E" w:rsidRDefault="00275DC7" w:rsidP="000962A7">
      <w:pPr>
        <w:tabs>
          <w:tab w:val="left" w:pos="2160"/>
          <w:tab w:val="right" w:pos="7200"/>
          <w:tab w:val="right" w:pos="8540"/>
        </w:tabs>
        <w:spacing w:before="120" w:after="120" w:line="380" w:lineRule="exact"/>
        <w:ind w:left="540" w:hanging="540"/>
        <w:rPr>
          <w:rFonts w:ascii="Arial" w:hAnsi="Arial"/>
          <w:sz w:val="22"/>
          <w:szCs w:val="22"/>
        </w:rPr>
      </w:pPr>
      <w:r>
        <w:rPr>
          <w:rFonts w:ascii="Arial" w:hAnsi="Arial"/>
          <w:b/>
          <w:bCs/>
          <w:sz w:val="22"/>
          <w:szCs w:val="22"/>
        </w:rPr>
        <w:t>20</w:t>
      </w:r>
      <w:r w:rsidR="00BF32FF">
        <w:rPr>
          <w:rFonts w:ascii="Arial" w:hAnsi="Arial"/>
          <w:b/>
          <w:bCs/>
          <w:sz w:val="22"/>
          <w:szCs w:val="22"/>
        </w:rPr>
        <w:t>.</w:t>
      </w:r>
      <w:r w:rsidR="00BF32FF">
        <w:rPr>
          <w:rFonts w:ascii="Arial" w:hAnsi="Arial"/>
          <w:b/>
          <w:bCs/>
          <w:sz w:val="22"/>
          <w:szCs w:val="22"/>
        </w:rPr>
        <w:tab/>
      </w:r>
      <w:r w:rsidR="00FB0957">
        <w:rPr>
          <w:rFonts w:ascii="Arial" w:hAnsi="Arial"/>
          <w:b/>
          <w:bCs/>
          <w:sz w:val="22"/>
          <w:szCs w:val="22"/>
        </w:rPr>
        <w:t>Other long-term investments</w:t>
      </w:r>
    </w:p>
    <w:p w:rsidR="004455E7" w:rsidRPr="00C23A86" w:rsidRDefault="004455E7" w:rsidP="004455E7">
      <w:pPr>
        <w:tabs>
          <w:tab w:val="left" w:pos="1440"/>
        </w:tabs>
        <w:spacing w:before="120" w:after="120" w:line="380" w:lineRule="exact"/>
        <w:ind w:left="720" w:right="-241" w:hanging="720"/>
        <w:jc w:val="right"/>
        <w:outlineLvl w:val="0"/>
        <w:rPr>
          <w:rFonts w:ascii="Arial" w:hAnsi="Arial" w:cs="Arial"/>
          <w:sz w:val="18"/>
          <w:szCs w:val="18"/>
        </w:rPr>
      </w:pPr>
      <w:r w:rsidRPr="00C23A86">
        <w:rPr>
          <w:rFonts w:ascii="Arial" w:hAnsi="Arial" w:cs="Arial"/>
          <w:sz w:val="18"/>
          <w:szCs w:val="18"/>
        </w:rPr>
        <w:t>(Unit</w:t>
      </w:r>
      <w:r w:rsidRPr="00C23A86">
        <w:rPr>
          <w:rFonts w:ascii="Arial" w:hAnsi="Arial" w:cs="Arial"/>
          <w:sz w:val="18"/>
          <w:szCs w:val="18"/>
          <w:cs/>
        </w:rPr>
        <w:t xml:space="preserve">: </w:t>
      </w:r>
      <w:r w:rsidRPr="00C23A86">
        <w:rPr>
          <w:rFonts w:ascii="Arial" w:hAnsi="Arial" w:cs="Arial"/>
          <w:sz w:val="18"/>
          <w:szCs w:val="18"/>
        </w:rPr>
        <w:t>Thousand Baht)</w:t>
      </w:r>
    </w:p>
    <w:tbl>
      <w:tblPr>
        <w:tblW w:w="8910" w:type="dxa"/>
        <w:tblInd w:w="450" w:type="dxa"/>
        <w:tblLayout w:type="fixed"/>
        <w:tblLook w:val="0000" w:firstRow="0" w:lastRow="0" w:firstColumn="0" w:lastColumn="0" w:noHBand="0" w:noVBand="0"/>
      </w:tblPr>
      <w:tblGrid>
        <w:gridCol w:w="3330"/>
        <w:gridCol w:w="1395"/>
        <w:gridCol w:w="1395"/>
        <w:gridCol w:w="1395"/>
        <w:gridCol w:w="1395"/>
      </w:tblGrid>
      <w:tr w:rsidR="004455E7" w:rsidRPr="00C23A86" w:rsidTr="007A2926">
        <w:tc>
          <w:tcPr>
            <w:tcW w:w="3330" w:type="dxa"/>
          </w:tcPr>
          <w:p w:rsidR="004455E7" w:rsidRPr="00C23A86" w:rsidRDefault="004455E7" w:rsidP="007A2926">
            <w:pPr>
              <w:spacing w:line="340" w:lineRule="exact"/>
              <w:ind w:right="-108"/>
              <w:jc w:val="center"/>
              <w:rPr>
                <w:rFonts w:ascii="Arial" w:hAnsi="Arial" w:cs="Arial"/>
                <w:sz w:val="18"/>
                <w:szCs w:val="18"/>
              </w:rPr>
            </w:pPr>
          </w:p>
        </w:tc>
        <w:tc>
          <w:tcPr>
            <w:tcW w:w="2790" w:type="dxa"/>
            <w:gridSpan w:val="2"/>
          </w:tcPr>
          <w:p w:rsidR="004455E7" w:rsidRPr="00C23A86" w:rsidRDefault="004455E7" w:rsidP="007A2926">
            <w:pPr>
              <w:pBdr>
                <w:bottom w:val="single" w:sz="6" w:space="1" w:color="auto"/>
              </w:pBdr>
              <w:spacing w:line="340" w:lineRule="exact"/>
              <w:ind w:right="-18"/>
              <w:jc w:val="center"/>
              <w:rPr>
                <w:rFonts w:ascii="Arial" w:hAnsi="Arial" w:cs="Arial"/>
                <w:caps/>
                <w:sz w:val="18"/>
                <w:szCs w:val="18"/>
              </w:rPr>
            </w:pPr>
            <w:r w:rsidRPr="00C23A86">
              <w:rPr>
                <w:rFonts w:ascii="Arial" w:hAnsi="Arial" w:cs="Arial"/>
                <w:sz w:val="18"/>
                <w:szCs w:val="18"/>
              </w:rPr>
              <w:t>Consolidated                        financial statements</w:t>
            </w:r>
          </w:p>
        </w:tc>
        <w:tc>
          <w:tcPr>
            <w:tcW w:w="2790" w:type="dxa"/>
            <w:gridSpan w:val="2"/>
          </w:tcPr>
          <w:p w:rsidR="004455E7" w:rsidRPr="00C23A86" w:rsidRDefault="004455E7" w:rsidP="007A2926">
            <w:pPr>
              <w:pBdr>
                <w:bottom w:val="single" w:sz="6" w:space="1" w:color="auto"/>
              </w:pBdr>
              <w:spacing w:line="340" w:lineRule="exact"/>
              <w:ind w:right="-18"/>
              <w:jc w:val="center"/>
              <w:rPr>
                <w:rFonts w:ascii="Arial" w:hAnsi="Arial" w:cs="Arial"/>
                <w:caps/>
                <w:sz w:val="18"/>
                <w:szCs w:val="18"/>
              </w:rPr>
            </w:pPr>
            <w:r w:rsidRPr="00C23A86">
              <w:rPr>
                <w:rFonts w:ascii="Arial" w:hAnsi="Arial" w:cs="Arial"/>
                <w:sz w:val="18"/>
                <w:szCs w:val="18"/>
              </w:rPr>
              <w:t>Separate                           financial statements</w:t>
            </w:r>
          </w:p>
        </w:tc>
      </w:tr>
      <w:tr w:rsidR="004455E7" w:rsidRPr="00C23A86" w:rsidTr="007A2926">
        <w:tc>
          <w:tcPr>
            <w:tcW w:w="3330" w:type="dxa"/>
          </w:tcPr>
          <w:p w:rsidR="004455E7" w:rsidRPr="00C23A86" w:rsidRDefault="004455E7" w:rsidP="007A2926">
            <w:pPr>
              <w:spacing w:line="340" w:lineRule="exact"/>
              <w:ind w:right="-108"/>
              <w:rPr>
                <w:rFonts w:ascii="Arial" w:hAnsi="Arial" w:cs="Arial"/>
                <w:sz w:val="18"/>
                <w:szCs w:val="18"/>
              </w:rPr>
            </w:pPr>
          </w:p>
        </w:tc>
        <w:tc>
          <w:tcPr>
            <w:tcW w:w="1395" w:type="dxa"/>
          </w:tcPr>
          <w:p w:rsidR="004455E7" w:rsidRPr="00C23A86" w:rsidRDefault="004455E7" w:rsidP="007A2926">
            <w:pPr>
              <w:pBdr>
                <w:bottom w:val="single" w:sz="6" w:space="1" w:color="auto"/>
              </w:pBdr>
              <w:spacing w:line="340" w:lineRule="exact"/>
              <w:ind w:right="-18"/>
              <w:jc w:val="center"/>
              <w:rPr>
                <w:rFonts w:ascii="Arial" w:hAnsi="Arial" w:cs="Arial"/>
                <w:sz w:val="18"/>
                <w:szCs w:val="18"/>
              </w:rPr>
            </w:pPr>
            <w:r w:rsidRPr="00C23A86">
              <w:rPr>
                <w:rFonts w:ascii="Arial" w:hAnsi="Arial" w:cs="Arial"/>
                <w:sz w:val="18"/>
                <w:szCs w:val="18"/>
              </w:rPr>
              <w:t>2019</w:t>
            </w:r>
          </w:p>
        </w:tc>
        <w:tc>
          <w:tcPr>
            <w:tcW w:w="1395" w:type="dxa"/>
          </w:tcPr>
          <w:p w:rsidR="004455E7" w:rsidRPr="00C23A86" w:rsidRDefault="004455E7" w:rsidP="007A2926">
            <w:pPr>
              <w:pBdr>
                <w:bottom w:val="single" w:sz="6" w:space="1" w:color="auto"/>
              </w:pBdr>
              <w:spacing w:line="340" w:lineRule="exact"/>
              <w:ind w:right="-18"/>
              <w:jc w:val="center"/>
              <w:rPr>
                <w:rFonts w:ascii="Arial" w:hAnsi="Arial" w:cs="Arial"/>
                <w:sz w:val="18"/>
                <w:szCs w:val="18"/>
              </w:rPr>
            </w:pPr>
            <w:r w:rsidRPr="00C23A86">
              <w:rPr>
                <w:rFonts w:ascii="Arial" w:hAnsi="Arial" w:cs="Arial"/>
                <w:sz w:val="18"/>
                <w:szCs w:val="18"/>
              </w:rPr>
              <w:t>2018</w:t>
            </w:r>
          </w:p>
        </w:tc>
        <w:tc>
          <w:tcPr>
            <w:tcW w:w="1395" w:type="dxa"/>
          </w:tcPr>
          <w:p w:rsidR="004455E7" w:rsidRPr="00C23A86" w:rsidRDefault="004455E7" w:rsidP="007A2926">
            <w:pPr>
              <w:pBdr>
                <w:bottom w:val="single" w:sz="6" w:space="1" w:color="auto"/>
              </w:pBdr>
              <w:spacing w:line="340" w:lineRule="exact"/>
              <w:ind w:right="-18"/>
              <w:jc w:val="center"/>
              <w:rPr>
                <w:rFonts w:ascii="Arial" w:hAnsi="Arial" w:cs="Arial"/>
                <w:sz w:val="18"/>
                <w:szCs w:val="18"/>
              </w:rPr>
            </w:pPr>
            <w:r w:rsidRPr="00C23A86">
              <w:rPr>
                <w:rFonts w:ascii="Arial" w:hAnsi="Arial" w:cs="Arial"/>
                <w:sz w:val="18"/>
                <w:szCs w:val="18"/>
              </w:rPr>
              <w:t>2019</w:t>
            </w:r>
          </w:p>
        </w:tc>
        <w:tc>
          <w:tcPr>
            <w:tcW w:w="1395" w:type="dxa"/>
          </w:tcPr>
          <w:p w:rsidR="004455E7" w:rsidRPr="00C23A86" w:rsidRDefault="004455E7" w:rsidP="007A2926">
            <w:pPr>
              <w:pBdr>
                <w:bottom w:val="single" w:sz="6" w:space="1" w:color="auto"/>
              </w:pBdr>
              <w:spacing w:line="340" w:lineRule="exact"/>
              <w:ind w:right="-18"/>
              <w:jc w:val="center"/>
              <w:rPr>
                <w:rFonts w:ascii="Arial" w:hAnsi="Arial" w:cs="Arial"/>
                <w:sz w:val="18"/>
                <w:szCs w:val="18"/>
              </w:rPr>
            </w:pPr>
            <w:r w:rsidRPr="00C23A86">
              <w:rPr>
                <w:rFonts w:ascii="Arial" w:hAnsi="Arial" w:cs="Arial"/>
                <w:sz w:val="18"/>
                <w:szCs w:val="18"/>
              </w:rPr>
              <w:t>2018</w:t>
            </w:r>
          </w:p>
        </w:tc>
      </w:tr>
      <w:tr w:rsidR="004455E7" w:rsidRPr="00C23A86" w:rsidTr="007A2926">
        <w:tc>
          <w:tcPr>
            <w:tcW w:w="3330" w:type="dxa"/>
          </w:tcPr>
          <w:p w:rsidR="004455E7" w:rsidRPr="00C23A86" w:rsidRDefault="004455E7" w:rsidP="007A2926">
            <w:pPr>
              <w:spacing w:line="340" w:lineRule="exact"/>
              <w:ind w:left="165" w:right="-108" w:hanging="165"/>
              <w:rPr>
                <w:rFonts w:ascii="Arial" w:eastAsia="Arial Unicode MS" w:hAnsi="Arial" w:cs="Arial"/>
                <w:b/>
                <w:bCs/>
                <w:sz w:val="18"/>
                <w:szCs w:val="18"/>
              </w:rPr>
            </w:pPr>
            <w:r>
              <w:rPr>
                <w:rFonts w:ascii="Arial" w:eastAsia="Arial Unicode MS" w:hAnsi="Arial" w:cs="Arial"/>
                <w:b/>
                <w:bCs/>
                <w:sz w:val="18"/>
                <w:szCs w:val="18"/>
              </w:rPr>
              <w:t>Available-for-sale investments</w:t>
            </w:r>
          </w:p>
        </w:tc>
        <w:tc>
          <w:tcPr>
            <w:tcW w:w="1395" w:type="dxa"/>
            <w:vAlign w:val="bottom"/>
          </w:tcPr>
          <w:p w:rsidR="004455E7" w:rsidRPr="00C23A86" w:rsidRDefault="004455E7" w:rsidP="007A2926">
            <w:pPr>
              <w:tabs>
                <w:tab w:val="decimal" w:pos="1065"/>
              </w:tabs>
              <w:spacing w:line="340" w:lineRule="exact"/>
              <w:rPr>
                <w:rFonts w:ascii="Arial" w:eastAsia="Arial Unicode MS" w:hAnsi="Arial" w:cs="Arial"/>
                <w:sz w:val="18"/>
                <w:szCs w:val="18"/>
              </w:rPr>
            </w:pPr>
          </w:p>
        </w:tc>
        <w:tc>
          <w:tcPr>
            <w:tcW w:w="1395" w:type="dxa"/>
            <w:vAlign w:val="bottom"/>
          </w:tcPr>
          <w:p w:rsidR="004455E7" w:rsidRPr="00C23A86" w:rsidRDefault="004455E7" w:rsidP="007A2926">
            <w:pPr>
              <w:tabs>
                <w:tab w:val="decimal" w:pos="1065"/>
              </w:tabs>
              <w:spacing w:line="340" w:lineRule="exact"/>
              <w:rPr>
                <w:rFonts w:ascii="Arial" w:eastAsia="Arial Unicode MS" w:hAnsi="Arial" w:cs="Arial"/>
                <w:sz w:val="18"/>
                <w:szCs w:val="18"/>
              </w:rPr>
            </w:pPr>
          </w:p>
        </w:tc>
        <w:tc>
          <w:tcPr>
            <w:tcW w:w="1395" w:type="dxa"/>
            <w:vAlign w:val="bottom"/>
          </w:tcPr>
          <w:p w:rsidR="004455E7" w:rsidRPr="00C23A86" w:rsidRDefault="004455E7" w:rsidP="007A2926">
            <w:pPr>
              <w:tabs>
                <w:tab w:val="decimal" w:pos="1065"/>
              </w:tabs>
              <w:spacing w:line="340" w:lineRule="exact"/>
              <w:rPr>
                <w:rFonts w:ascii="Arial" w:eastAsia="Arial Unicode MS" w:hAnsi="Arial" w:cs="Arial"/>
                <w:sz w:val="18"/>
                <w:szCs w:val="18"/>
              </w:rPr>
            </w:pPr>
          </w:p>
        </w:tc>
        <w:tc>
          <w:tcPr>
            <w:tcW w:w="1395" w:type="dxa"/>
            <w:vAlign w:val="bottom"/>
          </w:tcPr>
          <w:p w:rsidR="004455E7" w:rsidRPr="00C23A86" w:rsidRDefault="004455E7" w:rsidP="007A2926">
            <w:pPr>
              <w:tabs>
                <w:tab w:val="decimal" w:pos="1065"/>
              </w:tabs>
              <w:spacing w:line="340" w:lineRule="exact"/>
              <w:rPr>
                <w:rFonts w:ascii="Arial" w:eastAsia="Arial Unicode MS" w:hAnsi="Arial" w:cs="Arial"/>
                <w:sz w:val="18"/>
                <w:szCs w:val="18"/>
              </w:rPr>
            </w:pPr>
          </w:p>
        </w:tc>
      </w:tr>
      <w:tr w:rsidR="00275DC7" w:rsidRPr="00C23A86" w:rsidTr="007A2926">
        <w:trPr>
          <w:trHeight w:val="80"/>
        </w:trPr>
        <w:tc>
          <w:tcPr>
            <w:tcW w:w="3330" w:type="dxa"/>
          </w:tcPr>
          <w:p w:rsidR="00275DC7" w:rsidRPr="00C23A86" w:rsidRDefault="00275DC7" w:rsidP="00275DC7">
            <w:pPr>
              <w:spacing w:line="340" w:lineRule="exact"/>
              <w:ind w:left="165" w:right="-108" w:hanging="165"/>
              <w:rPr>
                <w:rFonts w:ascii="Arial" w:eastAsia="Arial Unicode MS" w:hAnsi="Arial" w:cs="Arial"/>
                <w:sz w:val="18"/>
                <w:szCs w:val="18"/>
              </w:rPr>
            </w:pPr>
            <w:r>
              <w:rPr>
                <w:rFonts w:ascii="Arial" w:eastAsia="Arial Unicode MS" w:hAnsi="Arial" w:cs="Arial"/>
                <w:sz w:val="18"/>
                <w:szCs w:val="18"/>
              </w:rPr>
              <w:t>Equity securities - local</w:t>
            </w:r>
          </w:p>
        </w:tc>
        <w:tc>
          <w:tcPr>
            <w:tcW w:w="1395" w:type="dxa"/>
            <w:vAlign w:val="bottom"/>
          </w:tcPr>
          <w:p w:rsidR="00275DC7" w:rsidRPr="00275DC7" w:rsidRDefault="00275DC7" w:rsidP="00275DC7">
            <w:pPr>
              <w:tabs>
                <w:tab w:val="decimal" w:pos="1062"/>
              </w:tabs>
              <w:spacing w:line="340" w:lineRule="exact"/>
              <w:rPr>
                <w:rFonts w:ascii="Arial" w:eastAsia="Arial Unicode MS" w:hAnsi="Arial" w:cs="Arial"/>
                <w:sz w:val="18"/>
                <w:szCs w:val="18"/>
              </w:rPr>
            </w:pPr>
            <w:r w:rsidRPr="00275DC7">
              <w:rPr>
                <w:rFonts w:ascii="Arial" w:eastAsia="Arial Unicode MS" w:hAnsi="Arial" w:cs="Arial"/>
                <w:sz w:val="18"/>
                <w:szCs w:val="18"/>
              </w:rPr>
              <w:t>510,292</w:t>
            </w:r>
          </w:p>
        </w:tc>
        <w:tc>
          <w:tcPr>
            <w:tcW w:w="1395" w:type="dxa"/>
            <w:vAlign w:val="bottom"/>
          </w:tcPr>
          <w:p w:rsidR="00275DC7" w:rsidRPr="00275DC7" w:rsidRDefault="00275DC7" w:rsidP="00275DC7">
            <w:pPr>
              <w:tabs>
                <w:tab w:val="decimal" w:pos="1062"/>
              </w:tabs>
              <w:spacing w:line="340" w:lineRule="exact"/>
              <w:rPr>
                <w:rFonts w:ascii="Arial" w:eastAsia="Arial Unicode MS" w:hAnsi="Arial" w:cs="Arial"/>
                <w:sz w:val="18"/>
                <w:szCs w:val="18"/>
              </w:rPr>
            </w:pPr>
            <w:r w:rsidRPr="00275DC7">
              <w:rPr>
                <w:rFonts w:ascii="Arial" w:eastAsia="Arial Unicode MS" w:hAnsi="Arial" w:cs="Arial"/>
                <w:sz w:val="18"/>
                <w:szCs w:val="18"/>
              </w:rPr>
              <w:t>-</w:t>
            </w:r>
          </w:p>
        </w:tc>
        <w:tc>
          <w:tcPr>
            <w:tcW w:w="1395" w:type="dxa"/>
            <w:vAlign w:val="bottom"/>
          </w:tcPr>
          <w:p w:rsidR="00275DC7" w:rsidRPr="00275DC7" w:rsidRDefault="00275DC7" w:rsidP="00275DC7">
            <w:pPr>
              <w:tabs>
                <w:tab w:val="decimal" w:pos="1062"/>
              </w:tabs>
              <w:spacing w:line="340" w:lineRule="exact"/>
              <w:rPr>
                <w:rFonts w:ascii="Arial" w:eastAsia="Arial Unicode MS" w:hAnsi="Arial" w:cs="Arial"/>
                <w:sz w:val="18"/>
                <w:szCs w:val="18"/>
              </w:rPr>
            </w:pPr>
            <w:r w:rsidRPr="00275DC7">
              <w:rPr>
                <w:rFonts w:ascii="Arial" w:eastAsia="Arial Unicode MS" w:hAnsi="Arial" w:cs="Arial"/>
                <w:sz w:val="18"/>
                <w:szCs w:val="18"/>
              </w:rPr>
              <w:t>510,292</w:t>
            </w:r>
          </w:p>
        </w:tc>
        <w:tc>
          <w:tcPr>
            <w:tcW w:w="1395" w:type="dxa"/>
            <w:vAlign w:val="bottom"/>
          </w:tcPr>
          <w:p w:rsidR="00275DC7" w:rsidRPr="00C23A86" w:rsidRDefault="00275DC7" w:rsidP="00275DC7">
            <w:pP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w:t>
            </w:r>
          </w:p>
        </w:tc>
      </w:tr>
      <w:tr w:rsidR="00275DC7" w:rsidRPr="00C23A86" w:rsidTr="007A2926">
        <w:tc>
          <w:tcPr>
            <w:tcW w:w="3330" w:type="dxa"/>
          </w:tcPr>
          <w:p w:rsidR="00275DC7" w:rsidRPr="00C23A86" w:rsidRDefault="00275DC7" w:rsidP="00275DC7">
            <w:pPr>
              <w:spacing w:line="340" w:lineRule="exact"/>
              <w:ind w:left="165" w:right="-108" w:hanging="165"/>
              <w:rPr>
                <w:rFonts w:ascii="Arial" w:eastAsia="Arial Unicode MS" w:hAnsi="Arial" w:cs="Arial"/>
                <w:sz w:val="18"/>
                <w:szCs w:val="18"/>
              </w:rPr>
            </w:pPr>
            <w:r>
              <w:rPr>
                <w:rFonts w:ascii="Arial" w:eastAsia="Arial Unicode MS" w:hAnsi="Arial" w:cs="Arial"/>
                <w:sz w:val="18"/>
                <w:szCs w:val="18"/>
              </w:rPr>
              <w:t>Changes in fair value of securities</w:t>
            </w:r>
          </w:p>
        </w:tc>
        <w:tc>
          <w:tcPr>
            <w:tcW w:w="1395" w:type="dxa"/>
            <w:vAlign w:val="bottom"/>
          </w:tcPr>
          <w:p w:rsidR="00275DC7" w:rsidRPr="00275DC7" w:rsidRDefault="00275DC7" w:rsidP="00275DC7">
            <w:pPr>
              <w:pBdr>
                <w:bottom w:val="single" w:sz="4" w:space="1" w:color="auto"/>
              </w:pBdr>
              <w:tabs>
                <w:tab w:val="decimal" w:pos="1062"/>
              </w:tabs>
              <w:spacing w:line="340" w:lineRule="exact"/>
              <w:rPr>
                <w:rFonts w:ascii="Arial" w:eastAsia="Arial Unicode MS" w:hAnsi="Arial" w:cs="Arial"/>
                <w:sz w:val="18"/>
                <w:szCs w:val="18"/>
                <w:cs/>
              </w:rPr>
            </w:pPr>
            <w:r w:rsidRPr="00275DC7">
              <w:rPr>
                <w:rFonts w:ascii="Arial" w:eastAsia="Arial Unicode MS" w:hAnsi="Arial" w:cs="Arial"/>
                <w:sz w:val="18"/>
                <w:szCs w:val="18"/>
              </w:rPr>
              <w:t>(97,750)</w:t>
            </w:r>
          </w:p>
        </w:tc>
        <w:tc>
          <w:tcPr>
            <w:tcW w:w="1395" w:type="dxa"/>
            <w:vAlign w:val="bottom"/>
          </w:tcPr>
          <w:p w:rsidR="00275DC7" w:rsidRPr="00275DC7" w:rsidRDefault="00275DC7" w:rsidP="00275DC7">
            <w:pPr>
              <w:pBdr>
                <w:bottom w:val="single" w:sz="4" w:space="1" w:color="auto"/>
              </w:pBdr>
              <w:tabs>
                <w:tab w:val="decimal" w:pos="1062"/>
              </w:tabs>
              <w:spacing w:line="340" w:lineRule="exact"/>
              <w:rPr>
                <w:rFonts w:ascii="Arial" w:eastAsia="Arial Unicode MS" w:hAnsi="Arial" w:cs="Arial"/>
                <w:sz w:val="18"/>
                <w:szCs w:val="18"/>
              </w:rPr>
            </w:pPr>
            <w:r w:rsidRPr="00275DC7">
              <w:rPr>
                <w:rFonts w:ascii="Arial" w:eastAsia="Arial Unicode MS" w:hAnsi="Arial" w:cs="Arial"/>
                <w:sz w:val="18"/>
                <w:szCs w:val="18"/>
              </w:rPr>
              <w:t>-</w:t>
            </w:r>
          </w:p>
        </w:tc>
        <w:tc>
          <w:tcPr>
            <w:tcW w:w="1395" w:type="dxa"/>
            <w:vAlign w:val="bottom"/>
          </w:tcPr>
          <w:p w:rsidR="00275DC7" w:rsidRPr="00275DC7" w:rsidRDefault="00275DC7" w:rsidP="00275DC7">
            <w:pPr>
              <w:pBdr>
                <w:bottom w:val="single" w:sz="4" w:space="1" w:color="auto"/>
              </w:pBdr>
              <w:tabs>
                <w:tab w:val="decimal" w:pos="1062"/>
              </w:tabs>
              <w:spacing w:line="340" w:lineRule="exact"/>
              <w:rPr>
                <w:rFonts w:ascii="Arial" w:eastAsia="Arial Unicode MS" w:hAnsi="Arial" w:cs="Arial"/>
                <w:sz w:val="18"/>
                <w:szCs w:val="18"/>
                <w:cs/>
              </w:rPr>
            </w:pPr>
            <w:r w:rsidRPr="00275DC7">
              <w:rPr>
                <w:rFonts w:ascii="Arial" w:eastAsia="Arial Unicode MS" w:hAnsi="Arial" w:cs="Arial"/>
                <w:sz w:val="18"/>
                <w:szCs w:val="18"/>
              </w:rPr>
              <w:t>(97,750)</w:t>
            </w:r>
          </w:p>
        </w:tc>
        <w:tc>
          <w:tcPr>
            <w:tcW w:w="1395" w:type="dxa"/>
            <w:vAlign w:val="bottom"/>
          </w:tcPr>
          <w:p w:rsidR="00275DC7" w:rsidRPr="00C23A86" w:rsidRDefault="00275DC7" w:rsidP="00275DC7">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w:t>
            </w:r>
          </w:p>
        </w:tc>
      </w:tr>
      <w:tr w:rsidR="00275DC7" w:rsidRPr="00C23A86" w:rsidTr="007A2926">
        <w:tc>
          <w:tcPr>
            <w:tcW w:w="3330" w:type="dxa"/>
          </w:tcPr>
          <w:p w:rsidR="00275DC7" w:rsidRPr="00C23A86" w:rsidRDefault="00275DC7" w:rsidP="00275DC7">
            <w:pPr>
              <w:spacing w:line="340" w:lineRule="exact"/>
              <w:ind w:left="165" w:right="-108" w:hanging="165"/>
              <w:rPr>
                <w:rFonts w:ascii="Arial" w:eastAsia="Arial Unicode MS" w:hAnsi="Arial" w:cs="Arial"/>
                <w:sz w:val="18"/>
                <w:szCs w:val="18"/>
              </w:rPr>
            </w:pPr>
            <w:r>
              <w:rPr>
                <w:rFonts w:ascii="Arial" w:eastAsia="Arial Unicode MS" w:hAnsi="Arial" w:cs="Arial"/>
                <w:sz w:val="18"/>
                <w:szCs w:val="18"/>
              </w:rPr>
              <w:t xml:space="preserve">Available-for-sale securities - </w:t>
            </w:r>
            <w:proofErr w:type="gramStart"/>
            <w:r>
              <w:rPr>
                <w:rFonts w:ascii="Arial" w:eastAsia="Arial Unicode MS" w:hAnsi="Arial" w:cs="Arial"/>
                <w:sz w:val="18"/>
                <w:szCs w:val="18"/>
              </w:rPr>
              <w:t>net</w:t>
            </w:r>
            <w:r w:rsidRPr="00F455A9">
              <w:rPr>
                <w:rFonts w:ascii="Arial" w:eastAsia="Arial Unicode MS" w:hAnsi="Arial" w:cs="Arial"/>
                <w:sz w:val="18"/>
                <w:szCs w:val="18"/>
                <w:vertAlign w:val="superscript"/>
              </w:rPr>
              <w:t>(</w:t>
            </w:r>
            <w:proofErr w:type="gramEnd"/>
            <w:r w:rsidRPr="00F455A9">
              <w:rPr>
                <w:rFonts w:ascii="Arial" w:eastAsia="Arial Unicode MS" w:hAnsi="Arial" w:cs="Arial"/>
                <w:sz w:val="18"/>
                <w:szCs w:val="18"/>
                <w:vertAlign w:val="superscript"/>
              </w:rPr>
              <w:t>1)</w:t>
            </w:r>
          </w:p>
        </w:tc>
        <w:tc>
          <w:tcPr>
            <w:tcW w:w="1395" w:type="dxa"/>
            <w:vAlign w:val="bottom"/>
          </w:tcPr>
          <w:p w:rsidR="00275DC7" w:rsidRPr="00275DC7" w:rsidRDefault="00275DC7" w:rsidP="00275DC7">
            <w:pPr>
              <w:pBdr>
                <w:bottom w:val="single" w:sz="4" w:space="1" w:color="auto"/>
              </w:pBdr>
              <w:tabs>
                <w:tab w:val="decimal" w:pos="1062"/>
              </w:tabs>
              <w:spacing w:line="340" w:lineRule="exact"/>
              <w:rPr>
                <w:rFonts w:ascii="Arial" w:eastAsia="Arial Unicode MS" w:hAnsi="Arial" w:cs="Arial"/>
                <w:sz w:val="18"/>
                <w:szCs w:val="18"/>
                <w:cs/>
              </w:rPr>
            </w:pPr>
            <w:r w:rsidRPr="00275DC7">
              <w:rPr>
                <w:rFonts w:ascii="Arial" w:eastAsia="Arial Unicode MS" w:hAnsi="Arial" w:cs="Arial"/>
                <w:sz w:val="18"/>
                <w:szCs w:val="18"/>
              </w:rPr>
              <w:t>412,542</w:t>
            </w:r>
          </w:p>
        </w:tc>
        <w:tc>
          <w:tcPr>
            <w:tcW w:w="1395" w:type="dxa"/>
            <w:vAlign w:val="bottom"/>
          </w:tcPr>
          <w:p w:rsidR="00275DC7" w:rsidRPr="00275DC7" w:rsidRDefault="00275DC7" w:rsidP="00275DC7">
            <w:pPr>
              <w:pBdr>
                <w:bottom w:val="single" w:sz="4" w:space="1" w:color="auto"/>
              </w:pBdr>
              <w:tabs>
                <w:tab w:val="decimal" w:pos="1062"/>
              </w:tabs>
              <w:spacing w:line="340" w:lineRule="exact"/>
              <w:rPr>
                <w:rFonts w:ascii="Arial" w:eastAsia="Arial Unicode MS" w:hAnsi="Arial" w:cs="Arial"/>
                <w:sz w:val="18"/>
                <w:szCs w:val="18"/>
              </w:rPr>
            </w:pPr>
            <w:r w:rsidRPr="00275DC7">
              <w:rPr>
                <w:rFonts w:ascii="Arial" w:eastAsia="Arial Unicode MS" w:hAnsi="Arial" w:cs="Arial"/>
                <w:sz w:val="18"/>
                <w:szCs w:val="18"/>
              </w:rPr>
              <w:t>-</w:t>
            </w:r>
          </w:p>
        </w:tc>
        <w:tc>
          <w:tcPr>
            <w:tcW w:w="1395" w:type="dxa"/>
            <w:vAlign w:val="bottom"/>
          </w:tcPr>
          <w:p w:rsidR="00275DC7" w:rsidRPr="00275DC7" w:rsidRDefault="00275DC7" w:rsidP="00275DC7">
            <w:pPr>
              <w:pBdr>
                <w:bottom w:val="single" w:sz="4" w:space="1" w:color="auto"/>
              </w:pBdr>
              <w:tabs>
                <w:tab w:val="decimal" w:pos="1062"/>
              </w:tabs>
              <w:spacing w:line="340" w:lineRule="exact"/>
              <w:rPr>
                <w:rFonts w:ascii="Arial" w:eastAsia="Arial Unicode MS" w:hAnsi="Arial" w:cs="Arial"/>
                <w:sz w:val="18"/>
                <w:szCs w:val="18"/>
                <w:cs/>
              </w:rPr>
            </w:pPr>
            <w:r w:rsidRPr="00275DC7">
              <w:rPr>
                <w:rFonts w:ascii="Arial" w:eastAsia="Arial Unicode MS" w:hAnsi="Arial" w:cs="Arial"/>
                <w:sz w:val="18"/>
                <w:szCs w:val="18"/>
              </w:rPr>
              <w:t>412,542</w:t>
            </w:r>
          </w:p>
        </w:tc>
        <w:tc>
          <w:tcPr>
            <w:tcW w:w="1395" w:type="dxa"/>
            <w:vAlign w:val="bottom"/>
          </w:tcPr>
          <w:p w:rsidR="00275DC7" w:rsidRPr="00C23A86" w:rsidRDefault="00275DC7" w:rsidP="00275DC7">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w:t>
            </w:r>
          </w:p>
        </w:tc>
      </w:tr>
      <w:tr w:rsidR="00275DC7" w:rsidRPr="00C23A86" w:rsidTr="007A2926">
        <w:tc>
          <w:tcPr>
            <w:tcW w:w="3330" w:type="dxa"/>
          </w:tcPr>
          <w:p w:rsidR="00275DC7" w:rsidRPr="00C23A86" w:rsidRDefault="00275DC7" w:rsidP="00275DC7">
            <w:pPr>
              <w:spacing w:line="340" w:lineRule="exact"/>
              <w:ind w:left="165" w:right="-108" w:hanging="165"/>
              <w:rPr>
                <w:rFonts w:ascii="Arial" w:eastAsia="Arial Unicode MS" w:hAnsi="Arial" w:cs="Arial"/>
                <w:b/>
                <w:bCs/>
                <w:sz w:val="18"/>
                <w:szCs w:val="18"/>
              </w:rPr>
            </w:pPr>
            <w:r w:rsidRPr="00C23A86">
              <w:rPr>
                <w:rFonts w:ascii="Arial" w:eastAsia="Arial Unicode MS" w:hAnsi="Arial" w:cs="Arial"/>
                <w:b/>
                <w:bCs/>
                <w:sz w:val="18"/>
                <w:szCs w:val="18"/>
              </w:rPr>
              <w:t>Other investments</w:t>
            </w:r>
          </w:p>
        </w:tc>
        <w:tc>
          <w:tcPr>
            <w:tcW w:w="1395" w:type="dxa"/>
            <w:vAlign w:val="bottom"/>
          </w:tcPr>
          <w:p w:rsidR="00275DC7" w:rsidRPr="00275DC7" w:rsidRDefault="00275DC7" w:rsidP="00275DC7">
            <w:pPr>
              <w:tabs>
                <w:tab w:val="decimal" w:pos="1062"/>
              </w:tabs>
              <w:spacing w:line="340" w:lineRule="exact"/>
              <w:rPr>
                <w:rFonts w:ascii="Arial" w:eastAsia="Arial Unicode MS" w:hAnsi="Arial" w:cs="Arial"/>
                <w:sz w:val="18"/>
                <w:szCs w:val="18"/>
              </w:rPr>
            </w:pPr>
          </w:p>
        </w:tc>
        <w:tc>
          <w:tcPr>
            <w:tcW w:w="1395" w:type="dxa"/>
            <w:vAlign w:val="bottom"/>
          </w:tcPr>
          <w:p w:rsidR="00275DC7" w:rsidRPr="00275DC7" w:rsidRDefault="00275DC7" w:rsidP="00275DC7">
            <w:pPr>
              <w:tabs>
                <w:tab w:val="decimal" w:pos="1062"/>
              </w:tabs>
              <w:spacing w:line="340" w:lineRule="exact"/>
              <w:rPr>
                <w:rFonts w:ascii="Arial" w:eastAsia="Arial Unicode MS" w:hAnsi="Arial" w:cs="Arial"/>
                <w:sz w:val="18"/>
                <w:szCs w:val="18"/>
              </w:rPr>
            </w:pPr>
          </w:p>
        </w:tc>
        <w:tc>
          <w:tcPr>
            <w:tcW w:w="1395" w:type="dxa"/>
            <w:vAlign w:val="bottom"/>
          </w:tcPr>
          <w:p w:rsidR="00275DC7" w:rsidRPr="00275DC7" w:rsidRDefault="00275DC7" w:rsidP="00275DC7">
            <w:pPr>
              <w:tabs>
                <w:tab w:val="decimal" w:pos="1062"/>
              </w:tabs>
              <w:spacing w:line="340" w:lineRule="exact"/>
              <w:rPr>
                <w:rFonts w:ascii="Arial" w:eastAsia="Arial Unicode MS" w:hAnsi="Arial" w:cs="Arial"/>
                <w:sz w:val="18"/>
                <w:szCs w:val="18"/>
              </w:rPr>
            </w:pPr>
          </w:p>
        </w:tc>
        <w:tc>
          <w:tcPr>
            <w:tcW w:w="1395" w:type="dxa"/>
            <w:vAlign w:val="bottom"/>
          </w:tcPr>
          <w:p w:rsidR="00275DC7" w:rsidRPr="00C23A86" w:rsidRDefault="00275DC7" w:rsidP="00275DC7">
            <w:pPr>
              <w:tabs>
                <w:tab w:val="decimal" w:pos="1065"/>
              </w:tabs>
              <w:spacing w:line="340" w:lineRule="exact"/>
              <w:rPr>
                <w:rFonts w:ascii="Arial" w:eastAsia="Arial Unicode MS" w:hAnsi="Arial" w:cs="Arial"/>
                <w:sz w:val="18"/>
                <w:szCs w:val="18"/>
              </w:rPr>
            </w:pPr>
          </w:p>
        </w:tc>
      </w:tr>
      <w:tr w:rsidR="00275DC7" w:rsidRPr="00C23A86" w:rsidTr="007A2926">
        <w:tc>
          <w:tcPr>
            <w:tcW w:w="3330" w:type="dxa"/>
          </w:tcPr>
          <w:p w:rsidR="00275DC7" w:rsidRPr="00C23A86" w:rsidRDefault="00275DC7" w:rsidP="00275DC7">
            <w:pPr>
              <w:spacing w:line="340" w:lineRule="exact"/>
              <w:ind w:left="165" w:right="-108" w:hanging="165"/>
              <w:rPr>
                <w:rFonts w:ascii="Arial" w:eastAsia="Arial Unicode MS" w:hAnsi="Arial" w:cs="Arial"/>
                <w:sz w:val="18"/>
                <w:szCs w:val="18"/>
              </w:rPr>
            </w:pPr>
            <w:r w:rsidRPr="00C23A86">
              <w:rPr>
                <w:rFonts w:ascii="Arial" w:eastAsia="Arial Unicode MS" w:hAnsi="Arial" w:cs="Arial"/>
                <w:sz w:val="18"/>
                <w:szCs w:val="18"/>
              </w:rPr>
              <w:t>Investments in non-marketable equity securities - local</w:t>
            </w:r>
          </w:p>
        </w:tc>
        <w:tc>
          <w:tcPr>
            <w:tcW w:w="1395" w:type="dxa"/>
            <w:vAlign w:val="bottom"/>
          </w:tcPr>
          <w:p w:rsidR="00275DC7" w:rsidRPr="00275DC7" w:rsidRDefault="00275DC7" w:rsidP="00275DC7">
            <w:pPr>
              <w:tabs>
                <w:tab w:val="decimal" w:pos="1062"/>
              </w:tabs>
              <w:spacing w:line="340" w:lineRule="exact"/>
              <w:rPr>
                <w:rFonts w:ascii="Arial" w:eastAsia="Arial Unicode MS" w:hAnsi="Arial" w:cs="Arial"/>
                <w:sz w:val="18"/>
                <w:szCs w:val="18"/>
              </w:rPr>
            </w:pPr>
            <w:r w:rsidRPr="00275DC7">
              <w:rPr>
                <w:rFonts w:ascii="Arial" w:eastAsia="Arial Unicode MS" w:hAnsi="Arial" w:cs="Arial"/>
                <w:sz w:val="18"/>
                <w:szCs w:val="18"/>
              </w:rPr>
              <w:t>-</w:t>
            </w:r>
          </w:p>
        </w:tc>
        <w:tc>
          <w:tcPr>
            <w:tcW w:w="1395" w:type="dxa"/>
            <w:vAlign w:val="bottom"/>
          </w:tcPr>
          <w:p w:rsidR="00275DC7" w:rsidRPr="00275DC7" w:rsidRDefault="00275DC7" w:rsidP="00275DC7">
            <w:pPr>
              <w:tabs>
                <w:tab w:val="decimal" w:pos="1062"/>
              </w:tabs>
              <w:spacing w:line="340" w:lineRule="exact"/>
              <w:rPr>
                <w:rFonts w:ascii="Arial" w:eastAsia="Arial Unicode MS" w:hAnsi="Arial" w:cs="Arial"/>
                <w:sz w:val="18"/>
                <w:szCs w:val="18"/>
              </w:rPr>
            </w:pPr>
            <w:r w:rsidRPr="00275DC7">
              <w:rPr>
                <w:rFonts w:ascii="Arial" w:eastAsia="Arial Unicode MS" w:hAnsi="Arial" w:cs="Arial"/>
                <w:sz w:val="18"/>
                <w:szCs w:val="18"/>
              </w:rPr>
              <w:t>12,500</w:t>
            </w:r>
          </w:p>
        </w:tc>
        <w:tc>
          <w:tcPr>
            <w:tcW w:w="1395" w:type="dxa"/>
            <w:vAlign w:val="bottom"/>
          </w:tcPr>
          <w:p w:rsidR="00275DC7" w:rsidRPr="00275DC7" w:rsidRDefault="00275DC7" w:rsidP="00275DC7">
            <w:pPr>
              <w:tabs>
                <w:tab w:val="decimal" w:pos="1062"/>
              </w:tabs>
              <w:spacing w:line="340" w:lineRule="exact"/>
              <w:rPr>
                <w:rFonts w:ascii="Arial" w:eastAsia="Arial Unicode MS" w:hAnsi="Arial" w:cs="Arial"/>
                <w:sz w:val="18"/>
                <w:szCs w:val="18"/>
              </w:rPr>
            </w:pPr>
            <w:r w:rsidRPr="00275DC7">
              <w:rPr>
                <w:rFonts w:ascii="Arial" w:eastAsia="Arial Unicode MS" w:hAnsi="Arial" w:cs="Arial"/>
                <w:sz w:val="18"/>
                <w:szCs w:val="18"/>
              </w:rPr>
              <w:t>-</w:t>
            </w:r>
          </w:p>
        </w:tc>
        <w:tc>
          <w:tcPr>
            <w:tcW w:w="1395" w:type="dxa"/>
            <w:vAlign w:val="bottom"/>
          </w:tcPr>
          <w:p w:rsidR="00275DC7" w:rsidRPr="00C23A86" w:rsidRDefault="00275DC7" w:rsidP="00275DC7">
            <w:pPr>
              <w:tabs>
                <w:tab w:val="decimal" w:pos="1065"/>
              </w:tabs>
              <w:spacing w:line="340" w:lineRule="exact"/>
              <w:rPr>
                <w:rFonts w:ascii="Arial" w:eastAsia="Arial Unicode MS" w:hAnsi="Arial" w:cs="Arial"/>
                <w:sz w:val="18"/>
                <w:szCs w:val="18"/>
              </w:rPr>
            </w:pPr>
            <w:r w:rsidRPr="00C23A86">
              <w:rPr>
                <w:rFonts w:ascii="Arial" w:eastAsia="Arial Unicode MS" w:hAnsi="Arial" w:cs="Arial"/>
                <w:sz w:val="18"/>
                <w:szCs w:val="18"/>
              </w:rPr>
              <w:t>12,500</w:t>
            </w:r>
          </w:p>
        </w:tc>
      </w:tr>
      <w:tr w:rsidR="00275DC7" w:rsidRPr="00C23A86" w:rsidTr="007A2926">
        <w:tc>
          <w:tcPr>
            <w:tcW w:w="3330" w:type="dxa"/>
          </w:tcPr>
          <w:p w:rsidR="00275DC7" w:rsidRPr="00C23A86" w:rsidRDefault="00275DC7" w:rsidP="00275DC7">
            <w:pPr>
              <w:spacing w:line="340" w:lineRule="exact"/>
              <w:ind w:left="165" w:right="-108" w:hanging="165"/>
              <w:rPr>
                <w:rFonts w:ascii="Arial" w:eastAsia="Arial Unicode MS" w:hAnsi="Arial" w:cs="Arial"/>
                <w:sz w:val="18"/>
                <w:szCs w:val="18"/>
              </w:rPr>
            </w:pPr>
            <w:r w:rsidRPr="00C23A86">
              <w:rPr>
                <w:rFonts w:ascii="Arial" w:eastAsia="Arial Unicode MS" w:hAnsi="Arial" w:cs="Arial"/>
                <w:sz w:val="18"/>
                <w:szCs w:val="18"/>
              </w:rPr>
              <w:t>Investments in non-marketable equity securities - foreign</w:t>
            </w:r>
          </w:p>
        </w:tc>
        <w:tc>
          <w:tcPr>
            <w:tcW w:w="1395" w:type="dxa"/>
            <w:vAlign w:val="bottom"/>
          </w:tcPr>
          <w:p w:rsidR="00275DC7" w:rsidRPr="00275DC7" w:rsidRDefault="00275DC7" w:rsidP="00275DC7">
            <w:pPr>
              <w:pBdr>
                <w:bottom w:val="single" w:sz="4" w:space="1" w:color="auto"/>
              </w:pBdr>
              <w:tabs>
                <w:tab w:val="decimal" w:pos="1062"/>
              </w:tabs>
              <w:spacing w:line="340" w:lineRule="exact"/>
              <w:rPr>
                <w:rFonts w:ascii="Arial" w:eastAsia="Arial Unicode MS" w:hAnsi="Arial" w:cs="Arial"/>
                <w:sz w:val="18"/>
                <w:szCs w:val="18"/>
              </w:rPr>
            </w:pPr>
            <w:r w:rsidRPr="00275DC7">
              <w:rPr>
                <w:rFonts w:ascii="Arial" w:eastAsia="Arial Unicode MS" w:hAnsi="Arial" w:cs="Arial"/>
                <w:sz w:val="18"/>
                <w:szCs w:val="18"/>
              </w:rPr>
              <w:t>22,840</w:t>
            </w:r>
          </w:p>
        </w:tc>
        <w:tc>
          <w:tcPr>
            <w:tcW w:w="1395" w:type="dxa"/>
            <w:vAlign w:val="bottom"/>
          </w:tcPr>
          <w:p w:rsidR="00275DC7" w:rsidRPr="00275DC7" w:rsidRDefault="00275DC7" w:rsidP="00275DC7">
            <w:pPr>
              <w:pBdr>
                <w:bottom w:val="single" w:sz="4" w:space="1" w:color="auto"/>
              </w:pBdr>
              <w:tabs>
                <w:tab w:val="decimal" w:pos="1062"/>
              </w:tabs>
              <w:spacing w:line="340" w:lineRule="exact"/>
              <w:rPr>
                <w:rFonts w:ascii="Arial" w:eastAsia="Arial Unicode MS" w:hAnsi="Arial" w:cs="Arial"/>
                <w:sz w:val="18"/>
                <w:szCs w:val="18"/>
              </w:rPr>
            </w:pPr>
            <w:r w:rsidRPr="00275DC7">
              <w:rPr>
                <w:rFonts w:ascii="Arial" w:eastAsia="Arial Unicode MS" w:hAnsi="Arial" w:cs="Arial"/>
                <w:sz w:val="18"/>
                <w:szCs w:val="18"/>
              </w:rPr>
              <w:t>15,834</w:t>
            </w:r>
          </w:p>
        </w:tc>
        <w:tc>
          <w:tcPr>
            <w:tcW w:w="1395" w:type="dxa"/>
            <w:vAlign w:val="bottom"/>
          </w:tcPr>
          <w:p w:rsidR="00275DC7" w:rsidRPr="00275DC7" w:rsidRDefault="00275DC7" w:rsidP="00275DC7">
            <w:pPr>
              <w:pBdr>
                <w:bottom w:val="single" w:sz="4" w:space="1" w:color="auto"/>
              </w:pBdr>
              <w:tabs>
                <w:tab w:val="decimal" w:pos="1062"/>
              </w:tabs>
              <w:spacing w:line="340" w:lineRule="exact"/>
              <w:rPr>
                <w:rFonts w:ascii="Arial" w:eastAsia="Arial Unicode MS" w:hAnsi="Arial" w:cs="Arial"/>
                <w:sz w:val="18"/>
                <w:szCs w:val="18"/>
              </w:rPr>
            </w:pPr>
            <w:r w:rsidRPr="00275DC7">
              <w:rPr>
                <w:rFonts w:ascii="Arial" w:eastAsia="Arial Unicode MS" w:hAnsi="Arial" w:cs="Arial"/>
                <w:sz w:val="18"/>
                <w:szCs w:val="18"/>
              </w:rPr>
              <w:t>-</w:t>
            </w:r>
          </w:p>
        </w:tc>
        <w:tc>
          <w:tcPr>
            <w:tcW w:w="1395" w:type="dxa"/>
            <w:vAlign w:val="bottom"/>
          </w:tcPr>
          <w:p w:rsidR="00275DC7" w:rsidRPr="00C23A86" w:rsidRDefault="00275DC7" w:rsidP="00275DC7">
            <w:pPr>
              <w:pBdr>
                <w:bottom w:val="single" w:sz="4" w:space="1" w:color="auto"/>
              </w:pBdr>
              <w:tabs>
                <w:tab w:val="decimal" w:pos="1065"/>
              </w:tabs>
              <w:spacing w:line="340" w:lineRule="exact"/>
              <w:rPr>
                <w:rFonts w:ascii="Arial" w:eastAsia="Arial Unicode MS" w:hAnsi="Arial" w:cs="Arial"/>
                <w:sz w:val="18"/>
                <w:szCs w:val="18"/>
              </w:rPr>
            </w:pPr>
            <w:r w:rsidRPr="00C23A86">
              <w:rPr>
                <w:rFonts w:ascii="Arial" w:eastAsia="Arial Unicode MS" w:hAnsi="Arial" w:cs="Arial"/>
                <w:sz w:val="18"/>
                <w:szCs w:val="18"/>
              </w:rPr>
              <w:t>-</w:t>
            </w:r>
          </w:p>
        </w:tc>
      </w:tr>
      <w:tr w:rsidR="00275DC7" w:rsidRPr="00C23A86" w:rsidTr="007A2926">
        <w:tc>
          <w:tcPr>
            <w:tcW w:w="3330" w:type="dxa"/>
          </w:tcPr>
          <w:p w:rsidR="00275DC7" w:rsidRPr="00C23A86" w:rsidRDefault="00275DC7" w:rsidP="00275DC7">
            <w:pPr>
              <w:spacing w:line="340" w:lineRule="exact"/>
              <w:ind w:left="165" w:right="-108" w:hanging="165"/>
              <w:rPr>
                <w:rFonts w:ascii="Arial" w:eastAsia="Arial Unicode MS" w:hAnsi="Arial" w:cs="Arial"/>
                <w:sz w:val="18"/>
                <w:szCs w:val="18"/>
              </w:rPr>
            </w:pPr>
            <w:r w:rsidRPr="00C23A86">
              <w:rPr>
                <w:rFonts w:ascii="Arial" w:eastAsia="Arial Unicode MS" w:hAnsi="Arial" w:cs="Arial"/>
                <w:sz w:val="18"/>
                <w:szCs w:val="18"/>
              </w:rPr>
              <w:t>Total other investments</w:t>
            </w:r>
          </w:p>
        </w:tc>
        <w:tc>
          <w:tcPr>
            <w:tcW w:w="1395" w:type="dxa"/>
            <w:vAlign w:val="bottom"/>
          </w:tcPr>
          <w:p w:rsidR="00275DC7" w:rsidRPr="00275DC7" w:rsidRDefault="00275DC7" w:rsidP="00275DC7">
            <w:pPr>
              <w:pBdr>
                <w:bottom w:val="single" w:sz="4" w:space="1" w:color="auto"/>
              </w:pBdr>
              <w:tabs>
                <w:tab w:val="decimal" w:pos="1062"/>
              </w:tabs>
              <w:spacing w:line="340" w:lineRule="exact"/>
              <w:rPr>
                <w:rFonts w:ascii="Arial" w:eastAsia="Arial Unicode MS" w:hAnsi="Arial" w:cs="Arial"/>
                <w:sz w:val="18"/>
                <w:szCs w:val="18"/>
              </w:rPr>
            </w:pPr>
            <w:r w:rsidRPr="00275DC7">
              <w:rPr>
                <w:rFonts w:ascii="Arial" w:eastAsia="Arial Unicode MS" w:hAnsi="Arial" w:cs="Arial"/>
                <w:sz w:val="18"/>
                <w:szCs w:val="18"/>
              </w:rPr>
              <w:t>22,840</w:t>
            </w:r>
          </w:p>
        </w:tc>
        <w:tc>
          <w:tcPr>
            <w:tcW w:w="1395" w:type="dxa"/>
            <w:vAlign w:val="bottom"/>
          </w:tcPr>
          <w:p w:rsidR="00275DC7" w:rsidRPr="00275DC7" w:rsidRDefault="00275DC7" w:rsidP="00275DC7">
            <w:pPr>
              <w:pBdr>
                <w:bottom w:val="single" w:sz="4" w:space="1" w:color="auto"/>
              </w:pBdr>
              <w:tabs>
                <w:tab w:val="decimal" w:pos="1062"/>
              </w:tabs>
              <w:spacing w:line="340" w:lineRule="exact"/>
              <w:rPr>
                <w:rFonts w:ascii="Arial" w:eastAsia="Arial Unicode MS" w:hAnsi="Arial" w:cs="Arial"/>
                <w:sz w:val="18"/>
                <w:szCs w:val="18"/>
              </w:rPr>
            </w:pPr>
            <w:r w:rsidRPr="00275DC7">
              <w:rPr>
                <w:rFonts w:ascii="Arial" w:eastAsia="Arial Unicode MS" w:hAnsi="Arial" w:cs="Arial"/>
                <w:sz w:val="18"/>
                <w:szCs w:val="18"/>
              </w:rPr>
              <w:t>28,334</w:t>
            </w:r>
          </w:p>
        </w:tc>
        <w:tc>
          <w:tcPr>
            <w:tcW w:w="1395" w:type="dxa"/>
            <w:vAlign w:val="bottom"/>
          </w:tcPr>
          <w:p w:rsidR="00275DC7" w:rsidRPr="00275DC7" w:rsidRDefault="00275DC7" w:rsidP="00275DC7">
            <w:pPr>
              <w:pBdr>
                <w:bottom w:val="single" w:sz="4" w:space="1" w:color="auto"/>
              </w:pBdr>
              <w:tabs>
                <w:tab w:val="decimal" w:pos="1062"/>
              </w:tabs>
              <w:spacing w:line="340" w:lineRule="exact"/>
              <w:rPr>
                <w:rFonts w:ascii="Arial" w:eastAsia="Arial Unicode MS" w:hAnsi="Arial" w:cs="Arial"/>
                <w:sz w:val="18"/>
                <w:szCs w:val="18"/>
              </w:rPr>
            </w:pPr>
            <w:r w:rsidRPr="00275DC7">
              <w:rPr>
                <w:rFonts w:ascii="Arial" w:eastAsia="Arial Unicode MS" w:hAnsi="Arial" w:cs="Arial"/>
                <w:sz w:val="18"/>
                <w:szCs w:val="18"/>
              </w:rPr>
              <w:t>-</w:t>
            </w:r>
          </w:p>
        </w:tc>
        <w:tc>
          <w:tcPr>
            <w:tcW w:w="1395" w:type="dxa"/>
            <w:vAlign w:val="bottom"/>
          </w:tcPr>
          <w:p w:rsidR="00275DC7" w:rsidRPr="00C23A86" w:rsidRDefault="00275DC7" w:rsidP="00275DC7">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12,500</w:t>
            </w:r>
          </w:p>
        </w:tc>
      </w:tr>
      <w:tr w:rsidR="00275DC7" w:rsidRPr="00C23A86" w:rsidTr="007A2926">
        <w:tc>
          <w:tcPr>
            <w:tcW w:w="3330" w:type="dxa"/>
          </w:tcPr>
          <w:p w:rsidR="00275DC7" w:rsidRPr="00AA47E3" w:rsidRDefault="00275DC7" w:rsidP="00275DC7">
            <w:pPr>
              <w:spacing w:line="340" w:lineRule="exact"/>
              <w:ind w:left="165" w:right="-108" w:hanging="165"/>
              <w:rPr>
                <w:rFonts w:ascii="Arial" w:eastAsia="Arial Unicode MS" w:hAnsi="Arial" w:cstheme="minorBidi"/>
                <w:sz w:val="18"/>
                <w:szCs w:val="18"/>
                <w:cs/>
              </w:rPr>
            </w:pPr>
            <w:r>
              <w:rPr>
                <w:rFonts w:ascii="Arial" w:eastAsia="Arial Unicode MS" w:hAnsi="Arial" w:cs="Arial"/>
                <w:sz w:val="18"/>
                <w:szCs w:val="18"/>
              </w:rPr>
              <w:t>Total long-term investments</w:t>
            </w:r>
          </w:p>
        </w:tc>
        <w:tc>
          <w:tcPr>
            <w:tcW w:w="1395" w:type="dxa"/>
            <w:vAlign w:val="bottom"/>
          </w:tcPr>
          <w:p w:rsidR="00275DC7" w:rsidRPr="00275DC7" w:rsidRDefault="00275DC7" w:rsidP="00275DC7">
            <w:pPr>
              <w:pBdr>
                <w:bottom w:val="double" w:sz="4" w:space="1" w:color="auto"/>
              </w:pBdr>
              <w:tabs>
                <w:tab w:val="decimal" w:pos="1062"/>
              </w:tabs>
              <w:spacing w:line="340" w:lineRule="exact"/>
              <w:rPr>
                <w:rFonts w:ascii="Arial" w:eastAsia="Arial Unicode MS" w:hAnsi="Arial" w:cs="Arial"/>
                <w:sz w:val="18"/>
                <w:szCs w:val="18"/>
              </w:rPr>
            </w:pPr>
            <w:r w:rsidRPr="00275DC7">
              <w:rPr>
                <w:rFonts w:ascii="Arial" w:eastAsia="Arial Unicode MS" w:hAnsi="Arial" w:cs="Arial"/>
                <w:sz w:val="18"/>
                <w:szCs w:val="18"/>
              </w:rPr>
              <w:t>435,382</w:t>
            </w:r>
          </w:p>
        </w:tc>
        <w:tc>
          <w:tcPr>
            <w:tcW w:w="1395" w:type="dxa"/>
            <w:vAlign w:val="bottom"/>
          </w:tcPr>
          <w:p w:rsidR="00275DC7" w:rsidRPr="00275DC7" w:rsidRDefault="00275DC7" w:rsidP="00275DC7">
            <w:pPr>
              <w:pBdr>
                <w:bottom w:val="double" w:sz="4" w:space="1" w:color="auto"/>
              </w:pBdr>
              <w:tabs>
                <w:tab w:val="decimal" w:pos="1062"/>
              </w:tabs>
              <w:spacing w:line="340" w:lineRule="exact"/>
              <w:rPr>
                <w:rFonts w:ascii="Arial" w:eastAsia="Arial Unicode MS" w:hAnsi="Arial" w:cs="Arial"/>
                <w:sz w:val="18"/>
                <w:szCs w:val="18"/>
              </w:rPr>
            </w:pPr>
            <w:r w:rsidRPr="00275DC7">
              <w:rPr>
                <w:rFonts w:ascii="Arial" w:eastAsia="Arial Unicode MS" w:hAnsi="Arial" w:cs="Arial"/>
                <w:sz w:val="18"/>
                <w:szCs w:val="18"/>
              </w:rPr>
              <w:t>28,334</w:t>
            </w:r>
          </w:p>
        </w:tc>
        <w:tc>
          <w:tcPr>
            <w:tcW w:w="1395" w:type="dxa"/>
            <w:vAlign w:val="bottom"/>
          </w:tcPr>
          <w:p w:rsidR="00275DC7" w:rsidRPr="00275DC7" w:rsidRDefault="00275DC7" w:rsidP="00275DC7">
            <w:pPr>
              <w:pBdr>
                <w:bottom w:val="double" w:sz="4" w:space="1" w:color="auto"/>
              </w:pBdr>
              <w:tabs>
                <w:tab w:val="decimal" w:pos="1062"/>
              </w:tabs>
              <w:spacing w:line="340" w:lineRule="exact"/>
              <w:rPr>
                <w:rFonts w:ascii="Arial" w:eastAsia="Arial Unicode MS" w:hAnsi="Arial" w:cs="Arial"/>
                <w:sz w:val="18"/>
                <w:szCs w:val="18"/>
              </w:rPr>
            </w:pPr>
            <w:r w:rsidRPr="00275DC7">
              <w:rPr>
                <w:rFonts w:ascii="Arial" w:eastAsia="Arial Unicode MS" w:hAnsi="Arial" w:cs="Arial"/>
                <w:sz w:val="18"/>
                <w:szCs w:val="18"/>
              </w:rPr>
              <w:t>412,542</w:t>
            </w:r>
          </w:p>
        </w:tc>
        <w:tc>
          <w:tcPr>
            <w:tcW w:w="1395" w:type="dxa"/>
            <w:vAlign w:val="bottom"/>
          </w:tcPr>
          <w:p w:rsidR="00275DC7" w:rsidRPr="00C23A86" w:rsidRDefault="00275DC7" w:rsidP="00275DC7">
            <w:pPr>
              <w:pBdr>
                <w:bottom w:val="doub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12,500</w:t>
            </w:r>
          </w:p>
        </w:tc>
      </w:tr>
    </w:tbl>
    <w:p w:rsidR="004455E7" w:rsidRDefault="004455E7" w:rsidP="004455E7">
      <w:pPr>
        <w:tabs>
          <w:tab w:val="left" w:pos="2160"/>
          <w:tab w:val="center" w:pos="6840"/>
          <w:tab w:val="center" w:pos="8280"/>
        </w:tabs>
        <w:spacing w:after="120" w:line="380" w:lineRule="exact"/>
        <w:ind w:left="547" w:hanging="547"/>
        <w:jc w:val="thaiDistribute"/>
        <w:rPr>
          <w:rFonts w:ascii="Arial" w:hAnsi="Arial" w:cs="Arial"/>
          <w:sz w:val="22"/>
          <w:szCs w:val="22"/>
        </w:rPr>
      </w:pPr>
      <w:r w:rsidRPr="008C30D2">
        <w:rPr>
          <w:rFonts w:ascii="Arial" w:hAnsi="Arial" w:cs="Arial"/>
          <w:sz w:val="22"/>
          <w:szCs w:val="22"/>
        </w:rPr>
        <w:tab/>
      </w:r>
      <w:r w:rsidRPr="00F455A9">
        <w:rPr>
          <w:rFonts w:ascii="Arial" w:eastAsia="Arial Unicode MS" w:hAnsi="Arial" w:cs="Arial"/>
          <w:sz w:val="18"/>
          <w:szCs w:val="18"/>
          <w:vertAlign w:val="superscript"/>
        </w:rPr>
        <w:t>(1)</w:t>
      </w:r>
      <w:r>
        <w:rPr>
          <w:rFonts w:ascii="Arial" w:eastAsia="Arial Unicode MS" w:hAnsi="Arial" w:cs="Arial"/>
          <w:sz w:val="18"/>
          <w:szCs w:val="18"/>
          <w:vertAlign w:val="superscript"/>
        </w:rPr>
        <w:t xml:space="preserve">  </w:t>
      </w:r>
      <w:r>
        <w:rPr>
          <w:rFonts w:ascii="Arial" w:eastAsia="Arial Unicode MS" w:hAnsi="Arial" w:cs="Arial"/>
          <w:sz w:val="18"/>
          <w:szCs w:val="18"/>
        </w:rPr>
        <w:t>Available-for-sale securities was measured at fair value using Level 1 input.</w:t>
      </w:r>
    </w:p>
    <w:p w:rsidR="00E408D1" w:rsidRDefault="004455E7" w:rsidP="004455E7">
      <w:pPr>
        <w:tabs>
          <w:tab w:val="left" w:pos="2160"/>
          <w:tab w:val="center" w:pos="6840"/>
          <w:tab w:val="center" w:pos="8280"/>
        </w:tabs>
        <w:spacing w:before="120" w:after="60" w:line="380" w:lineRule="exact"/>
        <w:ind w:left="547" w:hanging="547"/>
        <w:jc w:val="thaiDistribute"/>
        <w:rPr>
          <w:rFonts w:ascii="Arial" w:hAnsi="Arial" w:cs="Arial"/>
          <w:sz w:val="22"/>
          <w:szCs w:val="22"/>
        </w:rPr>
      </w:pPr>
      <w:r>
        <w:rPr>
          <w:rFonts w:ascii="Arial" w:hAnsi="Arial" w:cs="Arial"/>
          <w:sz w:val="22"/>
          <w:szCs w:val="22"/>
        </w:rPr>
        <w:tab/>
      </w:r>
    </w:p>
    <w:p w:rsidR="00E408D1" w:rsidRDefault="00E408D1" w:rsidP="00E408D1">
      <w:r>
        <w:br w:type="page"/>
      </w:r>
    </w:p>
    <w:p w:rsidR="004455E7" w:rsidRPr="008C30D2" w:rsidRDefault="00E408D1" w:rsidP="00E408D1">
      <w:pPr>
        <w:tabs>
          <w:tab w:val="left" w:pos="2160"/>
          <w:tab w:val="center" w:pos="6840"/>
          <w:tab w:val="center" w:pos="8280"/>
        </w:tabs>
        <w:spacing w:before="60" w:after="60" w:line="380" w:lineRule="exact"/>
        <w:ind w:left="547" w:hanging="547"/>
        <w:jc w:val="thaiDistribute"/>
        <w:rPr>
          <w:rFonts w:ascii="Arial" w:hAnsi="Arial" w:cs="Arial"/>
          <w:sz w:val="22"/>
          <w:szCs w:val="22"/>
        </w:rPr>
      </w:pPr>
      <w:r>
        <w:rPr>
          <w:rFonts w:ascii="Arial" w:hAnsi="Arial" w:cs="Arial"/>
          <w:sz w:val="22"/>
          <w:szCs w:val="22"/>
        </w:rPr>
        <w:tab/>
      </w:r>
      <w:r w:rsidR="004455E7">
        <w:rPr>
          <w:rFonts w:ascii="Arial" w:hAnsi="Arial" w:cs="Arial"/>
          <w:sz w:val="22"/>
          <w:szCs w:val="22"/>
        </w:rPr>
        <w:t>On 7 February 2019</w:t>
      </w:r>
      <w:r w:rsidR="004455E7" w:rsidRPr="008C30D2">
        <w:rPr>
          <w:rFonts w:ascii="Arial" w:hAnsi="Arial" w:cs="Arial"/>
          <w:sz w:val="22"/>
          <w:szCs w:val="22"/>
        </w:rPr>
        <w:t xml:space="preserve">, the Company purchased 42.5 million ordinary shares of Dusit Thani Public Company Limited (“DTC”), </w:t>
      </w:r>
      <w:r w:rsidR="004455E7">
        <w:rPr>
          <w:rFonts w:ascii="Arial" w:hAnsi="Arial" w:cs="Arial"/>
          <w:sz w:val="22"/>
          <w:szCs w:val="22"/>
        </w:rPr>
        <w:t xml:space="preserve">or </w:t>
      </w:r>
      <w:r w:rsidR="004455E7" w:rsidRPr="008C30D2">
        <w:rPr>
          <w:rFonts w:ascii="Arial" w:hAnsi="Arial" w:cs="Arial"/>
          <w:sz w:val="22"/>
          <w:szCs w:val="22"/>
        </w:rPr>
        <w:t xml:space="preserve">equivalent to 5% </w:t>
      </w:r>
      <w:r w:rsidR="004455E7">
        <w:rPr>
          <w:rFonts w:ascii="Arial" w:hAnsi="Arial" w:cs="Arial"/>
          <w:sz w:val="22"/>
          <w:szCs w:val="22"/>
        </w:rPr>
        <w:t>of</w:t>
      </w:r>
      <w:r w:rsidR="004455E7" w:rsidRPr="008C30D2">
        <w:rPr>
          <w:rFonts w:ascii="Arial" w:hAnsi="Arial" w:cs="Arial"/>
          <w:sz w:val="22"/>
          <w:szCs w:val="22"/>
        </w:rPr>
        <w:t xml:space="preserve"> the issued and paid-up shares, at</w:t>
      </w:r>
      <w:r w:rsidR="004455E7">
        <w:rPr>
          <w:rFonts w:ascii="Arial" w:hAnsi="Arial" w:cs="Arial"/>
          <w:sz w:val="22"/>
          <w:szCs w:val="22"/>
        </w:rPr>
        <w:t xml:space="preserve"> a</w:t>
      </w:r>
      <w:r w:rsidR="004455E7" w:rsidRPr="008C30D2">
        <w:rPr>
          <w:rFonts w:ascii="Arial" w:hAnsi="Arial" w:cs="Arial"/>
          <w:sz w:val="22"/>
          <w:szCs w:val="22"/>
        </w:rPr>
        <w:t xml:space="preserve"> price of Baht 12 per share or </w:t>
      </w:r>
      <w:r w:rsidR="004455E7">
        <w:rPr>
          <w:rFonts w:ascii="Arial" w:hAnsi="Arial" w:cs="Arial"/>
          <w:sz w:val="22"/>
          <w:szCs w:val="22"/>
        </w:rPr>
        <w:t xml:space="preserve">a total of </w:t>
      </w:r>
      <w:r w:rsidR="004455E7" w:rsidRPr="008C30D2">
        <w:rPr>
          <w:rFonts w:ascii="Arial" w:hAnsi="Arial" w:cs="Arial"/>
          <w:sz w:val="22"/>
          <w:szCs w:val="22"/>
        </w:rPr>
        <w:t xml:space="preserve">Baht 510 million in accordance with the resolution of </w:t>
      </w:r>
      <w:r w:rsidR="004455E7">
        <w:rPr>
          <w:rFonts w:ascii="Arial" w:hAnsi="Arial" w:cs="Arial"/>
          <w:sz w:val="22"/>
          <w:szCs w:val="22"/>
        </w:rPr>
        <w:t xml:space="preserve">the </w:t>
      </w:r>
      <w:r w:rsidR="004455E7" w:rsidRPr="008C30D2">
        <w:rPr>
          <w:rFonts w:ascii="Arial" w:hAnsi="Arial" w:cs="Arial"/>
          <w:sz w:val="22"/>
          <w:szCs w:val="22"/>
        </w:rPr>
        <w:t xml:space="preserve">meeting of the Company’ s Board of Directors </w:t>
      </w:r>
      <w:r w:rsidR="004455E7">
        <w:rPr>
          <w:rFonts w:ascii="Arial" w:hAnsi="Arial" w:cs="Arial"/>
          <w:sz w:val="22"/>
          <w:szCs w:val="22"/>
        </w:rPr>
        <w:t xml:space="preserve">held </w:t>
      </w:r>
      <w:r w:rsidR="004455E7" w:rsidRPr="008C30D2">
        <w:rPr>
          <w:rFonts w:ascii="Arial" w:hAnsi="Arial" w:cs="Arial"/>
          <w:sz w:val="22"/>
          <w:szCs w:val="22"/>
        </w:rPr>
        <w:t>on 4 February 2019.</w:t>
      </w:r>
      <w:r w:rsidR="004455E7">
        <w:rPr>
          <w:rFonts w:ascii="Arial" w:hAnsi="Arial" w:cs="Arial"/>
          <w:sz w:val="22"/>
          <w:szCs w:val="22"/>
        </w:rPr>
        <w:t xml:space="preserve"> </w:t>
      </w:r>
      <w:r w:rsidR="004455E7" w:rsidRPr="008C30D2">
        <w:rPr>
          <w:rFonts w:ascii="Arial" w:hAnsi="Arial" w:cs="Arial"/>
          <w:sz w:val="22"/>
          <w:szCs w:val="22"/>
        </w:rPr>
        <w:t xml:space="preserve">The Company has presented such investments under long-term investments </w:t>
      </w:r>
      <w:r w:rsidR="004455E7">
        <w:rPr>
          <w:rFonts w:ascii="Arial" w:hAnsi="Arial" w:cs="Arial"/>
          <w:sz w:val="22"/>
          <w:szCs w:val="22"/>
        </w:rPr>
        <w:t>as</w:t>
      </w:r>
      <w:r w:rsidR="004455E7" w:rsidRPr="008C30D2">
        <w:rPr>
          <w:rFonts w:ascii="Arial" w:hAnsi="Arial" w:cs="Arial"/>
          <w:sz w:val="22"/>
          <w:szCs w:val="22"/>
        </w:rPr>
        <w:t xml:space="preserve"> available-for-sale securities and adjusted to reflect its fair value as at </w:t>
      </w:r>
      <w:r w:rsidR="004455E7">
        <w:rPr>
          <w:rFonts w:ascii="Arial" w:hAnsi="Arial" w:cs="Arial"/>
          <w:sz w:val="22"/>
          <w:szCs w:val="22"/>
        </w:rPr>
        <w:t>31 December</w:t>
      </w:r>
      <w:r w:rsidR="004455E7" w:rsidRPr="008C30D2">
        <w:rPr>
          <w:rFonts w:ascii="Arial" w:hAnsi="Arial" w:cs="Arial"/>
          <w:sz w:val="22"/>
          <w:szCs w:val="22"/>
        </w:rPr>
        <w:t xml:space="preserve"> 2019.</w:t>
      </w:r>
    </w:p>
    <w:p w:rsidR="004455E7" w:rsidRPr="003161AC" w:rsidRDefault="00A857EC" w:rsidP="00E408D1">
      <w:pPr>
        <w:tabs>
          <w:tab w:val="left" w:pos="2160"/>
          <w:tab w:val="center" w:pos="6840"/>
          <w:tab w:val="center" w:pos="8280"/>
        </w:tabs>
        <w:spacing w:before="60" w:after="60" w:line="380" w:lineRule="exact"/>
        <w:ind w:left="547" w:hanging="547"/>
        <w:jc w:val="thaiDistribute"/>
        <w:rPr>
          <w:rFonts w:ascii="Arial" w:hAnsi="Arial" w:cs="Arial"/>
          <w:sz w:val="22"/>
          <w:szCs w:val="22"/>
        </w:rPr>
      </w:pPr>
      <w:r>
        <w:rPr>
          <w:rFonts w:ascii="Arial" w:hAnsi="Arial" w:cs="Arial"/>
          <w:sz w:val="22"/>
          <w:szCs w:val="22"/>
        </w:rPr>
        <w:tab/>
      </w:r>
      <w:r w:rsidR="004455E7" w:rsidRPr="003161AC">
        <w:rPr>
          <w:rFonts w:ascii="Arial" w:hAnsi="Arial" w:cs="Arial"/>
          <w:sz w:val="22"/>
          <w:szCs w:val="22"/>
        </w:rPr>
        <w:t>On 1 July 2019, the meeting of the Company’ s Board of Directors passed a resolution to sell 1 million ordinary shares of Lumpin</w:t>
      </w:r>
      <w:r w:rsidR="00E408D1">
        <w:rPr>
          <w:rFonts w:ascii="Arial" w:hAnsi="Arial" w:cs="Arial"/>
          <w:sz w:val="22"/>
          <w:szCs w:val="22"/>
        </w:rPr>
        <w:t>i</w:t>
      </w:r>
      <w:r w:rsidR="004455E7" w:rsidRPr="003161AC">
        <w:rPr>
          <w:rFonts w:ascii="Arial" w:hAnsi="Arial" w:cs="Arial"/>
          <w:sz w:val="22"/>
          <w:szCs w:val="22"/>
        </w:rPr>
        <w:t xml:space="preserve"> Project Management Service Co., Ltd., at a price of Baht 12.5 per share or a total of Baht 12.5 million (presented under other investments as investments in non-marketable equity securities - local). The Company received the share payment in July 2019.</w:t>
      </w:r>
    </w:p>
    <w:p w:rsidR="00D1798B" w:rsidRPr="0026715E" w:rsidRDefault="00275DC7" w:rsidP="00E408D1">
      <w:pPr>
        <w:tabs>
          <w:tab w:val="left" w:pos="2160"/>
          <w:tab w:val="center" w:pos="6840"/>
          <w:tab w:val="center" w:pos="8280"/>
        </w:tabs>
        <w:spacing w:before="60" w:after="60" w:line="380" w:lineRule="exact"/>
        <w:ind w:left="547" w:hanging="547"/>
        <w:jc w:val="thaiDistribute"/>
        <w:rPr>
          <w:rFonts w:ascii="Arial" w:hAnsi="Arial"/>
          <w:b/>
          <w:bCs/>
          <w:sz w:val="22"/>
          <w:szCs w:val="22"/>
        </w:rPr>
      </w:pPr>
      <w:r>
        <w:rPr>
          <w:rFonts w:ascii="Arial" w:hAnsi="Arial"/>
          <w:b/>
          <w:bCs/>
          <w:sz w:val="22"/>
          <w:szCs w:val="22"/>
        </w:rPr>
        <w:t>21</w:t>
      </w:r>
      <w:r w:rsidR="00D1798B" w:rsidRPr="0026715E">
        <w:rPr>
          <w:rFonts w:ascii="Arial" w:hAnsi="Arial"/>
          <w:b/>
          <w:bCs/>
          <w:sz w:val="22"/>
          <w:szCs w:val="22"/>
        </w:rPr>
        <w:t>.</w:t>
      </w:r>
      <w:r w:rsidR="00D1798B" w:rsidRPr="0026715E">
        <w:rPr>
          <w:rFonts w:ascii="Arial" w:hAnsi="Arial"/>
          <w:b/>
          <w:bCs/>
          <w:sz w:val="22"/>
          <w:szCs w:val="22"/>
        </w:rPr>
        <w:tab/>
        <w:t>Investment properties</w:t>
      </w:r>
    </w:p>
    <w:p w:rsidR="00D1798B" w:rsidRPr="0026715E" w:rsidRDefault="00F76FC5" w:rsidP="00E408D1">
      <w:pPr>
        <w:spacing w:before="60" w:after="60" w:line="380" w:lineRule="exact"/>
        <w:ind w:left="540" w:hanging="540"/>
        <w:jc w:val="both"/>
        <w:rPr>
          <w:rFonts w:ascii="Arial" w:hAnsi="Arial"/>
          <w:sz w:val="22"/>
          <w:szCs w:val="22"/>
        </w:rPr>
      </w:pPr>
      <w:r>
        <w:rPr>
          <w:rFonts w:ascii="Arial" w:hAnsi="Arial"/>
          <w:sz w:val="22"/>
          <w:szCs w:val="22"/>
        </w:rPr>
        <w:tab/>
      </w:r>
      <w:r w:rsidR="00D1798B" w:rsidRPr="0026715E">
        <w:rPr>
          <w:rFonts w:ascii="Arial" w:hAnsi="Arial"/>
          <w:sz w:val="22"/>
          <w:szCs w:val="22"/>
        </w:rPr>
        <w:t xml:space="preserve">The net book value of investment properties as at 31 December </w:t>
      </w:r>
      <w:r w:rsidR="00991DD3">
        <w:rPr>
          <w:rFonts w:ascii="Arial" w:hAnsi="Arial"/>
          <w:sz w:val="22"/>
          <w:szCs w:val="22"/>
        </w:rPr>
        <w:t>201</w:t>
      </w:r>
      <w:r w:rsidR="00781E98">
        <w:rPr>
          <w:rFonts w:ascii="Arial" w:hAnsi="Arial"/>
          <w:sz w:val="22"/>
          <w:szCs w:val="22"/>
        </w:rPr>
        <w:t>9</w:t>
      </w:r>
      <w:r w:rsidR="00D1798B" w:rsidRPr="0026715E">
        <w:rPr>
          <w:rFonts w:ascii="Arial" w:hAnsi="Arial"/>
          <w:sz w:val="22"/>
          <w:szCs w:val="22"/>
        </w:rPr>
        <w:t xml:space="preserve"> </w:t>
      </w:r>
      <w:r w:rsidR="00E353A0" w:rsidRPr="0026715E">
        <w:rPr>
          <w:rFonts w:ascii="Arial" w:hAnsi="Arial"/>
          <w:sz w:val="22"/>
          <w:szCs w:val="22"/>
        </w:rPr>
        <w:t xml:space="preserve">and </w:t>
      </w:r>
      <w:r w:rsidR="00991DD3">
        <w:rPr>
          <w:rFonts w:ascii="Arial" w:hAnsi="Arial"/>
          <w:sz w:val="22"/>
          <w:szCs w:val="22"/>
        </w:rPr>
        <w:t>201</w:t>
      </w:r>
      <w:r w:rsidR="00781E98">
        <w:rPr>
          <w:rFonts w:ascii="Arial" w:hAnsi="Arial"/>
          <w:sz w:val="22"/>
          <w:szCs w:val="22"/>
        </w:rPr>
        <w:t>8</w:t>
      </w:r>
      <w:r w:rsidR="00E353A0" w:rsidRPr="0026715E">
        <w:rPr>
          <w:rFonts w:ascii="Arial" w:hAnsi="Arial"/>
          <w:sz w:val="22"/>
          <w:szCs w:val="22"/>
        </w:rPr>
        <w:t xml:space="preserve"> </w:t>
      </w:r>
      <w:r w:rsidR="00B42E28">
        <w:rPr>
          <w:rFonts w:ascii="Arial" w:hAnsi="Arial"/>
          <w:sz w:val="22"/>
          <w:szCs w:val="22"/>
        </w:rPr>
        <w:t>is presented below:</w:t>
      </w:r>
    </w:p>
    <w:p w:rsidR="00417A92" w:rsidRPr="0043130E" w:rsidRDefault="00417A92" w:rsidP="00E408D1">
      <w:pPr>
        <w:tabs>
          <w:tab w:val="left" w:pos="1440"/>
        </w:tabs>
        <w:spacing w:line="380" w:lineRule="exact"/>
        <w:ind w:left="547" w:right="29" w:hanging="547"/>
        <w:jc w:val="right"/>
        <w:outlineLvl w:val="0"/>
        <w:rPr>
          <w:rFonts w:ascii="Arial" w:hAnsi="Arial" w:cs="Arial"/>
          <w:sz w:val="16"/>
          <w:szCs w:val="16"/>
        </w:rPr>
      </w:pPr>
      <w:r w:rsidRPr="0043130E">
        <w:rPr>
          <w:rFonts w:ascii="Arial" w:hAnsi="Arial" w:cs="Arial"/>
          <w:sz w:val="16"/>
          <w:szCs w:val="16"/>
        </w:rPr>
        <w:t>(Unit</w:t>
      </w:r>
      <w:r w:rsidRPr="0043130E">
        <w:rPr>
          <w:rFonts w:ascii="Arial" w:hAnsi="Arial" w:cs="Arial"/>
          <w:sz w:val="16"/>
          <w:szCs w:val="16"/>
          <w:cs/>
        </w:rPr>
        <w:t xml:space="preserve">: </w:t>
      </w:r>
      <w:r w:rsidRPr="0043130E">
        <w:rPr>
          <w:rFonts w:ascii="Arial" w:hAnsi="Arial" w:cs="Arial"/>
          <w:sz w:val="16"/>
          <w:szCs w:val="16"/>
        </w:rPr>
        <w:t>Thousand Baht)</w:t>
      </w:r>
    </w:p>
    <w:tbl>
      <w:tblPr>
        <w:tblW w:w="8640" w:type="dxa"/>
        <w:tblInd w:w="450" w:type="dxa"/>
        <w:tblLayout w:type="fixed"/>
        <w:tblLook w:val="0000" w:firstRow="0" w:lastRow="0" w:firstColumn="0" w:lastColumn="0" w:noHBand="0" w:noVBand="0"/>
      </w:tblPr>
      <w:tblGrid>
        <w:gridCol w:w="2610"/>
        <w:gridCol w:w="1470"/>
        <w:gridCol w:w="1470"/>
        <w:gridCol w:w="1470"/>
        <w:gridCol w:w="1620"/>
      </w:tblGrid>
      <w:tr w:rsidR="0043130E" w:rsidRPr="0043130E" w:rsidTr="00275DC7">
        <w:tc>
          <w:tcPr>
            <w:tcW w:w="2610" w:type="dxa"/>
          </w:tcPr>
          <w:p w:rsidR="0043130E" w:rsidRPr="0043130E" w:rsidRDefault="0043130E" w:rsidP="001A0B47">
            <w:pPr>
              <w:spacing w:line="240" w:lineRule="exact"/>
              <w:ind w:left="162" w:right="-108" w:hanging="162"/>
              <w:jc w:val="center"/>
              <w:rPr>
                <w:rFonts w:ascii="Arial" w:hAnsi="Arial" w:cs="Arial"/>
                <w:sz w:val="16"/>
                <w:szCs w:val="16"/>
              </w:rPr>
            </w:pPr>
          </w:p>
        </w:tc>
        <w:tc>
          <w:tcPr>
            <w:tcW w:w="4410" w:type="dxa"/>
            <w:gridSpan w:val="3"/>
            <w:vAlign w:val="bottom"/>
          </w:tcPr>
          <w:p w:rsidR="0043130E" w:rsidRPr="0043130E" w:rsidRDefault="0043130E" w:rsidP="001A0B47">
            <w:pPr>
              <w:pBdr>
                <w:bottom w:val="single" w:sz="6" w:space="1" w:color="auto"/>
              </w:pBdr>
              <w:spacing w:line="240" w:lineRule="exact"/>
              <w:ind w:right="-18"/>
              <w:jc w:val="center"/>
              <w:rPr>
                <w:rFonts w:ascii="Arial" w:hAnsi="Arial" w:cs="Arial"/>
                <w:caps/>
                <w:sz w:val="16"/>
                <w:szCs w:val="16"/>
              </w:rPr>
            </w:pPr>
            <w:r w:rsidRPr="0043130E">
              <w:rPr>
                <w:rFonts w:ascii="Arial" w:hAnsi="Arial" w:cs="Arial"/>
                <w:sz w:val="16"/>
                <w:szCs w:val="16"/>
              </w:rPr>
              <w:t>Consolidated</w:t>
            </w:r>
            <w:r w:rsidR="00275DC7">
              <w:rPr>
                <w:rFonts w:ascii="Arial" w:hAnsi="Arial" w:cs="Arial"/>
                <w:sz w:val="16"/>
                <w:szCs w:val="16"/>
              </w:rPr>
              <w:t xml:space="preserve"> </w:t>
            </w:r>
            <w:r w:rsidRPr="0043130E">
              <w:rPr>
                <w:rFonts w:ascii="Arial" w:hAnsi="Arial" w:cs="Arial"/>
                <w:sz w:val="16"/>
                <w:szCs w:val="16"/>
              </w:rPr>
              <w:t>financial statements</w:t>
            </w:r>
          </w:p>
        </w:tc>
        <w:tc>
          <w:tcPr>
            <w:tcW w:w="1620" w:type="dxa"/>
            <w:vAlign w:val="bottom"/>
          </w:tcPr>
          <w:p w:rsidR="0043130E" w:rsidRPr="0043130E" w:rsidRDefault="0043130E" w:rsidP="001A0B47">
            <w:pPr>
              <w:pBdr>
                <w:bottom w:val="single" w:sz="6" w:space="1" w:color="auto"/>
              </w:pBdr>
              <w:spacing w:line="240" w:lineRule="exact"/>
              <w:ind w:right="-18"/>
              <w:jc w:val="center"/>
              <w:rPr>
                <w:rFonts w:ascii="Arial" w:hAnsi="Arial" w:cs="Arial"/>
                <w:caps/>
                <w:sz w:val="16"/>
                <w:szCs w:val="16"/>
              </w:rPr>
            </w:pPr>
            <w:r w:rsidRPr="0043130E">
              <w:rPr>
                <w:rFonts w:ascii="Arial" w:hAnsi="Arial" w:cs="Arial"/>
                <w:sz w:val="16"/>
                <w:szCs w:val="16"/>
              </w:rPr>
              <w:t>Separate</w:t>
            </w:r>
            <w:r w:rsidR="00A96738">
              <w:rPr>
                <w:rFonts w:ascii="Arial" w:hAnsi="Arial" w:cs="Arial"/>
                <w:sz w:val="16"/>
                <w:szCs w:val="16"/>
              </w:rPr>
              <w:t xml:space="preserve">                       </w:t>
            </w:r>
            <w:r>
              <w:rPr>
                <w:rFonts w:ascii="Arial" w:hAnsi="Arial" w:cs="Arial"/>
                <w:sz w:val="16"/>
                <w:szCs w:val="16"/>
              </w:rPr>
              <w:t xml:space="preserve"> </w:t>
            </w:r>
            <w:r w:rsidRPr="0043130E">
              <w:rPr>
                <w:rFonts w:ascii="Arial" w:hAnsi="Arial" w:cs="Arial"/>
                <w:sz w:val="16"/>
                <w:szCs w:val="16"/>
              </w:rPr>
              <w:t>financial statements</w:t>
            </w:r>
          </w:p>
        </w:tc>
      </w:tr>
      <w:tr w:rsidR="0049552C" w:rsidRPr="0043130E" w:rsidTr="00275DC7">
        <w:tc>
          <w:tcPr>
            <w:tcW w:w="2610" w:type="dxa"/>
          </w:tcPr>
          <w:p w:rsidR="0049552C" w:rsidRPr="0043130E" w:rsidRDefault="0049552C" w:rsidP="0049552C">
            <w:pPr>
              <w:spacing w:line="240" w:lineRule="exact"/>
              <w:ind w:left="162" w:right="-108" w:hanging="162"/>
              <w:rPr>
                <w:rFonts w:ascii="Arial" w:hAnsi="Arial" w:cs="Arial"/>
                <w:sz w:val="16"/>
                <w:szCs w:val="16"/>
              </w:rPr>
            </w:pPr>
          </w:p>
        </w:tc>
        <w:tc>
          <w:tcPr>
            <w:tcW w:w="1470" w:type="dxa"/>
            <w:vAlign w:val="bottom"/>
          </w:tcPr>
          <w:p w:rsidR="0049552C" w:rsidRDefault="0049552C" w:rsidP="0049552C">
            <w:pPr>
              <w:pBdr>
                <w:bottom w:val="single" w:sz="6" w:space="1" w:color="auto"/>
              </w:pBdr>
              <w:spacing w:line="240" w:lineRule="exact"/>
              <w:ind w:right="-18"/>
              <w:jc w:val="center"/>
              <w:rPr>
                <w:rFonts w:ascii="Arial" w:hAnsi="Arial" w:cs="Arial"/>
                <w:sz w:val="16"/>
                <w:szCs w:val="16"/>
              </w:rPr>
            </w:pPr>
          </w:p>
          <w:p w:rsidR="0049552C" w:rsidRPr="0043130E" w:rsidRDefault="0049552C" w:rsidP="0049552C">
            <w:pPr>
              <w:pBdr>
                <w:bottom w:val="single" w:sz="6" w:space="1" w:color="auto"/>
              </w:pBdr>
              <w:spacing w:line="240" w:lineRule="exact"/>
              <w:ind w:right="-18"/>
              <w:jc w:val="center"/>
              <w:rPr>
                <w:rFonts w:ascii="Arial" w:hAnsi="Arial" w:cs="Arial"/>
                <w:sz w:val="16"/>
                <w:szCs w:val="16"/>
              </w:rPr>
            </w:pPr>
            <w:r>
              <w:rPr>
                <w:rFonts w:ascii="Arial" w:hAnsi="Arial" w:cs="Arial"/>
                <w:sz w:val="16"/>
                <w:szCs w:val="16"/>
              </w:rPr>
              <w:t>Land</w:t>
            </w:r>
          </w:p>
        </w:tc>
        <w:tc>
          <w:tcPr>
            <w:tcW w:w="1470" w:type="dxa"/>
            <w:vAlign w:val="bottom"/>
          </w:tcPr>
          <w:p w:rsidR="0049552C" w:rsidRPr="0043130E" w:rsidRDefault="0049552C" w:rsidP="0049552C">
            <w:pPr>
              <w:pBdr>
                <w:bottom w:val="single" w:sz="6" w:space="1" w:color="auto"/>
              </w:pBdr>
              <w:spacing w:line="240" w:lineRule="exact"/>
              <w:ind w:right="-18"/>
              <w:jc w:val="center"/>
              <w:rPr>
                <w:rFonts w:ascii="Arial" w:hAnsi="Arial" w:cs="Arial"/>
                <w:sz w:val="16"/>
                <w:szCs w:val="16"/>
              </w:rPr>
            </w:pPr>
            <w:r>
              <w:rPr>
                <w:rFonts w:ascii="Arial" w:hAnsi="Arial" w:cs="Arial"/>
                <w:sz w:val="16"/>
                <w:szCs w:val="16"/>
              </w:rPr>
              <w:t>Building/       condominium units held for rent</w:t>
            </w:r>
          </w:p>
        </w:tc>
        <w:tc>
          <w:tcPr>
            <w:tcW w:w="1470" w:type="dxa"/>
            <w:vAlign w:val="bottom"/>
          </w:tcPr>
          <w:p w:rsidR="0049552C" w:rsidRPr="0043130E" w:rsidRDefault="0049552C" w:rsidP="0049552C">
            <w:pPr>
              <w:pBdr>
                <w:bottom w:val="single" w:sz="6" w:space="1" w:color="auto"/>
              </w:pBdr>
              <w:spacing w:line="240" w:lineRule="exact"/>
              <w:ind w:right="-18"/>
              <w:jc w:val="center"/>
              <w:rPr>
                <w:rFonts w:ascii="Arial" w:hAnsi="Arial" w:cs="Arial"/>
                <w:sz w:val="16"/>
                <w:szCs w:val="16"/>
              </w:rPr>
            </w:pPr>
            <w:r>
              <w:rPr>
                <w:rFonts w:ascii="Arial" w:hAnsi="Arial" w:cs="Arial"/>
                <w:sz w:val="16"/>
                <w:szCs w:val="16"/>
              </w:rPr>
              <w:t>Total</w:t>
            </w:r>
          </w:p>
        </w:tc>
        <w:tc>
          <w:tcPr>
            <w:tcW w:w="1620" w:type="dxa"/>
            <w:vAlign w:val="bottom"/>
          </w:tcPr>
          <w:p w:rsidR="0049552C" w:rsidRPr="0043130E" w:rsidRDefault="0049552C" w:rsidP="0049552C">
            <w:pPr>
              <w:pBdr>
                <w:bottom w:val="single" w:sz="6" w:space="1" w:color="auto"/>
              </w:pBdr>
              <w:spacing w:line="240" w:lineRule="exact"/>
              <w:ind w:right="-18"/>
              <w:jc w:val="center"/>
              <w:rPr>
                <w:rFonts w:ascii="Arial" w:hAnsi="Arial" w:cs="Arial"/>
                <w:sz w:val="16"/>
                <w:szCs w:val="16"/>
              </w:rPr>
            </w:pPr>
            <w:r>
              <w:rPr>
                <w:rFonts w:ascii="Arial" w:hAnsi="Arial" w:cs="Arial"/>
                <w:sz w:val="16"/>
                <w:szCs w:val="16"/>
              </w:rPr>
              <w:t>Building/       condominium units held for rent</w:t>
            </w:r>
          </w:p>
        </w:tc>
      </w:tr>
      <w:tr w:rsidR="00275DC7" w:rsidRPr="0043130E" w:rsidTr="00275DC7">
        <w:tc>
          <w:tcPr>
            <w:tcW w:w="2610" w:type="dxa"/>
          </w:tcPr>
          <w:p w:rsidR="00275DC7" w:rsidRPr="0043130E" w:rsidRDefault="00275DC7" w:rsidP="001A0B47">
            <w:pPr>
              <w:spacing w:line="240" w:lineRule="exact"/>
              <w:ind w:left="162" w:right="-108" w:hanging="162"/>
              <w:rPr>
                <w:rFonts w:ascii="Arial" w:eastAsia="Arial Unicode MS" w:hAnsi="Arial" w:cs="Arial"/>
                <w:sz w:val="16"/>
                <w:szCs w:val="16"/>
              </w:rPr>
            </w:pPr>
            <w:r w:rsidRPr="0043130E">
              <w:rPr>
                <w:rFonts w:ascii="Arial" w:eastAsia="Arial Unicode MS" w:hAnsi="Arial" w:cs="Arial"/>
                <w:sz w:val="16"/>
                <w:szCs w:val="16"/>
              </w:rPr>
              <w:t>As at 31 December 201</w:t>
            </w:r>
            <w:r>
              <w:rPr>
                <w:rFonts w:ascii="Arial" w:eastAsia="Arial Unicode MS" w:hAnsi="Arial" w:cs="Arial"/>
                <w:sz w:val="16"/>
                <w:szCs w:val="16"/>
              </w:rPr>
              <w:t>9</w:t>
            </w:r>
            <w:r w:rsidRPr="0043130E">
              <w:rPr>
                <w:rFonts w:ascii="Arial" w:eastAsia="Arial Unicode MS" w:hAnsi="Arial" w:cs="Arial"/>
                <w:sz w:val="16"/>
                <w:szCs w:val="16"/>
              </w:rPr>
              <w:t>:</w:t>
            </w:r>
          </w:p>
        </w:tc>
        <w:tc>
          <w:tcPr>
            <w:tcW w:w="1470" w:type="dxa"/>
          </w:tcPr>
          <w:p w:rsidR="00275DC7" w:rsidRPr="0043130E" w:rsidRDefault="00275DC7" w:rsidP="001A0B47">
            <w:pPr>
              <w:tabs>
                <w:tab w:val="decimal" w:pos="1062"/>
              </w:tabs>
              <w:spacing w:line="240" w:lineRule="exact"/>
              <w:jc w:val="thaiDistribute"/>
              <w:rPr>
                <w:rFonts w:ascii="Arial" w:eastAsia="Arial Unicode MS" w:hAnsi="Arial" w:cs="Arial"/>
                <w:sz w:val="16"/>
                <w:szCs w:val="16"/>
              </w:rPr>
            </w:pPr>
          </w:p>
        </w:tc>
        <w:tc>
          <w:tcPr>
            <w:tcW w:w="1470" w:type="dxa"/>
          </w:tcPr>
          <w:p w:rsidR="00275DC7" w:rsidRPr="0043130E" w:rsidRDefault="00275DC7" w:rsidP="001A0B47">
            <w:pPr>
              <w:tabs>
                <w:tab w:val="decimal" w:pos="1062"/>
              </w:tabs>
              <w:spacing w:line="240" w:lineRule="exact"/>
              <w:jc w:val="thaiDistribute"/>
              <w:rPr>
                <w:rFonts w:ascii="Arial" w:eastAsia="Arial Unicode MS" w:hAnsi="Arial" w:cs="Arial"/>
                <w:sz w:val="16"/>
                <w:szCs w:val="16"/>
              </w:rPr>
            </w:pPr>
          </w:p>
        </w:tc>
        <w:tc>
          <w:tcPr>
            <w:tcW w:w="1470" w:type="dxa"/>
          </w:tcPr>
          <w:p w:rsidR="00275DC7" w:rsidRPr="0043130E" w:rsidRDefault="00275DC7" w:rsidP="001A0B47">
            <w:pPr>
              <w:tabs>
                <w:tab w:val="decimal" w:pos="1062"/>
              </w:tabs>
              <w:spacing w:line="240" w:lineRule="exact"/>
              <w:jc w:val="thaiDistribute"/>
              <w:rPr>
                <w:rFonts w:ascii="Arial" w:eastAsia="Arial Unicode MS" w:hAnsi="Arial" w:cs="Arial"/>
                <w:sz w:val="16"/>
                <w:szCs w:val="16"/>
              </w:rPr>
            </w:pPr>
          </w:p>
        </w:tc>
        <w:tc>
          <w:tcPr>
            <w:tcW w:w="1620" w:type="dxa"/>
          </w:tcPr>
          <w:p w:rsidR="00275DC7" w:rsidRPr="0043130E" w:rsidRDefault="00275DC7" w:rsidP="001A0B47">
            <w:pPr>
              <w:tabs>
                <w:tab w:val="decimal" w:pos="1062"/>
              </w:tabs>
              <w:spacing w:line="240" w:lineRule="exact"/>
              <w:jc w:val="thaiDistribute"/>
              <w:rPr>
                <w:rFonts w:ascii="Arial" w:eastAsia="Arial Unicode MS" w:hAnsi="Arial" w:cs="Arial"/>
                <w:sz w:val="16"/>
                <w:szCs w:val="16"/>
              </w:rPr>
            </w:pPr>
          </w:p>
        </w:tc>
      </w:tr>
      <w:tr w:rsidR="00275DC7" w:rsidRPr="0043130E" w:rsidTr="00275DC7">
        <w:tc>
          <w:tcPr>
            <w:tcW w:w="2610" w:type="dxa"/>
          </w:tcPr>
          <w:p w:rsidR="00275DC7" w:rsidRPr="0043130E" w:rsidRDefault="00275DC7" w:rsidP="001A0B47">
            <w:pPr>
              <w:spacing w:line="240" w:lineRule="exact"/>
              <w:ind w:left="162" w:right="-108" w:hanging="162"/>
              <w:rPr>
                <w:rFonts w:ascii="Arial" w:eastAsia="Arial Unicode MS" w:hAnsi="Arial" w:cs="Arial"/>
                <w:sz w:val="16"/>
                <w:szCs w:val="16"/>
              </w:rPr>
            </w:pPr>
            <w:r w:rsidRPr="0043130E">
              <w:rPr>
                <w:rFonts w:ascii="Arial" w:eastAsia="Arial Unicode MS" w:hAnsi="Arial" w:cs="Arial"/>
                <w:sz w:val="16"/>
                <w:szCs w:val="16"/>
              </w:rPr>
              <w:t>Cost</w:t>
            </w:r>
          </w:p>
        </w:tc>
        <w:tc>
          <w:tcPr>
            <w:tcW w:w="1470" w:type="dxa"/>
          </w:tcPr>
          <w:p w:rsidR="00275DC7" w:rsidRPr="00275DC7" w:rsidRDefault="00275DC7" w:rsidP="001A0B47">
            <w:pPr>
              <w:tabs>
                <w:tab w:val="decimal" w:pos="1065"/>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135,739</w:t>
            </w:r>
          </w:p>
        </w:tc>
        <w:tc>
          <w:tcPr>
            <w:tcW w:w="1470" w:type="dxa"/>
          </w:tcPr>
          <w:p w:rsidR="00275DC7" w:rsidRPr="00275DC7" w:rsidRDefault="00275DC7" w:rsidP="001A0B47">
            <w:pPr>
              <w:tabs>
                <w:tab w:val="decimal" w:pos="1065"/>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548,940</w:t>
            </w:r>
          </w:p>
        </w:tc>
        <w:tc>
          <w:tcPr>
            <w:tcW w:w="1470" w:type="dxa"/>
          </w:tcPr>
          <w:p w:rsidR="00275DC7" w:rsidRPr="00275DC7" w:rsidRDefault="00275DC7" w:rsidP="001A0B47">
            <w:pPr>
              <w:tabs>
                <w:tab w:val="decimal" w:pos="1065"/>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684,679</w:t>
            </w:r>
          </w:p>
        </w:tc>
        <w:tc>
          <w:tcPr>
            <w:tcW w:w="1620" w:type="dxa"/>
          </w:tcPr>
          <w:p w:rsidR="00275DC7" w:rsidRPr="00275DC7" w:rsidRDefault="00275DC7" w:rsidP="001A0B47">
            <w:pPr>
              <w:tabs>
                <w:tab w:val="decimal" w:pos="1065"/>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227,012</w:t>
            </w:r>
          </w:p>
        </w:tc>
      </w:tr>
      <w:tr w:rsidR="00275DC7" w:rsidRPr="0043130E" w:rsidTr="00275DC7">
        <w:tc>
          <w:tcPr>
            <w:tcW w:w="2610" w:type="dxa"/>
          </w:tcPr>
          <w:p w:rsidR="00275DC7" w:rsidRPr="0043130E" w:rsidRDefault="00275DC7" w:rsidP="001A0B47">
            <w:pPr>
              <w:spacing w:line="240" w:lineRule="exact"/>
              <w:ind w:left="162" w:right="-108" w:hanging="162"/>
              <w:rPr>
                <w:rFonts w:ascii="Arial" w:eastAsia="Arial Unicode MS" w:hAnsi="Arial" w:cs="Arial"/>
                <w:sz w:val="16"/>
                <w:szCs w:val="16"/>
                <w:cs/>
              </w:rPr>
            </w:pPr>
            <w:r w:rsidRPr="0043130E">
              <w:rPr>
                <w:rFonts w:ascii="Arial" w:eastAsia="Arial Unicode MS" w:hAnsi="Arial" w:cs="Arial"/>
                <w:sz w:val="16"/>
                <w:szCs w:val="16"/>
              </w:rPr>
              <w:t xml:space="preserve">Less: </w:t>
            </w:r>
            <w:r w:rsidRPr="0043130E">
              <w:rPr>
                <w:rFonts w:ascii="Arial" w:eastAsia="Arial Unicode MS" w:hAnsi="Arial" w:cs="Arial"/>
                <w:sz w:val="16"/>
                <w:szCs w:val="16"/>
                <w:cs/>
              </w:rPr>
              <w:t xml:space="preserve"> </w:t>
            </w:r>
            <w:r w:rsidRPr="0043130E">
              <w:rPr>
                <w:rFonts w:ascii="Arial" w:eastAsia="Arial Unicode MS" w:hAnsi="Arial" w:cs="Arial"/>
                <w:sz w:val="16"/>
                <w:szCs w:val="16"/>
              </w:rPr>
              <w:t>Accumulated depreciation</w:t>
            </w:r>
          </w:p>
        </w:tc>
        <w:tc>
          <w:tcPr>
            <w:tcW w:w="1470" w:type="dxa"/>
          </w:tcPr>
          <w:p w:rsidR="00275DC7" w:rsidRPr="00275DC7" w:rsidRDefault="00275DC7" w:rsidP="001A0B47">
            <w:pPr>
              <w:tabs>
                <w:tab w:val="decimal" w:pos="1065"/>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w:t>
            </w:r>
          </w:p>
        </w:tc>
        <w:tc>
          <w:tcPr>
            <w:tcW w:w="1470" w:type="dxa"/>
          </w:tcPr>
          <w:p w:rsidR="00275DC7" w:rsidRPr="00275DC7" w:rsidRDefault="00275DC7" w:rsidP="001A0B47">
            <w:pPr>
              <w:tabs>
                <w:tab w:val="decimal" w:pos="1065"/>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(90,491)</w:t>
            </w:r>
          </w:p>
        </w:tc>
        <w:tc>
          <w:tcPr>
            <w:tcW w:w="1470" w:type="dxa"/>
          </w:tcPr>
          <w:p w:rsidR="00275DC7" w:rsidRPr="00275DC7" w:rsidRDefault="00275DC7" w:rsidP="001A0B47">
            <w:pPr>
              <w:tabs>
                <w:tab w:val="decimal" w:pos="1065"/>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(90,491)</w:t>
            </w:r>
          </w:p>
        </w:tc>
        <w:tc>
          <w:tcPr>
            <w:tcW w:w="1620" w:type="dxa"/>
          </w:tcPr>
          <w:p w:rsidR="00275DC7" w:rsidRPr="00275DC7" w:rsidRDefault="00275DC7" w:rsidP="001A0B47">
            <w:pPr>
              <w:tabs>
                <w:tab w:val="decimal" w:pos="1065"/>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(22,180)</w:t>
            </w:r>
          </w:p>
        </w:tc>
      </w:tr>
      <w:tr w:rsidR="00275DC7" w:rsidRPr="0043130E" w:rsidTr="00275DC7">
        <w:tc>
          <w:tcPr>
            <w:tcW w:w="2610" w:type="dxa"/>
          </w:tcPr>
          <w:p w:rsidR="00275DC7" w:rsidRPr="0043130E" w:rsidRDefault="00275DC7" w:rsidP="001A0B47">
            <w:pPr>
              <w:spacing w:line="240" w:lineRule="exact"/>
              <w:ind w:left="162" w:right="-108" w:hanging="162"/>
              <w:rPr>
                <w:rFonts w:ascii="Arial" w:eastAsia="Arial Unicode MS" w:hAnsi="Arial" w:cs="Arial"/>
                <w:sz w:val="16"/>
                <w:szCs w:val="16"/>
                <w:cs/>
              </w:rPr>
            </w:pPr>
            <w:r w:rsidRPr="0043130E">
              <w:rPr>
                <w:rFonts w:ascii="Arial" w:eastAsia="Arial Unicode MS" w:hAnsi="Arial" w:cs="Arial"/>
                <w:sz w:val="16"/>
                <w:szCs w:val="16"/>
              </w:rPr>
              <w:t>Less:  Allowance for impairment</w:t>
            </w:r>
          </w:p>
        </w:tc>
        <w:tc>
          <w:tcPr>
            <w:tcW w:w="1470" w:type="dxa"/>
          </w:tcPr>
          <w:p w:rsidR="00275DC7" w:rsidRPr="00275DC7" w:rsidRDefault="00275DC7" w:rsidP="001A0B47">
            <w:pPr>
              <w:pBdr>
                <w:bottom w:val="single" w:sz="4" w:space="1" w:color="auto"/>
              </w:pBdr>
              <w:tabs>
                <w:tab w:val="decimal" w:pos="1065"/>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w:t>
            </w:r>
          </w:p>
        </w:tc>
        <w:tc>
          <w:tcPr>
            <w:tcW w:w="1470" w:type="dxa"/>
          </w:tcPr>
          <w:p w:rsidR="00275DC7" w:rsidRPr="00275DC7" w:rsidRDefault="00275DC7" w:rsidP="001A0B47">
            <w:pPr>
              <w:pBdr>
                <w:bottom w:val="single" w:sz="4" w:space="1" w:color="auto"/>
              </w:pBdr>
              <w:tabs>
                <w:tab w:val="decimal" w:pos="1065"/>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(18,342)</w:t>
            </w:r>
          </w:p>
        </w:tc>
        <w:tc>
          <w:tcPr>
            <w:tcW w:w="1470" w:type="dxa"/>
          </w:tcPr>
          <w:p w:rsidR="00275DC7" w:rsidRPr="00275DC7" w:rsidRDefault="00275DC7" w:rsidP="001A0B47">
            <w:pPr>
              <w:pBdr>
                <w:bottom w:val="single" w:sz="4" w:space="1" w:color="auto"/>
              </w:pBdr>
              <w:tabs>
                <w:tab w:val="decimal" w:pos="1065"/>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(18,342)</w:t>
            </w:r>
          </w:p>
        </w:tc>
        <w:tc>
          <w:tcPr>
            <w:tcW w:w="1620" w:type="dxa"/>
          </w:tcPr>
          <w:p w:rsidR="00275DC7" w:rsidRPr="00275DC7" w:rsidRDefault="00275DC7" w:rsidP="001A0B47">
            <w:pPr>
              <w:pBdr>
                <w:bottom w:val="single" w:sz="4" w:space="1" w:color="auto"/>
              </w:pBdr>
              <w:tabs>
                <w:tab w:val="decimal" w:pos="1065"/>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(18,342)</w:t>
            </w:r>
          </w:p>
        </w:tc>
      </w:tr>
      <w:tr w:rsidR="00275DC7" w:rsidRPr="0043130E" w:rsidTr="00275DC7">
        <w:tc>
          <w:tcPr>
            <w:tcW w:w="2610" w:type="dxa"/>
          </w:tcPr>
          <w:p w:rsidR="00275DC7" w:rsidRPr="0043130E" w:rsidRDefault="00275DC7" w:rsidP="001A0B47">
            <w:pPr>
              <w:spacing w:line="240" w:lineRule="exact"/>
              <w:ind w:left="162" w:right="-108" w:hanging="162"/>
              <w:rPr>
                <w:rFonts w:ascii="Arial" w:eastAsia="Arial Unicode MS" w:hAnsi="Arial" w:cs="Arial"/>
                <w:sz w:val="16"/>
                <w:szCs w:val="16"/>
              </w:rPr>
            </w:pPr>
            <w:r w:rsidRPr="0043130E">
              <w:rPr>
                <w:rFonts w:ascii="Arial" w:eastAsia="Arial Unicode MS" w:hAnsi="Arial" w:cs="Arial"/>
                <w:sz w:val="16"/>
                <w:szCs w:val="16"/>
              </w:rPr>
              <w:t>Net book value</w:t>
            </w:r>
          </w:p>
        </w:tc>
        <w:tc>
          <w:tcPr>
            <w:tcW w:w="1470" w:type="dxa"/>
          </w:tcPr>
          <w:p w:rsidR="00275DC7" w:rsidRPr="00275DC7" w:rsidRDefault="00275DC7" w:rsidP="001A0B47">
            <w:pPr>
              <w:pBdr>
                <w:bottom w:val="double" w:sz="4" w:space="1" w:color="auto"/>
              </w:pBdr>
              <w:tabs>
                <w:tab w:val="decimal" w:pos="1065"/>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135,739</w:t>
            </w:r>
          </w:p>
        </w:tc>
        <w:tc>
          <w:tcPr>
            <w:tcW w:w="1470" w:type="dxa"/>
          </w:tcPr>
          <w:p w:rsidR="00275DC7" w:rsidRPr="00275DC7" w:rsidRDefault="001A0B47" w:rsidP="001A0B47">
            <w:pPr>
              <w:pBdr>
                <w:bottom w:val="double" w:sz="4" w:space="1" w:color="auto"/>
              </w:pBdr>
              <w:tabs>
                <w:tab w:val="decimal" w:pos="1065"/>
              </w:tabs>
              <w:spacing w:line="240" w:lineRule="exact"/>
              <w:jc w:val="thaiDistribute"/>
              <w:rPr>
                <w:rFonts w:ascii="Arial" w:eastAsia="Arial Unicode MS" w:hAnsi="Arial" w:cs="Arial"/>
                <w:sz w:val="16"/>
                <w:szCs w:val="16"/>
              </w:rPr>
            </w:pPr>
            <w:r>
              <w:rPr>
                <w:rFonts w:ascii="Arial" w:eastAsia="Arial Unicode MS" w:hAnsi="Arial" w:cs="Arial"/>
                <w:sz w:val="16"/>
                <w:szCs w:val="16"/>
              </w:rPr>
              <w:t>440</w:t>
            </w:r>
            <w:r w:rsidR="00275DC7" w:rsidRPr="00275DC7">
              <w:rPr>
                <w:rFonts w:ascii="Arial" w:eastAsia="Arial Unicode MS" w:hAnsi="Arial" w:cs="Arial"/>
                <w:sz w:val="16"/>
                <w:szCs w:val="16"/>
              </w:rPr>
              <w:t>,107</w:t>
            </w:r>
          </w:p>
        </w:tc>
        <w:tc>
          <w:tcPr>
            <w:tcW w:w="1470" w:type="dxa"/>
          </w:tcPr>
          <w:p w:rsidR="00275DC7" w:rsidRPr="00275DC7" w:rsidRDefault="00275DC7" w:rsidP="001A0B47">
            <w:pPr>
              <w:pBdr>
                <w:bottom w:val="double" w:sz="4" w:space="1" w:color="auto"/>
              </w:pBdr>
              <w:tabs>
                <w:tab w:val="decimal" w:pos="1065"/>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575,846</w:t>
            </w:r>
          </w:p>
        </w:tc>
        <w:tc>
          <w:tcPr>
            <w:tcW w:w="1620" w:type="dxa"/>
          </w:tcPr>
          <w:p w:rsidR="00275DC7" w:rsidRPr="00275DC7" w:rsidRDefault="00275DC7" w:rsidP="001A0B47">
            <w:pPr>
              <w:pBdr>
                <w:bottom w:val="double" w:sz="4" w:space="1" w:color="auto"/>
              </w:pBdr>
              <w:tabs>
                <w:tab w:val="decimal" w:pos="1065"/>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186,490</w:t>
            </w:r>
          </w:p>
        </w:tc>
      </w:tr>
      <w:tr w:rsidR="00275DC7" w:rsidRPr="0043130E" w:rsidTr="00275DC7">
        <w:tc>
          <w:tcPr>
            <w:tcW w:w="2610" w:type="dxa"/>
          </w:tcPr>
          <w:p w:rsidR="00275DC7" w:rsidRPr="0043130E" w:rsidRDefault="00275DC7" w:rsidP="001A0B47">
            <w:pPr>
              <w:spacing w:line="240" w:lineRule="exact"/>
              <w:ind w:left="162" w:right="-108" w:hanging="162"/>
              <w:rPr>
                <w:rFonts w:ascii="Arial" w:eastAsia="Arial Unicode MS" w:hAnsi="Arial" w:cs="Arial"/>
                <w:sz w:val="16"/>
                <w:szCs w:val="16"/>
              </w:rPr>
            </w:pPr>
            <w:r w:rsidRPr="0043130E">
              <w:rPr>
                <w:rFonts w:ascii="Arial" w:eastAsia="Arial Unicode MS" w:hAnsi="Arial" w:cs="Arial"/>
                <w:sz w:val="16"/>
                <w:szCs w:val="16"/>
              </w:rPr>
              <w:t>As at 31 December 201</w:t>
            </w:r>
            <w:r>
              <w:rPr>
                <w:rFonts w:ascii="Arial" w:eastAsia="Arial Unicode MS" w:hAnsi="Arial" w:cs="Arial"/>
                <w:sz w:val="16"/>
                <w:szCs w:val="16"/>
              </w:rPr>
              <w:t>8</w:t>
            </w:r>
            <w:r w:rsidRPr="0043130E">
              <w:rPr>
                <w:rFonts w:ascii="Arial" w:eastAsia="Arial Unicode MS" w:hAnsi="Arial" w:cs="Arial"/>
                <w:sz w:val="16"/>
                <w:szCs w:val="16"/>
              </w:rPr>
              <w:t>:</w:t>
            </w:r>
          </w:p>
        </w:tc>
        <w:tc>
          <w:tcPr>
            <w:tcW w:w="1470" w:type="dxa"/>
          </w:tcPr>
          <w:p w:rsidR="00275DC7" w:rsidRPr="0043130E" w:rsidRDefault="00275DC7" w:rsidP="001A0B47">
            <w:pPr>
              <w:tabs>
                <w:tab w:val="decimal" w:pos="1065"/>
              </w:tabs>
              <w:spacing w:line="240" w:lineRule="exact"/>
              <w:jc w:val="thaiDistribute"/>
              <w:rPr>
                <w:rFonts w:ascii="Arial" w:eastAsia="Arial Unicode MS" w:hAnsi="Arial" w:cs="Arial"/>
                <w:sz w:val="16"/>
                <w:szCs w:val="16"/>
              </w:rPr>
            </w:pPr>
          </w:p>
        </w:tc>
        <w:tc>
          <w:tcPr>
            <w:tcW w:w="1470" w:type="dxa"/>
          </w:tcPr>
          <w:p w:rsidR="00275DC7" w:rsidRPr="0043130E" w:rsidRDefault="00275DC7" w:rsidP="001A0B47">
            <w:pPr>
              <w:tabs>
                <w:tab w:val="decimal" w:pos="1065"/>
              </w:tabs>
              <w:spacing w:line="240" w:lineRule="exact"/>
              <w:jc w:val="thaiDistribute"/>
              <w:rPr>
                <w:rFonts w:ascii="Arial" w:eastAsia="Arial Unicode MS" w:hAnsi="Arial" w:cs="Arial"/>
                <w:sz w:val="16"/>
                <w:szCs w:val="16"/>
              </w:rPr>
            </w:pPr>
          </w:p>
        </w:tc>
        <w:tc>
          <w:tcPr>
            <w:tcW w:w="1470" w:type="dxa"/>
          </w:tcPr>
          <w:p w:rsidR="00275DC7" w:rsidRPr="0043130E" w:rsidRDefault="00275DC7" w:rsidP="001A0B47">
            <w:pPr>
              <w:tabs>
                <w:tab w:val="decimal" w:pos="1065"/>
              </w:tabs>
              <w:spacing w:line="240" w:lineRule="exact"/>
              <w:jc w:val="thaiDistribute"/>
              <w:rPr>
                <w:rFonts w:ascii="Arial" w:eastAsia="Arial Unicode MS" w:hAnsi="Arial" w:cs="Arial"/>
                <w:sz w:val="16"/>
                <w:szCs w:val="16"/>
              </w:rPr>
            </w:pPr>
          </w:p>
        </w:tc>
        <w:tc>
          <w:tcPr>
            <w:tcW w:w="1620" w:type="dxa"/>
          </w:tcPr>
          <w:p w:rsidR="00275DC7" w:rsidRPr="0043130E" w:rsidRDefault="00275DC7" w:rsidP="001A0B47">
            <w:pPr>
              <w:tabs>
                <w:tab w:val="decimal" w:pos="1065"/>
              </w:tabs>
              <w:spacing w:line="240" w:lineRule="exact"/>
              <w:jc w:val="thaiDistribute"/>
              <w:rPr>
                <w:rFonts w:ascii="Arial" w:eastAsia="Arial Unicode MS" w:hAnsi="Arial" w:cs="Arial"/>
                <w:sz w:val="16"/>
                <w:szCs w:val="16"/>
              </w:rPr>
            </w:pPr>
          </w:p>
        </w:tc>
      </w:tr>
      <w:tr w:rsidR="00275DC7" w:rsidRPr="0043130E" w:rsidTr="00275DC7">
        <w:tc>
          <w:tcPr>
            <w:tcW w:w="2610" w:type="dxa"/>
          </w:tcPr>
          <w:p w:rsidR="00275DC7" w:rsidRPr="0043130E" w:rsidRDefault="00275DC7" w:rsidP="001A0B47">
            <w:pPr>
              <w:spacing w:line="240" w:lineRule="exact"/>
              <w:ind w:left="162" w:right="-108" w:hanging="162"/>
              <w:rPr>
                <w:rFonts w:ascii="Arial" w:eastAsia="Arial Unicode MS" w:hAnsi="Arial" w:cs="Arial"/>
                <w:sz w:val="16"/>
                <w:szCs w:val="16"/>
              </w:rPr>
            </w:pPr>
            <w:r w:rsidRPr="0043130E">
              <w:rPr>
                <w:rFonts w:ascii="Arial" w:eastAsia="Arial Unicode MS" w:hAnsi="Arial" w:cs="Arial"/>
                <w:sz w:val="16"/>
                <w:szCs w:val="16"/>
              </w:rPr>
              <w:t>Cost</w:t>
            </w:r>
          </w:p>
        </w:tc>
        <w:tc>
          <w:tcPr>
            <w:tcW w:w="1470" w:type="dxa"/>
          </w:tcPr>
          <w:p w:rsidR="00275DC7" w:rsidRPr="0043130E" w:rsidRDefault="00275DC7" w:rsidP="001A0B47">
            <w:pPr>
              <w:tabs>
                <w:tab w:val="decimal" w:pos="1065"/>
              </w:tabs>
              <w:spacing w:line="240" w:lineRule="exact"/>
              <w:jc w:val="thaiDistribute"/>
              <w:rPr>
                <w:rFonts w:ascii="Arial" w:eastAsia="Arial Unicode MS" w:hAnsi="Arial" w:cs="Arial"/>
                <w:sz w:val="16"/>
                <w:szCs w:val="16"/>
              </w:rPr>
            </w:pPr>
            <w:r w:rsidRPr="0043130E">
              <w:rPr>
                <w:rFonts w:ascii="Arial" w:eastAsia="Arial Unicode MS" w:hAnsi="Arial" w:cs="Arial"/>
                <w:sz w:val="16"/>
                <w:szCs w:val="16"/>
              </w:rPr>
              <w:t>99,100</w:t>
            </w:r>
          </w:p>
        </w:tc>
        <w:tc>
          <w:tcPr>
            <w:tcW w:w="1470" w:type="dxa"/>
          </w:tcPr>
          <w:p w:rsidR="00275DC7" w:rsidRPr="0043130E" w:rsidRDefault="00275DC7" w:rsidP="001A0B47">
            <w:pPr>
              <w:tabs>
                <w:tab w:val="decimal" w:pos="1065"/>
              </w:tabs>
              <w:spacing w:line="240" w:lineRule="exact"/>
              <w:jc w:val="thaiDistribute"/>
              <w:rPr>
                <w:rFonts w:ascii="Arial" w:eastAsia="Arial Unicode MS" w:hAnsi="Arial" w:cs="Arial"/>
                <w:sz w:val="16"/>
                <w:szCs w:val="16"/>
              </w:rPr>
            </w:pPr>
            <w:r>
              <w:rPr>
                <w:rFonts w:ascii="Arial" w:eastAsia="Arial Unicode MS" w:hAnsi="Arial" w:cs="Arial"/>
                <w:sz w:val="16"/>
                <w:szCs w:val="16"/>
              </w:rPr>
              <w:t>456,760</w:t>
            </w:r>
          </w:p>
        </w:tc>
        <w:tc>
          <w:tcPr>
            <w:tcW w:w="1470" w:type="dxa"/>
          </w:tcPr>
          <w:p w:rsidR="00275DC7" w:rsidRPr="0043130E" w:rsidRDefault="00275DC7" w:rsidP="001A0B47">
            <w:pPr>
              <w:tabs>
                <w:tab w:val="decimal" w:pos="1065"/>
              </w:tabs>
              <w:spacing w:line="240" w:lineRule="exact"/>
              <w:jc w:val="thaiDistribute"/>
              <w:rPr>
                <w:rFonts w:ascii="Arial" w:eastAsia="Arial Unicode MS" w:hAnsi="Arial" w:cs="Arial"/>
                <w:sz w:val="16"/>
                <w:szCs w:val="16"/>
              </w:rPr>
            </w:pPr>
            <w:r>
              <w:rPr>
                <w:rFonts w:ascii="Arial" w:eastAsia="Arial Unicode MS" w:hAnsi="Arial" w:cs="Arial"/>
                <w:sz w:val="16"/>
                <w:szCs w:val="16"/>
              </w:rPr>
              <w:t>555,860</w:t>
            </w:r>
          </w:p>
        </w:tc>
        <w:tc>
          <w:tcPr>
            <w:tcW w:w="1620" w:type="dxa"/>
          </w:tcPr>
          <w:p w:rsidR="00275DC7" w:rsidRPr="0043130E" w:rsidRDefault="00275DC7" w:rsidP="001A0B47">
            <w:pPr>
              <w:tabs>
                <w:tab w:val="decimal" w:pos="1065"/>
              </w:tabs>
              <w:spacing w:line="240" w:lineRule="exact"/>
              <w:jc w:val="thaiDistribute"/>
              <w:rPr>
                <w:rFonts w:ascii="Arial" w:eastAsia="Arial Unicode MS" w:hAnsi="Arial" w:cs="Arial"/>
                <w:sz w:val="16"/>
                <w:szCs w:val="16"/>
              </w:rPr>
            </w:pPr>
            <w:r w:rsidRPr="0043130E">
              <w:rPr>
                <w:rFonts w:ascii="Arial" w:eastAsia="Arial Unicode MS" w:hAnsi="Arial" w:cs="Arial"/>
                <w:sz w:val="16"/>
                <w:szCs w:val="16"/>
              </w:rPr>
              <w:t>213,605</w:t>
            </w:r>
          </w:p>
        </w:tc>
      </w:tr>
      <w:tr w:rsidR="00275DC7" w:rsidRPr="0043130E" w:rsidTr="00275DC7">
        <w:tc>
          <w:tcPr>
            <w:tcW w:w="2610" w:type="dxa"/>
          </w:tcPr>
          <w:p w:rsidR="00275DC7" w:rsidRPr="0043130E" w:rsidRDefault="00275DC7" w:rsidP="001A0B47">
            <w:pPr>
              <w:spacing w:line="240" w:lineRule="exact"/>
              <w:ind w:left="162" w:right="-108" w:hanging="162"/>
              <w:rPr>
                <w:rFonts w:ascii="Arial" w:eastAsia="Arial Unicode MS" w:hAnsi="Arial" w:cs="Arial"/>
                <w:sz w:val="16"/>
                <w:szCs w:val="16"/>
                <w:cs/>
              </w:rPr>
            </w:pPr>
            <w:r w:rsidRPr="0043130E">
              <w:rPr>
                <w:rFonts w:ascii="Arial" w:eastAsia="Arial Unicode MS" w:hAnsi="Arial" w:cs="Arial"/>
                <w:sz w:val="16"/>
                <w:szCs w:val="16"/>
              </w:rPr>
              <w:t xml:space="preserve">Less: </w:t>
            </w:r>
            <w:r w:rsidRPr="0043130E">
              <w:rPr>
                <w:rFonts w:ascii="Arial" w:eastAsia="Arial Unicode MS" w:hAnsi="Arial" w:cs="Arial"/>
                <w:sz w:val="16"/>
                <w:szCs w:val="16"/>
                <w:cs/>
              </w:rPr>
              <w:t xml:space="preserve"> </w:t>
            </w:r>
            <w:r w:rsidRPr="0043130E">
              <w:rPr>
                <w:rFonts w:ascii="Arial" w:eastAsia="Arial Unicode MS" w:hAnsi="Arial" w:cs="Arial"/>
                <w:sz w:val="16"/>
                <w:szCs w:val="16"/>
              </w:rPr>
              <w:t>Accumulated depreciation</w:t>
            </w:r>
          </w:p>
        </w:tc>
        <w:tc>
          <w:tcPr>
            <w:tcW w:w="1470" w:type="dxa"/>
          </w:tcPr>
          <w:p w:rsidR="00275DC7" w:rsidRPr="0043130E" w:rsidRDefault="00275DC7" w:rsidP="001A0B47">
            <w:pPr>
              <w:tabs>
                <w:tab w:val="decimal" w:pos="1065"/>
              </w:tabs>
              <w:spacing w:line="240" w:lineRule="exact"/>
              <w:jc w:val="thaiDistribute"/>
              <w:rPr>
                <w:rFonts w:ascii="Arial" w:eastAsia="Arial Unicode MS" w:hAnsi="Arial" w:cs="Arial"/>
                <w:sz w:val="16"/>
                <w:szCs w:val="16"/>
              </w:rPr>
            </w:pPr>
            <w:r w:rsidRPr="0043130E">
              <w:rPr>
                <w:rFonts w:ascii="Arial" w:eastAsia="Arial Unicode MS" w:hAnsi="Arial" w:cs="Arial"/>
                <w:sz w:val="16"/>
                <w:szCs w:val="16"/>
              </w:rPr>
              <w:t>-</w:t>
            </w:r>
          </w:p>
        </w:tc>
        <w:tc>
          <w:tcPr>
            <w:tcW w:w="1470" w:type="dxa"/>
          </w:tcPr>
          <w:p w:rsidR="00275DC7" w:rsidRPr="0043130E" w:rsidRDefault="00275DC7" w:rsidP="001A0B47">
            <w:pPr>
              <w:tabs>
                <w:tab w:val="decimal" w:pos="1065"/>
              </w:tabs>
              <w:spacing w:line="240" w:lineRule="exact"/>
              <w:jc w:val="thaiDistribute"/>
              <w:rPr>
                <w:rFonts w:ascii="Arial" w:eastAsia="Arial Unicode MS" w:hAnsi="Arial" w:cs="Arial"/>
                <w:sz w:val="16"/>
                <w:szCs w:val="16"/>
              </w:rPr>
            </w:pPr>
            <w:r>
              <w:rPr>
                <w:rFonts w:ascii="Arial" w:eastAsia="Arial Unicode MS" w:hAnsi="Arial" w:cs="Arial"/>
                <w:sz w:val="16"/>
                <w:szCs w:val="16"/>
              </w:rPr>
              <w:t>(73,031)</w:t>
            </w:r>
          </w:p>
        </w:tc>
        <w:tc>
          <w:tcPr>
            <w:tcW w:w="1470" w:type="dxa"/>
          </w:tcPr>
          <w:p w:rsidR="00275DC7" w:rsidRPr="0043130E" w:rsidRDefault="00275DC7" w:rsidP="001A0B47">
            <w:pPr>
              <w:tabs>
                <w:tab w:val="decimal" w:pos="1065"/>
              </w:tabs>
              <w:spacing w:line="240" w:lineRule="exact"/>
              <w:jc w:val="thaiDistribute"/>
              <w:rPr>
                <w:rFonts w:ascii="Arial" w:eastAsia="Arial Unicode MS" w:hAnsi="Arial" w:cs="Arial"/>
                <w:sz w:val="16"/>
                <w:szCs w:val="16"/>
              </w:rPr>
            </w:pPr>
            <w:r>
              <w:rPr>
                <w:rFonts w:ascii="Arial" w:eastAsia="Arial Unicode MS" w:hAnsi="Arial" w:cs="Arial"/>
                <w:sz w:val="16"/>
                <w:szCs w:val="16"/>
              </w:rPr>
              <w:t>(73,031)</w:t>
            </w:r>
          </w:p>
        </w:tc>
        <w:tc>
          <w:tcPr>
            <w:tcW w:w="1620" w:type="dxa"/>
          </w:tcPr>
          <w:p w:rsidR="00275DC7" w:rsidRPr="0043130E" w:rsidRDefault="00275DC7" w:rsidP="001A0B47">
            <w:pPr>
              <w:tabs>
                <w:tab w:val="decimal" w:pos="1065"/>
              </w:tabs>
              <w:spacing w:line="240" w:lineRule="exact"/>
              <w:jc w:val="thaiDistribute"/>
              <w:rPr>
                <w:rFonts w:ascii="Arial" w:eastAsia="Arial Unicode MS" w:hAnsi="Arial" w:cs="Arial"/>
                <w:sz w:val="16"/>
                <w:szCs w:val="16"/>
              </w:rPr>
            </w:pPr>
            <w:r w:rsidRPr="0043130E">
              <w:rPr>
                <w:rFonts w:ascii="Arial" w:eastAsia="Arial Unicode MS" w:hAnsi="Arial" w:cs="Arial"/>
                <w:sz w:val="16"/>
                <w:szCs w:val="16"/>
              </w:rPr>
              <w:t>(16,172)</w:t>
            </w:r>
          </w:p>
        </w:tc>
      </w:tr>
      <w:tr w:rsidR="00275DC7" w:rsidRPr="0043130E" w:rsidTr="00275DC7">
        <w:tc>
          <w:tcPr>
            <w:tcW w:w="2610" w:type="dxa"/>
          </w:tcPr>
          <w:p w:rsidR="00275DC7" w:rsidRPr="0043130E" w:rsidRDefault="00275DC7" w:rsidP="001A0B47">
            <w:pPr>
              <w:spacing w:line="240" w:lineRule="exact"/>
              <w:ind w:left="162" w:right="-108" w:hanging="162"/>
              <w:rPr>
                <w:rFonts w:ascii="Arial" w:eastAsia="Arial Unicode MS" w:hAnsi="Arial" w:cs="Arial"/>
                <w:sz w:val="16"/>
                <w:szCs w:val="16"/>
                <w:cs/>
              </w:rPr>
            </w:pPr>
            <w:r w:rsidRPr="0043130E">
              <w:rPr>
                <w:rFonts w:ascii="Arial" w:eastAsia="Arial Unicode MS" w:hAnsi="Arial" w:cs="Arial"/>
                <w:sz w:val="16"/>
                <w:szCs w:val="16"/>
              </w:rPr>
              <w:t>Less:  Allowance for impairment</w:t>
            </w:r>
          </w:p>
        </w:tc>
        <w:tc>
          <w:tcPr>
            <w:tcW w:w="1470" w:type="dxa"/>
          </w:tcPr>
          <w:p w:rsidR="00275DC7" w:rsidRPr="0043130E" w:rsidRDefault="00275DC7" w:rsidP="001A0B47">
            <w:pPr>
              <w:pBdr>
                <w:bottom w:val="single" w:sz="4" w:space="1" w:color="auto"/>
              </w:pBdr>
              <w:tabs>
                <w:tab w:val="decimal" w:pos="1065"/>
              </w:tabs>
              <w:spacing w:line="240" w:lineRule="exact"/>
              <w:jc w:val="thaiDistribute"/>
              <w:rPr>
                <w:rFonts w:ascii="Arial" w:eastAsia="Arial Unicode MS" w:hAnsi="Arial" w:cs="Arial"/>
                <w:sz w:val="16"/>
                <w:szCs w:val="16"/>
              </w:rPr>
            </w:pPr>
            <w:r w:rsidRPr="0043130E">
              <w:rPr>
                <w:rFonts w:ascii="Arial" w:eastAsia="Arial Unicode MS" w:hAnsi="Arial" w:cs="Arial"/>
                <w:sz w:val="16"/>
                <w:szCs w:val="16"/>
              </w:rPr>
              <w:t>-</w:t>
            </w:r>
          </w:p>
        </w:tc>
        <w:tc>
          <w:tcPr>
            <w:tcW w:w="1470" w:type="dxa"/>
          </w:tcPr>
          <w:p w:rsidR="00275DC7" w:rsidRPr="0043130E" w:rsidRDefault="00275DC7" w:rsidP="001A0B47">
            <w:pPr>
              <w:pBdr>
                <w:bottom w:val="single" w:sz="4" w:space="1" w:color="auto"/>
              </w:pBdr>
              <w:tabs>
                <w:tab w:val="decimal" w:pos="1065"/>
              </w:tabs>
              <w:spacing w:line="240" w:lineRule="exact"/>
              <w:jc w:val="thaiDistribute"/>
              <w:rPr>
                <w:rFonts w:ascii="Arial" w:eastAsia="Arial Unicode MS" w:hAnsi="Arial" w:cs="Arial"/>
                <w:sz w:val="16"/>
                <w:szCs w:val="16"/>
              </w:rPr>
            </w:pPr>
            <w:r w:rsidRPr="0043130E">
              <w:rPr>
                <w:rFonts w:ascii="Arial" w:eastAsia="Arial Unicode MS" w:hAnsi="Arial" w:cs="Arial"/>
                <w:sz w:val="16"/>
                <w:szCs w:val="16"/>
              </w:rPr>
              <w:t>(18,342)</w:t>
            </w:r>
          </w:p>
        </w:tc>
        <w:tc>
          <w:tcPr>
            <w:tcW w:w="1470" w:type="dxa"/>
          </w:tcPr>
          <w:p w:rsidR="00275DC7" w:rsidRPr="0043130E" w:rsidRDefault="00275DC7" w:rsidP="001A0B47">
            <w:pPr>
              <w:pBdr>
                <w:bottom w:val="single" w:sz="4" w:space="1" w:color="auto"/>
              </w:pBdr>
              <w:tabs>
                <w:tab w:val="decimal" w:pos="1065"/>
              </w:tabs>
              <w:spacing w:line="240" w:lineRule="exact"/>
              <w:jc w:val="thaiDistribute"/>
              <w:rPr>
                <w:rFonts w:ascii="Arial" w:eastAsia="Arial Unicode MS" w:hAnsi="Arial" w:cs="Arial"/>
                <w:sz w:val="16"/>
                <w:szCs w:val="16"/>
              </w:rPr>
            </w:pPr>
            <w:r w:rsidRPr="0043130E">
              <w:rPr>
                <w:rFonts w:ascii="Arial" w:eastAsia="Arial Unicode MS" w:hAnsi="Arial" w:cs="Arial"/>
                <w:sz w:val="16"/>
                <w:szCs w:val="16"/>
              </w:rPr>
              <w:t>(18,342)</w:t>
            </w:r>
          </w:p>
        </w:tc>
        <w:tc>
          <w:tcPr>
            <w:tcW w:w="1620" w:type="dxa"/>
          </w:tcPr>
          <w:p w:rsidR="00275DC7" w:rsidRPr="0043130E" w:rsidRDefault="00275DC7" w:rsidP="001A0B47">
            <w:pPr>
              <w:pBdr>
                <w:bottom w:val="single" w:sz="4" w:space="1" w:color="auto"/>
              </w:pBdr>
              <w:tabs>
                <w:tab w:val="decimal" w:pos="1065"/>
              </w:tabs>
              <w:spacing w:line="240" w:lineRule="exact"/>
              <w:jc w:val="thaiDistribute"/>
              <w:rPr>
                <w:rFonts w:ascii="Arial" w:eastAsia="Arial Unicode MS" w:hAnsi="Arial" w:cs="Arial"/>
                <w:sz w:val="16"/>
                <w:szCs w:val="16"/>
              </w:rPr>
            </w:pPr>
            <w:r w:rsidRPr="0043130E">
              <w:rPr>
                <w:rFonts w:ascii="Arial" w:eastAsia="Arial Unicode MS" w:hAnsi="Arial" w:cs="Arial"/>
                <w:sz w:val="16"/>
                <w:szCs w:val="16"/>
              </w:rPr>
              <w:t>(18,342)</w:t>
            </w:r>
          </w:p>
        </w:tc>
      </w:tr>
      <w:tr w:rsidR="00275DC7" w:rsidRPr="0043130E" w:rsidTr="00275DC7">
        <w:tc>
          <w:tcPr>
            <w:tcW w:w="2610" w:type="dxa"/>
          </w:tcPr>
          <w:p w:rsidR="00275DC7" w:rsidRPr="0043130E" w:rsidRDefault="00275DC7" w:rsidP="001A0B47">
            <w:pPr>
              <w:spacing w:line="240" w:lineRule="exact"/>
              <w:ind w:left="162" w:right="-108" w:hanging="162"/>
              <w:rPr>
                <w:rFonts w:ascii="Arial" w:eastAsia="Arial Unicode MS" w:hAnsi="Arial" w:cs="Arial"/>
                <w:sz w:val="16"/>
                <w:szCs w:val="16"/>
              </w:rPr>
            </w:pPr>
            <w:r w:rsidRPr="0043130E">
              <w:rPr>
                <w:rFonts w:ascii="Arial" w:eastAsia="Arial Unicode MS" w:hAnsi="Arial" w:cs="Arial"/>
                <w:sz w:val="16"/>
                <w:szCs w:val="16"/>
              </w:rPr>
              <w:t>Net book value</w:t>
            </w:r>
          </w:p>
        </w:tc>
        <w:tc>
          <w:tcPr>
            <w:tcW w:w="1470" w:type="dxa"/>
          </w:tcPr>
          <w:p w:rsidR="00275DC7" w:rsidRPr="0043130E" w:rsidRDefault="00275DC7" w:rsidP="001A0B47">
            <w:pPr>
              <w:pBdr>
                <w:bottom w:val="double" w:sz="4" w:space="1" w:color="auto"/>
              </w:pBdr>
              <w:tabs>
                <w:tab w:val="decimal" w:pos="1065"/>
              </w:tabs>
              <w:spacing w:line="240" w:lineRule="exact"/>
              <w:jc w:val="thaiDistribute"/>
              <w:rPr>
                <w:rFonts w:ascii="Arial" w:eastAsia="Arial Unicode MS" w:hAnsi="Arial" w:cs="Arial"/>
                <w:sz w:val="16"/>
                <w:szCs w:val="16"/>
              </w:rPr>
            </w:pPr>
            <w:r w:rsidRPr="0043130E">
              <w:rPr>
                <w:rFonts w:ascii="Arial" w:eastAsia="Arial Unicode MS" w:hAnsi="Arial" w:cs="Arial"/>
                <w:sz w:val="16"/>
                <w:szCs w:val="16"/>
              </w:rPr>
              <w:t>99,100</w:t>
            </w:r>
          </w:p>
        </w:tc>
        <w:tc>
          <w:tcPr>
            <w:tcW w:w="1470" w:type="dxa"/>
          </w:tcPr>
          <w:p w:rsidR="00275DC7" w:rsidRPr="0043130E" w:rsidRDefault="00275DC7" w:rsidP="001A0B47">
            <w:pPr>
              <w:pBdr>
                <w:bottom w:val="double" w:sz="4" w:space="1" w:color="auto"/>
              </w:pBdr>
              <w:tabs>
                <w:tab w:val="decimal" w:pos="1065"/>
              </w:tabs>
              <w:spacing w:line="240" w:lineRule="exact"/>
              <w:jc w:val="thaiDistribute"/>
              <w:rPr>
                <w:rFonts w:ascii="Arial" w:eastAsia="Arial Unicode MS" w:hAnsi="Arial" w:cs="Arial"/>
                <w:sz w:val="16"/>
                <w:szCs w:val="16"/>
              </w:rPr>
            </w:pPr>
            <w:r>
              <w:rPr>
                <w:rFonts w:ascii="Arial" w:eastAsia="Arial Unicode MS" w:hAnsi="Arial" w:cs="Arial"/>
                <w:sz w:val="16"/>
                <w:szCs w:val="16"/>
              </w:rPr>
              <w:t>365,387</w:t>
            </w:r>
          </w:p>
        </w:tc>
        <w:tc>
          <w:tcPr>
            <w:tcW w:w="1470" w:type="dxa"/>
          </w:tcPr>
          <w:p w:rsidR="00275DC7" w:rsidRPr="0043130E" w:rsidRDefault="00275DC7" w:rsidP="001A0B47">
            <w:pPr>
              <w:pBdr>
                <w:bottom w:val="double" w:sz="4" w:space="1" w:color="auto"/>
              </w:pBdr>
              <w:tabs>
                <w:tab w:val="decimal" w:pos="1065"/>
              </w:tabs>
              <w:spacing w:line="240" w:lineRule="exact"/>
              <w:jc w:val="thaiDistribute"/>
              <w:rPr>
                <w:rFonts w:ascii="Arial" w:eastAsia="Arial Unicode MS" w:hAnsi="Arial" w:cs="Arial"/>
                <w:sz w:val="16"/>
                <w:szCs w:val="16"/>
              </w:rPr>
            </w:pPr>
            <w:r>
              <w:rPr>
                <w:rFonts w:ascii="Arial" w:eastAsia="Arial Unicode MS" w:hAnsi="Arial" w:cs="Arial"/>
                <w:sz w:val="16"/>
                <w:szCs w:val="16"/>
              </w:rPr>
              <w:t>464,487</w:t>
            </w:r>
          </w:p>
        </w:tc>
        <w:tc>
          <w:tcPr>
            <w:tcW w:w="1620" w:type="dxa"/>
          </w:tcPr>
          <w:p w:rsidR="00275DC7" w:rsidRPr="0043130E" w:rsidRDefault="00275DC7" w:rsidP="001A0B47">
            <w:pPr>
              <w:pBdr>
                <w:bottom w:val="double" w:sz="4" w:space="1" w:color="auto"/>
              </w:pBdr>
              <w:tabs>
                <w:tab w:val="decimal" w:pos="1065"/>
              </w:tabs>
              <w:spacing w:line="240" w:lineRule="exact"/>
              <w:jc w:val="thaiDistribute"/>
              <w:rPr>
                <w:rFonts w:ascii="Arial" w:eastAsia="Arial Unicode MS" w:hAnsi="Arial" w:cs="Arial"/>
                <w:sz w:val="16"/>
                <w:szCs w:val="16"/>
              </w:rPr>
            </w:pPr>
            <w:r w:rsidRPr="0043130E">
              <w:rPr>
                <w:rFonts w:ascii="Arial" w:eastAsia="Arial Unicode MS" w:hAnsi="Arial" w:cs="Arial"/>
                <w:sz w:val="16"/>
                <w:szCs w:val="16"/>
              </w:rPr>
              <w:t>179,091</w:t>
            </w:r>
          </w:p>
        </w:tc>
      </w:tr>
    </w:tbl>
    <w:p w:rsidR="00D1798B" w:rsidRPr="0026715E" w:rsidRDefault="00D1798B" w:rsidP="00E408D1">
      <w:pPr>
        <w:spacing w:before="120" w:line="380" w:lineRule="exact"/>
        <w:ind w:left="547"/>
        <w:jc w:val="both"/>
        <w:rPr>
          <w:rFonts w:ascii="Arial" w:hAnsi="Arial"/>
          <w:sz w:val="22"/>
          <w:szCs w:val="22"/>
        </w:rPr>
      </w:pPr>
      <w:r w:rsidRPr="0026715E">
        <w:rPr>
          <w:rFonts w:ascii="Arial" w:hAnsi="Arial"/>
          <w:sz w:val="22"/>
          <w:szCs w:val="22"/>
        </w:rPr>
        <w:t xml:space="preserve">A reconciliation of the net book value of investment properties for the years </w:t>
      </w:r>
      <w:r w:rsidR="00991DD3">
        <w:rPr>
          <w:rFonts w:ascii="Arial" w:hAnsi="Arial"/>
          <w:sz w:val="22"/>
          <w:szCs w:val="22"/>
        </w:rPr>
        <w:t>201</w:t>
      </w:r>
      <w:r w:rsidR="00781E98">
        <w:rPr>
          <w:rFonts w:ascii="Arial" w:hAnsi="Arial"/>
          <w:sz w:val="22"/>
          <w:szCs w:val="22"/>
        </w:rPr>
        <w:t>9</w:t>
      </w:r>
      <w:r w:rsidRPr="0026715E">
        <w:rPr>
          <w:rFonts w:ascii="Arial" w:hAnsi="Arial"/>
          <w:sz w:val="22"/>
          <w:szCs w:val="22"/>
        </w:rPr>
        <w:t xml:space="preserve"> and </w:t>
      </w:r>
      <w:r w:rsidR="00991DD3">
        <w:rPr>
          <w:rFonts w:ascii="Arial" w:hAnsi="Arial"/>
          <w:sz w:val="22"/>
          <w:szCs w:val="22"/>
        </w:rPr>
        <w:t>201</w:t>
      </w:r>
      <w:r w:rsidR="00781E98">
        <w:rPr>
          <w:rFonts w:ascii="Arial" w:hAnsi="Arial"/>
          <w:sz w:val="22"/>
          <w:szCs w:val="22"/>
        </w:rPr>
        <w:t>8</w:t>
      </w:r>
      <w:r w:rsidRPr="0026715E">
        <w:rPr>
          <w:rFonts w:ascii="Arial" w:hAnsi="Arial"/>
          <w:sz w:val="22"/>
          <w:szCs w:val="22"/>
        </w:rPr>
        <w:t xml:space="preserve"> is presented below.</w:t>
      </w:r>
    </w:p>
    <w:p w:rsidR="00417A92" w:rsidRPr="00F76FC5" w:rsidRDefault="00417A92" w:rsidP="001A33B1">
      <w:pPr>
        <w:tabs>
          <w:tab w:val="left" w:pos="1440"/>
        </w:tabs>
        <w:spacing w:line="380" w:lineRule="exact"/>
        <w:ind w:left="547" w:hanging="547"/>
        <w:jc w:val="right"/>
        <w:outlineLvl w:val="0"/>
        <w:rPr>
          <w:rFonts w:ascii="Arial" w:hAnsi="Arial" w:cs="Arial"/>
          <w:sz w:val="16"/>
          <w:szCs w:val="16"/>
        </w:rPr>
      </w:pPr>
      <w:r w:rsidRPr="00F76FC5">
        <w:rPr>
          <w:rFonts w:ascii="Arial" w:hAnsi="Arial" w:cs="Arial"/>
          <w:sz w:val="16"/>
          <w:szCs w:val="16"/>
        </w:rPr>
        <w:t>(Unit</w:t>
      </w:r>
      <w:r w:rsidRPr="00F76FC5">
        <w:rPr>
          <w:rFonts w:ascii="Arial" w:hAnsi="Arial" w:cs="Arial"/>
          <w:sz w:val="16"/>
          <w:szCs w:val="16"/>
          <w:cs/>
        </w:rPr>
        <w:t xml:space="preserve">: </w:t>
      </w:r>
      <w:r w:rsidRPr="00F76FC5">
        <w:rPr>
          <w:rFonts w:ascii="Arial" w:hAnsi="Arial" w:cs="Arial"/>
          <w:sz w:val="16"/>
          <w:szCs w:val="16"/>
        </w:rPr>
        <w:t>Thousand Baht)</w:t>
      </w:r>
    </w:p>
    <w:tbl>
      <w:tblPr>
        <w:tblW w:w="8730" w:type="dxa"/>
        <w:tblInd w:w="558" w:type="dxa"/>
        <w:tblLayout w:type="fixed"/>
        <w:tblLook w:val="0000" w:firstRow="0" w:lastRow="0" w:firstColumn="0" w:lastColumn="0" w:noHBand="0" w:noVBand="0"/>
      </w:tblPr>
      <w:tblGrid>
        <w:gridCol w:w="3690"/>
        <w:gridCol w:w="1260"/>
        <w:gridCol w:w="1260"/>
        <w:gridCol w:w="1260"/>
        <w:gridCol w:w="1260"/>
      </w:tblGrid>
      <w:tr w:rsidR="00417A92" w:rsidRPr="00F76FC5" w:rsidTr="001710F2">
        <w:tc>
          <w:tcPr>
            <w:tcW w:w="3690" w:type="dxa"/>
          </w:tcPr>
          <w:p w:rsidR="00417A92" w:rsidRPr="00F76FC5" w:rsidRDefault="00417A92" w:rsidP="00E408D1">
            <w:pPr>
              <w:spacing w:line="240" w:lineRule="exact"/>
              <w:ind w:left="162" w:right="-108" w:hanging="162"/>
              <w:jc w:val="center"/>
              <w:rPr>
                <w:rFonts w:ascii="Arial" w:hAnsi="Arial" w:cs="Arial"/>
                <w:sz w:val="16"/>
                <w:szCs w:val="16"/>
              </w:rPr>
            </w:pPr>
          </w:p>
        </w:tc>
        <w:tc>
          <w:tcPr>
            <w:tcW w:w="2520" w:type="dxa"/>
            <w:gridSpan w:val="2"/>
          </w:tcPr>
          <w:p w:rsidR="00417A92" w:rsidRPr="00F76FC5" w:rsidRDefault="00417A92" w:rsidP="00E408D1">
            <w:pPr>
              <w:pBdr>
                <w:bottom w:val="single" w:sz="6" w:space="1" w:color="auto"/>
              </w:pBdr>
              <w:spacing w:line="240" w:lineRule="exact"/>
              <w:ind w:right="-18"/>
              <w:jc w:val="center"/>
              <w:rPr>
                <w:rFonts w:ascii="Arial" w:hAnsi="Arial" w:cs="Arial"/>
                <w:caps/>
                <w:sz w:val="16"/>
                <w:szCs w:val="16"/>
              </w:rPr>
            </w:pPr>
            <w:r w:rsidRPr="00F76FC5">
              <w:rPr>
                <w:rFonts w:ascii="Arial" w:hAnsi="Arial" w:cs="Arial"/>
                <w:sz w:val="16"/>
                <w:szCs w:val="16"/>
              </w:rPr>
              <w:t>Consolidated                        financial statements</w:t>
            </w:r>
          </w:p>
        </w:tc>
        <w:tc>
          <w:tcPr>
            <w:tcW w:w="2520" w:type="dxa"/>
            <w:gridSpan w:val="2"/>
          </w:tcPr>
          <w:p w:rsidR="00417A92" w:rsidRPr="00F76FC5" w:rsidRDefault="00417A92" w:rsidP="00E408D1">
            <w:pPr>
              <w:pBdr>
                <w:bottom w:val="single" w:sz="6" w:space="1" w:color="auto"/>
              </w:pBdr>
              <w:spacing w:line="240" w:lineRule="exact"/>
              <w:ind w:right="-18"/>
              <w:jc w:val="center"/>
              <w:rPr>
                <w:rFonts w:ascii="Arial" w:hAnsi="Arial" w:cs="Arial"/>
                <w:caps/>
                <w:sz w:val="16"/>
                <w:szCs w:val="16"/>
              </w:rPr>
            </w:pPr>
            <w:r w:rsidRPr="00F76FC5">
              <w:rPr>
                <w:rFonts w:ascii="Arial" w:hAnsi="Arial" w:cs="Arial"/>
                <w:sz w:val="16"/>
                <w:szCs w:val="16"/>
              </w:rPr>
              <w:t>Separate                           financial statements</w:t>
            </w:r>
          </w:p>
        </w:tc>
      </w:tr>
      <w:tr w:rsidR="00781E98" w:rsidRPr="00F76FC5" w:rsidTr="001710F2">
        <w:tc>
          <w:tcPr>
            <w:tcW w:w="3690" w:type="dxa"/>
          </w:tcPr>
          <w:p w:rsidR="00781E98" w:rsidRPr="00F76FC5" w:rsidRDefault="00781E98" w:rsidP="00E408D1">
            <w:pPr>
              <w:spacing w:line="240" w:lineRule="exact"/>
              <w:ind w:left="162" w:right="-108" w:hanging="162"/>
              <w:rPr>
                <w:rFonts w:ascii="Arial" w:hAnsi="Arial" w:cs="Arial"/>
                <w:sz w:val="16"/>
                <w:szCs w:val="16"/>
              </w:rPr>
            </w:pPr>
          </w:p>
        </w:tc>
        <w:tc>
          <w:tcPr>
            <w:tcW w:w="1260" w:type="dxa"/>
          </w:tcPr>
          <w:p w:rsidR="00781E98" w:rsidRPr="00F76FC5" w:rsidRDefault="00781E98" w:rsidP="00E408D1">
            <w:pPr>
              <w:pBdr>
                <w:bottom w:val="single" w:sz="6" w:space="1" w:color="auto"/>
              </w:pBdr>
              <w:spacing w:line="240" w:lineRule="exact"/>
              <w:ind w:right="-18"/>
              <w:jc w:val="center"/>
              <w:rPr>
                <w:rFonts w:ascii="Arial" w:hAnsi="Arial" w:cs="Arial"/>
                <w:sz w:val="16"/>
                <w:szCs w:val="16"/>
              </w:rPr>
            </w:pPr>
            <w:r w:rsidRPr="00F76FC5">
              <w:rPr>
                <w:rFonts w:ascii="Arial" w:hAnsi="Arial" w:cs="Arial"/>
                <w:sz w:val="16"/>
                <w:szCs w:val="16"/>
              </w:rPr>
              <w:t>201</w:t>
            </w:r>
            <w:r>
              <w:rPr>
                <w:rFonts w:ascii="Arial" w:hAnsi="Arial" w:cs="Arial"/>
                <w:sz w:val="16"/>
                <w:szCs w:val="16"/>
              </w:rPr>
              <w:t>9</w:t>
            </w:r>
          </w:p>
        </w:tc>
        <w:tc>
          <w:tcPr>
            <w:tcW w:w="1260" w:type="dxa"/>
          </w:tcPr>
          <w:p w:rsidR="00781E98" w:rsidRPr="00F76FC5" w:rsidRDefault="00781E98" w:rsidP="00E408D1">
            <w:pPr>
              <w:pBdr>
                <w:bottom w:val="single" w:sz="6" w:space="1" w:color="auto"/>
              </w:pBdr>
              <w:spacing w:line="240" w:lineRule="exact"/>
              <w:ind w:right="-18"/>
              <w:jc w:val="center"/>
              <w:rPr>
                <w:rFonts w:ascii="Arial" w:hAnsi="Arial" w:cs="Arial"/>
                <w:sz w:val="16"/>
                <w:szCs w:val="16"/>
              </w:rPr>
            </w:pPr>
            <w:r w:rsidRPr="00F76FC5">
              <w:rPr>
                <w:rFonts w:ascii="Arial" w:hAnsi="Arial" w:cs="Arial"/>
                <w:sz w:val="16"/>
                <w:szCs w:val="16"/>
              </w:rPr>
              <w:t>201</w:t>
            </w:r>
            <w:r>
              <w:rPr>
                <w:rFonts w:ascii="Arial" w:hAnsi="Arial" w:cs="Arial"/>
                <w:sz w:val="16"/>
                <w:szCs w:val="16"/>
              </w:rPr>
              <w:t>8</w:t>
            </w:r>
          </w:p>
        </w:tc>
        <w:tc>
          <w:tcPr>
            <w:tcW w:w="1260" w:type="dxa"/>
          </w:tcPr>
          <w:p w:rsidR="00781E98" w:rsidRPr="00F76FC5" w:rsidRDefault="00781E98" w:rsidP="00E408D1">
            <w:pPr>
              <w:pBdr>
                <w:bottom w:val="single" w:sz="6" w:space="1" w:color="auto"/>
              </w:pBdr>
              <w:spacing w:line="240" w:lineRule="exact"/>
              <w:ind w:right="-18"/>
              <w:jc w:val="center"/>
              <w:rPr>
                <w:rFonts w:ascii="Arial" w:hAnsi="Arial" w:cs="Arial"/>
                <w:sz w:val="16"/>
                <w:szCs w:val="16"/>
              </w:rPr>
            </w:pPr>
            <w:r w:rsidRPr="00F76FC5">
              <w:rPr>
                <w:rFonts w:ascii="Arial" w:hAnsi="Arial" w:cs="Arial"/>
                <w:sz w:val="16"/>
                <w:szCs w:val="16"/>
              </w:rPr>
              <w:t>201</w:t>
            </w:r>
            <w:r>
              <w:rPr>
                <w:rFonts w:ascii="Arial" w:hAnsi="Arial" w:cs="Arial"/>
                <w:sz w:val="16"/>
                <w:szCs w:val="16"/>
              </w:rPr>
              <w:t>9</w:t>
            </w:r>
          </w:p>
        </w:tc>
        <w:tc>
          <w:tcPr>
            <w:tcW w:w="1260" w:type="dxa"/>
          </w:tcPr>
          <w:p w:rsidR="00781E98" w:rsidRPr="00F76FC5" w:rsidRDefault="00781E98" w:rsidP="00E408D1">
            <w:pPr>
              <w:pBdr>
                <w:bottom w:val="single" w:sz="6" w:space="1" w:color="auto"/>
              </w:pBdr>
              <w:spacing w:line="240" w:lineRule="exact"/>
              <w:ind w:right="-18"/>
              <w:jc w:val="center"/>
              <w:rPr>
                <w:rFonts w:ascii="Arial" w:hAnsi="Arial" w:cs="Arial"/>
                <w:sz w:val="16"/>
                <w:szCs w:val="16"/>
              </w:rPr>
            </w:pPr>
            <w:r w:rsidRPr="00F76FC5">
              <w:rPr>
                <w:rFonts w:ascii="Arial" w:hAnsi="Arial" w:cs="Arial"/>
                <w:sz w:val="16"/>
                <w:szCs w:val="16"/>
              </w:rPr>
              <w:t>201</w:t>
            </w:r>
            <w:r>
              <w:rPr>
                <w:rFonts w:ascii="Arial" w:hAnsi="Arial" w:cs="Arial"/>
                <w:sz w:val="16"/>
                <w:szCs w:val="16"/>
              </w:rPr>
              <w:t>8</w:t>
            </w:r>
          </w:p>
        </w:tc>
      </w:tr>
      <w:tr w:rsidR="00275DC7" w:rsidRPr="00F76FC5" w:rsidTr="001710F2">
        <w:tc>
          <w:tcPr>
            <w:tcW w:w="3690" w:type="dxa"/>
          </w:tcPr>
          <w:p w:rsidR="00275DC7" w:rsidRPr="00F76FC5" w:rsidRDefault="00275DC7" w:rsidP="00E408D1">
            <w:pPr>
              <w:spacing w:line="240" w:lineRule="exact"/>
              <w:ind w:left="162" w:right="-108" w:hanging="162"/>
              <w:rPr>
                <w:rFonts w:ascii="Arial" w:eastAsia="Arial Unicode MS" w:hAnsi="Arial" w:cs="Arial"/>
                <w:sz w:val="16"/>
                <w:szCs w:val="16"/>
              </w:rPr>
            </w:pPr>
            <w:r w:rsidRPr="00F76FC5">
              <w:rPr>
                <w:rFonts w:ascii="Arial" w:eastAsia="Arial Unicode MS" w:hAnsi="Arial" w:cs="Arial"/>
                <w:sz w:val="16"/>
                <w:szCs w:val="16"/>
              </w:rPr>
              <w:t>Net book value at beginning of year</w:t>
            </w:r>
          </w:p>
        </w:tc>
        <w:tc>
          <w:tcPr>
            <w:tcW w:w="1260" w:type="dxa"/>
            <w:vAlign w:val="bottom"/>
          </w:tcPr>
          <w:p w:rsidR="00275DC7" w:rsidRPr="00275DC7" w:rsidRDefault="00275DC7" w:rsidP="00E408D1">
            <w:pP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464,487</w:t>
            </w:r>
          </w:p>
        </w:tc>
        <w:tc>
          <w:tcPr>
            <w:tcW w:w="1260" w:type="dxa"/>
            <w:vAlign w:val="bottom"/>
          </w:tcPr>
          <w:p w:rsidR="00275DC7" w:rsidRPr="00275DC7" w:rsidRDefault="00275DC7" w:rsidP="00E408D1">
            <w:pP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356,098</w:t>
            </w:r>
          </w:p>
        </w:tc>
        <w:tc>
          <w:tcPr>
            <w:tcW w:w="1260" w:type="dxa"/>
            <w:vAlign w:val="bottom"/>
          </w:tcPr>
          <w:p w:rsidR="00275DC7" w:rsidRPr="00275DC7" w:rsidRDefault="00275DC7" w:rsidP="00E408D1">
            <w:pP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179,091</w:t>
            </w:r>
          </w:p>
        </w:tc>
        <w:tc>
          <w:tcPr>
            <w:tcW w:w="1260" w:type="dxa"/>
            <w:vAlign w:val="bottom"/>
          </w:tcPr>
          <w:p w:rsidR="00275DC7" w:rsidRPr="0043130E" w:rsidRDefault="00275DC7" w:rsidP="00E408D1">
            <w:pPr>
              <w:tabs>
                <w:tab w:val="decimal" w:pos="972"/>
              </w:tabs>
              <w:spacing w:line="240" w:lineRule="exact"/>
              <w:jc w:val="thaiDistribute"/>
              <w:rPr>
                <w:rFonts w:ascii="Arial" w:eastAsia="Arial Unicode MS" w:hAnsi="Arial" w:cs="Arial"/>
                <w:sz w:val="16"/>
                <w:szCs w:val="16"/>
              </w:rPr>
            </w:pPr>
            <w:r w:rsidRPr="0043130E">
              <w:rPr>
                <w:rFonts w:ascii="Arial" w:eastAsia="Arial Unicode MS" w:hAnsi="Arial" w:cs="Arial"/>
                <w:sz w:val="16"/>
                <w:szCs w:val="16"/>
              </w:rPr>
              <w:t>162,944</w:t>
            </w:r>
          </w:p>
        </w:tc>
      </w:tr>
      <w:tr w:rsidR="00275DC7" w:rsidRPr="00F76FC5" w:rsidTr="001710F2">
        <w:tc>
          <w:tcPr>
            <w:tcW w:w="3690" w:type="dxa"/>
          </w:tcPr>
          <w:p w:rsidR="00275DC7" w:rsidRPr="00F76FC5" w:rsidRDefault="00275DC7" w:rsidP="00E408D1">
            <w:pPr>
              <w:spacing w:line="240" w:lineRule="exact"/>
              <w:ind w:left="162" w:right="-108" w:hanging="162"/>
              <w:rPr>
                <w:rFonts w:ascii="Arial" w:eastAsia="Arial Unicode MS" w:hAnsi="Arial" w:cs="Arial"/>
                <w:sz w:val="16"/>
                <w:szCs w:val="16"/>
              </w:rPr>
            </w:pPr>
            <w:r>
              <w:rPr>
                <w:rFonts w:ascii="Arial" w:eastAsia="Arial Unicode MS" w:hAnsi="Arial" w:cs="Arial"/>
                <w:sz w:val="16"/>
                <w:szCs w:val="16"/>
              </w:rPr>
              <w:t>Purchase subsidiary during the year - net book value as at purchase date</w:t>
            </w:r>
          </w:p>
        </w:tc>
        <w:tc>
          <w:tcPr>
            <w:tcW w:w="1260" w:type="dxa"/>
            <w:vAlign w:val="bottom"/>
          </w:tcPr>
          <w:p w:rsidR="00275DC7" w:rsidRPr="00275DC7" w:rsidRDefault="00275DC7" w:rsidP="00E408D1">
            <w:pP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17,500</w:t>
            </w:r>
          </w:p>
        </w:tc>
        <w:tc>
          <w:tcPr>
            <w:tcW w:w="1260" w:type="dxa"/>
            <w:vAlign w:val="bottom"/>
          </w:tcPr>
          <w:p w:rsidR="00275DC7" w:rsidRPr="00275DC7" w:rsidRDefault="00275DC7" w:rsidP="00E408D1">
            <w:pP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w:t>
            </w:r>
          </w:p>
        </w:tc>
        <w:tc>
          <w:tcPr>
            <w:tcW w:w="1260" w:type="dxa"/>
            <w:vAlign w:val="bottom"/>
          </w:tcPr>
          <w:p w:rsidR="00275DC7" w:rsidRPr="00275DC7" w:rsidRDefault="00275DC7" w:rsidP="00E408D1">
            <w:pP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w:t>
            </w:r>
          </w:p>
        </w:tc>
        <w:tc>
          <w:tcPr>
            <w:tcW w:w="1260" w:type="dxa"/>
            <w:vAlign w:val="bottom"/>
          </w:tcPr>
          <w:p w:rsidR="00275DC7" w:rsidRPr="0043130E" w:rsidRDefault="00275DC7" w:rsidP="00E408D1">
            <w:pPr>
              <w:tabs>
                <w:tab w:val="decimal" w:pos="972"/>
              </w:tabs>
              <w:spacing w:line="240" w:lineRule="exact"/>
              <w:jc w:val="thaiDistribute"/>
              <w:rPr>
                <w:rFonts w:ascii="Arial" w:eastAsia="Arial Unicode MS" w:hAnsi="Arial" w:cs="Arial"/>
                <w:sz w:val="16"/>
                <w:szCs w:val="16"/>
              </w:rPr>
            </w:pPr>
            <w:r w:rsidRPr="0043130E">
              <w:rPr>
                <w:rFonts w:ascii="Arial" w:eastAsia="Arial Unicode MS" w:hAnsi="Arial" w:cs="Arial"/>
                <w:sz w:val="16"/>
                <w:szCs w:val="16"/>
              </w:rPr>
              <w:t>-</w:t>
            </w:r>
          </w:p>
        </w:tc>
      </w:tr>
      <w:tr w:rsidR="00275DC7" w:rsidRPr="00F76FC5" w:rsidTr="001710F2">
        <w:trPr>
          <w:trHeight w:val="80"/>
        </w:trPr>
        <w:tc>
          <w:tcPr>
            <w:tcW w:w="3690" w:type="dxa"/>
          </w:tcPr>
          <w:p w:rsidR="00275DC7" w:rsidRPr="00F76FC5" w:rsidRDefault="00275DC7" w:rsidP="00E408D1">
            <w:pPr>
              <w:spacing w:line="240" w:lineRule="exact"/>
              <w:ind w:left="162" w:right="-108" w:hanging="162"/>
              <w:rPr>
                <w:rFonts w:ascii="Arial" w:eastAsia="Arial Unicode MS" w:hAnsi="Arial" w:cs="Arial"/>
                <w:sz w:val="16"/>
                <w:szCs w:val="16"/>
              </w:rPr>
            </w:pPr>
            <w:r w:rsidRPr="00F76FC5">
              <w:rPr>
                <w:rFonts w:ascii="Arial" w:eastAsia="Arial Unicode MS" w:hAnsi="Arial" w:cs="Arial"/>
                <w:sz w:val="16"/>
                <w:szCs w:val="16"/>
              </w:rPr>
              <w:t>Transferred from real estate development cost</w:t>
            </w:r>
          </w:p>
        </w:tc>
        <w:tc>
          <w:tcPr>
            <w:tcW w:w="1260" w:type="dxa"/>
            <w:vAlign w:val="bottom"/>
          </w:tcPr>
          <w:p w:rsidR="00275DC7" w:rsidRPr="00275DC7" w:rsidRDefault="00275DC7" w:rsidP="00E408D1">
            <w:pP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7,371</w:t>
            </w:r>
          </w:p>
        </w:tc>
        <w:tc>
          <w:tcPr>
            <w:tcW w:w="1260" w:type="dxa"/>
            <w:vAlign w:val="bottom"/>
          </w:tcPr>
          <w:p w:rsidR="00275DC7" w:rsidRPr="00275DC7" w:rsidRDefault="00275DC7" w:rsidP="00E408D1">
            <w:pP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17,769</w:t>
            </w:r>
          </w:p>
        </w:tc>
        <w:tc>
          <w:tcPr>
            <w:tcW w:w="1260" w:type="dxa"/>
            <w:vAlign w:val="bottom"/>
          </w:tcPr>
          <w:p w:rsidR="00275DC7" w:rsidRPr="00275DC7" w:rsidRDefault="00275DC7" w:rsidP="00E408D1">
            <w:pP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w:t>
            </w:r>
          </w:p>
        </w:tc>
        <w:tc>
          <w:tcPr>
            <w:tcW w:w="1260" w:type="dxa"/>
            <w:vAlign w:val="bottom"/>
          </w:tcPr>
          <w:p w:rsidR="00275DC7" w:rsidRPr="0043130E" w:rsidRDefault="00275DC7" w:rsidP="00E408D1">
            <w:pPr>
              <w:tabs>
                <w:tab w:val="decimal" w:pos="972"/>
              </w:tabs>
              <w:spacing w:line="240" w:lineRule="exact"/>
              <w:jc w:val="thaiDistribute"/>
              <w:rPr>
                <w:rFonts w:ascii="Arial" w:eastAsia="Arial Unicode MS" w:hAnsi="Arial" w:cs="Arial"/>
                <w:sz w:val="16"/>
                <w:szCs w:val="16"/>
              </w:rPr>
            </w:pPr>
            <w:r w:rsidRPr="0043130E">
              <w:rPr>
                <w:rFonts w:ascii="Arial" w:eastAsia="Arial Unicode MS" w:hAnsi="Arial" w:cs="Arial"/>
                <w:sz w:val="16"/>
                <w:szCs w:val="16"/>
              </w:rPr>
              <w:t>-</w:t>
            </w:r>
          </w:p>
        </w:tc>
      </w:tr>
      <w:tr w:rsidR="00275DC7" w:rsidRPr="00F76FC5" w:rsidTr="001710F2">
        <w:tc>
          <w:tcPr>
            <w:tcW w:w="3690" w:type="dxa"/>
          </w:tcPr>
          <w:p w:rsidR="00275DC7" w:rsidRPr="00F76FC5" w:rsidRDefault="00275DC7" w:rsidP="00E408D1">
            <w:pPr>
              <w:spacing w:line="240" w:lineRule="exact"/>
              <w:ind w:left="162" w:right="-108" w:hanging="162"/>
              <w:rPr>
                <w:rFonts w:ascii="Arial" w:eastAsia="Arial Unicode MS" w:hAnsi="Arial" w:cs="Arial"/>
                <w:sz w:val="16"/>
                <w:szCs w:val="16"/>
              </w:rPr>
            </w:pPr>
            <w:r w:rsidRPr="00F76FC5">
              <w:rPr>
                <w:rFonts w:ascii="Arial" w:eastAsia="Arial Unicode MS" w:hAnsi="Arial" w:cs="Arial"/>
                <w:sz w:val="16"/>
                <w:szCs w:val="16"/>
              </w:rPr>
              <w:t xml:space="preserve">Transferred </w:t>
            </w:r>
            <w:r>
              <w:rPr>
                <w:rFonts w:ascii="Arial" w:eastAsia="Arial Unicode MS" w:hAnsi="Arial" w:cs="Arial"/>
                <w:sz w:val="16"/>
                <w:szCs w:val="16"/>
              </w:rPr>
              <w:t>from</w:t>
            </w:r>
            <w:r w:rsidRPr="00F76FC5">
              <w:rPr>
                <w:rFonts w:ascii="Arial" w:eastAsia="Arial Unicode MS" w:hAnsi="Arial" w:cs="Arial"/>
                <w:sz w:val="16"/>
                <w:szCs w:val="16"/>
              </w:rPr>
              <w:t xml:space="preserve"> property, buildings and equipment - net book value on transfer date</w:t>
            </w:r>
          </w:p>
        </w:tc>
        <w:tc>
          <w:tcPr>
            <w:tcW w:w="1260" w:type="dxa"/>
            <w:vAlign w:val="bottom"/>
          </w:tcPr>
          <w:p w:rsidR="00275DC7" w:rsidRPr="00275DC7" w:rsidRDefault="00275DC7" w:rsidP="00E408D1">
            <w:pP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103,948</w:t>
            </w:r>
          </w:p>
        </w:tc>
        <w:tc>
          <w:tcPr>
            <w:tcW w:w="1260" w:type="dxa"/>
            <w:vAlign w:val="bottom"/>
          </w:tcPr>
          <w:p w:rsidR="00275DC7" w:rsidRPr="00275DC7" w:rsidRDefault="00275DC7" w:rsidP="00E408D1">
            <w:pP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120,796</w:t>
            </w:r>
          </w:p>
        </w:tc>
        <w:tc>
          <w:tcPr>
            <w:tcW w:w="1260" w:type="dxa"/>
            <w:vAlign w:val="bottom"/>
          </w:tcPr>
          <w:p w:rsidR="00275DC7" w:rsidRPr="00275DC7" w:rsidRDefault="00275DC7" w:rsidP="00E408D1">
            <w:pP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13,40</w:t>
            </w:r>
            <w:r w:rsidR="003B2D16">
              <w:rPr>
                <w:rFonts w:ascii="Arial" w:eastAsia="Arial Unicode MS" w:hAnsi="Arial" w:cs="Arial"/>
                <w:sz w:val="16"/>
                <w:szCs w:val="16"/>
              </w:rPr>
              <w:t>7</w:t>
            </w:r>
          </w:p>
        </w:tc>
        <w:tc>
          <w:tcPr>
            <w:tcW w:w="1260" w:type="dxa"/>
            <w:vAlign w:val="bottom"/>
          </w:tcPr>
          <w:p w:rsidR="00275DC7" w:rsidRPr="0043130E" w:rsidRDefault="00275DC7" w:rsidP="00E408D1">
            <w:pPr>
              <w:tabs>
                <w:tab w:val="decimal" w:pos="972"/>
              </w:tabs>
              <w:spacing w:line="240" w:lineRule="exact"/>
              <w:jc w:val="thaiDistribute"/>
              <w:rPr>
                <w:rFonts w:ascii="Arial" w:eastAsia="Arial Unicode MS" w:hAnsi="Arial" w:cs="Arial"/>
                <w:sz w:val="16"/>
                <w:szCs w:val="16"/>
              </w:rPr>
            </w:pPr>
            <w:r>
              <w:rPr>
                <w:rFonts w:ascii="Arial" w:eastAsia="Arial Unicode MS" w:hAnsi="Arial" w:cs="Arial"/>
                <w:sz w:val="16"/>
                <w:szCs w:val="16"/>
              </w:rPr>
              <w:t>21,696</w:t>
            </w:r>
          </w:p>
        </w:tc>
      </w:tr>
      <w:tr w:rsidR="00275DC7" w:rsidRPr="00F76FC5" w:rsidTr="001710F2">
        <w:tc>
          <w:tcPr>
            <w:tcW w:w="3690" w:type="dxa"/>
          </w:tcPr>
          <w:p w:rsidR="00275DC7" w:rsidRPr="00F76FC5" w:rsidRDefault="00275DC7" w:rsidP="00E408D1">
            <w:pPr>
              <w:spacing w:line="240" w:lineRule="exact"/>
              <w:ind w:left="162" w:hanging="162"/>
              <w:rPr>
                <w:rFonts w:ascii="Arial" w:eastAsia="Arial Unicode MS" w:hAnsi="Arial" w:cs="Arial"/>
                <w:sz w:val="16"/>
                <w:szCs w:val="16"/>
              </w:rPr>
            </w:pPr>
            <w:r>
              <w:rPr>
                <w:rFonts w:ascii="Arial" w:eastAsia="Arial Unicode MS" w:hAnsi="Arial" w:cs="Arial"/>
                <w:sz w:val="16"/>
                <w:szCs w:val="16"/>
              </w:rPr>
              <w:t xml:space="preserve">Transferred to property, buildings and </w:t>
            </w:r>
            <w:proofErr w:type="gramStart"/>
            <w:r>
              <w:rPr>
                <w:rFonts w:ascii="Arial" w:eastAsia="Arial Unicode MS" w:hAnsi="Arial" w:cs="Arial"/>
                <w:sz w:val="16"/>
                <w:szCs w:val="16"/>
              </w:rPr>
              <w:t xml:space="preserve">equipment </w:t>
            </w:r>
            <w:r w:rsidR="00E408D1">
              <w:rPr>
                <w:rFonts w:ascii="Arial" w:eastAsia="Arial Unicode MS" w:hAnsi="Arial" w:cs="Arial"/>
                <w:sz w:val="16"/>
                <w:szCs w:val="16"/>
              </w:rPr>
              <w:t xml:space="preserve"> </w:t>
            </w:r>
            <w:r>
              <w:rPr>
                <w:rFonts w:ascii="Arial" w:eastAsia="Arial Unicode MS" w:hAnsi="Arial" w:cs="Arial"/>
                <w:sz w:val="16"/>
                <w:szCs w:val="16"/>
              </w:rPr>
              <w:t>-</w:t>
            </w:r>
            <w:proofErr w:type="gramEnd"/>
            <w:r>
              <w:rPr>
                <w:rFonts w:ascii="Arial" w:eastAsia="Arial Unicode MS" w:hAnsi="Arial" w:cs="Arial"/>
                <w:sz w:val="16"/>
                <w:szCs w:val="16"/>
              </w:rPr>
              <w:t xml:space="preserve"> net book value on transfer date</w:t>
            </w:r>
          </w:p>
        </w:tc>
        <w:tc>
          <w:tcPr>
            <w:tcW w:w="1260" w:type="dxa"/>
            <w:vAlign w:val="bottom"/>
          </w:tcPr>
          <w:p w:rsidR="00275DC7" w:rsidRPr="00275DC7" w:rsidRDefault="00275DC7" w:rsidP="00E408D1">
            <w:pP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w:t>
            </w:r>
          </w:p>
        </w:tc>
        <w:tc>
          <w:tcPr>
            <w:tcW w:w="1260" w:type="dxa"/>
            <w:vAlign w:val="bottom"/>
          </w:tcPr>
          <w:p w:rsidR="00275DC7" w:rsidRPr="00275DC7" w:rsidRDefault="00275DC7" w:rsidP="00E408D1">
            <w:pP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(13,850)</w:t>
            </w:r>
          </w:p>
        </w:tc>
        <w:tc>
          <w:tcPr>
            <w:tcW w:w="1260" w:type="dxa"/>
            <w:vAlign w:val="bottom"/>
          </w:tcPr>
          <w:p w:rsidR="00275DC7" w:rsidRPr="00275DC7" w:rsidRDefault="00275DC7" w:rsidP="00E408D1">
            <w:pP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w:t>
            </w:r>
          </w:p>
        </w:tc>
        <w:tc>
          <w:tcPr>
            <w:tcW w:w="1260" w:type="dxa"/>
            <w:vAlign w:val="bottom"/>
          </w:tcPr>
          <w:p w:rsidR="00275DC7" w:rsidRPr="00275DC7" w:rsidRDefault="00275DC7" w:rsidP="00E408D1">
            <w:pP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w:t>
            </w:r>
          </w:p>
        </w:tc>
      </w:tr>
      <w:tr w:rsidR="00275DC7" w:rsidRPr="00F76FC5" w:rsidTr="001710F2">
        <w:tc>
          <w:tcPr>
            <w:tcW w:w="3690" w:type="dxa"/>
          </w:tcPr>
          <w:p w:rsidR="00275DC7" w:rsidRPr="00F76FC5" w:rsidRDefault="00275DC7" w:rsidP="00E408D1">
            <w:pPr>
              <w:spacing w:line="240" w:lineRule="exact"/>
              <w:ind w:left="162" w:right="-108" w:hanging="162"/>
              <w:rPr>
                <w:rFonts w:ascii="Arial" w:eastAsia="Arial Unicode MS" w:hAnsi="Arial" w:cs="Arial"/>
                <w:sz w:val="16"/>
                <w:szCs w:val="16"/>
                <w:cs/>
              </w:rPr>
            </w:pPr>
            <w:r w:rsidRPr="00F76FC5">
              <w:rPr>
                <w:rFonts w:ascii="Arial" w:eastAsia="Arial Unicode MS" w:hAnsi="Arial" w:cs="Arial"/>
                <w:sz w:val="16"/>
                <w:szCs w:val="16"/>
              </w:rPr>
              <w:t>Depreciation charged during the year</w:t>
            </w:r>
          </w:p>
        </w:tc>
        <w:tc>
          <w:tcPr>
            <w:tcW w:w="1260" w:type="dxa"/>
            <w:vAlign w:val="bottom"/>
          </w:tcPr>
          <w:p w:rsidR="00275DC7" w:rsidRPr="00275DC7" w:rsidRDefault="00275DC7" w:rsidP="00E408D1">
            <w:pPr>
              <w:pBdr>
                <w:bottom w:val="single" w:sz="4" w:space="1" w:color="auto"/>
              </w:pBd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(17,460)</w:t>
            </w:r>
          </w:p>
        </w:tc>
        <w:tc>
          <w:tcPr>
            <w:tcW w:w="1260" w:type="dxa"/>
            <w:vAlign w:val="bottom"/>
          </w:tcPr>
          <w:p w:rsidR="00275DC7" w:rsidRPr="00275DC7" w:rsidRDefault="00275DC7" w:rsidP="00E408D1">
            <w:pPr>
              <w:pBdr>
                <w:bottom w:val="single" w:sz="4" w:space="1" w:color="auto"/>
              </w:pBd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(16,326)</w:t>
            </w:r>
          </w:p>
        </w:tc>
        <w:tc>
          <w:tcPr>
            <w:tcW w:w="1260" w:type="dxa"/>
            <w:vAlign w:val="bottom"/>
          </w:tcPr>
          <w:p w:rsidR="00275DC7" w:rsidRPr="00275DC7" w:rsidRDefault="00275DC7" w:rsidP="00E408D1">
            <w:pPr>
              <w:pBdr>
                <w:bottom w:val="single" w:sz="4" w:space="1" w:color="auto"/>
              </w:pBd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(6,00</w:t>
            </w:r>
            <w:r w:rsidR="003B2D16">
              <w:rPr>
                <w:rFonts w:ascii="Arial" w:eastAsia="Arial Unicode MS" w:hAnsi="Arial" w:cs="Arial"/>
                <w:sz w:val="16"/>
                <w:szCs w:val="16"/>
              </w:rPr>
              <w:t>8</w:t>
            </w:r>
            <w:r w:rsidRPr="00275DC7">
              <w:rPr>
                <w:rFonts w:ascii="Arial" w:eastAsia="Arial Unicode MS" w:hAnsi="Arial" w:cs="Arial"/>
                <w:sz w:val="16"/>
                <w:szCs w:val="16"/>
              </w:rPr>
              <w:t>)</w:t>
            </w:r>
          </w:p>
        </w:tc>
        <w:tc>
          <w:tcPr>
            <w:tcW w:w="1260" w:type="dxa"/>
            <w:vAlign w:val="bottom"/>
          </w:tcPr>
          <w:p w:rsidR="00275DC7" w:rsidRPr="00275DC7" w:rsidRDefault="00275DC7" w:rsidP="00E408D1">
            <w:pPr>
              <w:pBdr>
                <w:bottom w:val="single" w:sz="4" w:space="1" w:color="auto"/>
              </w:pBd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(5,549)</w:t>
            </w:r>
          </w:p>
        </w:tc>
      </w:tr>
      <w:tr w:rsidR="00275DC7" w:rsidRPr="00F76FC5" w:rsidTr="001710F2">
        <w:tc>
          <w:tcPr>
            <w:tcW w:w="3690" w:type="dxa"/>
          </w:tcPr>
          <w:p w:rsidR="00275DC7" w:rsidRPr="00F76FC5" w:rsidRDefault="00275DC7" w:rsidP="00E408D1">
            <w:pPr>
              <w:spacing w:line="240" w:lineRule="exact"/>
              <w:ind w:left="162" w:right="-108" w:hanging="162"/>
              <w:rPr>
                <w:rFonts w:ascii="Arial" w:eastAsia="Arial Unicode MS" w:hAnsi="Arial" w:cs="Arial"/>
                <w:sz w:val="16"/>
                <w:szCs w:val="16"/>
                <w:cs/>
              </w:rPr>
            </w:pPr>
            <w:r w:rsidRPr="00F76FC5">
              <w:rPr>
                <w:rFonts w:ascii="Arial" w:eastAsia="Arial Unicode MS" w:hAnsi="Arial" w:cs="Arial"/>
                <w:sz w:val="16"/>
                <w:szCs w:val="16"/>
              </w:rPr>
              <w:t>Net book value at end of year</w:t>
            </w:r>
          </w:p>
        </w:tc>
        <w:tc>
          <w:tcPr>
            <w:tcW w:w="1260" w:type="dxa"/>
            <w:vAlign w:val="bottom"/>
          </w:tcPr>
          <w:p w:rsidR="00275DC7" w:rsidRPr="00275DC7" w:rsidRDefault="00275DC7" w:rsidP="00E408D1">
            <w:pPr>
              <w:pBdr>
                <w:bottom w:val="double" w:sz="4" w:space="1" w:color="auto"/>
              </w:pBd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575,846</w:t>
            </w:r>
          </w:p>
        </w:tc>
        <w:tc>
          <w:tcPr>
            <w:tcW w:w="1260" w:type="dxa"/>
            <w:vAlign w:val="bottom"/>
          </w:tcPr>
          <w:p w:rsidR="00275DC7" w:rsidRPr="00275DC7" w:rsidRDefault="00275DC7" w:rsidP="00E408D1">
            <w:pPr>
              <w:pBdr>
                <w:bottom w:val="double" w:sz="4" w:space="1" w:color="auto"/>
              </w:pBd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464,487</w:t>
            </w:r>
          </w:p>
        </w:tc>
        <w:tc>
          <w:tcPr>
            <w:tcW w:w="1260" w:type="dxa"/>
            <w:vAlign w:val="bottom"/>
          </w:tcPr>
          <w:p w:rsidR="00275DC7" w:rsidRPr="00275DC7" w:rsidRDefault="00275DC7" w:rsidP="00E408D1">
            <w:pPr>
              <w:pBdr>
                <w:bottom w:val="double" w:sz="4" w:space="1" w:color="auto"/>
              </w:pBd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186,490</w:t>
            </w:r>
          </w:p>
        </w:tc>
        <w:tc>
          <w:tcPr>
            <w:tcW w:w="1260" w:type="dxa"/>
            <w:vAlign w:val="bottom"/>
          </w:tcPr>
          <w:p w:rsidR="00275DC7" w:rsidRPr="00275DC7" w:rsidRDefault="00275DC7" w:rsidP="00E408D1">
            <w:pPr>
              <w:pBdr>
                <w:bottom w:val="double" w:sz="4" w:space="1" w:color="auto"/>
              </w:pBdr>
              <w:tabs>
                <w:tab w:val="decimal" w:pos="972"/>
              </w:tabs>
              <w:spacing w:line="240" w:lineRule="exact"/>
              <w:jc w:val="thaiDistribute"/>
              <w:rPr>
                <w:rFonts w:ascii="Arial" w:eastAsia="Arial Unicode MS" w:hAnsi="Arial" w:cs="Arial"/>
                <w:sz w:val="16"/>
                <w:szCs w:val="16"/>
              </w:rPr>
            </w:pPr>
            <w:r w:rsidRPr="00275DC7">
              <w:rPr>
                <w:rFonts w:ascii="Arial" w:eastAsia="Arial Unicode MS" w:hAnsi="Arial" w:cs="Arial"/>
                <w:sz w:val="16"/>
                <w:szCs w:val="16"/>
              </w:rPr>
              <w:t>179,091</w:t>
            </w:r>
          </w:p>
        </w:tc>
      </w:tr>
    </w:tbl>
    <w:p w:rsidR="00D1798B" w:rsidRPr="0026715E" w:rsidRDefault="00D1798B" w:rsidP="00275DC7">
      <w:pPr>
        <w:spacing w:line="380" w:lineRule="exact"/>
        <w:ind w:left="547"/>
        <w:jc w:val="both"/>
        <w:rPr>
          <w:rFonts w:ascii="Arial" w:hAnsi="Arial"/>
          <w:sz w:val="22"/>
          <w:szCs w:val="22"/>
        </w:rPr>
      </w:pPr>
      <w:r w:rsidRPr="0026715E">
        <w:rPr>
          <w:rFonts w:ascii="Arial" w:hAnsi="Arial"/>
          <w:sz w:val="22"/>
          <w:szCs w:val="22"/>
        </w:rPr>
        <w:t xml:space="preserve">The fair value of the investment properties as at 31 December </w:t>
      </w:r>
      <w:r w:rsidR="00991DD3">
        <w:rPr>
          <w:rFonts w:ascii="Arial" w:hAnsi="Arial"/>
          <w:sz w:val="22"/>
          <w:szCs w:val="22"/>
        </w:rPr>
        <w:t>201</w:t>
      </w:r>
      <w:r w:rsidR="00781E98">
        <w:rPr>
          <w:rFonts w:ascii="Arial" w:hAnsi="Arial"/>
          <w:sz w:val="22"/>
          <w:szCs w:val="22"/>
        </w:rPr>
        <w:t>9</w:t>
      </w:r>
      <w:r w:rsidRPr="0026715E">
        <w:rPr>
          <w:rFonts w:ascii="Arial" w:hAnsi="Arial"/>
          <w:sz w:val="22"/>
          <w:szCs w:val="22"/>
        </w:rPr>
        <w:t xml:space="preserve"> and </w:t>
      </w:r>
      <w:r w:rsidR="00991DD3">
        <w:rPr>
          <w:rFonts w:ascii="Arial" w:hAnsi="Arial"/>
          <w:sz w:val="22"/>
          <w:szCs w:val="22"/>
        </w:rPr>
        <w:t>201</w:t>
      </w:r>
      <w:r w:rsidR="00781E98">
        <w:rPr>
          <w:rFonts w:ascii="Arial" w:hAnsi="Arial"/>
          <w:sz w:val="22"/>
          <w:szCs w:val="22"/>
        </w:rPr>
        <w:t>8</w:t>
      </w:r>
      <w:r w:rsidRPr="0026715E">
        <w:rPr>
          <w:rFonts w:ascii="Arial" w:hAnsi="Arial"/>
          <w:sz w:val="22"/>
          <w:szCs w:val="22"/>
        </w:rPr>
        <w:t xml:space="preserve"> </w:t>
      </w:r>
      <w:r w:rsidR="00E432DB">
        <w:rPr>
          <w:rFonts w:ascii="Arial" w:hAnsi="Arial"/>
          <w:sz w:val="22"/>
          <w:szCs w:val="22"/>
        </w:rPr>
        <w:t xml:space="preserve">is </w:t>
      </w:r>
      <w:r w:rsidRPr="0026715E">
        <w:rPr>
          <w:rFonts w:ascii="Arial" w:hAnsi="Arial"/>
          <w:sz w:val="22"/>
          <w:szCs w:val="22"/>
        </w:rPr>
        <w:t xml:space="preserve">stated below: </w:t>
      </w:r>
    </w:p>
    <w:p w:rsidR="00584B6B" w:rsidRPr="0026715E" w:rsidRDefault="00584B6B" w:rsidP="00275DC7">
      <w:pPr>
        <w:tabs>
          <w:tab w:val="left" w:pos="1440"/>
        </w:tabs>
        <w:spacing w:line="380" w:lineRule="exact"/>
        <w:ind w:left="547" w:hanging="547"/>
        <w:jc w:val="right"/>
        <w:outlineLvl w:val="0"/>
        <w:rPr>
          <w:rFonts w:ascii="Arial" w:hAnsi="Arial"/>
          <w:sz w:val="19"/>
          <w:szCs w:val="19"/>
        </w:rPr>
      </w:pPr>
      <w:r w:rsidRPr="0026715E">
        <w:rPr>
          <w:rFonts w:ascii="Arial" w:hAnsi="Arial"/>
          <w:sz w:val="19"/>
          <w:szCs w:val="19"/>
        </w:rPr>
        <w:t>(Unit</w:t>
      </w:r>
      <w:r w:rsidRPr="0026715E">
        <w:rPr>
          <w:rFonts w:ascii="Arial" w:hAnsi="Arial"/>
          <w:sz w:val="19"/>
          <w:szCs w:val="19"/>
          <w:cs/>
        </w:rPr>
        <w:t xml:space="preserve">: </w:t>
      </w:r>
      <w:r w:rsidRPr="0026715E">
        <w:rPr>
          <w:rFonts w:ascii="Arial" w:hAnsi="Arial"/>
          <w:sz w:val="19"/>
          <w:szCs w:val="19"/>
        </w:rPr>
        <w:t>Thousand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584B6B" w:rsidRPr="0026715E" w:rsidTr="001B48DD">
        <w:tc>
          <w:tcPr>
            <w:tcW w:w="3330" w:type="dxa"/>
          </w:tcPr>
          <w:p w:rsidR="00584B6B" w:rsidRPr="00275DC7" w:rsidRDefault="00584B6B" w:rsidP="00275DC7">
            <w:pPr>
              <w:spacing w:line="300" w:lineRule="exact"/>
              <w:ind w:left="162" w:right="-108" w:hanging="162"/>
              <w:jc w:val="center"/>
              <w:rPr>
                <w:rFonts w:ascii="Arial" w:hAnsi="Arial" w:cs="Arial"/>
                <w:sz w:val="18"/>
                <w:szCs w:val="18"/>
              </w:rPr>
            </w:pPr>
          </w:p>
        </w:tc>
        <w:tc>
          <w:tcPr>
            <w:tcW w:w="2700" w:type="dxa"/>
            <w:gridSpan w:val="2"/>
          </w:tcPr>
          <w:p w:rsidR="00584B6B" w:rsidRPr="00275DC7" w:rsidRDefault="00584B6B" w:rsidP="00275DC7">
            <w:pPr>
              <w:pBdr>
                <w:bottom w:val="single" w:sz="6" w:space="1" w:color="auto"/>
              </w:pBdr>
              <w:spacing w:line="300" w:lineRule="exact"/>
              <w:ind w:right="-18"/>
              <w:jc w:val="center"/>
              <w:rPr>
                <w:rFonts w:ascii="Arial" w:hAnsi="Arial" w:cs="Arial"/>
                <w:caps/>
                <w:sz w:val="18"/>
                <w:szCs w:val="18"/>
              </w:rPr>
            </w:pPr>
            <w:r w:rsidRPr="00275DC7">
              <w:rPr>
                <w:rFonts w:ascii="Arial" w:hAnsi="Arial" w:cs="Arial"/>
                <w:sz w:val="18"/>
                <w:szCs w:val="18"/>
              </w:rPr>
              <w:t>Consolidated                        financial statements</w:t>
            </w:r>
          </w:p>
        </w:tc>
        <w:tc>
          <w:tcPr>
            <w:tcW w:w="2700" w:type="dxa"/>
            <w:gridSpan w:val="2"/>
          </w:tcPr>
          <w:p w:rsidR="00584B6B" w:rsidRPr="00275DC7" w:rsidRDefault="00584B6B" w:rsidP="00275DC7">
            <w:pPr>
              <w:pBdr>
                <w:bottom w:val="single" w:sz="6" w:space="1" w:color="auto"/>
              </w:pBdr>
              <w:spacing w:line="300" w:lineRule="exact"/>
              <w:ind w:right="-18"/>
              <w:jc w:val="center"/>
              <w:rPr>
                <w:rFonts w:ascii="Arial" w:hAnsi="Arial" w:cs="Arial"/>
                <w:caps/>
                <w:sz w:val="18"/>
                <w:szCs w:val="18"/>
              </w:rPr>
            </w:pPr>
            <w:r w:rsidRPr="00275DC7">
              <w:rPr>
                <w:rFonts w:ascii="Arial" w:hAnsi="Arial" w:cs="Arial"/>
                <w:sz w:val="18"/>
                <w:szCs w:val="18"/>
              </w:rPr>
              <w:t>Separate                           financial statements</w:t>
            </w:r>
          </w:p>
        </w:tc>
      </w:tr>
      <w:tr w:rsidR="00781E98" w:rsidRPr="0026715E" w:rsidTr="001B48DD">
        <w:tc>
          <w:tcPr>
            <w:tcW w:w="3330" w:type="dxa"/>
          </w:tcPr>
          <w:p w:rsidR="00781E98" w:rsidRPr="00275DC7" w:rsidRDefault="00781E98" w:rsidP="00275DC7">
            <w:pPr>
              <w:spacing w:line="300" w:lineRule="exact"/>
              <w:ind w:left="162" w:right="-108" w:hanging="162"/>
              <w:rPr>
                <w:rFonts w:ascii="Arial" w:hAnsi="Arial" w:cs="Arial"/>
                <w:sz w:val="18"/>
                <w:szCs w:val="18"/>
              </w:rPr>
            </w:pPr>
          </w:p>
        </w:tc>
        <w:tc>
          <w:tcPr>
            <w:tcW w:w="1350" w:type="dxa"/>
          </w:tcPr>
          <w:p w:rsidR="00781E98" w:rsidRPr="00275DC7" w:rsidRDefault="00781E98" w:rsidP="00275DC7">
            <w:pPr>
              <w:pBdr>
                <w:bottom w:val="single" w:sz="6" w:space="1" w:color="auto"/>
              </w:pBdr>
              <w:spacing w:line="300" w:lineRule="exact"/>
              <w:ind w:right="-18"/>
              <w:jc w:val="center"/>
              <w:rPr>
                <w:rFonts w:ascii="Arial" w:hAnsi="Arial" w:cs="Arial"/>
                <w:sz w:val="18"/>
                <w:szCs w:val="18"/>
              </w:rPr>
            </w:pPr>
            <w:r w:rsidRPr="00275DC7">
              <w:rPr>
                <w:rFonts w:ascii="Arial" w:hAnsi="Arial" w:cs="Arial"/>
                <w:sz w:val="18"/>
                <w:szCs w:val="18"/>
              </w:rPr>
              <w:t>2019</w:t>
            </w:r>
          </w:p>
        </w:tc>
        <w:tc>
          <w:tcPr>
            <w:tcW w:w="1350" w:type="dxa"/>
          </w:tcPr>
          <w:p w:rsidR="00781E98" w:rsidRPr="00275DC7" w:rsidRDefault="00781E98" w:rsidP="00275DC7">
            <w:pPr>
              <w:pBdr>
                <w:bottom w:val="single" w:sz="6" w:space="1" w:color="auto"/>
              </w:pBdr>
              <w:spacing w:line="300" w:lineRule="exact"/>
              <w:ind w:right="-18"/>
              <w:jc w:val="center"/>
              <w:rPr>
                <w:rFonts w:ascii="Arial" w:hAnsi="Arial" w:cs="Arial"/>
                <w:sz w:val="18"/>
                <w:szCs w:val="18"/>
              </w:rPr>
            </w:pPr>
            <w:r w:rsidRPr="00275DC7">
              <w:rPr>
                <w:rFonts w:ascii="Arial" w:hAnsi="Arial" w:cs="Arial"/>
                <w:sz w:val="18"/>
                <w:szCs w:val="18"/>
              </w:rPr>
              <w:t>2018</w:t>
            </w:r>
          </w:p>
        </w:tc>
        <w:tc>
          <w:tcPr>
            <w:tcW w:w="1350" w:type="dxa"/>
          </w:tcPr>
          <w:p w:rsidR="00781E98" w:rsidRPr="00275DC7" w:rsidRDefault="00781E98" w:rsidP="00275DC7">
            <w:pPr>
              <w:pBdr>
                <w:bottom w:val="single" w:sz="6" w:space="1" w:color="auto"/>
              </w:pBdr>
              <w:spacing w:line="300" w:lineRule="exact"/>
              <w:ind w:right="-18"/>
              <w:jc w:val="center"/>
              <w:rPr>
                <w:rFonts w:ascii="Arial" w:hAnsi="Arial" w:cs="Arial"/>
                <w:sz w:val="18"/>
                <w:szCs w:val="18"/>
              </w:rPr>
            </w:pPr>
            <w:r w:rsidRPr="00275DC7">
              <w:rPr>
                <w:rFonts w:ascii="Arial" w:hAnsi="Arial" w:cs="Arial"/>
                <w:sz w:val="18"/>
                <w:szCs w:val="18"/>
              </w:rPr>
              <w:t>2019</w:t>
            </w:r>
          </w:p>
        </w:tc>
        <w:tc>
          <w:tcPr>
            <w:tcW w:w="1350" w:type="dxa"/>
          </w:tcPr>
          <w:p w:rsidR="00781E98" w:rsidRPr="00275DC7" w:rsidRDefault="00781E98" w:rsidP="00275DC7">
            <w:pPr>
              <w:pBdr>
                <w:bottom w:val="single" w:sz="6" w:space="1" w:color="auto"/>
              </w:pBdr>
              <w:spacing w:line="300" w:lineRule="exact"/>
              <w:ind w:right="-18"/>
              <w:jc w:val="center"/>
              <w:rPr>
                <w:rFonts w:ascii="Arial" w:hAnsi="Arial" w:cs="Arial"/>
                <w:sz w:val="18"/>
                <w:szCs w:val="18"/>
              </w:rPr>
            </w:pPr>
            <w:r w:rsidRPr="00275DC7">
              <w:rPr>
                <w:rFonts w:ascii="Arial" w:hAnsi="Arial" w:cs="Arial"/>
                <w:sz w:val="18"/>
                <w:szCs w:val="18"/>
              </w:rPr>
              <w:t>2018</w:t>
            </w:r>
          </w:p>
        </w:tc>
      </w:tr>
      <w:tr w:rsidR="00275DC7" w:rsidRPr="0026715E" w:rsidTr="00D42727">
        <w:tc>
          <w:tcPr>
            <w:tcW w:w="3330" w:type="dxa"/>
          </w:tcPr>
          <w:p w:rsidR="00275DC7" w:rsidRPr="00275DC7" w:rsidRDefault="00275DC7" w:rsidP="00275DC7">
            <w:pPr>
              <w:spacing w:line="300" w:lineRule="exact"/>
              <w:ind w:left="162" w:right="-108" w:hanging="162"/>
              <w:rPr>
                <w:rFonts w:ascii="Arial" w:eastAsia="Arial Unicode MS" w:hAnsi="Arial" w:cs="Arial"/>
                <w:sz w:val="18"/>
                <w:szCs w:val="18"/>
              </w:rPr>
            </w:pPr>
            <w:r w:rsidRPr="00275DC7">
              <w:rPr>
                <w:rFonts w:ascii="Arial" w:eastAsia="Arial Unicode MS" w:hAnsi="Arial" w:cs="Arial"/>
                <w:sz w:val="18"/>
                <w:szCs w:val="18"/>
              </w:rPr>
              <w:t>Land</w:t>
            </w:r>
          </w:p>
        </w:tc>
        <w:tc>
          <w:tcPr>
            <w:tcW w:w="1350" w:type="dxa"/>
            <w:vAlign w:val="bottom"/>
          </w:tcPr>
          <w:p w:rsidR="00275DC7" w:rsidRPr="00275DC7" w:rsidRDefault="00275DC7" w:rsidP="00275DC7">
            <w:pPr>
              <w:tabs>
                <w:tab w:val="decimal" w:pos="1062"/>
              </w:tabs>
              <w:spacing w:line="300" w:lineRule="exact"/>
              <w:jc w:val="thaiDistribute"/>
              <w:rPr>
                <w:rFonts w:ascii="Arial" w:eastAsia="Arial Unicode MS" w:hAnsi="Arial" w:cs="Arial"/>
                <w:sz w:val="18"/>
                <w:szCs w:val="18"/>
              </w:rPr>
            </w:pPr>
            <w:r w:rsidRPr="00275DC7">
              <w:rPr>
                <w:rFonts w:ascii="Arial" w:eastAsia="Arial Unicode MS" w:hAnsi="Arial" w:cs="Arial"/>
                <w:sz w:val="18"/>
                <w:szCs w:val="18"/>
              </w:rPr>
              <w:t>223,765</w:t>
            </w:r>
          </w:p>
        </w:tc>
        <w:tc>
          <w:tcPr>
            <w:tcW w:w="1350" w:type="dxa"/>
            <w:vAlign w:val="bottom"/>
          </w:tcPr>
          <w:p w:rsidR="00275DC7" w:rsidRPr="00275DC7" w:rsidRDefault="00275DC7" w:rsidP="00275DC7">
            <w:pPr>
              <w:tabs>
                <w:tab w:val="decimal" w:pos="1062"/>
              </w:tabs>
              <w:spacing w:line="300" w:lineRule="exact"/>
              <w:jc w:val="thaiDistribute"/>
              <w:rPr>
                <w:rFonts w:ascii="Arial" w:eastAsia="Arial Unicode MS" w:hAnsi="Arial" w:cs="Arial"/>
                <w:sz w:val="18"/>
                <w:szCs w:val="18"/>
              </w:rPr>
            </w:pPr>
            <w:r w:rsidRPr="00275DC7">
              <w:rPr>
                <w:rFonts w:ascii="Arial" w:eastAsia="Arial Unicode MS" w:hAnsi="Arial" w:cs="Arial"/>
                <w:sz w:val="18"/>
                <w:szCs w:val="18"/>
              </w:rPr>
              <w:t>142,660</w:t>
            </w:r>
          </w:p>
        </w:tc>
        <w:tc>
          <w:tcPr>
            <w:tcW w:w="1350" w:type="dxa"/>
            <w:vAlign w:val="bottom"/>
          </w:tcPr>
          <w:p w:rsidR="00275DC7" w:rsidRPr="00275DC7" w:rsidRDefault="00275DC7" w:rsidP="00275DC7">
            <w:pPr>
              <w:tabs>
                <w:tab w:val="decimal" w:pos="1062"/>
              </w:tabs>
              <w:spacing w:line="300" w:lineRule="exact"/>
              <w:jc w:val="thaiDistribute"/>
              <w:rPr>
                <w:rFonts w:ascii="Arial" w:eastAsia="Arial Unicode MS" w:hAnsi="Arial" w:cs="Arial"/>
                <w:sz w:val="18"/>
                <w:szCs w:val="18"/>
              </w:rPr>
            </w:pPr>
            <w:r w:rsidRPr="00275DC7">
              <w:rPr>
                <w:rFonts w:ascii="Arial" w:eastAsia="Arial Unicode MS" w:hAnsi="Arial" w:cs="Arial"/>
                <w:sz w:val="18"/>
                <w:szCs w:val="18"/>
              </w:rPr>
              <w:t>-</w:t>
            </w:r>
          </w:p>
        </w:tc>
        <w:tc>
          <w:tcPr>
            <w:tcW w:w="1350" w:type="dxa"/>
            <w:vAlign w:val="bottom"/>
          </w:tcPr>
          <w:p w:rsidR="00275DC7" w:rsidRPr="00275DC7" w:rsidRDefault="00275DC7" w:rsidP="00275DC7">
            <w:pPr>
              <w:tabs>
                <w:tab w:val="decimal" w:pos="1062"/>
              </w:tabs>
              <w:spacing w:line="300" w:lineRule="exact"/>
              <w:jc w:val="thaiDistribute"/>
              <w:rPr>
                <w:rFonts w:ascii="Arial" w:eastAsia="Arial Unicode MS" w:hAnsi="Arial" w:cs="Arial"/>
                <w:sz w:val="18"/>
                <w:szCs w:val="18"/>
              </w:rPr>
            </w:pPr>
            <w:r w:rsidRPr="00275DC7">
              <w:rPr>
                <w:rFonts w:ascii="Arial" w:eastAsia="Arial Unicode MS" w:hAnsi="Arial" w:cs="Arial"/>
                <w:sz w:val="18"/>
                <w:szCs w:val="18"/>
              </w:rPr>
              <w:t>-</w:t>
            </w:r>
          </w:p>
        </w:tc>
      </w:tr>
      <w:tr w:rsidR="00275DC7" w:rsidRPr="0026715E" w:rsidTr="00D42727">
        <w:tc>
          <w:tcPr>
            <w:tcW w:w="3330" w:type="dxa"/>
          </w:tcPr>
          <w:p w:rsidR="00275DC7" w:rsidRPr="00275DC7" w:rsidRDefault="00D60D46" w:rsidP="00275DC7">
            <w:pPr>
              <w:spacing w:line="300" w:lineRule="exact"/>
              <w:ind w:left="162" w:right="-108" w:hanging="162"/>
              <w:rPr>
                <w:rFonts w:ascii="Arial" w:eastAsia="Arial Unicode MS" w:hAnsi="Arial" w:cs="Arial"/>
                <w:sz w:val="18"/>
                <w:szCs w:val="18"/>
                <w:cs/>
              </w:rPr>
            </w:pPr>
            <w:r>
              <w:rPr>
                <w:rFonts w:ascii="Arial" w:eastAsia="Arial Unicode MS" w:hAnsi="Arial" w:cs="Arial"/>
                <w:sz w:val="18"/>
                <w:szCs w:val="18"/>
              </w:rPr>
              <w:t>B</w:t>
            </w:r>
            <w:r w:rsidR="00275DC7" w:rsidRPr="00275DC7">
              <w:rPr>
                <w:rFonts w:ascii="Arial" w:eastAsia="Arial Unicode MS" w:hAnsi="Arial" w:cs="Arial"/>
                <w:sz w:val="18"/>
                <w:szCs w:val="18"/>
              </w:rPr>
              <w:t>uilding/condominium units held for rent</w:t>
            </w:r>
          </w:p>
        </w:tc>
        <w:tc>
          <w:tcPr>
            <w:tcW w:w="1350" w:type="dxa"/>
            <w:vAlign w:val="bottom"/>
          </w:tcPr>
          <w:p w:rsidR="00275DC7" w:rsidRPr="00275DC7" w:rsidRDefault="00275DC7" w:rsidP="00275DC7">
            <w:pPr>
              <w:tabs>
                <w:tab w:val="decimal" w:pos="1062"/>
              </w:tabs>
              <w:spacing w:line="300" w:lineRule="exact"/>
              <w:jc w:val="thaiDistribute"/>
              <w:rPr>
                <w:rFonts w:ascii="Arial" w:eastAsia="Arial Unicode MS" w:hAnsi="Arial" w:cs="Arial"/>
                <w:sz w:val="18"/>
                <w:szCs w:val="18"/>
              </w:rPr>
            </w:pPr>
            <w:r w:rsidRPr="00275DC7">
              <w:rPr>
                <w:rFonts w:ascii="Arial" w:eastAsia="Arial Unicode MS" w:hAnsi="Arial" w:cs="Arial"/>
                <w:sz w:val="18"/>
                <w:szCs w:val="18"/>
              </w:rPr>
              <w:t>1,241,988</w:t>
            </w:r>
          </w:p>
        </w:tc>
        <w:tc>
          <w:tcPr>
            <w:tcW w:w="1350" w:type="dxa"/>
            <w:vAlign w:val="bottom"/>
          </w:tcPr>
          <w:p w:rsidR="00275DC7" w:rsidRPr="00275DC7" w:rsidRDefault="00275DC7" w:rsidP="00275DC7">
            <w:pPr>
              <w:tabs>
                <w:tab w:val="decimal" w:pos="1062"/>
              </w:tabs>
              <w:spacing w:line="300" w:lineRule="exact"/>
              <w:jc w:val="thaiDistribute"/>
              <w:rPr>
                <w:rFonts w:ascii="Arial" w:eastAsia="Arial Unicode MS" w:hAnsi="Arial" w:cs="Arial"/>
                <w:sz w:val="18"/>
                <w:szCs w:val="18"/>
              </w:rPr>
            </w:pPr>
            <w:r w:rsidRPr="00275DC7">
              <w:rPr>
                <w:rFonts w:ascii="Arial" w:eastAsia="Arial Unicode MS" w:hAnsi="Arial" w:cs="Arial"/>
                <w:sz w:val="18"/>
                <w:szCs w:val="18"/>
              </w:rPr>
              <w:t>1,054,905</w:t>
            </w:r>
          </w:p>
        </w:tc>
        <w:tc>
          <w:tcPr>
            <w:tcW w:w="1350" w:type="dxa"/>
            <w:vAlign w:val="bottom"/>
          </w:tcPr>
          <w:p w:rsidR="00275DC7" w:rsidRPr="00275DC7" w:rsidRDefault="00275DC7" w:rsidP="00275DC7">
            <w:pPr>
              <w:tabs>
                <w:tab w:val="decimal" w:pos="1062"/>
              </w:tabs>
              <w:spacing w:line="300" w:lineRule="exact"/>
              <w:jc w:val="thaiDistribute"/>
              <w:rPr>
                <w:rFonts w:ascii="Arial" w:eastAsia="Arial Unicode MS" w:hAnsi="Arial" w:cs="Arial"/>
                <w:sz w:val="18"/>
                <w:szCs w:val="18"/>
              </w:rPr>
            </w:pPr>
            <w:r w:rsidRPr="00275DC7">
              <w:rPr>
                <w:rFonts w:ascii="Arial" w:eastAsia="Arial Unicode MS" w:hAnsi="Arial" w:cs="Arial"/>
                <w:sz w:val="18"/>
                <w:szCs w:val="18"/>
              </w:rPr>
              <w:t>549,100</w:t>
            </w:r>
          </w:p>
        </w:tc>
        <w:tc>
          <w:tcPr>
            <w:tcW w:w="1350" w:type="dxa"/>
            <w:vAlign w:val="bottom"/>
          </w:tcPr>
          <w:p w:rsidR="00275DC7" w:rsidRPr="00275DC7" w:rsidRDefault="00275DC7" w:rsidP="00275DC7">
            <w:pPr>
              <w:tabs>
                <w:tab w:val="decimal" w:pos="1062"/>
              </w:tabs>
              <w:spacing w:line="300" w:lineRule="exact"/>
              <w:jc w:val="thaiDistribute"/>
              <w:rPr>
                <w:rFonts w:ascii="Arial" w:eastAsia="Arial Unicode MS" w:hAnsi="Arial" w:cs="Arial"/>
                <w:sz w:val="18"/>
                <w:szCs w:val="18"/>
              </w:rPr>
            </w:pPr>
            <w:r w:rsidRPr="00275DC7">
              <w:rPr>
                <w:rFonts w:ascii="Arial" w:eastAsia="Arial Unicode MS" w:hAnsi="Arial" w:cs="Arial"/>
                <w:sz w:val="18"/>
                <w:szCs w:val="18"/>
              </w:rPr>
              <w:t>531,000</w:t>
            </w:r>
          </w:p>
        </w:tc>
      </w:tr>
    </w:tbl>
    <w:p w:rsidR="000C0AD3" w:rsidRDefault="00D1798B" w:rsidP="00275DC7">
      <w:pPr>
        <w:tabs>
          <w:tab w:val="left" w:pos="2160"/>
          <w:tab w:val="center" w:pos="6840"/>
          <w:tab w:val="center" w:pos="8280"/>
        </w:tabs>
        <w:spacing w:before="120" w:after="60" w:line="380" w:lineRule="exact"/>
        <w:ind w:left="547" w:right="29"/>
        <w:jc w:val="thaiDistribute"/>
        <w:rPr>
          <w:rFonts w:ascii="Arial" w:hAnsi="Arial"/>
          <w:sz w:val="22"/>
          <w:szCs w:val="22"/>
        </w:rPr>
      </w:pPr>
      <w:r w:rsidRPr="0026715E">
        <w:rPr>
          <w:rFonts w:ascii="Arial" w:hAnsi="Arial"/>
          <w:sz w:val="22"/>
          <w:szCs w:val="22"/>
        </w:rPr>
        <w:t xml:space="preserve">The </w:t>
      </w:r>
      <w:r w:rsidR="000C0AD3" w:rsidRPr="00946693">
        <w:rPr>
          <w:rFonts w:ascii="Arial" w:hAnsi="Arial"/>
          <w:sz w:val="22"/>
          <w:szCs w:val="22"/>
        </w:rPr>
        <w:t>fair value of the above investment properties has been determined based on valuation performed by an accredited independent valuer. The fair value of the land has been determined based on market prices, while that of the building</w:t>
      </w:r>
      <w:r w:rsidR="007F34DD">
        <w:rPr>
          <w:rFonts w:ascii="Arial" w:hAnsi="Arial"/>
          <w:sz w:val="22"/>
          <w:szCs w:val="22"/>
        </w:rPr>
        <w:t>/condominium</w:t>
      </w:r>
      <w:r w:rsidR="000C0AD3" w:rsidRPr="00946693">
        <w:rPr>
          <w:rFonts w:ascii="Arial" w:hAnsi="Arial"/>
          <w:sz w:val="22"/>
          <w:szCs w:val="22"/>
        </w:rPr>
        <w:t xml:space="preserve"> </w:t>
      </w:r>
      <w:r w:rsidR="00301089">
        <w:rPr>
          <w:rFonts w:ascii="Arial" w:hAnsi="Arial"/>
          <w:sz w:val="22"/>
          <w:szCs w:val="22"/>
        </w:rPr>
        <w:t xml:space="preserve">units </w:t>
      </w:r>
      <w:r w:rsidR="000C0AD3" w:rsidRPr="00946693">
        <w:rPr>
          <w:rFonts w:ascii="Arial" w:hAnsi="Arial"/>
          <w:sz w:val="22"/>
          <w:szCs w:val="22"/>
        </w:rPr>
        <w:t>held for rent has been determined using the income approach. Key assumptions used in the valuation include yield rate, inflation rate, long-term vacancy rate and long-t</w:t>
      </w:r>
      <w:r w:rsidR="008749DC">
        <w:rPr>
          <w:rFonts w:ascii="Arial" w:hAnsi="Arial"/>
          <w:sz w:val="22"/>
          <w:szCs w:val="22"/>
        </w:rPr>
        <w:t>erm growth in real rental rates and market rental fee.</w:t>
      </w:r>
    </w:p>
    <w:p w:rsidR="0066549A" w:rsidRPr="000466A3" w:rsidRDefault="0066549A" w:rsidP="00275DC7">
      <w:pPr>
        <w:tabs>
          <w:tab w:val="left" w:pos="2160"/>
          <w:tab w:val="center" w:pos="6840"/>
          <w:tab w:val="center" w:pos="8280"/>
        </w:tabs>
        <w:spacing w:before="120" w:after="60" w:line="380" w:lineRule="exact"/>
        <w:ind w:left="547" w:right="29"/>
        <w:jc w:val="thaiDistribute"/>
        <w:rPr>
          <w:rFonts w:ascii="Arial" w:eastAsia="Arial Unicode MS" w:hAnsi="Arial" w:cs="Arial"/>
          <w:sz w:val="22"/>
          <w:szCs w:val="20"/>
        </w:rPr>
      </w:pPr>
      <w:r>
        <w:rPr>
          <w:rFonts w:ascii="Arial" w:eastAsia="Arial Unicode MS" w:hAnsi="Arial" w:cs="Arial"/>
          <w:sz w:val="22"/>
          <w:szCs w:val="20"/>
        </w:rPr>
        <w:t xml:space="preserve">As at 31 December 2019 and 2018, a subsidiary has mortgaged land with net book value amounting to Baht 99 million as collateral against credit facilities obtained from a </w:t>
      </w:r>
      <w:proofErr w:type="gramStart"/>
      <w:r>
        <w:rPr>
          <w:rFonts w:ascii="Arial" w:eastAsia="Arial Unicode MS" w:hAnsi="Arial" w:cs="Arial"/>
          <w:sz w:val="22"/>
          <w:szCs w:val="20"/>
        </w:rPr>
        <w:t>financial institutions</w:t>
      </w:r>
      <w:proofErr w:type="gramEnd"/>
      <w:r>
        <w:rPr>
          <w:rFonts w:ascii="Arial" w:eastAsia="Arial Unicode MS" w:hAnsi="Arial" w:cs="Arial"/>
          <w:sz w:val="22"/>
          <w:szCs w:val="20"/>
        </w:rPr>
        <w:t>.</w:t>
      </w:r>
    </w:p>
    <w:p w:rsidR="00354FA7" w:rsidRPr="0026715E" w:rsidRDefault="00275DC7" w:rsidP="00275DC7">
      <w:pPr>
        <w:tabs>
          <w:tab w:val="left" w:pos="2160"/>
          <w:tab w:val="right" w:pos="7200"/>
          <w:tab w:val="right" w:pos="8540"/>
        </w:tabs>
        <w:spacing w:before="60" w:line="380" w:lineRule="exact"/>
        <w:ind w:left="547" w:hanging="547"/>
        <w:jc w:val="both"/>
        <w:rPr>
          <w:rFonts w:ascii="Arial" w:hAnsi="Arial"/>
          <w:b/>
          <w:bCs/>
          <w:sz w:val="22"/>
          <w:szCs w:val="22"/>
        </w:rPr>
      </w:pPr>
      <w:r>
        <w:rPr>
          <w:rFonts w:ascii="Arial" w:hAnsi="Arial"/>
          <w:b/>
          <w:bCs/>
          <w:sz w:val="22"/>
          <w:szCs w:val="22"/>
        </w:rPr>
        <w:t>22</w:t>
      </w:r>
      <w:r w:rsidR="00354FA7" w:rsidRPr="0026715E">
        <w:rPr>
          <w:rFonts w:ascii="Arial" w:hAnsi="Arial"/>
          <w:b/>
          <w:bCs/>
          <w:sz w:val="22"/>
          <w:szCs w:val="22"/>
        </w:rPr>
        <w:t>.</w:t>
      </w:r>
      <w:r w:rsidR="00354FA7" w:rsidRPr="0026715E">
        <w:rPr>
          <w:rFonts w:ascii="Arial" w:hAnsi="Arial"/>
          <w:b/>
          <w:bCs/>
          <w:sz w:val="22"/>
          <w:szCs w:val="22"/>
        </w:rPr>
        <w:tab/>
        <w:t xml:space="preserve">Property, </w:t>
      </w:r>
      <w:r w:rsidR="005A2434" w:rsidRPr="0026715E">
        <w:rPr>
          <w:rFonts w:ascii="Arial" w:hAnsi="Arial"/>
          <w:b/>
          <w:bCs/>
          <w:sz w:val="22"/>
          <w:szCs w:val="22"/>
        </w:rPr>
        <w:t>buildings</w:t>
      </w:r>
      <w:r w:rsidR="00354FA7" w:rsidRPr="0026715E">
        <w:rPr>
          <w:rFonts w:ascii="Arial" w:hAnsi="Arial"/>
          <w:b/>
          <w:bCs/>
          <w:sz w:val="22"/>
          <w:szCs w:val="22"/>
        </w:rPr>
        <w:t xml:space="preserve"> and equipment</w:t>
      </w:r>
    </w:p>
    <w:p w:rsidR="00531DB8" w:rsidRPr="0026715E" w:rsidRDefault="00CD6E16" w:rsidP="002A628C">
      <w:pPr>
        <w:tabs>
          <w:tab w:val="left" w:pos="720"/>
          <w:tab w:val="left" w:pos="2160"/>
          <w:tab w:val="decimal" w:pos="5580"/>
          <w:tab w:val="decimal" w:pos="6750"/>
          <w:tab w:val="decimal" w:pos="7920"/>
          <w:tab w:val="decimal" w:pos="9090"/>
        </w:tabs>
        <w:spacing w:line="380" w:lineRule="exact"/>
        <w:ind w:left="360" w:right="-245"/>
        <w:jc w:val="right"/>
        <w:rPr>
          <w:rFonts w:ascii="Arial" w:hAnsi="Arial"/>
          <w:sz w:val="12"/>
          <w:szCs w:val="12"/>
        </w:rPr>
      </w:pPr>
      <w:r w:rsidRPr="0026715E">
        <w:rPr>
          <w:rFonts w:ascii="Arial" w:hAnsi="Arial"/>
          <w:sz w:val="12"/>
          <w:szCs w:val="12"/>
        </w:rPr>
        <w:t xml:space="preserve"> </w:t>
      </w:r>
      <w:r w:rsidR="00531DB8" w:rsidRPr="0026715E">
        <w:rPr>
          <w:rFonts w:ascii="Arial" w:hAnsi="Arial"/>
          <w:sz w:val="12"/>
          <w:szCs w:val="12"/>
        </w:rPr>
        <w:t>(Unit: Thousand Baht)</w:t>
      </w:r>
    </w:p>
    <w:tbl>
      <w:tblPr>
        <w:tblW w:w="8972" w:type="dxa"/>
        <w:tblInd w:w="558" w:type="dxa"/>
        <w:tblLayout w:type="fixed"/>
        <w:tblLook w:val="0000" w:firstRow="0" w:lastRow="0" w:firstColumn="0" w:lastColumn="0" w:noHBand="0" w:noVBand="0"/>
      </w:tblPr>
      <w:tblGrid>
        <w:gridCol w:w="2160"/>
        <w:gridCol w:w="974"/>
        <w:gridCol w:w="973"/>
        <w:gridCol w:w="973"/>
        <w:gridCol w:w="973"/>
        <w:gridCol w:w="973"/>
        <w:gridCol w:w="973"/>
        <w:gridCol w:w="973"/>
      </w:tblGrid>
      <w:tr w:rsidR="00531DB8" w:rsidRPr="0026715E" w:rsidTr="006D0B7C">
        <w:tc>
          <w:tcPr>
            <w:tcW w:w="2160" w:type="dxa"/>
          </w:tcPr>
          <w:p w:rsidR="00531DB8" w:rsidRPr="0026715E" w:rsidRDefault="00531DB8" w:rsidP="00CD6E16">
            <w:pPr>
              <w:spacing w:line="240" w:lineRule="exact"/>
              <w:ind w:left="72" w:right="-43" w:hanging="72"/>
              <w:rPr>
                <w:rFonts w:ascii="Arial" w:hAnsi="Arial"/>
                <w:sz w:val="12"/>
                <w:szCs w:val="12"/>
              </w:rPr>
            </w:pPr>
          </w:p>
        </w:tc>
        <w:tc>
          <w:tcPr>
            <w:tcW w:w="6812" w:type="dxa"/>
            <w:gridSpan w:val="7"/>
          </w:tcPr>
          <w:p w:rsidR="00531DB8" w:rsidRPr="0026715E" w:rsidRDefault="00531DB8" w:rsidP="00CD6E16">
            <w:pPr>
              <w:pBdr>
                <w:bottom w:val="single" w:sz="4" w:space="1" w:color="auto"/>
              </w:pBdr>
              <w:spacing w:line="240" w:lineRule="exact"/>
              <w:ind w:right="-24"/>
              <w:jc w:val="center"/>
              <w:rPr>
                <w:rFonts w:ascii="Arial" w:hAnsi="Arial"/>
                <w:sz w:val="12"/>
                <w:szCs w:val="12"/>
              </w:rPr>
            </w:pPr>
            <w:r w:rsidRPr="0026715E">
              <w:rPr>
                <w:rFonts w:ascii="Arial" w:hAnsi="Arial"/>
                <w:sz w:val="12"/>
                <w:szCs w:val="12"/>
              </w:rPr>
              <w:t>Consolidated financial statements</w:t>
            </w:r>
          </w:p>
        </w:tc>
      </w:tr>
      <w:tr w:rsidR="00531DB8" w:rsidRPr="0026715E" w:rsidTr="006D0B7C">
        <w:tc>
          <w:tcPr>
            <w:tcW w:w="2160" w:type="dxa"/>
          </w:tcPr>
          <w:p w:rsidR="00531DB8" w:rsidRPr="0026715E" w:rsidRDefault="00531DB8" w:rsidP="00CD6E16">
            <w:pPr>
              <w:spacing w:line="240" w:lineRule="exact"/>
              <w:ind w:left="72" w:right="-43" w:hanging="72"/>
              <w:rPr>
                <w:rFonts w:ascii="Arial" w:hAnsi="Arial"/>
                <w:sz w:val="12"/>
                <w:szCs w:val="12"/>
              </w:rPr>
            </w:pPr>
          </w:p>
        </w:tc>
        <w:tc>
          <w:tcPr>
            <w:tcW w:w="974" w:type="dxa"/>
          </w:tcPr>
          <w:p w:rsidR="00531DB8" w:rsidRPr="0026715E" w:rsidRDefault="00531DB8" w:rsidP="00CD6E16">
            <w:pPr>
              <w:spacing w:line="240" w:lineRule="exact"/>
              <w:ind w:right="-43"/>
              <w:jc w:val="center"/>
              <w:rPr>
                <w:rFonts w:ascii="Arial" w:hAnsi="Arial"/>
                <w:sz w:val="12"/>
                <w:szCs w:val="12"/>
              </w:rPr>
            </w:pPr>
          </w:p>
        </w:tc>
        <w:tc>
          <w:tcPr>
            <w:tcW w:w="973" w:type="dxa"/>
          </w:tcPr>
          <w:p w:rsidR="00531DB8" w:rsidRPr="0026715E" w:rsidRDefault="006530DB" w:rsidP="00CD6E16">
            <w:pPr>
              <w:spacing w:line="240" w:lineRule="exact"/>
              <w:ind w:right="-43"/>
              <w:jc w:val="center"/>
              <w:rPr>
                <w:rFonts w:ascii="Arial" w:hAnsi="Arial"/>
                <w:sz w:val="12"/>
                <w:szCs w:val="12"/>
              </w:rPr>
            </w:pPr>
            <w:r>
              <w:rPr>
                <w:rFonts w:ascii="Arial" w:hAnsi="Arial"/>
                <w:sz w:val="12"/>
                <w:szCs w:val="12"/>
              </w:rPr>
              <w:t xml:space="preserve">Buildings, </w:t>
            </w:r>
          </w:p>
        </w:tc>
        <w:tc>
          <w:tcPr>
            <w:tcW w:w="973" w:type="dxa"/>
          </w:tcPr>
          <w:p w:rsidR="00531DB8" w:rsidRPr="0026715E" w:rsidRDefault="00531DB8" w:rsidP="00CD6E16">
            <w:pPr>
              <w:spacing w:line="240" w:lineRule="exact"/>
              <w:ind w:right="-43"/>
              <w:jc w:val="center"/>
              <w:rPr>
                <w:rFonts w:ascii="Arial" w:hAnsi="Arial"/>
                <w:sz w:val="12"/>
                <w:szCs w:val="12"/>
              </w:rPr>
            </w:pPr>
          </w:p>
        </w:tc>
        <w:tc>
          <w:tcPr>
            <w:tcW w:w="973" w:type="dxa"/>
          </w:tcPr>
          <w:p w:rsidR="00531DB8" w:rsidRPr="0026715E" w:rsidRDefault="00531DB8" w:rsidP="00CD6E16">
            <w:pPr>
              <w:spacing w:line="240" w:lineRule="exact"/>
              <w:ind w:right="-43"/>
              <w:jc w:val="center"/>
              <w:rPr>
                <w:rFonts w:ascii="Arial" w:hAnsi="Arial"/>
                <w:sz w:val="12"/>
                <w:szCs w:val="12"/>
                <w:cs/>
              </w:rPr>
            </w:pPr>
          </w:p>
        </w:tc>
        <w:tc>
          <w:tcPr>
            <w:tcW w:w="973" w:type="dxa"/>
          </w:tcPr>
          <w:p w:rsidR="00531DB8" w:rsidRPr="0026715E" w:rsidRDefault="00531DB8" w:rsidP="00CD6E16">
            <w:pPr>
              <w:spacing w:line="240" w:lineRule="exact"/>
              <w:ind w:right="-43"/>
              <w:jc w:val="center"/>
              <w:rPr>
                <w:rFonts w:ascii="Arial" w:hAnsi="Arial"/>
                <w:sz w:val="12"/>
                <w:szCs w:val="12"/>
              </w:rPr>
            </w:pPr>
          </w:p>
        </w:tc>
        <w:tc>
          <w:tcPr>
            <w:tcW w:w="973"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Assets under</w:t>
            </w:r>
          </w:p>
        </w:tc>
        <w:tc>
          <w:tcPr>
            <w:tcW w:w="973" w:type="dxa"/>
          </w:tcPr>
          <w:p w:rsidR="00531DB8" w:rsidRPr="0026715E" w:rsidRDefault="00531DB8" w:rsidP="00CD6E16">
            <w:pPr>
              <w:spacing w:line="240" w:lineRule="exact"/>
              <w:ind w:right="-43"/>
              <w:jc w:val="center"/>
              <w:rPr>
                <w:rFonts w:ascii="Arial" w:hAnsi="Arial"/>
                <w:sz w:val="12"/>
                <w:szCs w:val="12"/>
              </w:rPr>
            </w:pPr>
          </w:p>
        </w:tc>
      </w:tr>
      <w:tr w:rsidR="00531DB8" w:rsidRPr="0026715E" w:rsidTr="006D0B7C">
        <w:tc>
          <w:tcPr>
            <w:tcW w:w="2160" w:type="dxa"/>
          </w:tcPr>
          <w:p w:rsidR="00531DB8" w:rsidRPr="0026715E" w:rsidRDefault="00531DB8" w:rsidP="00CD6E16">
            <w:pPr>
              <w:spacing w:line="240" w:lineRule="exact"/>
              <w:ind w:left="72" w:right="-43" w:hanging="72"/>
              <w:rPr>
                <w:rFonts w:ascii="Arial" w:hAnsi="Arial"/>
                <w:sz w:val="12"/>
                <w:szCs w:val="12"/>
              </w:rPr>
            </w:pPr>
          </w:p>
        </w:tc>
        <w:tc>
          <w:tcPr>
            <w:tcW w:w="974"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Land</w:t>
            </w:r>
          </w:p>
        </w:tc>
        <w:tc>
          <w:tcPr>
            <w:tcW w:w="973" w:type="dxa"/>
          </w:tcPr>
          <w:p w:rsidR="00531DB8" w:rsidRPr="0026715E" w:rsidRDefault="006530DB" w:rsidP="00CD6E16">
            <w:pPr>
              <w:spacing w:line="240" w:lineRule="exact"/>
              <w:ind w:right="-43"/>
              <w:jc w:val="center"/>
              <w:rPr>
                <w:rFonts w:ascii="Arial" w:hAnsi="Arial"/>
                <w:sz w:val="12"/>
                <w:szCs w:val="12"/>
              </w:rPr>
            </w:pPr>
            <w:r>
              <w:rPr>
                <w:rFonts w:ascii="Arial" w:hAnsi="Arial"/>
                <w:sz w:val="12"/>
                <w:szCs w:val="12"/>
              </w:rPr>
              <w:t>structure and</w:t>
            </w:r>
          </w:p>
        </w:tc>
        <w:tc>
          <w:tcPr>
            <w:tcW w:w="973" w:type="dxa"/>
          </w:tcPr>
          <w:p w:rsidR="00531DB8" w:rsidRPr="0026715E" w:rsidRDefault="00531DB8" w:rsidP="00CD6E16">
            <w:pPr>
              <w:spacing w:line="240" w:lineRule="exact"/>
              <w:ind w:right="-43"/>
              <w:jc w:val="center"/>
              <w:rPr>
                <w:rFonts w:ascii="Arial" w:hAnsi="Arial"/>
                <w:sz w:val="12"/>
                <w:szCs w:val="12"/>
              </w:rPr>
            </w:pPr>
          </w:p>
        </w:tc>
        <w:tc>
          <w:tcPr>
            <w:tcW w:w="973" w:type="dxa"/>
          </w:tcPr>
          <w:p w:rsidR="00531DB8" w:rsidRPr="0026715E" w:rsidRDefault="00531DB8" w:rsidP="00CD6E16">
            <w:pPr>
              <w:spacing w:line="240" w:lineRule="exact"/>
              <w:ind w:left="-58" w:right="-85"/>
              <w:jc w:val="center"/>
              <w:rPr>
                <w:rFonts w:ascii="Arial" w:hAnsi="Arial"/>
                <w:sz w:val="12"/>
                <w:szCs w:val="12"/>
              </w:rPr>
            </w:pPr>
            <w:r w:rsidRPr="0026715E">
              <w:rPr>
                <w:rFonts w:ascii="Arial" w:hAnsi="Arial"/>
                <w:sz w:val="12"/>
                <w:szCs w:val="12"/>
              </w:rPr>
              <w:t>Furniture, fixture</w:t>
            </w:r>
          </w:p>
        </w:tc>
        <w:tc>
          <w:tcPr>
            <w:tcW w:w="973" w:type="dxa"/>
          </w:tcPr>
          <w:p w:rsidR="00531DB8" w:rsidRPr="0026715E" w:rsidRDefault="00531DB8" w:rsidP="00CD6E16">
            <w:pPr>
              <w:spacing w:line="240" w:lineRule="exact"/>
              <w:ind w:right="-43"/>
              <w:jc w:val="center"/>
              <w:rPr>
                <w:rFonts w:ascii="Arial" w:hAnsi="Arial"/>
                <w:sz w:val="12"/>
                <w:szCs w:val="12"/>
              </w:rPr>
            </w:pPr>
          </w:p>
        </w:tc>
        <w:tc>
          <w:tcPr>
            <w:tcW w:w="973"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installation</w:t>
            </w:r>
          </w:p>
        </w:tc>
        <w:tc>
          <w:tcPr>
            <w:tcW w:w="973" w:type="dxa"/>
          </w:tcPr>
          <w:p w:rsidR="00531DB8" w:rsidRPr="0026715E" w:rsidRDefault="00531DB8" w:rsidP="00CD6E16">
            <w:pPr>
              <w:spacing w:line="240" w:lineRule="exact"/>
              <w:ind w:right="-43"/>
              <w:jc w:val="center"/>
              <w:rPr>
                <w:rFonts w:ascii="Arial" w:hAnsi="Arial"/>
                <w:sz w:val="12"/>
                <w:szCs w:val="12"/>
              </w:rPr>
            </w:pPr>
          </w:p>
        </w:tc>
      </w:tr>
      <w:tr w:rsidR="00531DB8" w:rsidRPr="0026715E" w:rsidTr="006D0B7C">
        <w:tc>
          <w:tcPr>
            <w:tcW w:w="2160" w:type="dxa"/>
          </w:tcPr>
          <w:p w:rsidR="00531DB8" w:rsidRPr="0026715E" w:rsidRDefault="00531DB8" w:rsidP="00CD6E16">
            <w:pPr>
              <w:spacing w:line="240" w:lineRule="exact"/>
              <w:ind w:left="72" w:right="-43" w:hanging="72"/>
              <w:rPr>
                <w:rFonts w:ascii="Arial" w:hAnsi="Arial"/>
                <w:sz w:val="12"/>
                <w:szCs w:val="12"/>
              </w:rPr>
            </w:pPr>
          </w:p>
        </w:tc>
        <w:tc>
          <w:tcPr>
            <w:tcW w:w="974"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and land</w:t>
            </w:r>
          </w:p>
        </w:tc>
        <w:tc>
          <w:tcPr>
            <w:tcW w:w="973" w:type="dxa"/>
          </w:tcPr>
          <w:p w:rsidR="00531DB8" w:rsidRPr="0026715E" w:rsidRDefault="006530DB" w:rsidP="00CD6E16">
            <w:pPr>
              <w:spacing w:line="240" w:lineRule="exact"/>
              <w:ind w:right="-43"/>
              <w:jc w:val="center"/>
              <w:rPr>
                <w:rFonts w:ascii="Arial" w:hAnsi="Arial"/>
                <w:sz w:val="12"/>
                <w:szCs w:val="12"/>
              </w:rPr>
            </w:pPr>
            <w:r>
              <w:rPr>
                <w:rFonts w:ascii="Arial" w:hAnsi="Arial"/>
                <w:sz w:val="12"/>
                <w:szCs w:val="12"/>
              </w:rPr>
              <w:t>building</w:t>
            </w:r>
          </w:p>
        </w:tc>
        <w:tc>
          <w:tcPr>
            <w:tcW w:w="973" w:type="dxa"/>
          </w:tcPr>
          <w:p w:rsidR="00531DB8" w:rsidRPr="0026715E" w:rsidRDefault="00531DB8" w:rsidP="00CD6E16">
            <w:pPr>
              <w:spacing w:line="240" w:lineRule="exact"/>
              <w:ind w:left="-85" w:right="-43"/>
              <w:jc w:val="center"/>
              <w:rPr>
                <w:rFonts w:ascii="Arial" w:hAnsi="Arial"/>
                <w:sz w:val="12"/>
                <w:szCs w:val="12"/>
              </w:rPr>
            </w:pPr>
          </w:p>
        </w:tc>
        <w:tc>
          <w:tcPr>
            <w:tcW w:w="973"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and office</w:t>
            </w:r>
          </w:p>
        </w:tc>
        <w:tc>
          <w:tcPr>
            <w:tcW w:w="973" w:type="dxa"/>
          </w:tcPr>
          <w:p w:rsidR="00531DB8" w:rsidRPr="0026715E" w:rsidRDefault="00531DB8" w:rsidP="00CD6E16">
            <w:pPr>
              <w:spacing w:line="240" w:lineRule="exact"/>
              <w:ind w:right="-43"/>
              <w:jc w:val="center"/>
              <w:rPr>
                <w:rFonts w:ascii="Arial" w:hAnsi="Arial"/>
                <w:sz w:val="12"/>
                <w:szCs w:val="12"/>
              </w:rPr>
            </w:pPr>
          </w:p>
        </w:tc>
        <w:tc>
          <w:tcPr>
            <w:tcW w:w="973"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and under</w:t>
            </w:r>
          </w:p>
        </w:tc>
        <w:tc>
          <w:tcPr>
            <w:tcW w:w="973" w:type="dxa"/>
          </w:tcPr>
          <w:p w:rsidR="00531DB8" w:rsidRPr="0026715E" w:rsidRDefault="00531DB8" w:rsidP="00CD6E16">
            <w:pPr>
              <w:spacing w:line="240" w:lineRule="exact"/>
              <w:ind w:right="-43"/>
              <w:jc w:val="center"/>
              <w:rPr>
                <w:rFonts w:ascii="Arial" w:hAnsi="Arial"/>
                <w:sz w:val="12"/>
                <w:szCs w:val="12"/>
              </w:rPr>
            </w:pPr>
          </w:p>
        </w:tc>
      </w:tr>
      <w:tr w:rsidR="00531DB8" w:rsidRPr="0026715E" w:rsidTr="006D0B7C">
        <w:tc>
          <w:tcPr>
            <w:tcW w:w="2160" w:type="dxa"/>
          </w:tcPr>
          <w:p w:rsidR="00531DB8" w:rsidRPr="0026715E" w:rsidRDefault="00531DB8" w:rsidP="00CD6E16">
            <w:pPr>
              <w:spacing w:line="240" w:lineRule="exact"/>
              <w:ind w:left="72" w:right="-43" w:hanging="72"/>
              <w:rPr>
                <w:rFonts w:ascii="Arial" w:hAnsi="Arial"/>
                <w:sz w:val="12"/>
                <w:szCs w:val="12"/>
              </w:rPr>
            </w:pPr>
          </w:p>
        </w:tc>
        <w:tc>
          <w:tcPr>
            <w:tcW w:w="974" w:type="dxa"/>
          </w:tcPr>
          <w:p w:rsidR="00531DB8" w:rsidRPr="0026715E" w:rsidRDefault="00531DB8"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improvements</w:t>
            </w:r>
          </w:p>
        </w:tc>
        <w:tc>
          <w:tcPr>
            <w:tcW w:w="973" w:type="dxa"/>
          </w:tcPr>
          <w:p w:rsidR="00531DB8" w:rsidRPr="0026715E" w:rsidRDefault="006530DB" w:rsidP="00CD6E16">
            <w:pPr>
              <w:pBdr>
                <w:bottom w:val="single" w:sz="4" w:space="1" w:color="auto"/>
              </w:pBdr>
              <w:spacing w:line="240" w:lineRule="exact"/>
              <w:ind w:right="-43"/>
              <w:jc w:val="center"/>
              <w:rPr>
                <w:rFonts w:ascii="Arial" w:hAnsi="Arial"/>
                <w:sz w:val="12"/>
                <w:szCs w:val="12"/>
              </w:rPr>
            </w:pPr>
            <w:r>
              <w:rPr>
                <w:rFonts w:ascii="Arial" w:hAnsi="Arial"/>
                <w:sz w:val="12"/>
                <w:szCs w:val="12"/>
              </w:rPr>
              <w:t>improvement</w:t>
            </w:r>
            <w:r w:rsidR="00B42E28">
              <w:rPr>
                <w:rFonts w:ascii="Arial" w:hAnsi="Arial"/>
                <w:sz w:val="12"/>
                <w:szCs w:val="12"/>
              </w:rPr>
              <w:t>s</w:t>
            </w:r>
          </w:p>
        </w:tc>
        <w:tc>
          <w:tcPr>
            <w:tcW w:w="973" w:type="dxa"/>
          </w:tcPr>
          <w:p w:rsidR="00531DB8" w:rsidRPr="0026715E" w:rsidRDefault="00970104"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E</w:t>
            </w:r>
            <w:r w:rsidR="00531DB8" w:rsidRPr="0026715E">
              <w:rPr>
                <w:rFonts w:ascii="Arial" w:hAnsi="Arial"/>
                <w:sz w:val="12"/>
                <w:szCs w:val="12"/>
              </w:rPr>
              <w:t>quipment</w:t>
            </w:r>
          </w:p>
        </w:tc>
        <w:tc>
          <w:tcPr>
            <w:tcW w:w="973" w:type="dxa"/>
          </w:tcPr>
          <w:p w:rsidR="00531DB8" w:rsidRPr="0026715E" w:rsidRDefault="00531DB8" w:rsidP="00CD6E16">
            <w:pPr>
              <w:pBdr>
                <w:bottom w:val="single" w:sz="4" w:space="1" w:color="auto"/>
              </w:pBdr>
              <w:spacing w:line="240" w:lineRule="exact"/>
              <w:ind w:right="-43"/>
              <w:jc w:val="center"/>
              <w:rPr>
                <w:rFonts w:ascii="Arial" w:hAnsi="Arial"/>
                <w:sz w:val="12"/>
                <w:szCs w:val="12"/>
                <w:cs/>
              </w:rPr>
            </w:pPr>
            <w:r w:rsidRPr="0026715E">
              <w:rPr>
                <w:rFonts w:ascii="Arial" w:hAnsi="Arial"/>
                <w:sz w:val="12"/>
                <w:szCs w:val="12"/>
              </w:rPr>
              <w:t>equipment</w:t>
            </w:r>
          </w:p>
        </w:tc>
        <w:tc>
          <w:tcPr>
            <w:tcW w:w="973" w:type="dxa"/>
          </w:tcPr>
          <w:p w:rsidR="00531DB8" w:rsidRPr="0026715E" w:rsidRDefault="00531DB8"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Vehicles</w:t>
            </w:r>
          </w:p>
        </w:tc>
        <w:tc>
          <w:tcPr>
            <w:tcW w:w="973" w:type="dxa"/>
          </w:tcPr>
          <w:p w:rsidR="00531DB8" w:rsidRPr="0026715E" w:rsidRDefault="00531DB8"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construction</w:t>
            </w:r>
          </w:p>
        </w:tc>
        <w:tc>
          <w:tcPr>
            <w:tcW w:w="973" w:type="dxa"/>
          </w:tcPr>
          <w:p w:rsidR="00531DB8" w:rsidRPr="0026715E" w:rsidRDefault="00531DB8"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Total</w:t>
            </w:r>
          </w:p>
        </w:tc>
      </w:tr>
      <w:tr w:rsidR="0077050F" w:rsidRPr="0026715E" w:rsidTr="006D0B7C">
        <w:tc>
          <w:tcPr>
            <w:tcW w:w="2160" w:type="dxa"/>
          </w:tcPr>
          <w:p w:rsidR="0077050F" w:rsidRPr="0026715E" w:rsidRDefault="0077050F" w:rsidP="00CD6E16">
            <w:pPr>
              <w:spacing w:line="240" w:lineRule="exact"/>
              <w:ind w:left="72" w:hanging="72"/>
              <w:rPr>
                <w:rFonts w:ascii="Arial" w:hAnsi="Arial" w:cs="Arial"/>
                <w:sz w:val="12"/>
                <w:szCs w:val="12"/>
              </w:rPr>
            </w:pPr>
            <w:r w:rsidRPr="0026715E">
              <w:rPr>
                <w:rFonts w:ascii="Arial" w:hAnsi="Arial" w:cs="Arial"/>
                <w:b/>
                <w:bCs/>
                <w:sz w:val="12"/>
                <w:szCs w:val="12"/>
              </w:rPr>
              <w:t>Cost:</w:t>
            </w:r>
          </w:p>
        </w:tc>
        <w:tc>
          <w:tcPr>
            <w:tcW w:w="974" w:type="dxa"/>
          </w:tcPr>
          <w:p w:rsidR="0077050F" w:rsidRPr="0026715E" w:rsidRDefault="0077050F" w:rsidP="00C97883">
            <w:pPr>
              <w:tabs>
                <w:tab w:val="decimal" w:pos="702"/>
              </w:tabs>
              <w:spacing w:line="240" w:lineRule="exact"/>
              <w:jc w:val="thaiDistribute"/>
              <w:rPr>
                <w:rFonts w:ascii="Arial" w:hAnsi="Arial" w:cs="Arial"/>
                <w:sz w:val="12"/>
                <w:szCs w:val="12"/>
              </w:rPr>
            </w:pPr>
          </w:p>
        </w:tc>
        <w:tc>
          <w:tcPr>
            <w:tcW w:w="973" w:type="dxa"/>
          </w:tcPr>
          <w:p w:rsidR="0077050F" w:rsidRPr="0026715E" w:rsidRDefault="0077050F" w:rsidP="00C97883">
            <w:pPr>
              <w:tabs>
                <w:tab w:val="decimal" w:pos="757"/>
              </w:tabs>
              <w:spacing w:line="240" w:lineRule="exact"/>
              <w:ind w:left="-12" w:right="-43"/>
              <w:jc w:val="thaiDistribute"/>
              <w:rPr>
                <w:rFonts w:ascii="Arial" w:hAnsi="Arial" w:cs="Arial"/>
                <w:sz w:val="12"/>
                <w:szCs w:val="12"/>
              </w:rPr>
            </w:pPr>
          </w:p>
        </w:tc>
        <w:tc>
          <w:tcPr>
            <w:tcW w:w="973" w:type="dxa"/>
          </w:tcPr>
          <w:p w:rsidR="0077050F" w:rsidRPr="0026715E" w:rsidRDefault="0077050F" w:rsidP="00C97883">
            <w:pPr>
              <w:tabs>
                <w:tab w:val="decimal" w:pos="702"/>
              </w:tabs>
              <w:spacing w:line="240" w:lineRule="exact"/>
              <w:ind w:right="-43"/>
              <w:jc w:val="thaiDistribute"/>
              <w:rPr>
                <w:rFonts w:ascii="Arial" w:hAnsi="Arial" w:cs="Arial"/>
                <w:sz w:val="12"/>
                <w:szCs w:val="12"/>
              </w:rPr>
            </w:pPr>
          </w:p>
        </w:tc>
        <w:tc>
          <w:tcPr>
            <w:tcW w:w="973" w:type="dxa"/>
          </w:tcPr>
          <w:p w:rsidR="0077050F" w:rsidRPr="0026715E" w:rsidRDefault="0077050F" w:rsidP="00C97883">
            <w:pPr>
              <w:tabs>
                <w:tab w:val="decimal" w:pos="702"/>
              </w:tabs>
              <w:spacing w:line="240" w:lineRule="exact"/>
              <w:ind w:right="-75"/>
              <w:jc w:val="thaiDistribute"/>
              <w:rPr>
                <w:rFonts w:ascii="Arial" w:hAnsi="Arial" w:cs="Arial"/>
                <w:sz w:val="12"/>
                <w:szCs w:val="12"/>
              </w:rPr>
            </w:pPr>
          </w:p>
        </w:tc>
        <w:tc>
          <w:tcPr>
            <w:tcW w:w="973" w:type="dxa"/>
          </w:tcPr>
          <w:p w:rsidR="0077050F" w:rsidRPr="0026715E" w:rsidRDefault="0077050F" w:rsidP="00C97883">
            <w:pPr>
              <w:tabs>
                <w:tab w:val="decimal" w:pos="702"/>
              </w:tabs>
              <w:spacing w:line="240" w:lineRule="exact"/>
              <w:ind w:right="-43"/>
              <w:jc w:val="thaiDistribute"/>
              <w:rPr>
                <w:rFonts w:ascii="Arial" w:hAnsi="Arial" w:cs="Arial"/>
                <w:sz w:val="12"/>
                <w:szCs w:val="12"/>
              </w:rPr>
            </w:pPr>
          </w:p>
        </w:tc>
        <w:tc>
          <w:tcPr>
            <w:tcW w:w="973" w:type="dxa"/>
          </w:tcPr>
          <w:p w:rsidR="0077050F" w:rsidRPr="0026715E" w:rsidRDefault="0077050F" w:rsidP="00C97883">
            <w:pPr>
              <w:tabs>
                <w:tab w:val="decimal" w:pos="702"/>
              </w:tabs>
              <w:spacing w:line="240" w:lineRule="exact"/>
              <w:ind w:right="-43"/>
              <w:jc w:val="thaiDistribute"/>
              <w:rPr>
                <w:rFonts w:ascii="Arial" w:hAnsi="Arial" w:cs="Arial"/>
                <w:sz w:val="12"/>
                <w:szCs w:val="12"/>
              </w:rPr>
            </w:pPr>
          </w:p>
        </w:tc>
        <w:tc>
          <w:tcPr>
            <w:tcW w:w="973" w:type="dxa"/>
          </w:tcPr>
          <w:p w:rsidR="0077050F" w:rsidRPr="0026715E" w:rsidRDefault="0077050F" w:rsidP="00C97883">
            <w:pPr>
              <w:tabs>
                <w:tab w:val="decimal" w:pos="713"/>
              </w:tabs>
              <w:spacing w:line="240" w:lineRule="exact"/>
              <w:ind w:right="-43"/>
              <w:jc w:val="thaiDistribute"/>
              <w:rPr>
                <w:rFonts w:ascii="Arial" w:hAnsi="Arial" w:cs="Arial"/>
                <w:sz w:val="12"/>
                <w:szCs w:val="12"/>
              </w:rPr>
            </w:pPr>
          </w:p>
        </w:tc>
      </w:tr>
      <w:tr w:rsidR="00781E98" w:rsidRPr="0026715E" w:rsidTr="006D0B7C">
        <w:tc>
          <w:tcPr>
            <w:tcW w:w="2160" w:type="dxa"/>
          </w:tcPr>
          <w:p w:rsidR="00781E98" w:rsidRPr="0026715E" w:rsidRDefault="00781E98" w:rsidP="00781E98">
            <w:pPr>
              <w:spacing w:line="240" w:lineRule="exact"/>
              <w:ind w:right="-90"/>
              <w:rPr>
                <w:rFonts w:ascii="Arial" w:hAnsi="Arial" w:cs="Arial"/>
                <w:sz w:val="12"/>
                <w:szCs w:val="12"/>
              </w:rPr>
            </w:pPr>
            <w:r w:rsidRPr="0026715E">
              <w:rPr>
                <w:rFonts w:ascii="Arial" w:hAnsi="Arial" w:cs="Arial"/>
                <w:sz w:val="12"/>
                <w:szCs w:val="12"/>
              </w:rPr>
              <w:t xml:space="preserve">1 January </w:t>
            </w:r>
            <w:r>
              <w:rPr>
                <w:rFonts w:ascii="Arial" w:hAnsi="Arial" w:cs="Arial"/>
                <w:sz w:val="12"/>
                <w:szCs w:val="12"/>
              </w:rPr>
              <w:t>2018</w:t>
            </w:r>
          </w:p>
        </w:tc>
        <w:tc>
          <w:tcPr>
            <w:tcW w:w="974" w:type="dxa"/>
            <w:vAlign w:val="bottom"/>
          </w:tcPr>
          <w:p w:rsidR="00781E98" w:rsidRPr="00121639" w:rsidRDefault="00781E98" w:rsidP="00781E98">
            <w:pPr>
              <w:tabs>
                <w:tab w:val="decimal" w:pos="628"/>
              </w:tabs>
              <w:spacing w:line="240" w:lineRule="exact"/>
              <w:jc w:val="thaiDistribute"/>
              <w:rPr>
                <w:rFonts w:ascii="Arial" w:hAnsi="Arial" w:cs="Arial"/>
                <w:sz w:val="12"/>
                <w:szCs w:val="12"/>
              </w:rPr>
            </w:pPr>
            <w:r w:rsidRPr="00121639">
              <w:rPr>
                <w:rFonts w:ascii="Arial" w:hAnsi="Arial" w:cs="Arial"/>
                <w:sz w:val="12"/>
                <w:szCs w:val="12"/>
              </w:rPr>
              <w:t>201,153</w:t>
            </w:r>
          </w:p>
        </w:tc>
        <w:tc>
          <w:tcPr>
            <w:tcW w:w="973" w:type="dxa"/>
            <w:vAlign w:val="bottom"/>
          </w:tcPr>
          <w:p w:rsidR="00781E98" w:rsidRPr="00121639" w:rsidRDefault="00781E98" w:rsidP="00781E98">
            <w:pPr>
              <w:tabs>
                <w:tab w:val="decimal" w:pos="628"/>
              </w:tabs>
              <w:spacing w:line="240" w:lineRule="exact"/>
              <w:ind w:left="-12" w:right="-43"/>
              <w:jc w:val="thaiDistribute"/>
              <w:rPr>
                <w:rFonts w:ascii="Arial" w:hAnsi="Arial" w:cs="Arial"/>
                <w:sz w:val="12"/>
                <w:szCs w:val="12"/>
              </w:rPr>
            </w:pPr>
            <w:r w:rsidRPr="00121639">
              <w:rPr>
                <w:rFonts w:ascii="Arial" w:hAnsi="Arial" w:cs="Arial"/>
                <w:sz w:val="12"/>
                <w:szCs w:val="12"/>
              </w:rPr>
              <w:t>518,568</w:t>
            </w:r>
          </w:p>
        </w:tc>
        <w:tc>
          <w:tcPr>
            <w:tcW w:w="973" w:type="dxa"/>
            <w:vAlign w:val="bottom"/>
          </w:tcPr>
          <w:p w:rsidR="00781E98" w:rsidRPr="00121639" w:rsidRDefault="00781E98" w:rsidP="00781E98">
            <w:pPr>
              <w:tabs>
                <w:tab w:val="decimal" w:pos="628"/>
              </w:tabs>
              <w:spacing w:line="240" w:lineRule="exact"/>
              <w:ind w:right="-43"/>
              <w:jc w:val="thaiDistribute"/>
              <w:rPr>
                <w:rFonts w:ascii="Arial" w:hAnsi="Arial" w:cs="Arial"/>
                <w:sz w:val="12"/>
                <w:szCs w:val="12"/>
              </w:rPr>
            </w:pPr>
            <w:r w:rsidRPr="00121639">
              <w:rPr>
                <w:rFonts w:ascii="Arial" w:hAnsi="Arial" w:cs="Arial"/>
                <w:sz w:val="12"/>
                <w:szCs w:val="12"/>
              </w:rPr>
              <w:t>144,696</w:t>
            </w:r>
          </w:p>
        </w:tc>
        <w:tc>
          <w:tcPr>
            <w:tcW w:w="973" w:type="dxa"/>
            <w:vAlign w:val="bottom"/>
          </w:tcPr>
          <w:p w:rsidR="00781E98" w:rsidRPr="00121639" w:rsidRDefault="00781E98" w:rsidP="00781E98">
            <w:pPr>
              <w:tabs>
                <w:tab w:val="decimal" w:pos="628"/>
              </w:tabs>
              <w:spacing w:line="240" w:lineRule="exact"/>
              <w:ind w:right="-75"/>
              <w:jc w:val="thaiDistribute"/>
              <w:rPr>
                <w:rFonts w:ascii="Arial" w:hAnsi="Arial" w:cs="Arial"/>
                <w:sz w:val="12"/>
                <w:szCs w:val="12"/>
              </w:rPr>
            </w:pPr>
            <w:r w:rsidRPr="00121639">
              <w:rPr>
                <w:rFonts w:ascii="Arial" w:hAnsi="Arial" w:cs="Arial"/>
                <w:sz w:val="12"/>
                <w:szCs w:val="12"/>
              </w:rPr>
              <w:t>235,867</w:t>
            </w:r>
          </w:p>
        </w:tc>
        <w:tc>
          <w:tcPr>
            <w:tcW w:w="973" w:type="dxa"/>
            <w:vAlign w:val="bottom"/>
          </w:tcPr>
          <w:p w:rsidR="00781E98" w:rsidRPr="00121639" w:rsidRDefault="00781E98" w:rsidP="00781E98">
            <w:pPr>
              <w:tabs>
                <w:tab w:val="decimal" w:pos="628"/>
              </w:tabs>
              <w:spacing w:line="240" w:lineRule="exact"/>
              <w:ind w:right="-43"/>
              <w:jc w:val="thaiDistribute"/>
              <w:rPr>
                <w:rFonts w:ascii="Arial" w:hAnsi="Arial" w:cs="Arial"/>
                <w:sz w:val="12"/>
                <w:szCs w:val="12"/>
              </w:rPr>
            </w:pPr>
            <w:r w:rsidRPr="00121639">
              <w:rPr>
                <w:rFonts w:ascii="Arial" w:hAnsi="Arial" w:cs="Arial"/>
                <w:sz w:val="12"/>
                <w:szCs w:val="12"/>
              </w:rPr>
              <w:t>71,485</w:t>
            </w:r>
          </w:p>
        </w:tc>
        <w:tc>
          <w:tcPr>
            <w:tcW w:w="973" w:type="dxa"/>
            <w:vAlign w:val="bottom"/>
          </w:tcPr>
          <w:p w:rsidR="00781E98" w:rsidRPr="00121639" w:rsidRDefault="00781E98" w:rsidP="00781E98">
            <w:pPr>
              <w:tabs>
                <w:tab w:val="decimal" w:pos="628"/>
              </w:tabs>
              <w:spacing w:line="240" w:lineRule="exact"/>
              <w:ind w:right="-43"/>
              <w:jc w:val="thaiDistribute"/>
              <w:rPr>
                <w:rFonts w:ascii="Arial" w:hAnsi="Arial" w:cs="Arial"/>
                <w:sz w:val="12"/>
                <w:szCs w:val="12"/>
              </w:rPr>
            </w:pPr>
            <w:r w:rsidRPr="00121639">
              <w:rPr>
                <w:rFonts w:ascii="Arial" w:hAnsi="Arial" w:cs="Arial"/>
                <w:sz w:val="12"/>
                <w:szCs w:val="12"/>
              </w:rPr>
              <w:t>535</w:t>
            </w:r>
          </w:p>
        </w:tc>
        <w:tc>
          <w:tcPr>
            <w:tcW w:w="973" w:type="dxa"/>
            <w:vAlign w:val="bottom"/>
          </w:tcPr>
          <w:p w:rsidR="00781E98" w:rsidRPr="00121639" w:rsidRDefault="00781E98" w:rsidP="00781E98">
            <w:pPr>
              <w:tabs>
                <w:tab w:val="decimal" w:pos="628"/>
              </w:tabs>
              <w:spacing w:line="240" w:lineRule="exact"/>
              <w:ind w:right="-43"/>
              <w:jc w:val="thaiDistribute"/>
              <w:rPr>
                <w:rFonts w:ascii="Arial" w:hAnsi="Arial" w:cs="Arial"/>
                <w:sz w:val="12"/>
                <w:szCs w:val="12"/>
              </w:rPr>
            </w:pPr>
            <w:r w:rsidRPr="00121639">
              <w:rPr>
                <w:rFonts w:ascii="Arial" w:hAnsi="Arial" w:cs="Arial"/>
                <w:sz w:val="12"/>
                <w:szCs w:val="12"/>
              </w:rPr>
              <w:t>1,172,304</w:t>
            </w:r>
          </w:p>
        </w:tc>
      </w:tr>
      <w:tr w:rsidR="00781E98" w:rsidRPr="0026715E" w:rsidTr="006D0B7C">
        <w:tc>
          <w:tcPr>
            <w:tcW w:w="2160" w:type="dxa"/>
          </w:tcPr>
          <w:p w:rsidR="00781E98" w:rsidRPr="0026715E" w:rsidRDefault="00781E98" w:rsidP="00781E98">
            <w:pPr>
              <w:spacing w:line="240" w:lineRule="exact"/>
              <w:ind w:left="72" w:right="-90" w:hanging="72"/>
              <w:rPr>
                <w:rFonts w:ascii="Arial" w:hAnsi="Arial" w:cs="Arial"/>
                <w:sz w:val="12"/>
                <w:szCs w:val="12"/>
              </w:rPr>
            </w:pPr>
            <w:r w:rsidRPr="0026715E">
              <w:rPr>
                <w:rFonts w:ascii="Arial" w:hAnsi="Arial" w:cs="Arial"/>
                <w:sz w:val="12"/>
                <w:szCs w:val="12"/>
              </w:rPr>
              <w:t>Additions</w:t>
            </w:r>
          </w:p>
        </w:tc>
        <w:tc>
          <w:tcPr>
            <w:tcW w:w="974"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sidRPr="001710F2">
              <w:rPr>
                <w:rFonts w:ascii="Arial" w:hAnsi="Arial" w:cs="Arial"/>
                <w:sz w:val="12"/>
                <w:szCs w:val="12"/>
              </w:rPr>
              <w:t>1,918</w:t>
            </w:r>
          </w:p>
        </w:tc>
        <w:tc>
          <w:tcPr>
            <w:tcW w:w="973"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sidRPr="001710F2">
              <w:rPr>
                <w:rFonts w:ascii="Arial" w:hAnsi="Arial" w:cs="Arial"/>
                <w:sz w:val="12"/>
                <w:szCs w:val="12"/>
              </w:rPr>
              <w:t>20,976</w:t>
            </w:r>
          </w:p>
        </w:tc>
        <w:tc>
          <w:tcPr>
            <w:tcW w:w="973"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sidRPr="001710F2">
              <w:rPr>
                <w:rFonts w:ascii="Arial" w:hAnsi="Arial" w:cs="Arial"/>
                <w:sz w:val="12"/>
                <w:szCs w:val="12"/>
              </w:rPr>
              <w:t>21,115</w:t>
            </w:r>
          </w:p>
        </w:tc>
        <w:tc>
          <w:tcPr>
            <w:tcW w:w="973"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sidRPr="001710F2">
              <w:rPr>
                <w:rFonts w:ascii="Arial" w:hAnsi="Arial" w:cs="Arial"/>
                <w:sz w:val="12"/>
                <w:szCs w:val="12"/>
              </w:rPr>
              <w:t>5,664</w:t>
            </w:r>
          </w:p>
        </w:tc>
        <w:tc>
          <w:tcPr>
            <w:tcW w:w="973" w:type="dxa"/>
            <w:vAlign w:val="bottom"/>
          </w:tcPr>
          <w:p w:rsidR="00781E98" w:rsidRPr="001710F2" w:rsidRDefault="00781E98" w:rsidP="00781E98">
            <w:pPr>
              <w:tabs>
                <w:tab w:val="decimal" w:pos="628"/>
              </w:tabs>
              <w:spacing w:line="240" w:lineRule="exact"/>
              <w:ind w:right="-43"/>
              <w:jc w:val="thaiDistribute"/>
              <w:rPr>
                <w:rFonts w:ascii="Arial" w:hAnsi="Arial" w:cs="Arial"/>
                <w:sz w:val="12"/>
                <w:szCs w:val="12"/>
              </w:rPr>
            </w:pPr>
            <w:r w:rsidRPr="001710F2">
              <w:rPr>
                <w:rFonts w:ascii="Arial" w:hAnsi="Arial" w:cs="Arial"/>
                <w:sz w:val="12"/>
                <w:szCs w:val="12"/>
              </w:rPr>
              <w:t>33,255</w:t>
            </w:r>
          </w:p>
        </w:tc>
        <w:tc>
          <w:tcPr>
            <w:tcW w:w="973" w:type="dxa"/>
            <w:vAlign w:val="bottom"/>
          </w:tcPr>
          <w:p w:rsidR="00781E98" w:rsidRPr="001710F2" w:rsidRDefault="00781E98" w:rsidP="00781E98">
            <w:pPr>
              <w:tabs>
                <w:tab w:val="decimal" w:pos="628"/>
              </w:tabs>
              <w:spacing w:line="240" w:lineRule="exact"/>
              <w:ind w:right="-43"/>
              <w:jc w:val="thaiDistribute"/>
              <w:rPr>
                <w:rFonts w:ascii="Arial" w:hAnsi="Arial" w:cs="Arial"/>
                <w:sz w:val="12"/>
                <w:szCs w:val="12"/>
              </w:rPr>
            </w:pPr>
            <w:r w:rsidRPr="001710F2">
              <w:rPr>
                <w:rFonts w:ascii="Arial" w:hAnsi="Arial" w:cs="Arial"/>
                <w:sz w:val="12"/>
                <w:szCs w:val="12"/>
              </w:rPr>
              <w:t>82,928</w:t>
            </w:r>
          </w:p>
        </w:tc>
      </w:tr>
      <w:tr w:rsidR="00781E98" w:rsidRPr="0026715E" w:rsidTr="006D0B7C">
        <w:tc>
          <w:tcPr>
            <w:tcW w:w="2160" w:type="dxa"/>
          </w:tcPr>
          <w:p w:rsidR="00781E98" w:rsidRPr="0026715E" w:rsidRDefault="00781E98" w:rsidP="00781E98">
            <w:pPr>
              <w:spacing w:line="240" w:lineRule="exact"/>
              <w:ind w:left="72" w:right="-90" w:hanging="72"/>
              <w:rPr>
                <w:rFonts w:ascii="Arial" w:hAnsi="Arial" w:cs="Arial"/>
                <w:sz w:val="12"/>
                <w:szCs w:val="12"/>
              </w:rPr>
            </w:pPr>
            <w:r>
              <w:rPr>
                <w:rFonts w:ascii="Arial" w:hAnsi="Arial" w:cs="Arial"/>
                <w:sz w:val="12"/>
                <w:szCs w:val="12"/>
              </w:rPr>
              <w:t>Transfers to investment properties</w:t>
            </w:r>
          </w:p>
        </w:tc>
        <w:tc>
          <w:tcPr>
            <w:tcW w:w="974"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sidRPr="001710F2">
              <w:rPr>
                <w:rFonts w:ascii="Arial" w:hAnsi="Arial" w:cs="Arial"/>
                <w:sz w:val="12"/>
                <w:szCs w:val="12"/>
              </w:rPr>
              <w:t>(99,100)</w:t>
            </w:r>
          </w:p>
        </w:tc>
        <w:tc>
          <w:tcPr>
            <w:tcW w:w="973"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sidRPr="001710F2">
              <w:rPr>
                <w:rFonts w:ascii="Arial" w:hAnsi="Arial" w:cs="Arial"/>
                <w:sz w:val="12"/>
                <w:szCs w:val="12"/>
              </w:rPr>
              <w:t>(39,905)</w:t>
            </w:r>
          </w:p>
        </w:tc>
        <w:tc>
          <w:tcPr>
            <w:tcW w:w="973"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tabs>
                <w:tab w:val="decimal" w:pos="628"/>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tabs>
                <w:tab w:val="decimal" w:pos="628"/>
              </w:tabs>
              <w:spacing w:line="240" w:lineRule="exact"/>
              <w:ind w:right="-43"/>
              <w:jc w:val="thaiDistribute"/>
              <w:rPr>
                <w:rFonts w:ascii="Arial" w:hAnsi="Arial" w:cs="Arial"/>
                <w:sz w:val="12"/>
                <w:szCs w:val="12"/>
              </w:rPr>
            </w:pPr>
            <w:r w:rsidRPr="001710F2">
              <w:rPr>
                <w:rFonts w:ascii="Arial" w:hAnsi="Arial" w:cs="Arial"/>
                <w:sz w:val="12"/>
                <w:szCs w:val="12"/>
              </w:rPr>
              <w:t>(139,005)</w:t>
            </w:r>
          </w:p>
        </w:tc>
      </w:tr>
      <w:tr w:rsidR="00781E98" w:rsidRPr="0026715E" w:rsidTr="006D0B7C">
        <w:tc>
          <w:tcPr>
            <w:tcW w:w="2160" w:type="dxa"/>
          </w:tcPr>
          <w:p w:rsidR="00781E98" w:rsidRDefault="00781E98" w:rsidP="00781E98">
            <w:pPr>
              <w:spacing w:line="240" w:lineRule="exact"/>
              <w:ind w:left="72" w:right="-90" w:hanging="72"/>
              <w:rPr>
                <w:rFonts w:ascii="Arial" w:hAnsi="Arial" w:cs="Arial"/>
                <w:sz w:val="12"/>
                <w:szCs w:val="12"/>
              </w:rPr>
            </w:pPr>
            <w:r>
              <w:rPr>
                <w:rFonts w:ascii="Arial" w:hAnsi="Arial" w:cs="Arial"/>
                <w:sz w:val="12"/>
                <w:szCs w:val="12"/>
              </w:rPr>
              <w:t>Transfers from investment properties</w:t>
            </w:r>
          </w:p>
        </w:tc>
        <w:tc>
          <w:tcPr>
            <w:tcW w:w="974"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Pr>
                <w:rFonts w:ascii="Arial" w:hAnsi="Arial" w:cs="Arial"/>
                <w:sz w:val="12"/>
                <w:szCs w:val="12"/>
              </w:rPr>
              <w:t>13,850</w:t>
            </w:r>
          </w:p>
        </w:tc>
        <w:tc>
          <w:tcPr>
            <w:tcW w:w="973"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781E98" w:rsidRPr="001710F2" w:rsidRDefault="00781E98" w:rsidP="00781E98">
            <w:pPr>
              <w:tabs>
                <w:tab w:val="decimal" w:pos="628"/>
              </w:tabs>
              <w:spacing w:line="240" w:lineRule="exact"/>
              <w:ind w:right="-43"/>
              <w:jc w:val="thaiDistribute"/>
              <w:rPr>
                <w:rFonts w:ascii="Arial" w:hAnsi="Arial" w:cs="Arial"/>
                <w:sz w:val="12"/>
                <w:szCs w:val="12"/>
              </w:rPr>
            </w:pPr>
            <w:r>
              <w:rPr>
                <w:rFonts w:ascii="Arial" w:hAnsi="Arial" w:cs="Arial"/>
                <w:sz w:val="12"/>
                <w:szCs w:val="12"/>
              </w:rPr>
              <w:t>-</w:t>
            </w:r>
          </w:p>
        </w:tc>
        <w:tc>
          <w:tcPr>
            <w:tcW w:w="973" w:type="dxa"/>
            <w:vAlign w:val="bottom"/>
          </w:tcPr>
          <w:p w:rsidR="00781E98" w:rsidRPr="001710F2" w:rsidRDefault="00781E98" w:rsidP="00781E98">
            <w:pPr>
              <w:tabs>
                <w:tab w:val="decimal" w:pos="628"/>
              </w:tabs>
              <w:spacing w:line="240" w:lineRule="exact"/>
              <w:ind w:right="-43"/>
              <w:jc w:val="thaiDistribute"/>
              <w:rPr>
                <w:rFonts w:ascii="Arial" w:hAnsi="Arial" w:cs="Arial"/>
                <w:sz w:val="12"/>
                <w:szCs w:val="12"/>
              </w:rPr>
            </w:pPr>
            <w:r>
              <w:rPr>
                <w:rFonts w:ascii="Arial" w:hAnsi="Arial" w:cs="Arial"/>
                <w:sz w:val="12"/>
                <w:szCs w:val="12"/>
              </w:rPr>
              <w:t>13,850</w:t>
            </w:r>
          </w:p>
        </w:tc>
      </w:tr>
      <w:tr w:rsidR="00781E98" w:rsidRPr="0026715E" w:rsidTr="00B42E28">
        <w:trPr>
          <w:trHeight w:val="80"/>
        </w:trPr>
        <w:tc>
          <w:tcPr>
            <w:tcW w:w="2160" w:type="dxa"/>
          </w:tcPr>
          <w:p w:rsidR="00781E98" w:rsidRPr="0026715E" w:rsidRDefault="00781E98" w:rsidP="00781E98">
            <w:pPr>
              <w:spacing w:line="240" w:lineRule="exact"/>
              <w:ind w:left="72" w:right="-90" w:hanging="72"/>
              <w:rPr>
                <w:rFonts w:ascii="Arial" w:hAnsi="Arial" w:cs="Arial"/>
                <w:sz w:val="12"/>
                <w:szCs w:val="12"/>
              </w:rPr>
            </w:pPr>
            <w:r>
              <w:rPr>
                <w:rFonts w:ascii="Arial" w:hAnsi="Arial" w:cs="Arial"/>
                <w:sz w:val="12"/>
                <w:szCs w:val="12"/>
              </w:rPr>
              <w:t>Disposals/write-offs</w:t>
            </w:r>
          </w:p>
        </w:tc>
        <w:tc>
          <w:tcPr>
            <w:tcW w:w="974"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sidRPr="001710F2">
              <w:rPr>
                <w:rFonts w:ascii="Arial" w:hAnsi="Arial" w:cs="Arial"/>
                <w:sz w:val="12"/>
                <w:szCs w:val="12"/>
              </w:rPr>
              <w:t>(520)</w:t>
            </w:r>
          </w:p>
        </w:tc>
        <w:tc>
          <w:tcPr>
            <w:tcW w:w="973"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sidRPr="001710F2">
              <w:rPr>
                <w:rFonts w:ascii="Arial" w:hAnsi="Arial" w:cs="Arial"/>
                <w:sz w:val="12"/>
                <w:szCs w:val="12"/>
              </w:rPr>
              <w:t>(2,880)</w:t>
            </w:r>
          </w:p>
        </w:tc>
        <w:tc>
          <w:tcPr>
            <w:tcW w:w="973"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sidRPr="001710F2">
              <w:rPr>
                <w:rFonts w:ascii="Arial" w:hAnsi="Arial" w:cs="Arial"/>
                <w:sz w:val="12"/>
                <w:szCs w:val="12"/>
              </w:rPr>
              <w:t>(639)</w:t>
            </w:r>
          </w:p>
        </w:tc>
        <w:tc>
          <w:tcPr>
            <w:tcW w:w="973"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sidRPr="001710F2">
              <w:rPr>
                <w:rFonts w:ascii="Arial" w:hAnsi="Arial" w:cs="Arial"/>
                <w:sz w:val="12"/>
                <w:szCs w:val="12"/>
              </w:rPr>
              <w:t>(9,288)</w:t>
            </w:r>
          </w:p>
        </w:tc>
        <w:tc>
          <w:tcPr>
            <w:tcW w:w="973" w:type="dxa"/>
            <w:vAlign w:val="bottom"/>
          </w:tcPr>
          <w:p w:rsidR="00781E98" w:rsidRPr="001710F2" w:rsidRDefault="00781E98" w:rsidP="00781E98">
            <w:pPr>
              <w:tabs>
                <w:tab w:val="decimal" w:pos="628"/>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tabs>
                <w:tab w:val="decimal" w:pos="628"/>
              </w:tabs>
              <w:spacing w:line="240" w:lineRule="exact"/>
              <w:ind w:right="-43"/>
              <w:jc w:val="thaiDistribute"/>
              <w:rPr>
                <w:rFonts w:ascii="Arial" w:hAnsi="Arial" w:cs="Arial"/>
                <w:sz w:val="12"/>
                <w:szCs w:val="12"/>
              </w:rPr>
            </w:pPr>
            <w:r w:rsidRPr="001710F2">
              <w:rPr>
                <w:rFonts w:ascii="Arial" w:hAnsi="Arial" w:cs="Arial"/>
                <w:sz w:val="12"/>
                <w:szCs w:val="12"/>
              </w:rPr>
              <w:t>(13,327)</w:t>
            </w:r>
          </w:p>
        </w:tc>
      </w:tr>
      <w:tr w:rsidR="00781E98" w:rsidRPr="0026715E" w:rsidTr="006D0B7C">
        <w:trPr>
          <w:trHeight w:val="252"/>
        </w:trPr>
        <w:tc>
          <w:tcPr>
            <w:tcW w:w="2160" w:type="dxa"/>
          </w:tcPr>
          <w:p w:rsidR="00781E98" w:rsidRPr="0026715E" w:rsidRDefault="00781E98" w:rsidP="00781E98">
            <w:pPr>
              <w:spacing w:line="240" w:lineRule="exact"/>
              <w:ind w:left="72" w:right="-90" w:hanging="72"/>
              <w:rPr>
                <w:rFonts w:ascii="Arial" w:hAnsi="Arial" w:cs="Arial"/>
                <w:sz w:val="12"/>
                <w:szCs w:val="12"/>
              </w:rPr>
            </w:pPr>
            <w:r w:rsidRPr="0026715E">
              <w:rPr>
                <w:rFonts w:ascii="Arial" w:hAnsi="Arial" w:cs="Arial"/>
                <w:sz w:val="12"/>
                <w:szCs w:val="12"/>
              </w:rPr>
              <w:t>Transfers in (out)</w:t>
            </w:r>
          </w:p>
        </w:tc>
        <w:tc>
          <w:tcPr>
            <w:tcW w:w="974" w:type="dxa"/>
            <w:vAlign w:val="bottom"/>
          </w:tcPr>
          <w:p w:rsidR="00781E98" w:rsidRPr="001710F2" w:rsidRDefault="00781E98" w:rsidP="00781E98">
            <w:pPr>
              <w:pBdr>
                <w:bottom w:val="single" w:sz="4" w:space="1" w:color="auto"/>
              </w:pBd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pBdr>
                <w:bottom w:val="single" w:sz="4" w:space="1" w:color="auto"/>
              </w:pBdr>
              <w:tabs>
                <w:tab w:val="decimal" w:pos="628"/>
              </w:tabs>
              <w:spacing w:line="240" w:lineRule="exact"/>
              <w:jc w:val="thaiDistribute"/>
              <w:rPr>
                <w:rFonts w:ascii="Arial" w:hAnsi="Arial" w:cs="Arial"/>
                <w:sz w:val="12"/>
                <w:szCs w:val="12"/>
              </w:rPr>
            </w:pPr>
            <w:r w:rsidRPr="001710F2">
              <w:rPr>
                <w:rFonts w:ascii="Arial" w:hAnsi="Arial" w:cs="Arial"/>
                <w:sz w:val="12"/>
                <w:szCs w:val="12"/>
              </w:rPr>
              <w:t>21,841</w:t>
            </w:r>
          </w:p>
        </w:tc>
        <w:tc>
          <w:tcPr>
            <w:tcW w:w="973" w:type="dxa"/>
            <w:vAlign w:val="bottom"/>
          </w:tcPr>
          <w:p w:rsidR="00781E98" w:rsidRPr="001710F2" w:rsidRDefault="00781E98" w:rsidP="00781E98">
            <w:pPr>
              <w:pBdr>
                <w:bottom w:val="single" w:sz="4" w:space="1" w:color="auto"/>
              </w:pBdr>
              <w:tabs>
                <w:tab w:val="decimal" w:pos="628"/>
              </w:tabs>
              <w:spacing w:line="240" w:lineRule="exact"/>
              <w:jc w:val="thaiDistribute"/>
              <w:rPr>
                <w:rFonts w:ascii="Arial" w:hAnsi="Arial" w:cs="Arial"/>
                <w:sz w:val="12"/>
                <w:szCs w:val="12"/>
              </w:rPr>
            </w:pPr>
            <w:r w:rsidRPr="001710F2">
              <w:rPr>
                <w:rFonts w:ascii="Arial" w:hAnsi="Arial" w:cs="Arial"/>
                <w:sz w:val="12"/>
                <w:szCs w:val="12"/>
              </w:rPr>
              <w:t>1,326</w:t>
            </w:r>
          </w:p>
        </w:tc>
        <w:tc>
          <w:tcPr>
            <w:tcW w:w="973" w:type="dxa"/>
            <w:vAlign w:val="bottom"/>
          </w:tcPr>
          <w:p w:rsidR="00781E98" w:rsidRPr="001710F2" w:rsidRDefault="00781E98" w:rsidP="00781E98">
            <w:pPr>
              <w:pBdr>
                <w:bottom w:val="single" w:sz="4" w:space="1" w:color="auto"/>
              </w:pBdr>
              <w:tabs>
                <w:tab w:val="decimal" w:pos="628"/>
              </w:tabs>
              <w:spacing w:line="240" w:lineRule="exact"/>
              <w:jc w:val="thaiDistribute"/>
              <w:rPr>
                <w:rFonts w:ascii="Arial" w:hAnsi="Arial" w:cs="Arial"/>
                <w:sz w:val="12"/>
                <w:szCs w:val="12"/>
              </w:rPr>
            </w:pPr>
            <w:r w:rsidRPr="001710F2">
              <w:rPr>
                <w:rFonts w:ascii="Arial" w:hAnsi="Arial" w:cs="Arial"/>
                <w:sz w:val="12"/>
                <w:szCs w:val="12"/>
              </w:rPr>
              <w:t>629</w:t>
            </w:r>
          </w:p>
        </w:tc>
        <w:tc>
          <w:tcPr>
            <w:tcW w:w="973" w:type="dxa"/>
            <w:vAlign w:val="bottom"/>
          </w:tcPr>
          <w:p w:rsidR="00781E98" w:rsidRPr="001710F2" w:rsidRDefault="00781E98" w:rsidP="00781E98">
            <w:pPr>
              <w:pBdr>
                <w:bottom w:val="single" w:sz="4" w:space="1" w:color="auto"/>
              </w:pBd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pBdr>
                <w:bottom w:val="single" w:sz="4" w:space="1" w:color="auto"/>
              </w:pBdr>
              <w:tabs>
                <w:tab w:val="decimal" w:pos="628"/>
              </w:tabs>
              <w:spacing w:line="240" w:lineRule="exact"/>
              <w:ind w:right="-43"/>
              <w:jc w:val="thaiDistribute"/>
              <w:rPr>
                <w:rFonts w:ascii="Arial" w:hAnsi="Arial" w:cs="Arial"/>
                <w:sz w:val="12"/>
                <w:szCs w:val="12"/>
              </w:rPr>
            </w:pPr>
            <w:r w:rsidRPr="001710F2">
              <w:rPr>
                <w:rFonts w:ascii="Arial" w:hAnsi="Arial" w:cs="Arial"/>
                <w:sz w:val="12"/>
                <w:szCs w:val="12"/>
              </w:rPr>
              <w:t>(23,796)</w:t>
            </w:r>
          </w:p>
        </w:tc>
        <w:tc>
          <w:tcPr>
            <w:tcW w:w="973" w:type="dxa"/>
            <w:vAlign w:val="bottom"/>
          </w:tcPr>
          <w:p w:rsidR="00781E98" w:rsidRPr="001710F2" w:rsidRDefault="00781E98" w:rsidP="00781E98">
            <w:pPr>
              <w:pBdr>
                <w:bottom w:val="single" w:sz="4" w:space="1" w:color="auto"/>
              </w:pBdr>
              <w:tabs>
                <w:tab w:val="decimal" w:pos="628"/>
              </w:tabs>
              <w:spacing w:line="240" w:lineRule="exact"/>
              <w:ind w:right="-43"/>
              <w:jc w:val="thaiDistribute"/>
              <w:rPr>
                <w:rFonts w:ascii="Arial" w:hAnsi="Arial" w:cs="Arial"/>
                <w:sz w:val="12"/>
                <w:szCs w:val="12"/>
              </w:rPr>
            </w:pPr>
            <w:r w:rsidRPr="001710F2">
              <w:rPr>
                <w:rFonts w:ascii="Arial" w:hAnsi="Arial" w:cs="Arial"/>
                <w:sz w:val="12"/>
                <w:szCs w:val="12"/>
              </w:rPr>
              <w:t>-</w:t>
            </w:r>
          </w:p>
        </w:tc>
      </w:tr>
      <w:tr w:rsidR="00781E98" w:rsidRPr="0026715E" w:rsidTr="006D0B7C">
        <w:tc>
          <w:tcPr>
            <w:tcW w:w="2160" w:type="dxa"/>
          </w:tcPr>
          <w:p w:rsidR="00781E98" w:rsidRPr="0026715E" w:rsidRDefault="00781E98" w:rsidP="00781E98">
            <w:pPr>
              <w:spacing w:line="240" w:lineRule="exact"/>
              <w:ind w:left="72" w:right="-90" w:hanging="72"/>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2018</w:t>
            </w:r>
          </w:p>
        </w:tc>
        <w:tc>
          <w:tcPr>
            <w:tcW w:w="974" w:type="dxa"/>
            <w:vAlign w:val="bottom"/>
          </w:tcPr>
          <w:p w:rsidR="00781E98" w:rsidRPr="001710F2" w:rsidRDefault="00781E98" w:rsidP="00781E98">
            <w:pPr>
              <w:tabs>
                <w:tab w:val="decimal" w:pos="628"/>
              </w:tabs>
              <w:spacing w:line="240" w:lineRule="exact"/>
              <w:jc w:val="thaiDistribute"/>
              <w:rPr>
                <w:rFonts w:ascii="Arial" w:hAnsi="Arial" w:cs="Arial"/>
                <w:sz w:val="12"/>
                <w:szCs w:val="12"/>
              </w:rPr>
            </w:pPr>
            <w:r w:rsidRPr="001710F2">
              <w:rPr>
                <w:rFonts w:ascii="Arial" w:hAnsi="Arial" w:cs="Arial"/>
                <w:sz w:val="12"/>
                <w:szCs w:val="12"/>
              </w:rPr>
              <w:t>102,053</w:t>
            </w:r>
          </w:p>
        </w:tc>
        <w:tc>
          <w:tcPr>
            <w:tcW w:w="973" w:type="dxa"/>
            <w:vAlign w:val="bottom"/>
          </w:tcPr>
          <w:p w:rsidR="00781E98" w:rsidRPr="001710F2" w:rsidRDefault="00781E98" w:rsidP="00781E98">
            <w:pPr>
              <w:tabs>
                <w:tab w:val="decimal" w:pos="628"/>
              </w:tabs>
              <w:spacing w:line="240" w:lineRule="exact"/>
              <w:ind w:left="-12" w:right="-43"/>
              <w:jc w:val="thaiDistribute"/>
              <w:rPr>
                <w:rFonts w:ascii="Arial" w:hAnsi="Arial" w:cs="Arial"/>
                <w:sz w:val="12"/>
                <w:szCs w:val="12"/>
              </w:rPr>
            </w:pPr>
            <w:r>
              <w:rPr>
                <w:rFonts w:ascii="Arial" w:hAnsi="Arial" w:cs="Arial"/>
                <w:sz w:val="12"/>
                <w:szCs w:val="12"/>
              </w:rPr>
              <w:t>515,752</w:t>
            </w:r>
          </w:p>
        </w:tc>
        <w:tc>
          <w:tcPr>
            <w:tcW w:w="973" w:type="dxa"/>
            <w:vAlign w:val="bottom"/>
          </w:tcPr>
          <w:p w:rsidR="00781E98" w:rsidRPr="001710F2" w:rsidRDefault="00781E98" w:rsidP="00781E98">
            <w:pPr>
              <w:tabs>
                <w:tab w:val="decimal" w:pos="628"/>
              </w:tabs>
              <w:spacing w:line="240" w:lineRule="exact"/>
              <w:ind w:right="-43"/>
              <w:jc w:val="thaiDistribute"/>
              <w:rPr>
                <w:rFonts w:ascii="Arial" w:hAnsi="Arial" w:cs="Arial"/>
                <w:sz w:val="12"/>
                <w:szCs w:val="12"/>
              </w:rPr>
            </w:pPr>
            <w:r w:rsidRPr="001710F2">
              <w:rPr>
                <w:rFonts w:ascii="Arial" w:hAnsi="Arial" w:cs="Arial"/>
                <w:sz w:val="12"/>
                <w:szCs w:val="12"/>
              </w:rPr>
              <w:t>164,118</w:t>
            </w:r>
          </w:p>
        </w:tc>
        <w:tc>
          <w:tcPr>
            <w:tcW w:w="973" w:type="dxa"/>
            <w:vAlign w:val="bottom"/>
          </w:tcPr>
          <w:p w:rsidR="00781E98" w:rsidRPr="001710F2" w:rsidRDefault="00781E98" w:rsidP="00781E98">
            <w:pPr>
              <w:tabs>
                <w:tab w:val="decimal" w:pos="628"/>
              </w:tabs>
              <w:spacing w:line="240" w:lineRule="exact"/>
              <w:ind w:right="-75"/>
              <w:jc w:val="thaiDistribute"/>
              <w:rPr>
                <w:rFonts w:ascii="Arial" w:hAnsi="Arial" w:cs="Arial"/>
                <w:sz w:val="12"/>
                <w:szCs w:val="12"/>
              </w:rPr>
            </w:pPr>
            <w:r w:rsidRPr="001710F2">
              <w:rPr>
                <w:rFonts w:ascii="Arial" w:hAnsi="Arial" w:cs="Arial"/>
                <w:sz w:val="12"/>
                <w:szCs w:val="12"/>
              </w:rPr>
              <w:t>256,972</w:t>
            </w:r>
          </w:p>
        </w:tc>
        <w:tc>
          <w:tcPr>
            <w:tcW w:w="973" w:type="dxa"/>
            <w:vAlign w:val="bottom"/>
          </w:tcPr>
          <w:p w:rsidR="00781E98" w:rsidRPr="001710F2" w:rsidRDefault="00781E98" w:rsidP="00781E98">
            <w:pPr>
              <w:tabs>
                <w:tab w:val="decimal" w:pos="628"/>
              </w:tabs>
              <w:spacing w:line="240" w:lineRule="exact"/>
              <w:ind w:right="-43"/>
              <w:jc w:val="thaiDistribute"/>
              <w:rPr>
                <w:rFonts w:ascii="Arial" w:hAnsi="Arial" w:cs="Arial"/>
                <w:sz w:val="12"/>
                <w:szCs w:val="12"/>
              </w:rPr>
            </w:pPr>
            <w:r w:rsidRPr="001710F2">
              <w:rPr>
                <w:rFonts w:ascii="Arial" w:hAnsi="Arial" w:cs="Arial"/>
                <w:sz w:val="12"/>
                <w:szCs w:val="12"/>
              </w:rPr>
              <w:t>67,861</w:t>
            </w:r>
          </w:p>
        </w:tc>
        <w:tc>
          <w:tcPr>
            <w:tcW w:w="973" w:type="dxa"/>
            <w:vAlign w:val="bottom"/>
          </w:tcPr>
          <w:p w:rsidR="00781E98" w:rsidRPr="001710F2" w:rsidRDefault="00781E98" w:rsidP="00781E98">
            <w:pPr>
              <w:tabs>
                <w:tab w:val="decimal" w:pos="628"/>
              </w:tabs>
              <w:spacing w:line="240" w:lineRule="exact"/>
              <w:ind w:right="-43"/>
              <w:jc w:val="thaiDistribute"/>
              <w:rPr>
                <w:rFonts w:ascii="Arial" w:hAnsi="Arial" w:cs="Arial"/>
                <w:sz w:val="12"/>
                <w:szCs w:val="12"/>
              </w:rPr>
            </w:pPr>
            <w:r w:rsidRPr="001710F2">
              <w:rPr>
                <w:rFonts w:ascii="Arial" w:hAnsi="Arial" w:cs="Arial"/>
                <w:sz w:val="12"/>
                <w:szCs w:val="12"/>
              </w:rPr>
              <w:t>9,994</w:t>
            </w:r>
          </w:p>
        </w:tc>
        <w:tc>
          <w:tcPr>
            <w:tcW w:w="973" w:type="dxa"/>
            <w:vAlign w:val="bottom"/>
          </w:tcPr>
          <w:p w:rsidR="00781E98" w:rsidRPr="001710F2" w:rsidRDefault="00781E98" w:rsidP="00781E98">
            <w:pPr>
              <w:tabs>
                <w:tab w:val="decimal" w:pos="628"/>
              </w:tabs>
              <w:spacing w:line="240" w:lineRule="exact"/>
              <w:ind w:right="-43"/>
              <w:jc w:val="thaiDistribute"/>
              <w:rPr>
                <w:rFonts w:ascii="Arial" w:hAnsi="Arial" w:cs="Arial"/>
                <w:sz w:val="12"/>
                <w:szCs w:val="12"/>
              </w:rPr>
            </w:pPr>
            <w:r>
              <w:rPr>
                <w:rFonts w:ascii="Arial" w:hAnsi="Arial" w:cs="Arial"/>
                <w:sz w:val="12"/>
                <w:szCs w:val="12"/>
              </w:rPr>
              <w:t>1,116,750</w:t>
            </w:r>
          </w:p>
        </w:tc>
      </w:tr>
      <w:tr w:rsidR="00275DC7" w:rsidRPr="0026715E" w:rsidTr="006D0B7C">
        <w:tc>
          <w:tcPr>
            <w:tcW w:w="2160" w:type="dxa"/>
          </w:tcPr>
          <w:p w:rsidR="00275DC7" w:rsidRPr="0026715E" w:rsidRDefault="00275DC7" w:rsidP="00275DC7">
            <w:pPr>
              <w:spacing w:line="240" w:lineRule="exact"/>
              <w:ind w:left="72" w:right="-90" w:hanging="72"/>
              <w:rPr>
                <w:rFonts w:ascii="Arial" w:hAnsi="Arial" w:cs="Arial"/>
                <w:sz w:val="12"/>
                <w:szCs w:val="12"/>
              </w:rPr>
            </w:pPr>
            <w:r w:rsidRPr="0026715E">
              <w:rPr>
                <w:rFonts w:ascii="Arial" w:hAnsi="Arial" w:cs="Arial"/>
                <w:sz w:val="12"/>
                <w:szCs w:val="12"/>
              </w:rPr>
              <w:t>Additions</w:t>
            </w:r>
          </w:p>
        </w:tc>
        <w:tc>
          <w:tcPr>
            <w:tcW w:w="974" w:type="dxa"/>
            <w:vAlign w:val="bottom"/>
          </w:tcPr>
          <w:p w:rsidR="00275DC7" w:rsidRPr="00275DC7" w:rsidRDefault="00275DC7" w:rsidP="00275DC7">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275DC7" w:rsidRPr="00275DC7" w:rsidRDefault="00275DC7" w:rsidP="00275DC7">
            <w:pPr>
              <w:tabs>
                <w:tab w:val="decimal" w:pos="628"/>
              </w:tabs>
              <w:spacing w:line="240" w:lineRule="exact"/>
              <w:ind w:left="-12" w:right="-24"/>
              <w:jc w:val="thaiDistribute"/>
              <w:rPr>
                <w:rFonts w:ascii="Arial" w:hAnsi="Arial" w:cs="Arial"/>
                <w:sz w:val="12"/>
                <w:szCs w:val="12"/>
              </w:rPr>
            </w:pPr>
            <w:r w:rsidRPr="00275DC7">
              <w:rPr>
                <w:rFonts w:ascii="Arial" w:hAnsi="Arial" w:cs="Arial"/>
                <w:sz w:val="12"/>
                <w:szCs w:val="12"/>
              </w:rPr>
              <w:t>1,039</w:t>
            </w:r>
          </w:p>
        </w:tc>
        <w:tc>
          <w:tcPr>
            <w:tcW w:w="973" w:type="dxa"/>
            <w:vAlign w:val="bottom"/>
          </w:tcPr>
          <w:p w:rsidR="00275DC7" w:rsidRPr="00275DC7" w:rsidRDefault="00275DC7" w:rsidP="00275DC7">
            <w:pPr>
              <w:tabs>
                <w:tab w:val="decimal" w:pos="628"/>
              </w:tabs>
              <w:spacing w:line="240" w:lineRule="exact"/>
              <w:jc w:val="thaiDistribute"/>
              <w:rPr>
                <w:rFonts w:ascii="Arial" w:hAnsi="Arial" w:cs="Arial"/>
                <w:sz w:val="12"/>
                <w:szCs w:val="12"/>
              </w:rPr>
            </w:pPr>
            <w:r w:rsidRPr="00275DC7">
              <w:rPr>
                <w:rFonts w:ascii="Arial" w:hAnsi="Arial" w:cs="Arial"/>
                <w:sz w:val="12"/>
                <w:szCs w:val="12"/>
              </w:rPr>
              <w:t>4,765</w:t>
            </w:r>
          </w:p>
        </w:tc>
        <w:tc>
          <w:tcPr>
            <w:tcW w:w="973" w:type="dxa"/>
            <w:vAlign w:val="bottom"/>
          </w:tcPr>
          <w:p w:rsidR="00275DC7" w:rsidRPr="00275DC7" w:rsidRDefault="00275DC7" w:rsidP="00275DC7">
            <w:pPr>
              <w:tabs>
                <w:tab w:val="decimal" w:pos="628"/>
              </w:tabs>
              <w:spacing w:line="240" w:lineRule="exact"/>
              <w:jc w:val="thaiDistribute"/>
              <w:rPr>
                <w:rFonts w:ascii="Arial" w:hAnsi="Arial" w:cs="Arial"/>
                <w:sz w:val="12"/>
                <w:szCs w:val="12"/>
              </w:rPr>
            </w:pPr>
            <w:r w:rsidRPr="00275DC7">
              <w:rPr>
                <w:rFonts w:ascii="Arial" w:hAnsi="Arial" w:cs="Arial"/>
                <w:sz w:val="12"/>
                <w:szCs w:val="12"/>
              </w:rPr>
              <w:t>10,478</w:t>
            </w:r>
          </w:p>
        </w:tc>
        <w:tc>
          <w:tcPr>
            <w:tcW w:w="973" w:type="dxa"/>
            <w:vAlign w:val="bottom"/>
          </w:tcPr>
          <w:p w:rsidR="00275DC7" w:rsidRPr="00275DC7" w:rsidRDefault="00275DC7" w:rsidP="00275DC7">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275DC7" w:rsidRPr="00275DC7" w:rsidRDefault="00275DC7" w:rsidP="00275DC7">
            <w:pP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37,133</w:t>
            </w:r>
          </w:p>
        </w:tc>
        <w:tc>
          <w:tcPr>
            <w:tcW w:w="973" w:type="dxa"/>
            <w:vAlign w:val="bottom"/>
          </w:tcPr>
          <w:p w:rsidR="00275DC7" w:rsidRPr="00275DC7" w:rsidRDefault="00275DC7" w:rsidP="00275DC7">
            <w:pP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53,415</w:t>
            </w:r>
          </w:p>
        </w:tc>
      </w:tr>
      <w:tr w:rsidR="0066549A" w:rsidRPr="0026715E" w:rsidTr="006D0B7C">
        <w:tc>
          <w:tcPr>
            <w:tcW w:w="2160" w:type="dxa"/>
          </w:tcPr>
          <w:p w:rsidR="0066549A" w:rsidRPr="0026715E" w:rsidRDefault="0066549A" w:rsidP="0066549A">
            <w:pPr>
              <w:spacing w:line="240" w:lineRule="exact"/>
              <w:ind w:left="72" w:right="-90" w:hanging="72"/>
              <w:rPr>
                <w:rFonts w:ascii="Arial" w:hAnsi="Arial" w:cs="Arial"/>
                <w:sz w:val="12"/>
                <w:szCs w:val="12"/>
              </w:rPr>
            </w:pPr>
            <w:r>
              <w:rPr>
                <w:rFonts w:ascii="Arial" w:hAnsi="Arial" w:cs="Arial"/>
                <w:sz w:val="12"/>
                <w:szCs w:val="12"/>
              </w:rPr>
              <w:t xml:space="preserve">Transfers </w:t>
            </w:r>
            <w:r w:rsidR="0049552C">
              <w:rPr>
                <w:rFonts w:ascii="Arial" w:hAnsi="Arial" w:cs="Arial"/>
                <w:sz w:val="12"/>
                <w:szCs w:val="12"/>
              </w:rPr>
              <w:t>from</w:t>
            </w:r>
            <w:r>
              <w:rPr>
                <w:rFonts w:ascii="Arial" w:hAnsi="Arial" w:cs="Arial"/>
                <w:sz w:val="12"/>
                <w:szCs w:val="12"/>
              </w:rPr>
              <w:t xml:space="preserve"> investment properties</w:t>
            </w:r>
          </w:p>
        </w:tc>
        <w:tc>
          <w:tcPr>
            <w:tcW w:w="974"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462,923</w:t>
            </w:r>
          </w:p>
        </w:tc>
        <w:tc>
          <w:tcPr>
            <w:tcW w:w="973" w:type="dxa"/>
            <w:vAlign w:val="bottom"/>
          </w:tcPr>
          <w:p w:rsidR="0066549A" w:rsidRPr="00275DC7" w:rsidRDefault="0066549A" w:rsidP="0066549A">
            <w:pPr>
              <w:tabs>
                <w:tab w:val="decimal" w:pos="628"/>
              </w:tabs>
              <w:spacing w:line="240" w:lineRule="exact"/>
              <w:ind w:left="-12" w:right="-24"/>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462,923</w:t>
            </w:r>
          </w:p>
        </w:tc>
      </w:tr>
      <w:tr w:rsidR="0066549A" w:rsidRPr="0026715E" w:rsidTr="006D0B7C">
        <w:tc>
          <w:tcPr>
            <w:tcW w:w="2160" w:type="dxa"/>
          </w:tcPr>
          <w:p w:rsidR="0066549A" w:rsidRDefault="0066549A" w:rsidP="0066549A">
            <w:pPr>
              <w:spacing w:line="240" w:lineRule="exact"/>
              <w:ind w:left="72" w:right="-90" w:hanging="72"/>
              <w:rPr>
                <w:rFonts w:ascii="Arial" w:hAnsi="Arial" w:cs="Arial"/>
                <w:sz w:val="12"/>
                <w:szCs w:val="12"/>
              </w:rPr>
            </w:pPr>
            <w:r>
              <w:rPr>
                <w:rFonts w:ascii="Arial" w:hAnsi="Arial" w:cs="Arial"/>
                <w:sz w:val="12"/>
                <w:szCs w:val="12"/>
              </w:rPr>
              <w:t xml:space="preserve">Transfers </w:t>
            </w:r>
            <w:r w:rsidR="0049552C">
              <w:rPr>
                <w:rFonts w:ascii="Arial" w:hAnsi="Arial" w:cs="Arial"/>
                <w:sz w:val="12"/>
                <w:szCs w:val="12"/>
              </w:rPr>
              <w:t>to</w:t>
            </w:r>
            <w:r>
              <w:rPr>
                <w:rFonts w:ascii="Arial" w:hAnsi="Arial" w:cs="Arial"/>
                <w:sz w:val="12"/>
                <w:szCs w:val="12"/>
              </w:rPr>
              <w:t xml:space="preserve"> investment properties</w:t>
            </w:r>
          </w:p>
        </w:tc>
        <w:tc>
          <w:tcPr>
            <w:tcW w:w="974"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(49,310)</w:t>
            </w:r>
          </w:p>
        </w:tc>
        <w:tc>
          <w:tcPr>
            <w:tcW w:w="973" w:type="dxa"/>
            <w:vAlign w:val="bottom"/>
          </w:tcPr>
          <w:p w:rsidR="0066549A" w:rsidRPr="00275DC7" w:rsidRDefault="0066549A" w:rsidP="0066549A">
            <w:pPr>
              <w:tabs>
                <w:tab w:val="decimal" w:pos="628"/>
              </w:tabs>
              <w:spacing w:line="240" w:lineRule="exact"/>
              <w:ind w:left="-12" w:right="-24"/>
              <w:jc w:val="thaiDistribute"/>
              <w:rPr>
                <w:rFonts w:ascii="Arial" w:hAnsi="Arial" w:cs="Arial"/>
                <w:sz w:val="12"/>
                <w:szCs w:val="12"/>
              </w:rPr>
            </w:pPr>
            <w:r w:rsidRPr="00275DC7">
              <w:rPr>
                <w:rFonts w:ascii="Arial" w:hAnsi="Arial" w:cs="Arial"/>
                <w:sz w:val="12"/>
                <w:szCs w:val="12"/>
              </w:rPr>
              <w:t>(113,333)</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(162,643)</w:t>
            </w:r>
          </w:p>
        </w:tc>
      </w:tr>
      <w:tr w:rsidR="0066549A" w:rsidRPr="0026715E" w:rsidTr="006D0B7C">
        <w:tc>
          <w:tcPr>
            <w:tcW w:w="2160" w:type="dxa"/>
          </w:tcPr>
          <w:p w:rsidR="0066549A" w:rsidRDefault="0066549A" w:rsidP="0066549A">
            <w:pPr>
              <w:spacing w:line="240" w:lineRule="exact"/>
              <w:ind w:left="72" w:right="-90" w:hanging="72"/>
              <w:rPr>
                <w:rFonts w:ascii="Arial" w:hAnsi="Arial" w:cs="Arial"/>
                <w:sz w:val="12"/>
                <w:szCs w:val="12"/>
              </w:rPr>
            </w:pPr>
            <w:r>
              <w:rPr>
                <w:rFonts w:ascii="Arial" w:hAnsi="Arial" w:cs="Arial"/>
                <w:sz w:val="12"/>
                <w:szCs w:val="12"/>
              </w:rPr>
              <w:t>Sale of investments in subsidiaries</w:t>
            </w:r>
          </w:p>
        </w:tc>
        <w:tc>
          <w:tcPr>
            <w:tcW w:w="974"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ind w:left="-12" w:right="-24"/>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(35)</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(35)</w:t>
            </w:r>
          </w:p>
        </w:tc>
      </w:tr>
      <w:tr w:rsidR="0066549A" w:rsidRPr="0026715E" w:rsidTr="006D0B7C">
        <w:trPr>
          <w:trHeight w:val="198"/>
        </w:trPr>
        <w:tc>
          <w:tcPr>
            <w:tcW w:w="2160" w:type="dxa"/>
          </w:tcPr>
          <w:p w:rsidR="0066549A" w:rsidRPr="0026715E" w:rsidRDefault="0066549A" w:rsidP="0066549A">
            <w:pPr>
              <w:spacing w:line="240" w:lineRule="exact"/>
              <w:ind w:left="72" w:right="-90" w:hanging="72"/>
              <w:rPr>
                <w:rFonts w:ascii="Arial" w:hAnsi="Arial" w:cs="Arial"/>
                <w:sz w:val="12"/>
                <w:szCs w:val="12"/>
              </w:rPr>
            </w:pPr>
            <w:r>
              <w:rPr>
                <w:rFonts w:ascii="Arial" w:hAnsi="Arial" w:cs="Arial"/>
                <w:sz w:val="12"/>
                <w:szCs w:val="12"/>
              </w:rPr>
              <w:t>Disposals/write-offs</w:t>
            </w:r>
          </w:p>
        </w:tc>
        <w:tc>
          <w:tcPr>
            <w:tcW w:w="974"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ind w:left="-12" w:right="-24"/>
              <w:jc w:val="thaiDistribute"/>
              <w:rPr>
                <w:rFonts w:ascii="Arial" w:hAnsi="Arial" w:cs="Arial"/>
                <w:sz w:val="12"/>
                <w:szCs w:val="12"/>
              </w:rPr>
            </w:pPr>
            <w:r w:rsidRPr="00275DC7">
              <w:rPr>
                <w:rFonts w:ascii="Arial" w:hAnsi="Arial" w:cs="Arial"/>
                <w:sz w:val="12"/>
                <w:szCs w:val="12"/>
              </w:rPr>
              <w:t>(305)</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(6,476)</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(1,625)</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(2,142)</w:t>
            </w:r>
          </w:p>
        </w:tc>
        <w:tc>
          <w:tcPr>
            <w:tcW w:w="973" w:type="dxa"/>
            <w:vAlign w:val="bottom"/>
          </w:tcPr>
          <w:p w:rsidR="0066549A" w:rsidRPr="00275DC7" w:rsidRDefault="0066549A" w:rsidP="0066549A">
            <w:pP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(10,548)</w:t>
            </w:r>
          </w:p>
        </w:tc>
      </w:tr>
      <w:tr w:rsidR="0066549A" w:rsidRPr="0026715E" w:rsidTr="006D0B7C">
        <w:trPr>
          <w:trHeight w:val="198"/>
        </w:trPr>
        <w:tc>
          <w:tcPr>
            <w:tcW w:w="2160" w:type="dxa"/>
          </w:tcPr>
          <w:p w:rsidR="0066549A" w:rsidRPr="0026715E" w:rsidRDefault="0066549A" w:rsidP="0066549A">
            <w:pPr>
              <w:spacing w:line="240" w:lineRule="exact"/>
              <w:ind w:left="72" w:right="-90" w:hanging="72"/>
              <w:rPr>
                <w:rFonts w:ascii="Arial" w:hAnsi="Arial" w:cs="Arial"/>
                <w:sz w:val="12"/>
                <w:szCs w:val="12"/>
              </w:rPr>
            </w:pPr>
            <w:r w:rsidRPr="0026715E">
              <w:rPr>
                <w:rFonts w:ascii="Arial" w:hAnsi="Arial" w:cs="Arial"/>
                <w:sz w:val="12"/>
                <w:szCs w:val="12"/>
              </w:rPr>
              <w:t>Transfers in (out)</w:t>
            </w:r>
          </w:p>
        </w:tc>
        <w:tc>
          <w:tcPr>
            <w:tcW w:w="974"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ind w:left="-12" w:right="-24"/>
              <w:jc w:val="thaiDistribute"/>
              <w:rPr>
                <w:rFonts w:ascii="Arial" w:hAnsi="Arial" w:cs="Arial"/>
                <w:sz w:val="12"/>
                <w:szCs w:val="12"/>
              </w:rPr>
            </w:pPr>
            <w:r w:rsidRPr="00275DC7">
              <w:rPr>
                <w:rFonts w:ascii="Arial" w:hAnsi="Arial" w:cs="Arial"/>
                <w:sz w:val="12"/>
                <w:szCs w:val="12"/>
              </w:rPr>
              <w:t>24,</w:t>
            </w:r>
            <w:r w:rsidR="001A0B47">
              <w:rPr>
                <w:rFonts w:ascii="Arial" w:hAnsi="Arial" w:cs="Arial"/>
                <w:sz w:val="12"/>
                <w:szCs w:val="12"/>
              </w:rPr>
              <w:t>502</w:t>
            </w:r>
          </w:p>
        </w:tc>
        <w:tc>
          <w:tcPr>
            <w:tcW w:w="973"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18,273</w:t>
            </w:r>
          </w:p>
        </w:tc>
        <w:tc>
          <w:tcPr>
            <w:tcW w:w="973"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(42,775)</w:t>
            </w:r>
          </w:p>
        </w:tc>
        <w:tc>
          <w:tcPr>
            <w:tcW w:w="973" w:type="dxa"/>
            <w:vAlign w:val="bottom"/>
          </w:tcPr>
          <w:p w:rsidR="0066549A" w:rsidRPr="00275DC7" w:rsidRDefault="0066549A" w:rsidP="0066549A">
            <w:pPr>
              <w:pBdr>
                <w:bottom w:val="single" w:sz="4" w:space="1" w:color="auto"/>
              </w:pBd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w:t>
            </w:r>
          </w:p>
        </w:tc>
      </w:tr>
      <w:tr w:rsidR="0066549A" w:rsidRPr="0026715E" w:rsidTr="006D0B7C">
        <w:tc>
          <w:tcPr>
            <w:tcW w:w="2160" w:type="dxa"/>
          </w:tcPr>
          <w:p w:rsidR="0066549A" w:rsidRPr="0026715E" w:rsidRDefault="0066549A" w:rsidP="0066549A">
            <w:pPr>
              <w:spacing w:line="240" w:lineRule="exact"/>
              <w:ind w:left="72" w:right="-90" w:hanging="72"/>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2019</w:t>
            </w:r>
          </w:p>
        </w:tc>
        <w:tc>
          <w:tcPr>
            <w:tcW w:w="974"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515,666</w:t>
            </w:r>
          </w:p>
        </w:tc>
        <w:tc>
          <w:tcPr>
            <w:tcW w:w="973" w:type="dxa"/>
            <w:vAlign w:val="bottom"/>
          </w:tcPr>
          <w:p w:rsidR="0066549A" w:rsidRPr="00275DC7" w:rsidRDefault="0066549A" w:rsidP="0066549A">
            <w:pPr>
              <w:pBdr>
                <w:bottom w:val="single" w:sz="4" w:space="1" w:color="auto"/>
              </w:pBdr>
              <w:tabs>
                <w:tab w:val="decimal" w:pos="628"/>
              </w:tabs>
              <w:spacing w:line="240" w:lineRule="exact"/>
              <w:ind w:left="-12" w:right="-24"/>
              <w:jc w:val="thaiDistribute"/>
              <w:rPr>
                <w:rFonts w:ascii="Arial" w:hAnsi="Arial" w:cs="Arial"/>
                <w:sz w:val="12"/>
                <w:szCs w:val="12"/>
              </w:rPr>
            </w:pPr>
            <w:r w:rsidRPr="00275DC7">
              <w:rPr>
                <w:rFonts w:ascii="Arial" w:hAnsi="Arial" w:cs="Arial"/>
                <w:sz w:val="12"/>
                <w:szCs w:val="12"/>
              </w:rPr>
              <w:t>427,655</w:t>
            </w:r>
          </w:p>
        </w:tc>
        <w:tc>
          <w:tcPr>
            <w:tcW w:w="973" w:type="dxa"/>
            <w:vAlign w:val="bottom"/>
          </w:tcPr>
          <w:p w:rsidR="0066549A" w:rsidRPr="00275DC7" w:rsidRDefault="0066549A" w:rsidP="0066549A">
            <w:pPr>
              <w:pBdr>
                <w:bottom w:val="single" w:sz="4" w:space="1" w:color="auto"/>
              </w:pBd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162,372</w:t>
            </w:r>
          </w:p>
        </w:tc>
        <w:tc>
          <w:tcPr>
            <w:tcW w:w="973" w:type="dxa"/>
            <w:vAlign w:val="bottom"/>
          </w:tcPr>
          <w:p w:rsidR="0066549A" w:rsidRPr="00275DC7" w:rsidRDefault="0066549A" w:rsidP="0066549A">
            <w:pPr>
              <w:pBdr>
                <w:bottom w:val="single" w:sz="4" w:space="1" w:color="auto"/>
              </w:pBdr>
              <w:tabs>
                <w:tab w:val="decimal" w:pos="628"/>
              </w:tabs>
              <w:spacing w:line="240" w:lineRule="exact"/>
              <w:ind w:right="-75"/>
              <w:jc w:val="thaiDistribute"/>
              <w:rPr>
                <w:rFonts w:ascii="Arial" w:hAnsi="Arial" w:cs="Arial"/>
                <w:sz w:val="12"/>
                <w:szCs w:val="12"/>
              </w:rPr>
            </w:pPr>
            <w:r w:rsidRPr="00275DC7">
              <w:rPr>
                <w:rFonts w:ascii="Arial" w:hAnsi="Arial" w:cs="Arial"/>
                <w:sz w:val="12"/>
                <w:szCs w:val="12"/>
              </w:rPr>
              <w:t>284,098</w:t>
            </w:r>
          </w:p>
        </w:tc>
        <w:tc>
          <w:tcPr>
            <w:tcW w:w="973" w:type="dxa"/>
            <w:vAlign w:val="bottom"/>
          </w:tcPr>
          <w:p w:rsidR="0066549A" w:rsidRPr="00275DC7" w:rsidRDefault="0066549A" w:rsidP="0066549A">
            <w:pPr>
              <w:pBdr>
                <w:bottom w:val="single" w:sz="4" w:space="1" w:color="auto"/>
              </w:pBd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65,719</w:t>
            </w:r>
          </w:p>
        </w:tc>
        <w:tc>
          <w:tcPr>
            <w:tcW w:w="973" w:type="dxa"/>
            <w:vAlign w:val="bottom"/>
          </w:tcPr>
          <w:p w:rsidR="0066549A" w:rsidRPr="00275DC7" w:rsidRDefault="0066549A" w:rsidP="0066549A">
            <w:pPr>
              <w:pBdr>
                <w:bottom w:val="single" w:sz="4" w:space="1" w:color="auto"/>
              </w:pBd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4,352</w:t>
            </w:r>
          </w:p>
        </w:tc>
        <w:tc>
          <w:tcPr>
            <w:tcW w:w="973" w:type="dxa"/>
            <w:vAlign w:val="bottom"/>
          </w:tcPr>
          <w:p w:rsidR="0066549A" w:rsidRPr="00275DC7" w:rsidRDefault="0066549A" w:rsidP="0066549A">
            <w:pPr>
              <w:pBdr>
                <w:bottom w:val="single" w:sz="4" w:space="1" w:color="auto"/>
              </w:pBd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1,459,862</w:t>
            </w:r>
          </w:p>
        </w:tc>
      </w:tr>
    </w:tbl>
    <w:p w:rsidR="0066549A" w:rsidRPr="0026715E" w:rsidRDefault="0066549A" w:rsidP="0066549A">
      <w:pPr>
        <w:tabs>
          <w:tab w:val="left" w:pos="720"/>
          <w:tab w:val="left" w:pos="2160"/>
          <w:tab w:val="decimal" w:pos="5580"/>
          <w:tab w:val="decimal" w:pos="6750"/>
          <w:tab w:val="decimal" w:pos="7920"/>
          <w:tab w:val="decimal" w:pos="9090"/>
        </w:tabs>
        <w:spacing w:line="380" w:lineRule="exact"/>
        <w:ind w:left="360" w:right="-245"/>
        <w:jc w:val="right"/>
        <w:rPr>
          <w:rFonts w:ascii="Arial" w:hAnsi="Arial"/>
          <w:sz w:val="12"/>
          <w:szCs w:val="12"/>
        </w:rPr>
      </w:pPr>
      <w:r>
        <w:br w:type="page"/>
      </w:r>
      <w:r w:rsidRPr="0026715E">
        <w:rPr>
          <w:rFonts w:ascii="Arial" w:hAnsi="Arial"/>
          <w:sz w:val="12"/>
          <w:szCs w:val="12"/>
        </w:rPr>
        <w:t>(Unit: Thousand Baht)</w:t>
      </w:r>
    </w:p>
    <w:tbl>
      <w:tblPr>
        <w:tblW w:w="8972" w:type="dxa"/>
        <w:tblInd w:w="558" w:type="dxa"/>
        <w:tblLayout w:type="fixed"/>
        <w:tblLook w:val="0000" w:firstRow="0" w:lastRow="0" w:firstColumn="0" w:lastColumn="0" w:noHBand="0" w:noVBand="0"/>
      </w:tblPr>
      <w:tblGrid>
        <w:gridCol w:w="2160"/>
        <w:gridCol w:w="974"/>
        <w:gridCol w:w="973"/>
        <w:gridCol w:w="973"/>
        <w:gridCol w:w="973"/>
        <w:gridCol w:w="973"/>
        <w:gridCol w:w="973"/>
        <w:gridCol w:w="973"/>
      </w:tblGrid>
      <w:tr w:rsidR="0066549A" w:rsidRPr="0026715E" w:rsidTr="00CD7411">
        <w:tc>
          <w:tcPr>
            <w:tcW w:w="2160" w:type="dxa"/>
          </w:tcPr>
          <w:p w:rsidR="0066549A" w:rsidRPr="0026715E" w:rsidRDefault="0066549A" w:rsidP="00CD7411">
            <w:pPr>
              <w:spacing w:line="240" w:lineRule="exact"/>
              <w:ind w:left="72" w:right="-43" w:hanging="72"/>
              <w:rPr>
                <w:rFonts w:ascii="Arial" w:hAnsi="Arial"/>
                <w:sz w:val="12"/>
                <w:szCs w:val="12"/>
              </w:rPr>
            </w:pPr>
          </w:p>
        </w:tc>
        <w:tc>
          <w:tcPr>
            <w:tcW w:w="6812" w:type="dxa"/>
            <w:gridSpan w:val="7"/>
          </w:tcPr>
          <w:p w:rsidR="0066549A" w:rsidRPr="0026715E" w:rsidRDefault="0066549A" w:rsidP="00CD7411">
            <w:pPr>
              <w:pBdr>
                <w:bottom w:val="single" w:sz="4" w:space="1" w:color="auto"/>
              </w:pBdr>
              <w:spacing w:line="240" w:lineRule="exact"/>
              <w:ind w:right="-24"/>
              <w:jc w:val="center"/>
              <w:rPr>
                <w:rFonts w:ascii="Arial" w:hAnsi="Arial"/>
                <w:sz w:val="12"/>
                <w:szCs w:val="12"/>
              </w:rPr>
            </w:pPr>
            <w:r w:rsidRPr="0026715E">
              <w:rPr>
                <w:rFonts w:ascii="Arial" w:hAnsi="Arial"/>
                <w:sz w:val="12"/>
                <w:szCs w:val="12"/>
              </w:rPr>
              <w:t>Consolidated financial statements</w:t>
            </w:r>
          </w:p>
        </w:tc>
      </w:tr>
      <w:tr w:rsidR="0066549A" w:rsidRPr="0026715E" w:rsidTr="00CD7411">
        <w:tc>
          <w:tcPr>
            <w:tcW w:w="2160" w:type="dxa"/>
          </w:tcPr>
          <w:p w:rsidR="0066549A" w:rsidRPr="0026715E" w:rsidRDefault="0066549A" w:rsidP="00CD7411">
            <w:pPr>
              <w:spacing w:line="240" w:lineRule="exact"/>
              <w:ind w:left="72" w:right="-43" w:hanging="72"/>
              <w:rPr>
                <w:rFonts w:ascii="Arial" w:hAnsi="Arial"/>
                <w:sz w:val="12"/>
                <w:szCs w:val="12"/>
              </w:rPr>
            </w:pPr>
          </w:p>
        </w:tc>
        <w:tc>
          <w:tcPr>
            <w:tcW w:w="974" w:type="dxa"/>
          </w:tcPr>
          <w:p w:rsidR="0066549A" w:rsidRPr="0026715E" w:rsidRDefault="0066549A" w:rsidP="00CD7411">
            <w:pPr>
              <w:spacing w:line="240" w:lineRule="exact"/>
              <w:ind w:right="-43"/>
              <w:jc w:val="center"/>
              <w:rPr>
                <w:rFonts w:ascii="Arial" w:hAnsi="Arial"/>
                <w:sz w:val="12"/>
                <w:szCs w:val="12"/>
              </w:rPr>
            </w:pPr>
          </w:p>
        </w:tc>
        <w:tc>
          <w:tcPr>
            <w:tcW w:w="973" w:type="dxa"/>
          </w:tcPr>
          <w:p w:rsidR="0066549A" w:rsidRPr="0026715E" w:rsidRDefault="0066549A" w:rsidP="00CD7411">
            <w:pPr>
              <w:spacing w:line="240" w:lineRule="exact"/>
              <w:ind w:right="-43"/>
              <w:jc w:val="center"/>
              <w:rPr>
                <w:rFonts w:ascii="Arial" w:hAnsi="Arial"/>
                <w:sz w:val="12"/>
                <w:szCs w:val="12"/>
              </w:rPr>
            </w:pPr>
            <w:r>
              <w:rPr>
                <w:rFonts w:ascii="Arial" w:hAnsi="Arial"/>
                <w:sz w:val="12"/>
                <w:szCs w:val="12"/>
              </w:rPr>
              <w:t xml:space="preserve">Buildings, </w:t>
            </w:r>
          </w:p>
        </w:tc>
        <w:tc>
          <w:tcPr>
            <w:tcW w:w="973" w:type="dxa"/>
          </w:tcPr>
          <w:p w:rsidR="0066549A" w:rsidRPr="0026715E" w:rsidRDefault="0066549A" w:rsidP="00CD7411">
            <w:pPr>
              <w:spacing w:line="240" w:lineRule="exact"/>
              <w:ind w:right="-43"/>
              <w:jc w:val="center"/>
              <w:rPr>
                <w:rFonts w:ascii="Arial" w:hAnsi="Arial"/>
                <w:sz w:val="12"/>
                <w:szCs w:val="12"/>
              </w:rPr>
            </w:pPr>
          </w:p>
        </w:tc>
        <w:tc>
          <w:tcPr>
            <w:tcW w:w="973" w:type="dxa"/>
          </w:tcPr>
          <w:p w:rsidR="0066549A" w:rsidRPr="0026715E" w:rsidRDefault="0066549A" w:rsidP="00CD7411">
            <w:pPr>
              <w:spacing w:line="240" w:lineRule="exact"/>
              <w:ind w:right="-43"/>
              <w:jc w:val="center"/>
              <w:rPr>
                <w:rFonts w:ascii="Arial" w:hAnsi="Arial"/>
                <w:sz w:val="12"/>
                <w:szCs w:val="12"/>
                <w:cs/>
              </w:rPr>
            </w:pPr>
          </w:p>
        </w:tc>
        <w:tc>
          <w:tcPr>
            <w:tcW w:w="973" w:type="dxa"/>
          </w:tcPr>
          <w:p w:rsidR="0066549A" w:rsidRPr="0026715E" w:rsidRDefault="0066549A" w:rsidP="00CD7411">
            <w:pPr>
              <w:spacing w:line="240" w:lineRule="exact"/>
              <w:ind w:right="-43"/>
              <w:jc w:val="center"/>
              <w:rPr>
                <w:rFonts w:ascii="Arial" w:hAnsi="Arial"/>
                <w:sz w:val="12"/>
                <w:szCs w:val="12"/>
              </w:rPr>
            </w:pPr>
          </w:p>
        </w:tc>
        <w:tc>
          <w:tcPr>
            <w:tcW w:w="973" w:type="dxa"/>
          </w:tcPr>
          <w:p w:rsidR="0066549A" w:rsidRPr="0026715E" w:rsidRDefault="0066549A" w:rsidP="00CD7411">
            <w:pPr>
              <w:spacing w:line="240" w:lineRule="exact"/>
              <w:ind w:right="-43"/>
              <w:jc w:val="center"/>
              <w:rPr>
                <w:rFonts w:ascii="Arial" w:hAnsi="Arial"/>
                <w:sz w:val="12"/>
                <w:szCs w:val="12"/>
              </w:rPr>
            </w:pPr>
            <w:r w:rsidRPr="0026715E">
              <w:rPr>
                <w:rFonts w:ascii="Arial" w:hAnsi="Arial"/>
                <w:sz w:val="12"/>
                <w:szCs w:val="12"/>
              </w:rPr>
              <w:t>Assets under</w:t>
            </w:r>
          </w:p>
        </w:tc>
        <w:tc>
          <w:tcPr>
            <w:tcW w:w="973" w:type="dxa"/>
          </w:tcPr>
          <w:p w:rsidR="0066549A" w:rsidRPr="0026715E" w:rsidRDefault="0066549A" w:rsidP="00CD7411">
            <w:pPr>
              <w:spacing w:line="240" w:lineRule="exact"/>
              <w:ind w:right="-43"/>
              <w:jc w:val="center"/>
              <w:rPr>
                <w:rFonts w:ascii="Arial" w:hAnsi="Arial"/>
                <w:sz w:val="12"/>
                <w:szCs w:val="12"/>
              </w:rPr>
            </w:pPr>
          </w:p>
        </w:tc>
      </w:tr>
      <w:tr w:rsidR="0066549A" w:rsidRPr="0026715E" w:rsidTr="00CD7411">
        <w:tc>
          <w:tcPr>
            <w:tcW w:w="2160" w:type="dxa"/>
          </w:tcPr>
          <w:p w:rsidR="0066549A" w:rsidRPr="0026715E" w:rsidRDefault="0066549A" w:rsidP="00CD7411">
            <w:pPr>
              <w:spacing w:line="240" w:lineRule="exact"/>
              <w:ind w:left="72" w:right="-43" w:hanging="72"/>
              <w:rPr>
                <w:rFonts w:ascii="Arial" w:hAnsi="Arial"/>
                <w:sz w:val="12"/>
                <w:szCs w:val="12"/>
              </w:rPr>
            </w:pPr>
          </w:p>
        </w:tc>
        <w:tc>
          <w:tcPr>
            <w:tcW w:w="974" w:type="dxa"/>
          </w:tcPr>
          <w:p w:rsidR="0066549A" w:rsidRPr="0026715E" w:rsidRDefault="0066549A" w:rsidP="00CD7411">
            <w:pPr>
              <w:spacing w:line="240" w:lineRule="exact"/>
              <w:ind w:right="-43"/>
              <w:jc w:val="center"/>
              <w:rPr>
                <w:rFonts w:ascii="Arial" w:hAnsi="Arial"/>
                <w:sz w:val="12"/>
                <w:szCs w:val="12"/>
              </w:rPr>
            </w:pPr>
            <w:r w:rsidRPr="0026715E">
              <w:rPr>
                <w:rFonts w:ascii="Arial" w:hAnsi="Arial"/>
                <w:sz w:val="12"/>
                <w:szCs w:val="12"/>
              </w:rPr>
              <w:t>Land</w:t>
            </w:r>
          </w:p>
        </w:tc>
        <w:tc>
          <w:tcPr>
            <w:tcW w:w="973" w:type="dxa"/>
          </w:tcPr>
          <w:p w:rsidR="0066549A" w:rsidRPr="0026715E" w:rsidRDefault="0066549A" w:rsidP="00CD7411">
            <w:pPr>
              <w:spacing w:line="240" w:lineRule="exact"/>
              <w:ind w:right="-43"/>
              <w:jc w:val="center"/>
              <w:rPr>
                <w:rFonts w:ascii="Arial" w:hAnsi="Arial"/>
                <w:sz w:val="12"/>
                <w:szCs w:val="12"/>
              </w:rPr>
            </w:pPr>
            <w:r>
              <w:rPr>
                <w:rFonts w:ascii="Arial" w:hAnsi="Arial"/>
                <w:sz w:val="12"/>
                <w:szCs w:val="12"/>
              </w:rPr>
              <w:t>structure and</w:t>
            </w:r>
          </w:p>
        </w:tc>
        <w:tc>
          <w:tcPr>
            <w:tcW w:w="973" w:type="dxa"/>
          </w:tcPr>
          <w:p w:rsidR="0066549A" w:rsidRPr="0026715E" w:rsidRDefault="0066549A" w:rsidP="00CD7411">
            <w:pPr>
              <w:spacing w:line="240" w:lineRule="exact"/>
              <w:ind w:right="-43"/>
              <w:jc w:val="center"/>
              <w:rPr>
                <w:rFonts w:ascii="Arial" w:hAnsi="Arial"/>
                <w:sz w:val="12"/>
                <w:szCs w:val="12"/>
              </w:rPr>
            </w:pPr>
          </w:p>
        </w:tc>
        <w:tc>
          <w:tcPr>
            <w:tcW w:w="973" w:type="dxa"/>
          </w:tcPr>
          <w:p w:rsidR="0066549A" w:rsidRPr="0026715E" w:rsidRDefault="0066549A" w:rsidP="00CD7411">
            <w:pPr>
              <w:spacing w:line="240" w:lineRule="exact"/>
              <w:ind w:left="-58" w:right="-85"/>
              <w:jc w:val="center"/>
              <w:rPr>
                <w:rFonts w:ascii="Arial" w:hAnsi="Arial"/>
                <w:sz w:val="12"/>
                <w:szCs w:val="12"/>
              </w:rPr>
            </w:pPr>
            <w:r w:rsidRPr="0026715E">
              <w:rPr>
                <w:rFonts w:ascii="Arial" w:hAnsi="Arial"/>
                <w:sz w:val="12"/>
                <w:szCs w:val="12"/>
              </w:rPr>
              <w:t>Furniture, fixture</w:t>
            </w:r>
          </w:p>
        </w:tc>
        <w:tc>
          <w:tcPr>
            <w:tcW w:w="973" w:type="dxa"/>
          </w:tcPr>
          <w:p w:rsidR="0066549A" w:rsidRPr="0026715E" w:rsidRDefault="0066549A" w:rsidP="00CD7411">
            <w:pPr>
              <w:spacing w:line="240" w:lineRule="exact"/>
              <w:ind w:right="-43"/>
              <w:jc w:val="center"/>
              <w:rPr>
                <w:rFonts w:ascii="Arial" w:hAnsi="Arial"/>
                <w:sz w:val="12"/>
                <w:szCs w:val="12"/>
              </w:rPr>
            </w:pPr>
          </w:p>
        </w:tc>
        <w:tc>
          <w:tcPr>
            <w:tcW w:w="973" w:type="dxa"/>
          </w:tcPr>
          <w:p w:rsidR="0066549A" w:rsidRPr="0026715E" w:rsidRDefault="0066549A" w:rsidP="00CD7411">
            <w:pPr>
              <w:spacing w:line="240" w:lineRule="exact"/>
              <w:ind w:right="-43"/>
              <w:jc w:val="center"/>
              <w:rPr>
                <w:rFonts w:ascii="Arial" w:hAnsi="Arial"/>
                <w:sz w:val="12"/>
                <w:szCs w:val="12"/>
              </w:rPr>
            </w:pPr>
            <w:r w:rsidRPr="0026715E">
              <w:rPr>
                <w:rFonts w:ascii="Arial" w:hAnsi="Arial"/>
                <w:sz w:val="12"/>
                <w:szCs w:val="12"/>
              </w:rPr>
              <w:t>installation</w:t>
            </w:r>
          </w:p>
        </w:tc>
        <w:tc>
          <w:tcPr>
            <w:tcW w:w="973" w:type="dxa"/>
          </w:tcPr>
          <w:p w:rsidR="0066549A" w:rsidRPr="0026715E" w:rsidRDefault="0066549A" w:rsidP="00CD7411">
            <w:pPr>
              <w:spacing w:line="240" w:lineRule="exact"/>
              <w:ind w:right="-43"/>
              <w:jc w:val="center"/>
              <w:rPr>
                <w:rFonts w:ascii="Arial" w:hAnsi="Arial"/>
                <w:sz w:val="12"/>
                <w:szCs w:val="12"/>
              </w:rPr>
            </w:pPr>
          </w:p>
        </w:tc>
      </w:tr>
      <w:tr w:rsidR="0066549A" w:rsidRPr="0026715E" w:rsidTr="00CD7411">
        <w:tc>
          <w:tcPr>
            <w:tcW w:w="2160" w:type="dxa"/>
          </w:tcPr>
          <w:p w:rsidR="0066549A" w:rsidRPr="0026715E" w:rsidRDefault="0066549A" w:rsidP="00CD7411">
            <w:pPr>
              <w:spacing w:line="240" w:lineRule="exact"/>
              <w:ind w:left="72" w:right="-43" w:hanging="72"/>
              <w:rPr>
                <w:rFonts w:ascii="Arial" w:hAnsi="Arial"/>
                <w:sz w:val="12"/>
                <w:szCs w:val="12"/>
              </w:rPr>
            </w:pPr>
          </w:p>
        </w:tc>
        <w:tc>
          <w:tcPr>
            <w:tcW w:w="974" w:type="dxa"/>
          </w:tcPr>
          <w:p w:rsidR="0066549A" w:rsidRPr="0026715E" w:rsidRDefault="0066549A" w:rsidP="00CD7411">
            <w:pPr>
              <w:spacing w:line="240" w:lineRule="exact"/>
              <w:ind w:right="-43"/>
              <w:jc w:val="center"/>
              <w:rPr>
                <w:rFonts w:ascii="Arial" w:hAnsi="Arial"/>
                <w:sz w:val="12"/>
                <w:szCs w:val="12"/>
              </w:rPr>
            </w:pPr>
            <w:r w:rsidRPr="0026715E">
              <w:rPr>
                <w:rFonts w:ascii="Arial" w:hAnsi="Arial"/>
                <w:sz w:val="12"/>
                <w:szCs w:val="12"/>
              </w:rPr>
              <w:t>and land</w:t>
            </w:r>
          </w:p>
        </w:tc>
        <w:tc>
          <w:tcPr>
            <w:tcW w:w="973" w:type="dxa"/>
          </w:tcPr>
          <w:p w:rsidR="0066549A" w:rsidRPr="0026715E" w:rsidRDefault="0066549A" w:rsidP="00CD7411">
            <w:pPr>
              <w:spacing w:line="240" w:lineRule="exact"/>
              <w:ind w:right="-43"/>
              <w:jc w:val="center"/>
              <w:rPr>
                <w:rFonts w:ascii="Arial" w:hAnsi="Arial"/>
                <w:sz w:val="12"/>
                <w:szCs w:val="12"/>
              </w:rPr>
            </w:pPr>
            <w:r>
              <w:rPr>
                <w:rFonts w:ascii="Arial" w:hAnsi="Arial"/>
                <w:sz w:val="12"/>
                <w:szCs w:val="12"/>
              </w:rPr>
              <w:t>building</w:t>
            </w:r>
          </w:p>
        </w:tc>
        <w:tc>
          <w:tcPr>
            <w:tcW w:w="973" w:type="dxa"/>
          </w:tcPr>
          <w:p w:rsidR="0066549A" w:rsidRPr="0026715E" w:rsidRDefault="0066549A" w:rsidP="00CD7411">
            <w:pPr>
              <w:spacing w:line="240" w:lineRule="exact"/>
              <w:ind w:left="-85" w:right="-43"/>
              <w:jc w:val="center"/>
              <w:rPr>
                <w:rFonts w:ascii="Arial" w:hAnsi="Arial"/>
                <w:sz w:val="12"/>
                <w:szCs w:val="12"/>
              </w:rPr>
            </w:pPr>
          </w:p>
        </w:tc>
        <w:tc>
          <w:tcPr>
            <w:tcW w:w="973" w:type="dxa"/>
          </w:tcPr>
          <w:p w:rsidR="0066549A" w:rsidRPr="0026715E" w:rsidRDefault="0066549A" w:rsidP="00CD7411">
            <w:pPr>
              <w:spacing w:line="240" w:lineRule="exact"/>
              <w:ind w:right="-43"/>
              <w:jc w:val="center"/>
              <w:rPr>
                <w:rFonts w:ascii="Arial" w:hAnsi="Arial"/>
                <w:sz w:val="12"/>
                <w:szCs w:val="12"/>
              </w:rPr>
            </w:pPr>
            <w:r w:rsidRPr="0026715E">
              <w:rPr>
                <w:rFonts w:ascii="Arial" w:hAnsi="Arial"/>
                <w:sz w:val="12"/>
                <w:szCs w:val="12"/>
              </w:rPr>
              <w:t>and office</w:t>
            </w:r>
          </w:p>
        </w:tc>
        <w:tc>
          <w:tcPr>
            <w:tcW w:w="973" w:type="dxa"/>
          </w:tcPr>
          <w:p w:rsidR="0066549A" w:rsidRPr="0026715E" w:rsidRDefault="0066549A" w:rsidP="00CD7411">
            <w:pPr>
              <w:spacing w:line="240" w:lineRule="exact"/>
              <w:ind w:right="-43"/>
              <w:jc w:val="center"/>
              <w:rPr>
                <w:rFonts w:ascii="Arial" w:hAnsi="Arial"/>
                <w:sz w:val="12"/>
                <w:szCs w:val="12"/>
              </w:rPr>
            </w:pPr>
          </w:p>
        </w:tc>
        <w:tc>
          <w:tcPr>
            <w:tcW w:w="973" w:type="dxa"/>
          </w:tcPr>
          <w:p w:rsidR="0066549A" w:rsidRPr="0026715E" w:rsidRDefault="0066549A" w:rsidP="00CD7411">
            <w:pPr>
              <w:spacing w:line="240" w:lineRule="exact"/>
              <w:ind w:right="-43"/>
              <w:jc w:val="center"/>
              <w:rPr>
                <w:rFonts w:ascii="Arial" w:hAnsi="Arial"/>
                <w:sz w:val="12"/>
                <w:szCs w:val="12"/>
              </w:rPr>
            </w:pPr>
            <w:r w:rsidRPr="0026715E">
              <w:rPr>
                <w:rFonts w:ascii="Arial" w:hAnsi="Arial"/>
                <w:sz w:val="12"/>
                <w:szCs w:val="12"/>
              </w:rPr>
              <w:t>and under</w:t>
            </w:r>
          </w:p>
        </w:tc>
        <w:tc>
          <w:tcPr>
            <w:tcW w:w="973" w:type="dxa"/>
          </w:tcPr>
          <w:p w:rsidR="0066549A" w:rsidRPr="0026715E" w:rsidRDefault="0066549A" w:rsidP="00CD7411">
            <w:pPr>
              <w:spacing w:line="240" w:lineRule="exact"/>
              <w:ind w:right="-43"/>
              <w:jc w:val="center"/>
              <w:rPr>
                <w:rFonts w:ascii="Arial" w:hAnsi="Arial"/>
                <w:sz w:val="12"/>
                <w:szCs w:val="12"/>
              </w:rPr>
            </w:pPr>
          </w:p>
        </w:tc>
      </w:tr>
      <w:tr w:rsidR="0066549A" w:rsidRPr="0026715E" w:rsidTr="00CD7411">
        <w:tc>
          <w:tcPr>
            <w:tcW w:w="2160" w:type="dxa"/>
          </w:tcPr>
          <w:p w:rsidR="0066549A" w:rsidRPr="0026715E" w:rsidRDefault="0066549A" w:rsidP="00CD7411">
            <w:pPr>
              <w:spacing w:line="240" w:lineRule="exact"/>
              <w:ind w:left="72" w:right="-43" w:hanging="72"/>
              <w:rPr>
                <w:rFonts w:ascii="Arial" w:hAnsi="Arial"/>
                <w:sz w:val="12"/>
                <w:szCs w:val="12"/>
              </w:rPr>
            </w:pPr>
          </w:p>
        </w:tc>
        <w:tc>
          <w:tcPr>
            <w:tcW w:w="974" w:type="dxa"/>
          </w:tcPr>
          <w:p w:rsidR="0066549A" w:rsidRPr="0026715E" w:rsidRDefault="0066549A" w:rsidP="00CD7411">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improvements</w:t>
            </w:r>
          </w:p>
        </w:tc>
        <w:tc>
          <w:tcPr>
            <w:tcW w:w="973" w:type="dxa"/>
          </w:tcPr>
          <w:p w:rsidR="0066549A" w:rsidRPr="0026715E" w:rsidRDefault="0066549A" w:rsidP="00CD7411">
            <w:pPr>
              <w:pBdr>
                <w:bottom w:val="single" w:sz="4" w:space="1" w:color="auto"/>
              </w:pBdr>
              <w:spacing w:line="240" w:lineRule="exact"/>
              <w:ind w:right="-43"/>
              <w:jc w:val="center"/>
              <w:rPr>
                <w:rFonts w:ascii="Arial" w:hAnsi="Arial"/>
                <w:sz w:val="12"/>
                <w:szCs w:val="12"/>
              </w:rPr>
            </w:pPr>
            <w:r>
              <w:rPr>
                <w:rFonts w:ascii="Arial" w:hAnsi="Arial"/>
                <w:sz w:val="12"/>
                <w:szCs w:val="12"/>
              </w:rPr>
              <w:t>improvements</w:t>
            </w:r>
          </w:p>
        </w:tc>
        <w:tc>
          <w:tcPr>
            <w:tcW w:w="973" w:type="dxa"/>
          </w:tcPr>
          <w:p w:rsidR="0066549A" w:rsidRPr="0026715E" w:rsidRDefault="0066549A" w:rsidP="00CD7411">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Equipment</w:t>
            </w:r>
          </w:p>
        </w:tc>
        <w:tc>
          <w:tcPr>
            <w:tcW w:w="973" w:type="dxa"/>
          </w:tcPr>
          <w:p w:rsidR="0066549A" w:rsidRPr="0026715E" w:rsidRDefault="0066549A" w:rsidP="00CD7411">
            <w:pPr>
              <w:pBdr>
                <w:bottom w:val="single" w:sz="4" w:space="1" w:color="auto"/>
              </w:pBdr>
              <w:spacing w:line="240" w:lineRule="exact"/>
              <w:ind w:right="-43"/>
              <w:jc w:val="center"/>
              <w:rPr>
                <w:rFonts w:ascii="Arial" w:hAnsi="Arial"/>
                <w:sz w:val="12"/>
                <w:szCs w:val="12"/>
                <w:cs/>
              </w:rPr>
            </w:pPr>
            <w:r w:rsidRPr="0026715E">
              <w:rPr>
                <w:rFonts w:ascii="Arial" w:hAnsi="Arial"/>
                <w:sz w:val="12"/>
                <w:szCs w:val="12"/>
              </w:rPr>
              <w:t>equipment</w:t>
            </w:r>
          </w:p>
        </w:tc>
        <w:tc>
          <w:tcPr>
            <w:tcW w:w="973" w:type="dxa"/>
          </w:tcPr>
          <w:p w:rsidR="0066549A" w:rsidRPr="0026715E" w:rsidRDefault="0066549A" w:rsidP="00CD7411">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Vehicles</w:t>
            </w:r>
          </w:p>
        </w:tc>
        <w:tc>
          <w:tcPr>
            <w:tcW w:w="973" w:type="dxa"/>
          </w:tcPr>
          <w:p w:rsidR="0066549A" w:rsidRPr="0026715E" w:rsidRDefault="0066549A" w:rsidP="00CD7411">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construction</w:t>
            </w:r>
          </w:p>
        </w:tc>
        <w:tc>
          <w:tcPr>
            <w:tcW w:w="973" w:type="dxa"/>
          </w:tcPr>
          <w:p w:rsidR="0066549A" w:rsidRPr="0026715E" w:rsidRDefault="0066549A" w:rsidP="00CD7411">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Total</w:t>
            </w:r>
          </w:p>
        </w:tc>
      </w:tr>
      <w:tr w:rsidR="0066549A" w:rsidRPr="0026715E" w:rsidTr="006D0B7C">
        <w:tc>
          <w:tcPr>
            <w:tcW w:w="2160" w:type="dxa"/>
          </w:tcPr>
          <w:p w:rsidR="0066549A" w:rsidRPr="0026715E" w:rsidRDefault="0066549A" w:rsidP="0066549A">
            <w:pPr>
              <w:spacing w:line="240" w:lineRule="exact"/>
              <w:ind w:left="72" w:right="-180" w:hanging="72"/>
              <w:rPr>
                <w:rFonts w:ascii="Arial" w:hAnsi="Arial" w:cs="Arial"/>
                <w:sz w:val="12"/>
                <w:szCs w:val="12"/>
              </w:rPr>
            </w:pPr>
            <w:r w:rsidRPr="0026715E">
              <w:rPr>
                <w:rFonts w:ascii="Arial" w:hAnsi="Arial" w:cs="Arial"/>
                <w:b/>
                <w:bCs/>
                <w:sz w:val="12"/>
                <w:szCs w:val="12"/>
              </w:rPr>
              <w:t>Accumulated depreciation:</w:t>
            </w:r>
          </w:p>
        </w:tc>
        <w:tc>
          <w:tcPr>
            <w:tcW w:w="974" w:type="dxa"/>
            <w:vAlign w:val="bottom"/>
          </w:tcPr>
          <w:p w:rsidR="0066549A" w:rsidRPr="00DE17B1" w:rsidRDefault="0066549A" w:rsidP="0066549A">
            <w:pPr>
              <w:tabs>
                <w:tab w:val="decimal" w:pos="628"/>
              </w:tabs>
              <w:spacing w:line="240" w:lineRule="exact"/>
              <w:jc w:val="thaiDistribute"/>
              <w:rPr>
                <w:rFonts w:ascii="Arial" w:hAnsi="Arial" w:cs="Arial"/>
                <w:sz w:val="12"/>
                <w:szCs w:val="12"/>
              </w:rPr>
            </w:pPr>
          </w:p>
        </w:tc>
        <w:tc>
          <w:tcPr>
            <w:tcW w:w="973" w:type="dxa"/>
            <w:vAlign w:val="bottom"/>
          </w:tcPr>
          <w:p w:rsidR="0066549A" w:rsidRPr="00DE17B1" w:rsidRDefault="0066549A" w:rsidP="0066549A">
            <w:pPr>
              <w:tabs>
                <w:tab w:val="decimal" w:pos="628"/>
              </w:tabs>
              <w:spacing w:line="240" w:lineRule="exact"/>
              <w:ind w:left="-12"/>
              <w:jc w:val="thaiDistribute"/>
              <w:rPr>
                <w:rFonts w:ascii="Arial" w:hAnsi="Arial" w:cs="Arial"/>
                <w:sz w:val="12"/>
                <w:szCs w:val="12"/>
              </w:rPr>
            </w:pPr>
          </w:p>
        </w:tc>
        <w:tc>
          <w:tcPr>
            <w:tcW w:w="973" w:type="dxa"/>
            <w:vAlign w:val="bottom"/>
          </w:tcPr>
          <w:p w:rsidR="0066549A" w:rsidRPr="00DE17B1" w:rsidRDefault="0066549A" w:rsidP="0066549A">
            <w:pPr>
              <w:tabs>
                <w:tab w:val="decimal" w:pos="628"/>
              </w:tabs>
              <w:spacing w:line="240" w:lineRule="exact"/>
              <w:jc w:val="thaiDistribute"/>
              <w:rPr>
                <w:rFonts w:ascii="Arial" w:hAnsi="Arial" w:cs="Arial"/>
                <w:sz w:val="12"/>
                <w:szCs w:val="12"/>
              </w:rPr>
            </w:pPr>
          </w:p>
        </w:tc>
        <w:tc>
          <w:tcPr>
            <w:tcW w:w="973" w:type="dxa"/>
            <w:vAlign w:val="bottom"/>
          </w:tcPr>
          <w:p w:rsidR="0066549A" w:rsidRPr="00DE17B1" w:rsidRDefault="0066549A" w:rsidP="0066549A">
            <w:pPr>
              <w:tabs>
                <w:tab w:val="decimal" w:pos="628"/>
              </w:tabs>
              <w:spacing w:line="240" w:lineRule="exact"/>
              <w:jc w:val="thaiDistribute"/>
              <w:rPr>
                <w:rFonts w:ascii="Arial" w:hAnsi="Arial" w:cs="Arial"/>
                <w:sz w:val="12"/>
                <w:szCs w:val="12"/>
              </w:rPr>
            </w:pPr>
          </w:p>
        </w:tc>
        <w:tc>
          <w:tcPr>
            <w:tcW w:w="973" w:type="dxa"/>
            <w:vAlign w:val="bottom"/>
          </w:tcPr>
          <w:p w:rsidR="0066549A" w:rsidRPr="00DE17B1" w:rsidRDefault="0066549A" w:rsidP="0066549A">
            <w:pPr>
              <w:tabs>
                <w:tab w:val="decimal" w:pos="628"/>
              </w:tabs>
              <w:spacing w:line="240" w:lineRule="exact"/>
              <w:jc w:val="thaiDistribute"/>
              <w:rPr>
                <w:rFonts w:ascii="Arial" w:hAnsi="Arial" w:cs="Arial"/>
                <w:sz w:val="12"/>
                <w:szCs w:val="12"/>
              </w:rPr>
            </w:pPr>
          </w:p>
        </w:tc>
        <w:tc>
          <w:tcPr>
            <w:tcW w:w="973" w:type="dxa"/>
            <w:vAlign w:val="bottom"/>
          </w:tcPr>
          <w:p w:rsidR="0066549A" w:rsidRPr="00DE17B1" w:rsidRDefault="0066549A" w:rsidP="0066549A">
            <w:pPr>
              <w:tabs>
                <w:tab w:val="decimal" w:pos="628"/>
              </w:tabs>
              <w:spacing w:line="240" w:lineRule="exact"/>
              <w:jc w:val="thaiDistribute"/>
              <w:rPr>
                <w:rFonts w:ascii="Arial" w:hAnsi="Arial" w:cs="Arial"/>
                <w:sz w:val="12"/>
                <w:szCs w:val="12"/>
              </w:rPr>
            </w:pPr>
          </w:p>
        </w:tc>
        <w:tc>
          <w:tcPr>
            <w:tcW w:w="973" w:type="dxa"/>
            <w:vAlign w:val="bottom"/>
          </w:tcPr>
          <w:p w:rsidR="0066549A" w:rsidRPr="00DE17B1" w:rsidRDefault="0066549A" w:rsidP="0066549A">
            <w:pPr>
              <w:tabs>
                <w:tab w:val="decimal" w:pos="628"/>
              </w:tabs>
              <w:spacing w:line="240" w:lineRule="exact"/>
              <w:ind w:right="-43"/>
              <w:jc w:val="thaiDistribute"/>
              <w:rPr>
                <w:rFonts w:ascii="Arial" w:hAnsi="Arial" w:cs="Arial"/>
                <w:sz w:val="12"/>
                <w:szCs w:val="12"/>
              </w:rPr>
            </w:pPr>
          </w:p>
        </w:tc>
      </w:tr>
      <w:tr w:rsidR="0066549A" w:rsidRPr="0026715E" w:rsidTr="006D0B7C">
        <w:tc>
          <w:tcPr>
            <w:tcW w:w="2160" w:type="dxa"/>
          </w:tcPr>
          <w:p w:rsidR="0066549A" w:rsidRPr="0026715E" w:rsidRDefault="0066549A" w:rsidP="0066549A">
            <w:pPr>
              <w:spacing w:line="240" w:lineRule="exact"/>
              <w:ind w:right="-90"/>
              <w:rPr>
                <w:rFonts w:ascii="Arial" w:hAnsi="Arial" w:cs="Arial"/>
                <w:sz w:val="12"/>
                <w:szCs w:val="12"/>
              </w:rPr>
            </w:pPr>
            <w:r w:rsidRPr="0026715E">
              <w:rPr>
                <w:rFonts w:ascii="Arial" w:hAnsi="Arial" w:cs="Arial"/>
                <w:sz w:val="12"/>
                <w:szCs w:val="12"/>
              </w:rPr>
              <w:t xml:space="preserve">1 January </w:t>
            </w:r>
            <w:r>
              <w:rPr>
                <w:rFonts w:ascii="Arial" w:hAnsi="Arial" w:cs="Arial"/>
                <w:sz w:val="12"/>
                <w:szCs w:val="12"/>
              </w:rPr>
              <w:t>2018</w:t>
            </w:r>
          </w:p>
        </w:tc>
        <w:tc>
          <w:tcPr>
            <w:tcW w:w="974" w:type="dxa"/>
            <w:vAlign w:val="bottom"/>
          </w:tcPr>
          <w:p w:rsidR="0066549A" w:rsidRPr="00121639" w:rsidRDefault="0066549A" w:rsidP="0066549A">
            <w:pPr>
              <w:tabs>
                <w:tab w:val="decimal" w:pos="628"/>
              </w:tabs>
              <w:spacing w:line="240" w:lineRule="exact"/>
              <w:jc w:val="thaiDistribute"/>
              <w:rPr>
                <w:rFonts w:ascii="Arial" w:hAnsi="Arial" w:cs="Arial"/>
                <w:sz w:val="12"/>
                <w:szCs w:val="12"/>
              </w:rPr>
            </w:pPr>
            <w:r w:rsidRPr="00121639">
              <w:rPr>
                <w:rFonts w:ascii="Arial" w:hAnsi="Arial" w:cs="Arial"/>
                <w:sz w:val="12"/>
                <w:szCs w:val="12"/>
              </w:rPr>
              <w:t>-</w:t>
            </w:r>
          </w:p>
        </w:tc>
        <w:tc>
          <w:tcPr>
            <w:tcW w:w="973" w:type="dxa"/>
            <w:vAlign w:val="bottom"/>
          </w:tcPr>
          <w:p w:rsidR="0066549A" w:rsidRPr="00121639" w:rsidRDefault="0066549A" w:rsidP="0066549A">
            <w:pPr>
              <w:tabs>
                <w:tab w:val="decimal" w:pos="628"/>
              </w:tabs>
              <w:spacing w:line="240" w:lineRule="exact"/>
              <w:ind w:left="-12"/>
              <w:jc w:val="thaiDistribute"/>
              <w:rPr>
                <w:rFonts w:ascii="Arial" w:hAnsi="Arial" w:cs="Arial"/>
                <w:sz w:val="12"/>
                <w:szCs w:val="12"/>
              </w:rPr>
            </w:pPr>
            <w:r w:rsidRPr="00121639">
              <w:rPr>
                <w:rFonts w:ascii="Arial" w:hAnsi="Arial" w:cs="Arial"/>
                <w:sz w:val="12"/>
                <w:szCs w:val="12"/>
              </w:rPr>
              <w:t>118,969</w:t>
            </w:r>
          </w:p>
        </w:tc>
        <w:tc>
          <w:tcPr>
            <w:tcW w:w="973" w:type="dxa"/>
            <w:vAlign w:val="bottom"/>
          </w:tcPr>
          <w:p w:rsidR="0066549A" w:rsidRPr="00121639" w:rsidRDefault="0066549A" w:rsidP="0066549A">
            <w:pPr>
              <w:tabs>
                <w:tab w:val="decimal" w:pos="628"/>
              </w:tabs>
              <w:spacing w:line="240" w:lineRule="exact"/>
              <w:jc w:val="thaiDistribute"/>
              <w:rPr>
                <w:rFonts w:ascii="Arial" w:hAnsi="Arial" w:cs="Arial"/>
                <w:sz w:val="12"/>
                <w:szCs w:val="12"/>
              </w:rPr>
            </w:pPr>
            <w:r w:rsidRPr="00121639">
              <w:rPr>
                <w:rFonts w:ascii="Arial" w:hAnsi="Arial" w:cs="Arial"/>
                <w:sz w:val="12"/>
                <w:szCs w:val="12"/>
              </w:rPr>
              <w:t>60,743</w:t>
            </w:r>
          </w:p>
        </w:tc>
        <w:tc>
          <w:tcPr>
            <w:tcW w:w="973" w:type="dxa"/>
            <w:vAlign w:val="bottom"/>
          </w:tcPr>
          <w:p w:rsidR="0066549A" w:rsidRPr="00121639" w:rsidRDefault="0066549A" w:rsidP="0066549A">
            <w:pPr>
              <w:tabs>
                <w:tab w:val="decimal" w:pos="628"/>
              </w:tabs>
              <w:spacing w:line="240" w:lineRule="exact"/>
              <w:jc w:val="thaiDistribute"/>
              <w:rPr>
                <w:rFonts w:ascii="Arial" w:hAnsi="Arial" w:cs="Arial"/>
                <w:sz w:val="12"/>
                <w:szCs w:val="12"/>
              </w:rPr>
            </w:pPr>
            <w:r w:rsidRPr="00121639">
              <w:rPr>
                <w:rFonts w:ascii="Arial" w:hAnsi="Arial" w:cs="Arial"/>
                <w:sz w:val="12"/>
                <w:szCs w:val="12"/>
              </w:rPr>
              <w:t>116,354</w:t>
            </w:r>
          </w:p>
        </w:tc>
        <w:tc>
          <w:tcPr>
            <w:tcW w:w="973" w:type="dxa"/>
            <w:vAlign w:val="bottom"/>
          </w:tcPr>
          <w:p w:rsidR="0066549A" w:rsidRPr="00121639" w:rsidRDefault="0066549A" w:rsidP="0066549A">
            <w:pPr>
              <w:tabs>
                <w:tab w:val="decimal" w:pos="628"/>
              </w:tabs>
              <w:spacing w:line="240" w:lineRule="exact"/>
              <w:jc w:val="thaiDistribute"/>
              <w:rPr>
                <w:rFonts w:ascii="Arial" w:hAnsi="Arial" w:cs="Arial"/>
                <w:sz w:val="12"/>
                <w:szCs w:val="12"/>
              </w:rPr>
            </w:pPr>
            <w:r w:rsidRPr="00121639">
              <w:rPr>
                <w:rFonts w:ascii="Arial" w:hAnsi="Arial" w:cs="Arial"/>
                <w:sz w:val="12"/>
                <w:szCs w:val="12"/>
              </w:rPr>
              <w:t>46,440</w:t>
            </w:r>
          </w:p>
        </w:tc>
        <w:tc>
          <w:tcPr>
            <w:tcW w:w="973" w:type="dxa"/>
            <w:vAlign w:val="bottom"/>
          </w:tcPr>
          <w:p w:rsidR="0066549A" w:rsidRPr="00121639" w:rsidRDefault="0066549A" w:rsidP="0066549A">
            <w:pPr>
              <w:tabs>
                <w:tab w:val="decimal" w:pos="628"/>
              </w:tabs>
              <w:spacing w:line="240" w:lineRule="exact"/>
              <w:jc w:val="thaiDistribute"/>
              <w:rPr>
                <w:rFonts w:ascii="Arial" w:hAnsi="Arial" w:cs="Arial"/>
                <w:sz w:val="12"/>
                <w:szCs w:val="12"/>
              </w:rPr>
            </w:pPr>
            <w:r w:rsidRPr="00121639">
              <w:rPr>
                <w:rFonts w:ascii="Arial" w:hAnsi="Arial" w:cs="Arial"/>
                <w:sz w:val="12"/>
                <w:szCs w:val="12"/>
              </w:rPr>
              <w:t>-</w:t>
            </w:r>
          </w:p>
        </w:tc>
        <w:tc>
          <w:tcPr>
            <w:tcW w:w="973" w:type="dxa"/>
            <w:vAlign w:val="bottom"/>
          </w:tcPr>
          <w:p w:rsidR="0066549A" w:rsidRPr="00121639" w:rsidRDefault="0066549A" w:rsidP="0066549A">
            <w:pPr>
              <w:tabs>
                <w:tab w:val="decimal" w:pos="628"/>
              </w:tabs>
              <w:spacing w:line="240" w:lineRule="exact"/>
              <w:ind w:right="-43"/>
              <w:jc w:val="thaiDistribute"/>
              <w:rPr>
                <w:rFonts w:ascii="Arial" w:hAnsi="Arial" w:cs="Arial"/>
                <w:sz w:val="12"/>
                <w:szCs w:val="12"/>
              </w:rPr>
            </w:pPr>
            <w:r w:rsidRPr="00121639">
              <w:rPr>
                <w:rFonts w:ascii="Arial" w:hAnsi="Arial" w:cs="Arial"/>
                <w:sz w:val="12"/>
                <w:szCs w:val="12"/>
              </w:rPr>
              <w:t>342,506</w:t>
            </w:r>
          </w:p>
        </w:tc>
      </w:tr>
      <w:tr w:rsidR="0066549A" w:rsidRPr="0026715E" w:rsidTr="006D0B7C">
        <w:tc>
          <w:tcPr>
            <w:tcW w:w="2160" w:type="dxa"/>
          </w:tcPr>
          <w:p w:rsidR="0066549A" w:rsidRPr="0026715E" w:rsidRDefault="0066549A" w:rsidP="0066549A">
            <w:pPr>
              <w:spacing w:line="240" w:lineRule="exact"/>
              <w:ind w:left="72" w:right="-90" w:hanging="72"/>
              <w:rPr>
                <w:rFonts w:ascii="Arial" w:hAnsi="Arial" w:cs="Arial"/>
                <w:sz w:val="12"/>
                <w:szCs w:val="12"/>
              </w:rPr>
            </w:pPr>
            <w:r w:rsidRPr="0026715E">
              <w:rPr>
                <w:rFonts w:ascii="Arial" w:hAnsi="Arial" w:cs="Arial"/>
                <w:sz w:val="12"/>
                <w:szCs w:val="12"/>
              </w:rPr>
              <w:t>Depreciation for the year</w:t>
            </w:r>
          </w:p>
        </w:tc>
        <w:tc>
          <w:tcPr>
            <w:tcW w:w="974"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tabs>
                <w:tab w:val="decimal" w:pos="628"/>
              </w:tabs>
              <w:spacing w:line="240" w:lineRule="exact"/>
              <w:ind w:left="-12"/>
              <w:jc w:val="thaiDistribute"/>
              <w:rPr>
                <w:rFonts w:ascii="Arial" w:hAnsi="Arial" w:cs="Arial"/>
                <w:sz w:val="12"/>
                <w:szCs w:val="12"/>
              </w:rPr>
            </w:pPr>
            <w:r>
              <w:rPr>
                <w:rFonts w:ascii="Arial" w:hAnsi="Arial" w:cs="Arial"/>
                <w:sz w:val="12"/>
                <w:szCs w:val="12"/>
              </w:rPr>
              <w:t>32,905</w:t>
            </w:r>
          </w:p>
        </w:tc>
        <w:tc>
          <w:tcPr>
            <w:tcW w:w="973"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sidRPr="001710F2">
              <w:rPr>
                <w:rFonts w:ascii="Arial" w:hAnsi="Arial" w:cs="Arial"/>
                <w:sz w:val="12"/>
                <w:szCs w:val="12"/>
              </w:rPr>
              <w:t>20,423</w:t>
            </w:r>
          </w:p>
        </w:tc>
        <w:tc>
          <w:tcPr>
            <w:tcW w:w="973"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sidRPr="001710F2">
              <w:rPr>
                <w:rFonts w:ascii="Arial" w:hAnsi="Arial" w:cs="Arial"/>
                <w:sz w:val="12"/>
                <w:szCs w:val="12"/>
              </w:rPr>
              <w:t>37,738</w:t>
            </w:r>
          </w:p>
        </w:tc>
        <w:tc>
          <w:tcPr>
            <w:tcW w:w="973"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sidRPr="001710F2">
              <w:rPr>
                <w:rFonts w:ascii="Arial" w:hAnsi="Arial" w:cs="Arial"/>
                <w:sz w:val="12"/>
                <w:szCs w:val="12"/>
              </w:rPr>
              <w:t>7,512</w:t>
            </w:r>
          </w:p>
        </w:tc>
        <w:tc>
          <w:tcPr>
            <w:tcW w:w="973"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Pr>
                <w:rFonts w:ascii="Arial" w:hAnsi="Arial" w:cs="Arial"/>
                <w:sz w:val="12"/>
                <w:szCs w:val="12"/>
              </w:rPr>
              <w:t>98,578</w:t>
            </w:r>
          </w:p>
        </w:tc>
      </w:tr>
      <w:tr w:rsidR="0066549A" w:rsidRPr="0026715E" w:rsidTr="006D0B7C">
        <w:tc>
          <w:tcPr>
            <w:tcW w:w="2160" w:type="dxa"/>
          </w:tcPr>
          <w:p w:rsidR="0066549A" w:rsidRPr="0026715E" w:rsidRDefault="0066549A" w:rsidP="0066549A">
            <w:pPr>
              <w:spacing w:line="240" w:lineRule="exact"/>
              <w:ind w:left="72" w:right="-90" w:hanging="72"/>
              <w:rPr>
                <w:rFonts w:ascii="Arial" w:hAnsi="Arial" w:cs="Arial"/>
                <w:sz w:val="12"/>
                <w:szCs w:val="12"/>
              </w:rPr>
            </w:pPr>
            <w:r>
              <w:rPr>
                <w:rFonts w:ascii="Arial" w:hAnsi="Arial" w:cs="Arial"/>
                <w:sz w:val="12"/>
                <w:szCs w:val="12"/>
              </w:rPr>
              <w:t>Depreciation on disposals/write-offs</w:t>
            </w:r>
          </w:p>
        </w:tc>
        <w:tc>
          <w:tcPr>
            <w:tcW w:w="974"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tabs>
                <w:tab w:val="decimal" w:pos="628"/>
              </w:tabs>
              <w:spacing w:line="240" w:lineRule="exact"/>
              <w:ind w:left="-12"/>
              <w:jc w:val="thaiDistribute"/>
              <w:rPr>
                <w:rFonts w:ascii="Arial" w:hAnsi="Arial" w:cs="Arial"/>
                <w:sz w:val="12"/>
                <w:szCs w:val="12"/>
              </w:rPr>
            </w:pPr>
            <w:r w:rsidRPr="001710F2">
              <w:rPr>
                <w:rFonts w:ascii="Arial" w:hAnsi="Arial" w:cs="Arial"/>
                <w:sz w:val="12"/>
                <w:szCs w:val="12"/>
              </w:rPr>
              <w:t>(428)</w:t>
            </w:r>
          </w:p>
        </w:tc>
        <w:tc>
          <w:tcPr>
            <w:tcW w:w="973"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sidRPr="001710F2">
              <w:rPr>
                <w:rFonts w:ascii="Arial" w:hAnsi="Arial" w:cs="Arial"/>
                <w:sz w:val="12"/>
                <w:szCs w:val="12"/>
              </w:rPr>
              <w:t>(1,319)</w:t>
            </w:r>
          </w:p>
        </w:tc>
        <w:tc>
          <w:tcPr>
            <w:tcW w:w="973"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sidRPr="001710F2">
              <w:rPr>
                <w:rFonts w:ascii="Arial" w:hAnsi="Arial" w:cs="Arial"/>
                <w:sz w:val="12"/>
                <w:szCs w:val="12"/>
              </w:rPr>
              <w:t>(321)</w:t>
            </w:r>
          </w:p>
        </w:tc>
        <w:tc>
          <w:tcPr>
            <w:tcW w:w="973"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sidRPr="001710F2">
              <w:rPr>
                <w:rFonts w:ascii="Arial" w:hAnsi="Arial" w:cs="Arial"/>
                <w:sz w:val="12"/>
                <w:szCs w:val="12"/>
              </w:rPr>
              <w:t>(4,342)</w:t>
            </w:r>
          </w:p>
        </w:tc>
        <w:tc>
          <w:tcPr>
            <w:tcW w:w="973"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sidRPr="001710F2">
              <w:rPr>
                <w:rFonts w:ascii="Arial" w:hAnsi="Arial" w:cs="Arial"/>
                <w:sz w:val="12"/>
                <w:szCs w:val="12"/>
              </w:rPr>
              <w:t>(6,410)</w:t>
            </w:r>
          </w:p>
        </w:tc>
      </w:tr>
      <w:tr w:rsidR="0066549A" w:rsidRPr="0026715E" w:rsidTr="006D0B7C">
        <w:tc>
          <w:tcPr>
            <w:tcW w:w="2160" w:type="dxa"/>
          </w:tcPr>
          <w:p w:rsidR="0066549A" w:rsidRDefault="0066549A" w:rsidP="0066549A">
            <w:pPr>
              <w:spacing w:line="240" w:lineRule="exact"/>
              <w:ind w:left="72" w:right="-90" w:hanging="72"/>
              <w:rPr>
                <w:rFonts w:ascii="Arial" w:hAnsi="Arial" w:cs="Arial"/>
                <w:sz w:val="12"/>
                <w:szCs w:val="12"/>
              </w:rPr>
            </w:pPr>
            <w:r>
              <w:rPr>
                <w:rFonts w:ascii="Arial" w:hAnsi="Arial" w:cs="Arial"/>
                <w:sz w:val="12"/>
                <w:szCs w:val="12"/>
              </w:rPr>
              <w:t>Depreciation on transfers to investment properties</w:t>
            </w:r>
          </w:p>
        </w:tc>
        <w:tc>
          <w:tcPr>
            <w:tcW w:w="974" w:type="dxa"/>
            <w:vAlign w:val="bottom"/>
          </w:tcPr>
          <w:p w:rsidR="0066549A" w:rsidRPr="001710F2"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pBdr>
                <w:bottom w:val="single" w:sz="4" w:space="1" w:color="auto"/>
              </w:pBdr>
              <w:tabs>
                <w:tab w:val="decimal" w:pos="628"/>
              </w:tabs>
              <w:spacing w:line="240" w:lineRule="exact"/>
              <w:ind w:left="-12"/>
              <w:jc w:val="thaiDistribute"/>
              <w:rPr>
                <w:rFonts w:ascii="Arial" w:hAnsi="Arial" w:cs="Arial"/>
                <w:sz w:val="12"/>
                <w:szCs w:val="12"/>
              </w:rPr>
            </w:pPr>
            <w:r w:rsidRPr="001710F2">
              <w:rPr>
                <w:rFonts w:ascii="Arial" w:hAnsi="Arial" w:cs="Arial"/>
                <w:sz w:val="12"/>
                <w:szCs w:val="12"/>
              </w:rPr>
              <w:t>(1,932)</w:t>
            </w:r>
          </w:p>
        </w:tc>
        <w:tc>
          <w:tcPr>
            <w:tcW w:w="973" w:type="dxa"/>
            <w:vAlign w:val="bottom"/>
          </w:tcPr>
          <w:p w:rsidR="0066549A" w:rsidRPr="001710F2"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1710F2">
              <w:rPr>
                <w:rFonts w:ascii="Arial" w:hAnsi="Arial" w:cs="Arial"/>
                <w:sz w:val="12"/>
                <w:szCs w:val="12"/>
              </w:rPr>
              <w:t>(1,932)</w:t>
            </w:r>
          </w:p>
        </w:tc>
      </w:tr>
      <w:tr w:rsidR="0066549A" w:rsidRPr="0026715E" w:rsidTr="006D0B7C">
        <w:tc>
          <w:tcPr>
            <w:tcW w:w="2160" w:type="dxa"/>
          </w:tcPr>
          <w:p w:rsidR="0066549A" w:rsidRPr="0026715E" w:rsidRDefault="0066549A" w:rsidP="0066549A">
            <w:pPr>
              <w:spacing w:line="240" w:lineRule="exact"/>
              <w:ind w:left="72" w:right="-90" w:hanging="72"/>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2018</w:t>
            </w:r>
          </w:p>
        </w:tc>
        <w:tc>
          <w:tcPr>
            <w:tcW w:w="974"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tabs>
                <w:tab w:val="decimal" w:pos="628"/>
              </w:tabs>
              <w:spacing w:line="240" w:lineRule="exact"/>
              <w:ind w:left="-12"/>
              <w:jc w:val="thaiDistribute"/>
              <w:rPr>
                <w:rFonts w:ascii="Arial" w:hAnsi="Arial" w:cs="Arial"/>
                <w:sz w:val="12"/>
                <w:szCs w:val="12"/>
              </w:rPr>
            </w:pPr>
            <w:r>
              <w:rPr>
                <w:rFonts w:ascii="Arial" w:hAnsi="Arial" w:cs="Arial"/>
                <w:sz w:val="12"/>
                <w:szCs w:val="12"/>
              </w:rPr>
              <w:t>149,514</w:t>
            </w:r>
          </w:p>
        </w:tc>
        <w:tc>
          <w:tcPr>
            <w:tcW w:w="973"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sidRPr="001710F2">
              <w:rPr>
                <w:rFonts w:ascii="Arial" w:hAnsi="Arial" w:cs="Arial"/>
                <w:sz w:val="12"/>
                <w:szCs w:val="12"/>
              </w:rPr>
              <w:t>79,847</w:t>
            </w:r>
          </w:p>
        </w:tc>
        <w:tc>
          <w:tcPr>
            <w:tcW w:w="973"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sidRPr="001710F2">
              <w:rPr>
                <w:rFonts w:ascii="Arial" w:hAnsi="Arial" w:cs="Arial"/>
                <w:sz w:val="12"/>
                <w:szCs w:val="12"/>
              </w:rPr>
              <w:t>153,771</w:t>
            </w:r>
          </w:p>
        </w:tc>
        <w:tc>
          <w:tcPr>
            <w:tcW w:w="973"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sidRPr="001710F2">
              <w:rPr>
                <w:rFonts w:ascii="Arial" w:hAnsi="Arial" w:cs="Arial"/>
                <w:sz w:val="12"/>
                <w:szCs w:val="12"/>
              </w:rPr>
              <w:t>49,610</w:t>
            </w:r>
          </w:p>
        </w:tc>
        <w:tc>
          <w:tcPr>
            <w:tcW w:w="973"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Pr>
                <w:rFonts w:ascii="Arial" w:hAnsi="Arial" w:cs="Arial"/>
                <w:sz w:val="12"/>
                <w:szCs w:val="12"/>
              </w:rPr>
              <w:t>432,742</w:t>
            </w:r>
          </w:p>
        </w:tc>
      </w:tr>
      <w:tr w:rsidR="0066549A" w:rsidRPr="0026715E" w:rsidTr="006D0B7C">
        <w:tc>
          <w:tcPr>
            <w:tcW w:w="2160" w:type="dxa"/>
          </w:tcPr>
          <w:p w:rsidR="0066549A" w:rsidRPr="0026715E" w:rsidRDefault="0066549A" w:rsidP="0066549A">
            <w:pPr>
              <w:spacing w:line="240" w:lineRule="exact"/>
              <w:ind w:left="72" w:right="-90" w:hanging="72"/>
              <w:rPr>
                <w:rFonts w:ascii="Arial" w:hAnsi="Arial" w:cs="Arial"/>
                <w:sz w:val="12"/>
                <w:szCs w:val="12"/>
              </w:rPr>
            </w:pPr>
            <w:r w:rsidRPr="0026715E">
              <w:rPr>
                <w:rFonts w:ascii="Arial" w:hAnsi="Arial" w:cs="Arial"/>
                <w:sz w:val="12"/>
                <w:szCs w:val="12"/>
              </w:rPr>
              <w:t>Depreciation for the year</w:t>
            </w:r>
          </w:p>
        </w:tc>
        <w:tc>
          <w:tcPr>
            <w:tcW w:w="974"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ind w:left="-12"/>
              <w:jc w:val="thaiDistribute"/>
              <w:rPr>
                <w:rFonts w:ascii="Arial" w:hAnsi="Arial" w:cs="Arial"/>
                <w:sz w:val="12"/>
                <w:szCs w:val="12"/>
              </w:rPr>
            </w:pPr>
            <w:r w:rsidRPr="00275DC7">
              <w:rPr>
                <w:rFonts w:ascii="Arial" w:hAnsi="Arial" w:cs="Arial"/>
                <w:sz w:val="12"/>
                <w:szCs w:val="12"/>
              </w:rPr>
              <w:t>34,145</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21,666</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39,369</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6,787</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101,967</w:t>
            </w:r>
          </w:p>
        </w:tc>
      </w:tr>
      <w:tr w:rsidR="0066549A" w:rsidRPr="0026715E" w:rsidTr="006D0B7C">
        <w:tc>
          <w:tcPr>
            <w:tcW w:w="2160" w:type="dxa"/>
          </w:tcPr>
          <w:p w:rsidR="0066549A" w:rsidRPr="0026715E" w:rsidRDefault="0066549A" w:rsidP="0066549A">
            <w:pPr>
              <w:spacing w:line="240" w:lineRule="exact"/>
              <w:ind w:left="72" w:right="-90" w:hanging="72"/>
              <w:rPr>
                <w:rFonts w:ascii="Arial" w:hAnsi="Arial" w:cs="Arial"/>
                <w:sz w:val="12"/>
                <w:szCs w:val="12"/>
              </w:rPr>
            </w:pPr>
            <w:r>
              <w:rPr>
                <w:rFonts w:ascii="Arial" w:hAnsi="Arial" w:cs="Arial"/>
                <w:sz w:val="12"/>
                <w:szCs w:val="12"/>
              </w:rPr>
              <w:t>Depreciation on disposals/write-offs</w:t>
            </w:r>
          </w:p>
        </w:tc>
        <w:tc>
          <w:tcPr>
            <w:tcW w:w="974"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ind w:left="-12"/>
              <w:jc w:val="thaiDistribute"/>
              <w:rPr>
                <w:rFonts w:ascii="Arial" w:hAnsi="Arial" w:cs="Arial"/>
                <w:sz w:val="12"/>
                <w:szCs w:val="12"/>
              </w:rPr>
            </w:pPr>
            <w:r w:rsidRPr="00275DC7">
              <w:rPr>
                <w:rFonts w:ascii="Arial" w:hAnsi="Arial" w:cs="Arial"/>
                <w:sz w:val="12"/>
                <w:szCs w:val="12"/>
              </w:rPr>
              <w:t>(43)</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(2,892)</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(1,162)</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(2,142)</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(6,239)</w:t>
            </w:r>
          </w:p>
        </w:tc>
      </w:tr>
      <w:tr w:rsidR="0066549A" w:rsidRPr="0026715E" w:rsidTr="006D0B7C">
        <w:tc>
          <w:tcPr>
            <w:tcW w:w="2160" w:type="dxa"/>
          </w:tcPr>
          <w:p w:rsidR="0066549A" w:rsidRDefault="0066549A" w:rsidP="0066549A">
            <w:pPr>
              <w:spacing w:line="240" w:lineRule="exact"/>
              <w:ind w:left="72" w:right="-90" w:hanging="72"/>
              <w:rPr>
                <w:rFonts w:ascii="Arial" w:hAnsi="Arial" w:cs="Arial"/>
                <w:sz w:val="12"/>
                <w:szCs w:val="12"/>
              </w:rPr>
            </w:pPr>
            <w:r>
              <w:rPr>
                <w:rFonts w:ascii="Arial" w:hAnsi="Arial" w:cs="Arial"/>
                <w:sz w:val="12"/>
                <w:szCs w:val="12"/>
              </w:rPr>
              <w:t>Depreciation on transfers to investment properties</w:t>
            </w:r>
          </w:p>
        </w:tc>
        <w:tc>
          <w:tcPr>
            <w:tcW w:w="974"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ind w:left="-12"/>
              <w:jc w:val="thaiDistribute"/>
              <w:rPr>
                <w:rFonts w:ascii="Arial" w:hAnsi="Arial" w:cs="Arial"/>
                <w:sz w:val="12"/>
                <w:szCs w:val="12"/>
              </w:rPr>
            </w:pPr>
            <w:r w:rsidRPr="00275DC7">
              <w:rPr>
                <w:rFonts w:ascii="Arial" w:hAnsi="Arial" w:cs="Arial"/>
                <w:sz w:val="12"/>
                <w:szCs w:val="12"/>
              </w:rPr>
              <w:t>(58,695)</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(58,695)</w:t>
            </w:r>
          </w:p>
        </w:tc>
      </w:tr>
      <w:tr w:rsidR="0066549A" w:rsidRPr="0026715E" w:rsidTr="006D0B7C">
        <w:tc>
          <w:tcPr>
            <w:tcW w:w="2160" w:type="dxa"/>
          </w:tcPr>
          <w:p w:rsidR="0066549A" w:rsidRDefault="0066549A" w:rsidP="0066549A">
            <w:pPr>
              <w:spacing w:line="240" w:lineRule="exact"/>
              <w:ind w:left="72" w:right="-90" w:hanging="72"/>
              <w:rPr>
                <w:rFonts w:ascii="Arial" w:hAnsi="Arial" w:cs="Arial"/>
                <w:sz w:val="12"/>
                <w:szCs w:val="12"/>
              </w:rPr>
            </w:pPr>
            <w:r>
              <w:rPr>
                <w:rFonts w:ascii="Arial" w:hAnsi="Arial" w:cs="Arial"/>
                <w:sz w:val="12"/>
                <w:szCs w:val="12"/>
              </w:rPr>
              <w:t xml:space="preserve">Depreciation on sale of </w:t>
            </w:r>
            <w:proofErr w:type="gramStart"/>
            <w:r>
              <w:rPr>
                <w:rFonts w:ascii="Arial" w:hAnsi="Arial" w:cs="Arial"/>
                <w:sz w:val="12"/>
                <w:szCs w:val="12"/>
              </w:rPr>
              <w:t>investments  in</w:t>
            </w:r>
            <w:proofErr w:type="gramEnd"/>
            <w:r>
              <w:rPr>
                <w:rFonts w:ascii="Arial" w:hAnsi="Arial" w:cs="Arial"/>
                <w:sz w:val="12"/>
                <w:szCs w:val="12"/>
              </w:rPr>
              <w:t xml:space="preserve"> subsidiaries</w:t>
            </w:r>
          </w:p>
        </w:tc>
        <w:tc>
          <w:tcPr>
            <w:tcW w:w="974"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ind w:left="-12"/>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(14)</w:t>
            </w:r>
          </w:p>
        </w:tc>
        <w:tc>
          <w:tcPr>
            <w:tcW w:w="973"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(14)</w:t>
            </w:r>
          </w:p>
        </w:tc>
      </w:tr>
      <w:tr w:rsidR="0066549A" w:rsidRPr="0026715E" w:rsidTr="006D0B7C">
        <w:tc>
          <w:tcPr>
            <w:tcW w:w="2160" w:type="dxa"/>
          </w:tcPr>
          <w:p w:rsidR="0066549A" w:rsidRPr="0026715E" w:rsidRDefault="0066549A" w:rsidP="0066549A">
            <w:pPr>
              <w:spacing w:line="240" w:lineRule="exact"/>
              <w:ind w:left="72" w:right="-90" w:hanging="72"/>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2019</w:t>
            </w:r>
          </w:p>
        </w:tc>
        <w:tc>
          <w:tcPr>
            <w:tcW w:w="974"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ind w:left="-12"/>
              <w:jc w:val="thaiDistribute"/>
              <w:rPr>
                <w:rFonts w:ascii="Arial" w:hAnsi="Arial" w:cs="Arial"/>
                <w:sz w:val="12"/>
                <w:szCs w:val="12"/>
              </w:rPr>
            </w:pPr>
            <w:r w:rsidRPr="00275DC7">
              <w:rPr>
                <w:rFonts w:ascii="Arial" w:hAnsi="Arial" w:cs="Arial"/>
                <w:sz w:val="12"/>
                <w:szCs w:val="12"/>
              </w:rPr>
              <w:t>124,921</w:t>
            </w:r>
          </w:p>
        </w:tc>
        <w:tc>
          <w:tcPr>
            <w:tcW w:w="973"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98,607</w:t>
            </w:r>
          </w:p>
        </w:tc>
        <w:tc>
          <w:tcPr>
            <w:tcW w:w="973"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191,978</w:t>
            </w:r>
          </w:p>
        </w:tc>
        <w:tc>
          <w:tcPr>
            <w:tcW w:w="973"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54,255</w:t>
            </w:r>
          </w:p>
        </w:tc>
        <w:tc>
          <w:tcPr>
            <w:tcW w:w="973"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469,761</w:t>
            </w:r>
          </w:p>
        </w:tc>
      </w:tr>
      <w:tr w:rsidR="0066549A" w:rsidRPr="0026715E" w:rsidTr="00DE17B1">
        <w:tc>
          <w:tcPr>
            <w:tcW w:w="2160" w:type="dxa"/>
          </w:tcPr>
          <w:p w:rsidR="0066549A" w:rsidRPr="0026715E" w:rsidRDefault="0066549A" w:rsidP="0066549A">
            <w:pPr>
              <w:spacing w:line="240" w:lineRule="exact"/>
              <w:ind w:left="72" w:right="-180" w:hanging="72"/>
              <w:rPr>
                <w:rFonts w:ascii="Arial" w:hAnsi="Arial"/>
                <w:sz w:val="12"/>
                <w:szCs w:val="12"/>
              </w:rPr>
            </w:pPr>
            <w:r w:rsidRPr="0026715E">
              <w:rPr>
                <w:rFonts w:ascii="Arial" w:hAnsi="Arial"/>
                <w:b/>
                <w:bCs/>
                <w:sz w:val="12"/>
                <w:szCs w:val="12"/>
              </w:rPr>
              <w:t>Allowance for impairment:</w:t>
            </w:r>
          </w:p>
        </w:tc>
        <w:tc>
          <w:tcPr>
            <w:tcW w:w="974" w:type="dxa"/>
            <w:vAlign w:val="bottom"/>
          </w:tcPr>
          <w:p w:rsidR="0066549A" w:rsidRPr="00DE17B1" w:rsidRDefault="0066549A" w:rsidP="0066549A">
            <w:pPr>
              <w:tabs>
                <w:tab w:val="decimal" w:pos="628"/>
              </w:tabs>
              <w:spacing w:line="240" w:lineRule="exact"/>
              <w:jc w:val="thaiDistribute"/>
              <w:rPr>
                <w:rFonts w:ascii="Arial" w:hAnsi="Arial" w:cs="Arial"/>
                <w:sz w:val="12"/>
                <w:szCs w:val="12"/>
              </w:rPr>
            </w:pPr>
          </w:p>
        </w:tc>
        <w:tc>
          <w:tcPr>
            <w:tcW w:w="973" w:type="dxa"/>
            <w:vAlign w:val="bottom"/>
          </w:tcPr>
          <w:p w:rsidR="0066549A" w:rsidRPr="00DE17B1" w:rsidRDefault="0066549A" w:rsidP="0066549A">
            <w:pPr>
              <w:tabs>
                <w:tab w:val="decimal" w:pos="628"/>
              </w:tabs>
              <w:spacing w:line="240" w:lineRule="exact"/>
              <w:ind w:left="-12"/>
              <w:jc w:val="thaiDistribute"/>
              <w:rPr>
                <w:rFonts w:ascii="Arial" w:hAnsi="Arial" w:cs="Arial"/>
                <w:sz w:val="12"/>
                <w:szCs w:val="12"/>
              </w:rPr>
            </w:pPr>
          </w:p>
        </w:tc>
        <w:tc>
          <w:tcPr>
            <w:tcW w:w="973" w:type="dxa"/>
            <w:vAlign w:val="bottom"/>
          </w:tcPr>
          <w:p w:rsidR="0066549A" w:rsidRPr="00DE17B1" w:rsidRDefault="0066549A" w:rsidP="0066549A">
            <w:pPr>
              <w:tabs>
                <w:tab w:val="decimal" w:pos="628"/>
              </w:tabs>
              <w:spacing w:line="240" w:lineRule="exact"/>
              <w:jc w:val="thaiDistribute"/>
              <w:rPr>
                <w:rFonts w:ascii="Arial" w:hAnsi="Arial" w:cs="Arial"/>
                <w:sz w:val="12"/>
                <w:szCs w:val="12"/>
              </w:rPr>
            </w:pPr>
          </w:p>
        </w:tc>
        <w:tc>
          <w:tcPr>
            <w:tcW w:w="973" w:type="dxa"/>
            <w:vAlign w:val="bottom"/>
          </w:tcPr>
          <w:p w:rsidR="0066549A" w:rsidRPr="00DE17B1" w:rsidRDefault="0066549A" w:rsidP="0066549A">
            <w:pPr>
              <w:tabs>
                <w:tab w:val="decimal" w:pos="628"/>
              </w:tabs>
              <w:spacing w:line="240" w:lineRule="exact"/>
              <w:jc w:val="thaiDistribute"/>
              <w:rPr>
                <w:rFonts w:ascii="Arial" w:hAnsi="Arial" w:cs="Arial"/>
                <w:sz w:val="12"/>
                <w:szCs w:val="12"/>
              </w:rPr>
            </w:pPr>
          </w:p>
        </w:tc>
        <w:tc>
          <w:tcPr>
            <w:tcW w:w="973" w:type="dxa"/>
            <w:vAlign w:val="bottom"/>
          </w:tcPr>
          <w:p w:rsidR="0066549A" w:rsidRPr="00DE17B1" w:rsidRDefault="0066549A" w:rsidP="0066549A">
            <w:pPr>
              <w:tabs>
                <w:tab w:val="decimal" w:pos="628"/>
              </w:tabs>
              <w:spacing w:line="240" w:lineRule="exact"/>
              <w:ind w:left="-12"/>
              <w:jc w:val="thaiDistribute"/>
              <w:rPr>
                <w:rFonts w:ascii="Arial" w:hAnsi="Arial" w:cs="Arial"/>
                <w:sz w:val="12"/>
                <w:szCs w:val="12"/>
              </w:rPr>
            </w:pPr>
          </w:p>
        </w:tc>
        <w:tc>
          <w:tcPr>
            <w:tcW w:w="973" w:type="dxa"/>
            <w:vAlign w:val="bottom"/>
          </w:tcPr>
          <w:p w:rsidR="0066549A" w:rsidRPr="00DE17B1" w:rsidRDefault="0066549A" w:rsidP="0066549A">
            <w:pPr>
              <w:tabs>
                <w:tab w:val="decimal" w:pos="628"/>
              </w:tabs>
              <w:spacing w:line="240" w:lineRule="exact"/>
              <w:jc w:val="thaiDistribute"/>
              <w:rPr>
                <w:rFonts w:ascii="Arial" w:hAnsi="Arial" w:cs="Arial"/>
                <w:sz w:val="12"/>
                <w:szCs w:val="12"/>
              </w:rPr>
            </w:pPr>
          </w:p>
        </w:tc>
        <w:tc>
          <w:tcPr>
            <w:tcW w:w="973" w:type="dxa"/>
            <w:vAlign w:val="bottom"/>
          </w:tcPr>
          <w:p w:rsidR="0066549A" w:rsidRPr="00DE17B1" w:rsidRDefault="0066549A" w:rsidP="0066549A">
            <w:pPr>
              <w:tabs>
                <w:tab w:val="decimal" w:pos="628"/>
              </w:tabs>
              <w:spacing w:line="240" w:lineRule="exact"/>
              <w:ind w:right="-43"/>
              <w:jc w:val="thaiDistribute"/>
              <w:rPr>
                <w:rFonts w:ascii="Arial" w:hAnsi="Arial" w:cs="Arial"/>
                <w:sz w:val="12"/>
                <w:szCs w:val="12"/>
              </w:rPr>
            </w:pPr>
          </w:p>
        </w:tc>
      </w:tr>
      <w:tr w:rsidR="0066549A" w:rsidRPr="0026715E" w:rsidTr="006D0B7C">
        <w:tc>
          <w:tcPr>
            <w:tcW w:w="2160" w:type="dxa"/>
          </w:tcPr>
          <w:p w:rsidR="0066549A" w:rsidRPr="0026715E" w:rsidRDefault="0066549A" w:rsidP="0066549A">
            <w:pPr>
              <w:spacing w:line="240" w:lineRule="exact"/>
              <w:ind w:left="72" w:right="-180" w:hanging="72"/>
              <w:rPr>
                <w:rFonts w:ascii="Arial" w:hAnsi="Arial"/>
                <w:sz w:val="12"/>
                <w:szCs w:val="12"/>
              </w:rPr>
            </w:pPr>
            <w:r w:rsidRPr="0026715E">
              <w:rPr>
                <w:rFonts w:ascii="Arial" w:hAnsi="Arial"/>
                <w:sz w:val="12"/>
                <w:szCs w:val="12"/>
              </w:rPr>
              <w:t xml:space="preserve">1 January </w:t>
            </w:r>
            <w:r>
              <w:rPr>
                <w:rFonts w:ascii="Arial" w:hAnsi="Arial"/>
                <w:sz w:val="12"/>
                <w:szCs w:val="12"/>
              </w:rPr>
              <w:t>2018</w:t>
            </w:r>
          </w:p>
        </w:tc>
        <w:tc>
          <w:tcPr>
            <w:tcW w:w="974" w:type="dxa"/>
            <w:vAlign w:val="bottom"/>
          </w:tcPr>
          <w:p w:rsidR="0066549A" w:rsidRPr="00121639" w:rsidRDefault="0066549A" w:rsidP="0066549A">
            <w:pPr>
              <w:tabs>
                <w:tab w:val="decimal" w:pos="628"/>
              </w:tabs>
              <w:spacing w:line="240" w:lineRule="exact"/>
              <w:jc w:val="thaiDistribute"/>
              <w:rPr>
                <w:rFonts w:ascii="Arial" w:hAnsi="Arial" w:cs="Arial"/>
                <w:sz w:val="12"/>
                <w:szCs w:val="12"/>
              </w:rPr>
            </w:pPr>
            <w:r w:rsidRPr="00121639">
              <w:rPr>
                <w:rFonts w:ascii="Arial" w:hAnsi="Arial" w:cs="Arial"/>
                <w:sz w:val="12"/>
                <w:szCs w:val="12"/>
              </w:rPr>
              <w:t>-</w:t>
            </w:r>
          </w:p>
        </w:tc>
        <w:tc>
          <w:tcPr>
            <w:tcW w:w="973" w:type="dxa"/>
            <w:vAlign w:val="bottom"/>
          </w:tcPr>
          <w:p w:rsidR="0066549A" w:rsidRPr="00121639" w:rsidRDefault="0066549A" w:rsidP="0066549A">
            <w:pPr>
              <w:tabs>
                <w:tab w:val="decimal" w:pos="628"/>
              </w:tabs>
              <w:spacing w:line="240" w:lineRule="exact"/>
              <w:ind w:left="-12"/>
              <w:jc w:val="thaiDistribute"/>
              <w:rPr>
                <w:rFonts w:ascii="Arial" w:hAnsi="Arial" w:cs="Arial"/>
                <w:sz w:val="12"/>
                <w:szCs w:val="12"/>
              </w:rPr>
            </w:pPr>
            <w:r w:rsidRPr="00121639">
              <w:rPr>
                <w:rFonts w:ascii="Arial" w:hAnsi="Arial" w:cs="Arial"/>
                <w:sz w:val="12"/>
                <w:szCs w:val="12"/>
              </w:rPr>
              <w:t>16,276</w:t>
            </w:r>
          </w:p>
        </w:tc>
        <w:tc>
          <w:tcPr>
            <w:tcW w:w="973" w:type="dxa"/>
            <w:vAlign w:val="bottom"/>
          </w:tcPr>
          <w:p w:rsidR="0066549A" w:rsidRPr="00121639" w:rsidRDefault="0066549A" w:rsidP="0066549A">
            <w:pPr>
              <w:tabs>
                <w:tab w:val="decimal" w:pos="628"/>
              </w:tabs>
              <w:spacing w:line="240" w:lineRule="exact"/>
              <w:ind w:right="-43"/>
              <w:jc w:val="thaiDistribute"/>
              <w:rPr>
                <w:rFonts w:ascii="Arial" w:hAnsi="Arial" w:cs="Arial"/>
                <w:sz w:val="12"/>
                <w:szCs w:val="12"/>
              </w:rPr>
            </w:pPr>
            <w:r w:rsidRPr="00121639">
              <w:rPr>
                <w:rFonts w:ascii="Arial" w:hAnsi="Arial" w:cs="Arial"/>
                <w:sz w:val="12"/>
                <w:szCs w:val="12"/>
              </w:rPr>
              <w:t>-</w:t>
            </w:r>
          </w:p>
        </w:tc>
        <w:tc>
          <w:tcPr>
            <w:tcW w:w="973" w:type="dxa"/>
            <w:vAlign w:val="bottom"/>
          </w:tcPr>
          <w:p w:rsidR="0066549A" w:rsidRPr="00121639" w:rsidRDefault="0066549A" w:rsidP="0066549A">
            <w:pPr>
              <w:tabs>
                <w:tab w:val="decimal" w:pos="628"/>
              </w:tabs>
              <w:spacing w:line="240" w:lineRule="exact"/>
              <w:ind w:right="-75"/>
              <w:jc w:val="thaiDistribute"/>
              <w:rPr>
                <w:rFonts w:ascii="Arial" w:hAnsi="Arial" w:cs="Arial"/>
                <w:sz w:val="12"/>
                <w:szCs w:val="12"/>
              </w:rPr>
            </w:pPr>
            <w:r w:rsidRPr="00121639">
              <w:rPr>
                <w:rFonts w:ascii="Arial" w:hAnsi="Arial" w:cs="Arial"/>
                <w:sz w:val="12"/>
                <w:szCs w:val="12"/>
              </w:rPr>
              <w:t>-</w:t>
            </w:r>
          </w:p>
        </w:tc>
        <w:tc>
          <w:tcPr>
            <w:tcW w:w="973" w:type="dxa"/>
            <w:vAlign w:val="bottom"/>
          </w:tcPr>
          <w:p w:rsidR="0066549A" w:rsidRPr="00121639" w:rsidRDefault="0066549A" w:rsidP="0066549A">
            <w:pPr>
              <w:tabs>
                <w:tab w:val="decimal" w:pos="628"/>
              </w:tabs>
              <w:spacing w:line="240" w:lineRule="exact"/>
              <w:ind w:right="-43"/>
              <w:jc w:val="thaiDistribute"/>
              <w:rPr>
                <w:rFonts w:ascii="Arial" w:hAnsi="Arial" w:cs="Arial"/>
                <w:sz w:val="12"/>
                <w:szCs w:val="12"/>
              </w:rPr>
            </w:pPr>
            <w:r w:rsidRPr="00121639">
              <w:rPr>
                <w:rFonts w:ascii="Arial" w:hAnsi="Arial" w:cs="Arial"/>
                <w:sz w:val="12"/>
                <w:szCs w:val="12"/>
              </w:rPr>
              <w:t>-</w:t>
            </w:r>
          </w:p>
        </w:tc>
        <w:tc>
          <w:tcPr>
            <w:tcW w:w="973" w:type="dxa"/>
            <w:vAlign w:val="bottom"/>
          </w:tcPr>
          <w:p w:rsidR="0066549A" w:rsidRPr="00121639" w:rsidRDefault="0066549A" w:rsidP="0066549A">
            <w:pPr>
              <w:tabs>
                <w:tab w:val="decimal" w:pos="628"/>
              </w:tabs>
              <w:spacing w:line="240" w:lineRule="exact"/>
              <w:ind w:right="-43"/>
              <w:jc w:val="thaiDistribute"/>
              <w:rPr>
                <w:rFonts w:ascii="Arial" w:hAnsi="Arial" w:cs="Arial"/>
                <w:sz w:val="12"/>
                <w:szCs w:val="12"/>
              </w:rPr>
            </w:pPr>
            <w:r w:rsidRPr="00121639">
              <w:rPr>
                <w:rFonts w:ascii="Arial" w:hAnsi="Arial" w:cs="Arial"/>
                <w:sz w:val="12"/>
                <w:szCs w:val="12"/>
              </w:rPr>
              <w:t>-</w:t>
            </w:r>
          </w:p>
        </w:tc>
        <w:tc>
          <w:tcPr>
            <w:tcW w:w="973" w:type="dxa"/>
            <w:vAlign w:val="bottom"/>
          </w:tcPr>
          <w:p w:rsidR="0066549A" w:rsidRPr="00121639" w:rsidRDefault="0066549A" w:rsidP="0066549A">
            <w:pPr>
              <w:tabs>
                <w:tab w:val="decimal" w:pos="628"/>
              </w:tabs>
              <w:spacing w:line="240" w:lineRule="exact"/>
              <w:ind w:right="-43"/>
              <w:jc w:val="thaiDistribute"/>
              <w:rPr>
                <w:rFonts w:ascii="Arial" w:hAnsi="Arial" w:cs="Arial"/>
                <w:sz w:val="12"/>
                <w:szCs w:val="12"/>
              </w:rPr>
            </w:pPr>
            <w:r>
              <w:rPr>
                <w:rFonts w:ascii="Arial" w:hAnsi="Arial" w:cs="Arial"/>
                <w:sz w:val="12"/>
                <w:szCs w:val="12"/>
              </w:rPr>
              <w:t>16,276</w:t>
            </w:r>
          </w:p>
        </w:tc>
      </w:tr>
      <w:tr w:rsidR="0066549A" w:rsidRPr="0026715E" w:rsidTr="006D0B7C">
        <w:tc>
          <w:tcPr>
            <w:tcW w:w="2160" w:type="dxa"/>
          </w:tcPr>
          <w:p w:rsidR="0066549A" w:rsidRPr="00381D6E" w:rsidRDefault="0066549A" w:rsidP="0066549A">
            <w:pPr>
              <w:spacing w:line="240" w:lineRule="exact"/>
              <w:ind w:left="72" w:right="-180" w:hanging="72"/>
              <w:rPr>
                <w:rFonts w:ascii="Arial" w:hAnsi="Arial" w:cs="Arial"/>
                <w:sz w:val="12"/>
                <w:szCs w:val="12"/>
              </w:rPr>
            </w:pPr>
            <w:r>
              <w:rPr>
                <w:rFonts w:ascii="Arial" w:hAnsi="Arial" w:cs="Arial"/>
                <w:sz w:val="12"/>
                <w:szCs w:val="12"/>
              </w:rPr>
              <w:t>Transfer to investment properties</w:t>
            </w:r>
          </w:p>
        </w:tc>
        <w:tc>
          <w:tcPr>
            <w:tcW w:w="974" w:type="dxa"/>
            <w:vAlign w:val="bottom"/>
          </w:tcPr>
          <w:p w:rsidR="0066549A" w:rsidRPr="001710F2"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pBdr>
                <w:bottom w:val="single" w:sz="4" w:space="1" w:color="auto"/>
              </w:pBdr>
              <w:tabs>
                <w:tab w:val="decimal" w:pos="628"/>
              </w:tabs>
              <w:spacing w:line="240" w:lineRule="exact"/>
              <w:ind w:left="-12"/>
              <w:jc w:val="thaiDistribute"/>
              <w:rPr>
                <w:rFonts w:ascii="Arial" w:hAnsi="Arial" w:cs="Arial"/>
                <w:sz w:val="12"/>
                <w:szCs w:val="12"/>
              </w:rPr>
            </w:pPr>
            <w:r w:rsidRPr="001710F2">
              <w:rPr>
                <w:rFonts w:ascii="Arial" w:hAnsi="Arial" w:cs="Arial"/>
                <w:sz w:val="12"/>
                <w:szCs w:val="12"/>
              </w:rPr>
              <w:t>(16,276)</w:t>
            </w:r>
          </w:p>
        </w:tc>
        <w:tc>
          <w:tcPr>
            <w:tcW w:w="973" w:type="dxa"/>
            <w:vAlign w:val="bottom"/>
          </w:tcPr>
          <w:p w:rsidR="0066549A" w:rsidRPr="001710F2"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pBdr>
                <w:bottom w:val="single" w:sz="4" w:space="1" w:color="auto"/>
              </w:pBdr>
              <w:tabs>
                <w:tab w:val="decimal" w:pos="628"/>
              </w:tabs>
              <w:spacing w:line="240" w:lineRule="exact"/>
              <w:ind w:right="-43"/>
              <w:jc w:val="thaiDistribute"/>
              <w:rPr>
                <w:rFonts w:ascii="Arial" w:hAnsi="Arial" w:cs="Arial"/>
                <w:sz w:val="12"/>
                <w:szCs w:val="12"/>
              </w:rPr>
            </w:pPr>
            <w:r w:rsidRPr="001710F2">
              <w:rPr>
                <w:rFonts w:ascii="Arial" w:hAnsi="Arial" w:cs="Arial"/>
                <w:sz w:val="12"/>
                <w:szCs w:val="12"/>
              </w:rPr>
              <w:t>(16,276)</w:t>
            </w:r>
          </w:p>
        </w:tc>
      </w:tr>
      <w:tr w:rsidR="0066549A" w:rsidRPr="0026715E" w:rsidTr="006D0B7C">
        <w:tc>
          <w:tcPr>
            <w:tcW w:w="2160" w:type="dxa"/>
          </w:tcPr>
          <w:p w:rsidR="0066549A" w:rsidRPr="00381D6E" w:rsidRDefault="0066549A" w:rsidP="0066549A">
            <w:pPr>
              <w:spacing w:line="240" w:lineRule="exact"/>
              <w:ind w:left="72" w:right="-90" w:hanging="72"/>
              <w:rPr>
                <w:rFonts w:ascii="Arial" w:hAnsi="Arial" w:cs="Arial"/>
                <w:sz w:val="12"/>
                <w:szCs w:val="12"/>
              </w:rPr>
            </w:pPr>
            <w:r w:rsidRPr="00381D6E">
              <w:rPr>
                <w:rFonts w:ascii="Arial" w:hAnsi="Arial" w:cs="Arial"/>
                <w:sz w:val="12"/>
                <w:szCs w:val="12"/>
              </w:rPr>
              <w:t xml:space="preserve">31 December </w:t>
            </w:r>
            <w:r>
              <w:rPr>
                <w:rFonts w:ascii="Arial" w:hAnsi="Arial" w:cs="Arial"/>
                <w:sz w:val="12"/>
                <w:szCs w:val="12"/>
              </w:rPr>
              <w:t>2018</w:t>
            </w:r>
          </w:p>
        </w:tc>
        <w:tc>
          <w:tcPr>
            <w:tcW w:w="974" w:type="dxa"/>
            <w:vAlign w:val="bottom"/>
          </w:tcPr>
          <w:p w:rsidR="0066549A" w:rsidRPr="001710F2" w:rsidRDefault="0066549A" w:rsidP="0066549A">
            <w:pPr>
              <w:tabs>
                <w:tab w:val="decimal" w:pos="628"/>
              </w:tabs>
              <w:spacing w:line="240" w:lineRule="exact"/>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tabs>
                <w:tab w:val="decimal" w:pos="628"/>
              </w:tabs>
              <w:spacing w:line="240" w:lineRule="exact"/>
              <w:ind w:left="-12"/>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tabs>
                <w:tab w:val="decimal" w:pos="628"/>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tabs>
                <w:tab w:val="decimal" w:pos="628"/>
              </w:tabs>
              <w:spacing w:line="240" w:lineRule="exact"/>
              <w:ind w:right="-75"/>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tabs>
                <w:tab w:val="decimal" w:pos="628"/>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tabs>
                <w:tab w:val="decimal" w:pos="628"/>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66549A" w:rsidRPr="001710F2" w:rsidRDefault="0066549A" w:rsidP="0066549A">
            <w:pPr>
              <w:tabs>
                <w:tab w:val="decimal" w:pos="628"/>
              </w:tabs>
              <w:spacing w:line="240" w:lineRule="exact"/>
              <w:ind w:right="-43"/>
              <w:jc w:val="thaiDistribute"/>
              <w:rPr>
                <w:rFonts w:ascii="Arial" w:hAnsi="Arial" w:cs="Arial"/>
                <w:sz w:val="12"/>
                <w:szCs w:val="12"/>
              </w:rPr>
            </w:pPr>
            <w:r w:rsidRPr="001710F2">
              <w:rPr>
                <w:rFonts w:ascii="Arial" w:hAnsi="Arial" w:cs="Arial"/>
                <w:sz w:val="12"/>
                <w:szCs w:val="12"/>
              </w:rPr>
              <w:t>-</w:t>
            </w:r>
          </w:p>
        </w:tc>
      </w:tr>
      <w:tr w:rsidR="0066549A" w:rsidRPr="0026715E" w:rsidTr="006D0B7C">
        <w:tc>
          <w:tcPr>
            <w:tcW w:w="2160" w:type="dxa"/>
          </w:tcPr>
          <w:p w:rsidR="0066549A" w:rsidRPr="00381D6E" w:rsidRDefault="0066549A" w:rsidP="0066549A">
            <w:pPr>
              <w:spacing w:line="240" w:lineRule="exact"/>
              <w:ind w:left="72" w:right="-180" w:hanging="72"/>
              <w:rPr>
                <w:rFonts w:ascii="Arial" w:hAnsi="Arial" w:cs="Arial"/>
                <w:sz w:val="12"/>
                <w:szCs w:val="12"/>
              </w:rPr>
            </w:pPr>
            <w:r>
              <w:rPr>
                <w:rFonts w:ascii="Arial" w:hAnsi="Arial" w:cs="Arial"/>
                <w:sz w:val="12"/>
                <w:szCs w:val="12"/>
              </w:rPr>
              <w:t xml:space="preserve">Transfer </w:t>
            </w:r>
            <w:r w:rsidR="00D60D46">
              <w:rPr>
                <w:rFonts w:ascii="Arial" w:hAnsi="Arial" w:cs="Arial"/>
                <w:sz w:val="12"/>
                <w:szCs w:val="12"/>
              </w:rPr>
              <w:t>from</w:t>
            </w:r>
            <w:r>
              <w:rPr>
                <w:rFonts w:ascii="Arial" w:hAnsi="Arial" w:cs="Arial"/>
                <w:sz w:val="12"/>
                <w:szCs w:val="12"/>
              </w:rPr>
              <w:t xml:space="preserve"> investment properties</w:t>
            </w:r>
          </w:p>
        </w:tc>
        <w:tc>
          <w:tcPr>
            <w:tcW w:w="974"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r w:rsidRPr="00275DC7">
              <w:rPr>
                <w:rFonts w:ascii="Arial" w:hAnsi="Arial" w:cs="Arial"/>
                <w:sz w:val="12"/>
                <w:szCs w:val="12"/>
              </w:rPr>
              <w:t>10,713</w:t>
            </w:r>
          </w:p>
        </w:tc>
        <w:tc>
          <w:tcPr>
            <w:tcW w:w="973" w:type="dxa"/>
            <w:vAlign w:val="bottom"/>
          </w:tcPr>
          <w:p w:rsidR="0066549A" w:rsidRPr="00275DC7" w:rsidRDefault="0066549A" w:rsidP="0066549A">
            <w:pPr>
              <w:tabs>
                <w:tab w:val="decimal" w:pos="628"/>
              </w:tabs>
              <w:spacing w:line="240" w:lineRule="exact"/>
              <w:ind w:left="-12"/>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ind w:right="-75"/>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10,713</w:t>
            </w:r>
          </w:p>
        </w:tc>
      </w:tr>
      <w:tr w:rsidR="0066549A" w:rsidRPr="0026715E" w:rsidTr="006D0B7C">
        <w:tc>
          <w:tcPr>
            <w:tcW w:w="2160" w:type="dxa"/>
          </w:tcPr>
          <w:p w:rsidR="0066549A" w:rsidRDefault="0066549A" w:rsidP="0066549A">
            <w:pPr>
              <w:spacing w:line="240" w:lineRule="exact"/>
              <w:ind w:left="72" w:right="-180" w:hanging="72"/>
              <w:rPr>
                <w:rFonts w:ascii="Arial" w:hAnsi="Arial" w:cs="Arial"/>
                <w:sz w:val="12"/>
                <w:szCs w:val="12"/>
              </w:rPr>
            </w:pPr>
            <w:r>
              <w:rPr>
                <w:rFonts w:ascii="Arial" w:hAnsi="Arial" w:cs="Arial"/>
                <w:sz w:val="12"/>
                <w:szCs w:val="12"/>
              </w:rPr>
              <w:t>Additions for the year</w:t>
            </w:r>
          </w:p>
        </w:tc>
        <w:tc>
          <w:tcPr>
            <w:tcW w:w="974"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ind w:left="-12"/>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268</w:t>
            </w:r>
          </w:p>
        </w:tc>
        <w:tc>
          <w:tcPr>
            <w:tcW w:w="973"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268</w:t>
            </w:r>
          </w:p>
        </w:tc>
      </w:tr>
      <w:tr w:rsidR="0066549A" w:rsidRPr="0026715E" w:rsidTr="006D0B7C">
        <w:tc>
          <w:tcPr>
            <w:tcW w:w="2160" w:type="dxa"/>
          </w:tcPr>
          <w:p w:rsidR="0066549A" w:rsidRPr="00381D6E" w:rsidRDefault="0066549A" w:rsidP="0066549A">
            <w:pPr>
              <w:spacing w:line="240" w:lineRule="exact"/>
              <w:ind w:left="72" w:right="-90" w:hanging="72"/>
              <w:rPr>
                <w:rFonts w:ascii="Arial" w:hAnsi="Arial" w:cs="Arial"/>
                <w:sz w:val="12"/>
                <w:szCs w:val="12"/>
              </w:rPr>
            </w:pPr>
            <w:r w:rsidRPr="00381D6E">
              <w:rPr>
                <w:rFonts w:ascii="Arial" w:hAnsi="Arial" w:cs="Arial"/>
                <w:sz w:val="12"/>
                <w:szCs w:val="12"/>
              </w:rPr>
              <w:t xml:space="preserve">31 December </w:t>
            </w:r>
            <w:r>
              <w:rPr>
                <w:rFonts w:ascii="Arial" w:hAnsi="Arial" w:cs="Arial"/>
                <w:sz w:val="12"/>
                <w:szCs w:val="12"/>
              </w:rPr>
              <w:t>2019</w:t>
            </w:r>
          </w:p>
        </w:tc>
        <w:tc>
          <w:tcPr>
            <w:tcW w:w="974" w:type="dxa"/>
            <w:vAlign w:val="bottom"/>
          </w:tcPr>
          <w:p w:rsidR="0066549A" w:rsidRPr="00275DC7" w:rsidRDefault="0066549A" w:rsidP="0066549A">
            <w:pPr>
              <w:pBdr>
                <w:bottom w:val="single" w:sz="4"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10,713</w:t>
            </w:r>
          </w:p>
        </w:tc>
        <w:tc>
          <w:tcPr>
            <w:tcW w:w="973" w:type="dxa"/>
            <w:vAlign w:val="bottom"/>
          </w:tcPr>
          <w:p w:rsidR="0066549A" w:rsidRPr="00275DC7" w:rsidRDefault="0066549A" w:rsidP="0066549A">
            <w:pPr>
              <w:pBdr>
                <w:bottom w:val="single" w:sz="4" w:space="1" w:color="auto"/>
              </w:pBdr>
              <w:tabs>
                <w:tab w:val="decimal" w:pos="628"/>
              </w:tabs>
              <w:spacing w:line="240" w:lineRule="exact"/>
              <w:ind w:left="-12"/>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268</w:t>
            </w:r>
          </w:p>
        </w:tc>
        <w:tc>
          <w:tcPr>
            <w:tcW w:w="973" w:type="dxa"/>
            <w:vAlign w:val="bottom"/>
          </w:tcPr>
          <w:p w:rsidR="0066549A" w:rsidRPr="00275DC7" w:rsidRDefault="0066549A" w:rsidP="0066549A">
            <w:pPr>
              <w:pBdr>
                <w:bottom w:val="single" w:sz="4" w:space="1" w:color="auto"/>
              </w:pBdr>
              <w:tabs>
                <w:tab w:val="decimal" w:pos="628"/>
              </w:tabs>
              <w:spacing w:line="240" w:lineRule="exact"/>
              <w:ind w:right="-75"/>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66549A" w:rsidRPr="00275DC7" w:rsidRDefault="0066549A" w:rsidP="0066549A">
            <w:pPr>
              <w:pBdr>
                <w:bottom w:val="single" w:sz="4" w:space="1" w:color="auto"/>
              </w:pBdr>
              <w:tabs>
                <w:tab w:val="decimal" w:pos="628"/>
              </w:tabs>
              <w:spacing w:line="240" w:lineRule="exact"/>
              <w:ind w:right="-43"/>
              <w:jc w:val="thaiDistribute"/>
              <w:rPr>
                <w:rFonts w:ascii="Arial" w:hAnsi="Arial" w:cs="Arial"/>
                <w:sz w:val="12"/>
                <w:szCs w:val="12"/>
              </w:rPr>
            </w:pPr>
            <w:r w:rsidRPr="00275DC7">
              <w:rPr>
                <w:rFonts w:ascii="Arial" w:hAnsi="Arial" w:cs="Arial"/>
                <w:sz w:val="12"/>
                <w:szCs w:val="12"/>
              </w:rPr>
              <w:t>10,981</w:t>
            </w:r>
          </w:p>
        </w:tc>
      </w:tr>
      <w:tr w:rsidR="0066549A" w:rsidRPr="0026715E" w:rsidTr="006D0B7C">
        <w:tc>
          <w:tcPr>
            <w:tcW w:w="2160" w:type="dxa"/>
          </w:tcPr>
          <w:p w:rsidR="0066549A" w:rsidRPr="00381D6E" w:rsidRDefault="0066549A" w:rsidP="0066549A">
            <w:pPr>
              <w:spacing w:line="240" w:lineRule="exact"/>
              <w:ind w:left="72" w:right="-90" w:hanging="72"/>
              <w:rPr>
                <w:rFonts w:ascii="Arial" w:hAnsi="Arial" w:cs="Arial"/>
                <w:b/>
                <w:bCs/>
                <w:sz w:val="12"/>
                <w:szCs w:val="12"/>
              </w:rPr>
            </w:pPr>
            <w:r w:rsidRPr="00381D6E">
              <w:rPr>
                <w:rFonts w:ascii="Arial" w:hAnsi="Arial" w:cs="Arial"/>
                <w:b/>
                <w:bCs/>
                <w:sz w:val="12"/>
                <w:szCs w:val="12"/>
              </w:rPr>
              <w:t>Net book value:</w:t>
            </w:r>
          </w:p>
        </w:tc>
        <w:tc>
          <w:tcPr>
            <w:tcW w:w="974"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p>
        </w:tc>
        <w:tc>
          <w:tcPr>
            <w:tcW w:w="973" w:type="dxa"/>
            <w:vAlign w:val="bottom"/>
          </w:tcPr>
          <w:p w:rsidR="0066549A" w:rsidRPr="00275DC7" w:rsidRDefault="0066549A" w:rsidP="0066549A">
            <w:pPr>
              <w:tabs>
                <w:tab w:val="decimal" w:pos="628"/>
              </w:tabs>
              <w:spacing w:line="240" w:lineRule="exact"/>
              <w:ind w:left="-12"/>
              <w:jc w:val="thaiDistribute"/>
              <w:rPr>
                <w:rFonts w:ascii="Arial" w:hAnsi="Arial" w:cs="Arial"/>
                <w:sz w:val="12"/>
                <w:szCs w:val="12"/>
              </w:rPr>
            </w:pP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p>
        </w:tc>
        <w:tc>
          <w:tcPr>
            <w:tcW w:w="973" w:type="dxa"/>
            <w:vAlign w:val="bottom"/>
          </w:tcPr>
          <w:p w:rsidR="0066549A" w:rsidRPr="00275DC7" w:rsidRDefault="0066549A" w:rsidP="0066549A">
            <w:pPr>
              <w:tabs>
                <w:tab w:val="decimal" w:pos="628"/>
              </w:tabs>
              <w:spacing w:line="240" w:lineRule="exact"/>
              <w:jc w:val="thaiDistribute"/>
              <w:rPr>
                <w:rFonts w:ascii="Arial" w:hAnsi="Arial" w:cs="Arial"/>
                <w:sz w:val="12"/>
                <w:szCs w:val="12"/>
              </w:rPr>
            </w:pPr>
          </w:p>
        </w:tc>
        <w:tc>
          <w:tcPr>
            <w:tcW w:w="973" w:type="dxa"/>
            <w:vAlign w:val="bottom"/>
          </w:tcPr>
          <w:p w:rsidR="0066549A" w:rsidRPr="00275DC7" w:rsidRDefault="0066549A" w:rsidP="0066549A">
            <w:pPr>
              <w:tabs>
                <w:tab w:val="decimal" w:pos="628"/>
                <w:tab w:val="decimal" w:pos="803"/>
              </w:tabs>
              <w:spacing w:line="240" w:lineRule="exact"/>
              <w:jc w:val="thaiDistribute"/>
              <w:rPr>
                <w:rFonts w:ascii="Arial" w:hAnsi="Arial" w:cs="Arial"/>
                <w:sz w:val="12"/>
                <w:szCs w:val="12"/>
              </w:rPr>
            </w:pPr>
          </w:p>
        </w:tc>
      </w:tr>
      <w:tr w:rsidR="0066549A" w:rsidRPr="0026715E" w:rsidTr="006D0B7C">
        <w:tc>
          <w:tcPr>
            <w:tcW w:w="2160" w:type="dxa"/>
          </w:tcPr>
          <w:p w:rsidR="0066549A" w:rsidRPr="0026715E" w:rsidRDefault="0066549A" w:rsidP="0066549A">
            <w:pPr>
              <w:spacing w:line="240" w:lineRule="exact"/>
              <w:ind w:right="-90"/>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2018</w:t>
            </w:r>
          </w:p>
        </w:tc>
        <w:tc>
          <w:tcPr>
            <w:tcW w:w="974" w:type="dxa"/>
            <w:vAlign w:val="bottom"/>
          </w:tcPr>
          <w:p w:rsidR="0066549A" w:rsidRPr="00275DC7" w:rsidRDefault="0066549A" w:rsidP="0066549A">
            <w:pPr>
              <w:pBdr>
                <w:bottom w:val="double" w:sz="6"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102,053</w:t>
            </w:r>
          </w:p>
        </w:tc>
        <w:tc>
          <w:tcPr>
            <w:tcW w:w="973" w:type="dxa"/>
            <w:vAlign w:val="bottom"/>
          </w:tcPr>
          <w:p w:rsidR="0066549A" w:rsidRPr="00275DC7" w:rsidRDefault="0066549A" w:rsidP="0066549A">
            <w:pPr>
              <w:pBdr>
                <w:bottom w:val="double" w:sz="6" w:space="1" w:color="auto"/>
              </w:pBdr>
              <w:tabs>
                <w:tab w:val="decimal" w:pos="628"/>
              </w:tabs>
              <w:spacing w:line="240" w:lineRule="exact"/>
              <w:ind w:left="-12"/>
              <w:jc w:val="thaiDistribute"/>
              <w:rPr>
                <w:rFonts w:ascii="Arial" w:hAnsi="Arial" w:cs="Arial"/>
                <w:sz w:val="12"/>
                <w:szCs w:val="12"/>
              </w:rPr>
            </w:pPr>
            <w:r w:rsidRPr="00275DC7">
              <w:rPr>
                <w:rFonts w:ascii="Arial" w:hAnsi="Arial" w:cs="Arial"/>
                <w:sz w:val="12"/>
                <w:szCs w:val="12"/>
              </w:rPr>
              <w:t>366,238</w:t>
            </w:r>
          </w:p>
        </w:tc>
        <w:tc>
          <w:tcPr>
            <w:tcW w:w="973" w:type="dxa"/>
            <w:vAlign w:val="bottom"/>
          </w:tcPr>
          <w:p w:rsidR="0066549A" w:rsidRPr="00275DC7" w:rsidRDefault="0066549A" w:rsidP="0066549A">
            <w:pPr>
              <w:pBdr>
                <w:bottom w:val="double" w:sz="6"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84,271</w:t>
            </w:r>
          </w:p>
        </w:tc>
        <w:tc>
          <w:tcPr>
            <w:tcW w:w="973" w:type="dxa"/>
            <w:vAlign w:val="bottom"/>
          </w:tcPr>
          <w:p w:rsidR="0066549A" w:rsidRPr="00275DC7" w:rsidRDefault="0066549A" w:rsidP="0066549A">
            <w:pPr>
              <w:pBdr>
                <w:bottom w:val="double" w:sz="6"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103,201</w:t>
            </w:r>
          </w:p>
        </w:tc>
        <w:tc>
          <w:tcPr>
            <w:tcW w:w="973" w:type="dxa"/>
            <w:vAlign w:val="bottom"/>
          </w:tcPr>
          <w:p w:rsidR="0066549A" w:rsidRPr="00275DC7" w:rsidRDefault="0066549A" w:rsidP="0066549A">
            <w:pPr>
              <w:pBdr>
                <w:bottom w:val="double" w:sz="6"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18,251</w:t>
            </w:r>
          </w:p>
        </w:tc>
        <w:tc>
          <w:tcPr>
            <w:tcW w:w="973" w:type="dxa"/>
            <w:vAlign w:val="bottom"/>
          </w:tcPr>
          <w:p w:rsidR="0066549A" w:rsidRPr="00275DC7" w:rsidRDefault="0066549A" w:rsidP="0066549A">
            <w:pPr>
              <w:pBdr>
                <w:bottom w:val="double" w:sz="6"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9,994</w:t>
            </w:r>
          </w:p>
        </w:tc>
        <w:tc>
          <w:tcPr>
            <w:tcW w:w="973" w:type="dxa"/>
            <w:vAlign w:val="bottom"/>
          </w:tcPr>
          <w:p w:rsidR="0066549A" w:rsidRPr="00275DC7" w:rsidRDefault="0066549A" w:rsidP="0066549A">
            <w:pPr>
              <w:pBdr>
                <w:bottom w:val="double" w:sz="6"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684,008</w:t>
            </w:r>
          </w:p>
        </w:tc>
      </w:tr>
      <w:tr w:rsidR="0066549A" w:rsidRPr="0026715E" w:rsidTr="006D0B7C">
        <w:tc>
          <w:tcPr>
            <w:tcW w:w="2160" w:type="dxa"/>
          </w:tcPr>
          <w:p w:rsidR="0066549A" w:rsidRPr="0026715E" w:rsidRDefault="0066549A" w:rsidP="0066549A">
            <w:pPr>
              <w:spacing w:line="240" w:lineRule="exact"/>
              <w:ind w:left="72" w:right="-90" w:hanging="72"/>
              <w:rPr>
                <w:rFonts w:ascii="Arial" w:hAnsi="Arial" w:cs="Arial"/>
                <w:b/>
                <w:bCs/>
                <w:sz w:val="12"/>
                <w:szCs w:val="12"/>
              </w:rPr>
            </w:pPr>
            <w:r w:rsidRPr="0026715E">
              <w:rPr>
                <w:rFonts w:ascii="Arial" w:hAnsi="Arial" w:cs="Arial"/>
                <w:sz w:val="12"/>
                <w:szCs w:val="12"/>
              </w:rPr>
              <w:t xml:space="preserve">31 December </w:t>
            </w:r>
            <w:r>
              <w:rPr>
                <w:rFonts w:ascii="Arial" w:hAnsi="Arial" w:cs="Arial"/>
                <w:sz w:val="12"/>
                <w:szCs w:val="12"/>
              </w:rPr>
              <w:t>2019</w:t>
            </w:r>
          </w:p>
        </w:tc>
        <w:tc>
          <w:tcPr>
            <w:tcW w:w="974" w:type="dxa"/>
            <w:vAlign w:val="bottom"/>
          </w:tcPr>
          <w:p w:rsidR="0066549A" w:rsidRPr="00275DC7" w:rsidRDefault="0066549A" w:rsidP="0066549A">
            <w:pPr>
              <w:pBdr>
                <w:bottom w:val="double" w:sz="6"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504,953</w:t>
            </w:r>
          </w:p>
        </w:tc>
        <w:tc>
          <w:tcPr>
            <w:tcW w:w="973" w:type="dxa"/>
            <w:vAlign w:val="bottom"/>
          </w:tcPr>
          <w:p w:rsidR="0066549A" w:rsidRPr="00275DC7" w:rsidRDefault="0066549A" w:rsidP="0066549A">
            <w:pPr>
              <w:pBdr>
                <w:bottom w:val="double" w:sz="6" w:space="1" w:color="auto"/>
              </w:pBdr>
              <w:tabs>
                <w:tab w:val="decimal" w:pos="628"/>
              </w:tabs>
              <w:spacing w:line="240" w:lineRule="exact"/>
              <w:ind w:left="-12"/>
              <w:jc w:val="thaiDistribute"/>
              <w:rPr>
                <w:rFonts w:ascii="Arial" w:hAnsi="Arial" w:cs="Arial"/>
                <w:sz w:val="12"/>
                <w:szCs w:val="12"/>
              </w:rPr>
            </w:pPr>
            <w:r w:rsidRPr="00275DC7">
              <w:rPr>
                <w:rFonts w:ascii="Arial" w:hAnsi="Arial" w:cs="Arial"/>
                <w:sz w:val="12"/>
                <w:szCs w:val="12"/>
              </w:rPr>
              <w:t>302,734</w:t>
            </w:r>
          </w:p>
        </w:tc>
        <w:tc>
          <w:tcPr>
            <w:tcW w:w="973" w:type="dxa"/>
            <w:vAlign w:val="bottom"/>
          </w:tcPr>
          <w:p w:rsidR="0066549A" w:rsidRPr="00275DC7" w:rsidRDefault="0066549A" w:rsidP="0066549A">
            <w:pPr>
              <w:pBdr>
                <w:bottom w:val="double" w:sz="6"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63,497</w:t>
            </w:r>
          </w:p>
        </w:tc>
        <w:tc>
          <w:tcPr>
            <w:tcW w:w="973" w:type="dxa"/>
            <w:vAlign w:val="bottom"/>
          </w:tcPr>
          <w:p w:rsidR="0066549A" w:rsidRPr="00275DC7" w:rsidRDefault="0066549A" w:rsidP="0066549A">
            <w:pPr>
              <w:pBdr>
                <w:bottom w:val="double" w:sz="6"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92,120</w:t>
            </w:r>
          </w:p>
        </w:tc>
        <w:tc>
          <w:tcPr>
            <w:tcW w:w="973" w:type="dxa"/>
            <w:vAlign w:val="bottom"/>
          </w:tcPr>
          <w:p w:rsidR="0066549A" w:rsidRPr="00275DC7" w:rsidRDefault="0066549A" w:rsidP="0066549A">
            <w:pPr>
              <w:pBdr>
                <w:bottom w:val="double" w:sz="6"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11,464</w:t>
            </w:r>
          </w:p>
        </w:tc>
        <w:tc>
          <w:tcPr>
            <w:tcW w:w="973" w:type="dxa"/>
            <w:vAlign w:val="bottom"/>
          </w:tcPr>
          <w:p w:rsidR="0066549A" w:rsidRPr="00275DC7" w:rsidRDefault="0066549A" w:rsidP="0066549A">
            <w:pPr>
              <w:pBdr>
                <w:bottom w:val="double" w:sz="6"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4,352</w:t>
            </w:r>
          </w:p>
        </w:tc>
        <w:tc>
          <w:tcPr>
            <w:tcW w:w="973" w:type="dxa"/>
            <w:vAlign w:val="bottom"/>
          </w:tcPr>
          <w:p w:rsidR="0066549A" w:rsidRPr="00275DC7" w:rsidRDefault="0066549A" w:rsidP="0066549A">
            <w:pPr>
              <w:pBdr>
                <w:bottom w:val="double" w:sz="6" w:space="1" w:color="auto"/>
              </w:pBdr>
              <w:tabs>
                <w:tab w:val="decimal" w:pos="628"/>
              </w:tabs>
              <w:spacing w:line="240" w:lineRule="exact"/>
              <w:jc w:val="thaiDistribute"/>
              <w:rPr>
                <w:rFonts w:ascii="Arial" w:hAnsi="Arial" w:cs="Arial"/>
                <w:sz w:val="12"/>
                <w:szCs w:val="12"/>
              </w:rPr>
            </w:pPr>
            <w:r w:rsidRPr="00275DC7">
              <w:rPr>
                <w:rFonts w:ascii="Arial" w:hAnsi="Arial" w:cs="Arial"/>
                <w:sz w:val="12"/>
                <w:szCs w:val="12"/>
              </w:rPr>
              <w:t>979,120</w:t>
            </w:r>
          </w:p>
        </w:tc>
      </w:tr>
      <w:tr w:rsidR="0066549A" w:rsidRPr="0026715E" w:rsidTr="006D0B7C">
        <w:trPr>
          <w:cantSplit/>
        </w:trPr>
        <w:tc>
          <w:tcPr>
            <w:tcW w:w="6053" w:type="dxa"/>
            <w:gridSpan w:val="5"/>
          </w:tcPr>
          <w:p w:rsidR="0066549A" w:rsidRPr="0026715E" w:rsidRDefault="0066549A" w:rsidP="0066549A">
            <w:pPr>
              <w:tabs>
                <w:tab w:val="decimal" w:pos="692"/>
              </w:tabs>
              <w:spacing w:line="240" w:lineRule="exact"/>
              <w:ind w:right="-43"/>
              <w:rPr>
                <w:rFonts w:ascii="Arial" w:hAnsi="Arial" w:cs="Arial"/>
                <w:sz w:val="12"/>
                <w:szCs w:val="12"/>
              </w:rPr>
            </w:pPr>
            <w:r w:rsidRPr="0026715E">
              <w:rPr>
                <w:rFonts w:ascii="Arial" w:hAnsi="Arial" w:cs="Arial"/>
                <w:b/>
                <w:bCs/>
                <w:sz w:val="12"/>
                <w:szCs w:val="12"/>
              </w:rPr>
              <w:t>Depreciation charged for the year:</w:t>
            </w:r>
          </w:p>
        </w:tc>
        <w:tc>
          <w:tcPr>
            <w:tcW w:w="973" w:type="dxa"/>
          </w:tcPr>
          <w:p w:rsidR="0066549A" w:rsidRPr="0026715E" w:rsidRDefault="0066549A" w:rsidP="0066549A">
            <w:pPr>
              <w:tabs>
                <w:tab w:val="decimal" w:pos="692"/>
              </w:tabs>
              <w:spacing w:line="240" w:lineRule="exact"/>
              <w:ind w:right="-43"/>
              <w:rPr>
                <w:rFonts w:ascii="Arial" w:hAnsi="Arial" w:cs="Arial"/>
                <w:sz w:val="12"/>
                <w:szCs w:val="12"/>
              </w:rPr>
            </w:pPr>
          </w:p>
        </w:tc>
        <w:tc>
          <w:tcPr>
            <w:tcW w:w="973" w:type="dxa"/>
          </w:tcPr>
          <w:p w:rsidR="0066549A" w:rsidRPr="0026715E" w:rsidRDefault="0066549A" w:rsidP="0066549A">
            <w:pPr>
              <w:tabs>
                <w:tab w:val="decimal" w:pos="692"/>
              </w:tabs>
              <w:spacing w:line="240" w:lineRule="exact"/>
              <w:ind w:right="-43"/>
              <w:rPr>
                <w:rFonts w:ascii="Arial" w:hAnsi="Arial" w:cs="Arial"/>
                <w:sz w:val="12"/>
                <w:szCs w:val="12"/>
              </w:rPr>
            </w:pPr>
          </w:p>
        </w:tc>
        <w:tc>
          <w:tcPr>
            <w:tcW w:w="973" w:type="dxa"/>
          </w:tcPr>
          <w:p w:rsidR="0066549A" w:rsidRPr="0026715E" w:rsidRDefault="0066549A" w:rsidP="0066549A">
            <w:pPr>
              <w:tabs>
                <w:tab w:val="decimal" w:pos="713"/>
              </w:tabs>
              <w:spacing w:line="240" w:lineRule="exact"/>
              <w:ind w:right="-43"/>
              <w:jc w:val="thaiDistribute"/>
              <w:rPr>
                <w:rFonts w:ascii="Arial" w:hAnsi="Arial" w:cs="Arial"/>
                <w:sz w:val="12"/>
                <w:szCs w:val="12"/>
              </w:rPr>
            </w:pPr>
          </w:p>
        </w:tc>
      </w:tr>
      <w:tr w:rsidR="0066549A" w:rsidRPr="0026715E" w:rsidTr="006D0B7C">
        <w:trPr>
          <w:trHeight w:val="243"/>
        </w:trPr>
        <w:tc>
          <w:tcPr>
            <w:tcW w:w="6053" w:type="dxa"/>
            <w:gridSpan w:val="5"/>
          </w:tcPr>
          <w:p w:rsidR="0066549A" w:rsidRPr="0026715E" w:rsidRDefault="0066549A" w:rsidP="0066549A">
            <w:pPr>
              <w:spacing w:line="240" w:lineRule="exact"/>
              <w:ind w:left="72" w:right="-2106" w:hanging="72"/>
              <w:rPr>
                <w:rFonts w:ascii="Arial" w:hAnsi="Arial" w:cs="Arial"/>
                <w:sz w:val="12"/>
                <w:szCs w:val="12"/>
              </w:rPr>
            </w:pPr>
            <w:r>
              <w:rPr>
                <w:rFonts w:ascii="Arial" w:hAnsi="Arial"/>
                <w:bCs/>
                <w:sz w:val="12"/>
                <w:szCs w:val="12"/>
              </w:rPr>
              <w:t>2018</w:t>
            </w:r>
            <w:r w:rsidRPr="0026715E">
              <w:rPr>
                <w:rFonts w:ascii="Arial" w:hAnsi="Arial"/>
                <w:bCs/>
                <w:sz w:val="12"/>
                <w:szCs w:val="12"/>
              </w:rPr>
              <w:t xml:space="preserve"> (Baht </w:t>
            </w:r>
            <w:r>
              <w:rPr>
                <w:rFonts w:ascii="Arial" w:hAnsi="Arial"/>
                <w:bCs/>
                <w:sz w:val="12"/>
                <w:szCs w:val="12"/>
              </w:rPr>
              <w:t>28</w:t>
            </w:r>
            <w:r w:rsidRPr="0026715E">
              <w:rPr>
                <w:rFonts w:ascii="Arial" w:hAnsi="Arial"/>
                <w:bCs/>
                <w:sz w:val="12"/>
                <w:szCs w:val="12"/>
              </w:rPr>
              <w:t xml:space="preserve"> million included in cost of services, and the balance in administrative expenses)</w:t>
            </w:r>
          </w:p>
        </w:tc>
        <w:tc>
          <w:tcPr>
            <w:tcW w:w="973" w:type="dxa"/>
          </w:tcPr>
          <w:p w:rsidR="0066549A" w:rsidRPr="0026715E" w:rsidRDefault="0066549A" w:rsidP="0066549A">
            <w:pPr>
              <w:tabs>
                <w:tab w:val="decimal" w:pos="692"/>
              </w:tabs>
              <w:spacing w:line="240" w:lineRule="exact"/>
              <w:ind w:right="-43"/>
              <w:rPr>
                <w:rFonts w:ascii="Arial" w:hAnsi="Arial" w:cs="Arial"/>
                <w:sz w:val="12"/>
                <w:szCs w:val="12"/>
              </w:rPr>
            </w:pPr>
          </w:p>
        </w:tc>
        <w:tc>
          <w:tcPr>
            <w:tcW w:w="973" w:type="dxa"/>
          </w:tcPr>
          <w:p w:rsidR="0066549A" w:rsidRPr="0026715E" w:rsidRDefault="0066549A" w:rsidP="0066549A">
            <w:pPr>
              <w:tabs>
                <w:tab w:val="decimal" w:pos="692"/>
              </w:tabs>
              <w:spacing w:line="240" w:lineRule="exact"/>
              <w:ind w:right="-43"/>
              <w:rPr>
                <w:rFonts w:ascii="Arial" w:hAnsi="Arial" w:cs="Arial"/>
                <w:sz w:val="12"/>
                <w:szCs w:val="12"/>
              </w:rPr>
            </w:pPr>
          </w:p>
        </w:tc>
        <w:tc>
          <w:tcPr>
            <w:tcW w:w="973" w:type="dxa"/>
          </w:tcPr>
          <w:p w:rsidR="0066549A" w:rsidRPr="0026715E" w:rsidRDefault="0066549A" w:rsidP="0066549A">
            <w:pPr>
              <w:pBdr>
                <w:bottom w:val="double" w:sz="6" w:space="1" w:color="auto"/>
              </w:pBdr>
              <w:tabs>
                <w:tab w:val="decimal" w:pos="623"/>
              </w:tabs>
              <w:spacing w:line="240" w:lineRule="exact"/>
              <w:jc w:val="thaiDistribute"/>
              <w:rPr>
                <w:rFonts w:ascii="Arial" w:hAnsi="Arial" w:cs="Arial"/>
                <w:sz w:val="12"/>
                <w:szCs w:val="12"/>
              </w:rPr>
            </w:pPr>
            <w:r>
              <w:rPr>
                <w:rFonts w:ascii="Arial" w:hAnsi="Arial" w:cs="Arial"/>
                <w:sz w:val="12"/>
                <w:szCs w:val="12"/>
              </w:rPr>
              <w:t>98,578</w:t>
            </w:r>
          </w:p>
        </w:tc>
      </w:tr>
      <w:tr w:rsidR="0066549A" w:rsidRPr="0026715E" w:rsidTr="006D0B7C">
        <w:tc>
          <w:tcPr>
            <w:tcW w:w="6053" w:type="dxa"/>
            <w:gridSpan w:val="5"/>
          </w:tcPr>
          <w:p w:rsidR="0066549A" w:rsidRPr="0026715E" w:rsidRDefault="0066549A" w:rsidP="0066549A">
            <w:pPr>
              <w:spacing w:line="240" w:lineRule="exact"/>
              <w:ind w:left="72" w:right="-2106" w:hanging="72"/>
              <w:rPr>
                <w:rFonts w:ascii="Arial" w:hAnsi="Arial" w:cs="Arial"/>
                <w:sz w:val="12"/>
                <w:szCs w:val="12"/>
              </w:rPr>
            </w:pPr>
            <w:r>
              <w:rPr>
                <w:rFonts w:ascii="Arial" w:hAnsi="Arial"/>
                <w:bCs/>
                <w:sz w:val="12"/>
                <w:szCs w:val="12"/>
              </w:rPr>
              <w:t>2019</w:t>
            </w:r>
            <w:r w:rsidRPr="0026715E">
              <w:rPr>
                <w:rFonts w:ascii="Arial" w:hAnsi="Arial"/>
                <w:bCs/>
                <w:sz w:val="12"/>
                <w:szCs w:val="12"/>
              </w:rPr>
              <w:t xml:space="preserve"> (Baht </w:t>
            </w:r>
            <w:r>
              <w:rPr>
                <w:rFonts w:ascii="Arial" w:hAnsi="Arial"/>
                <w:bCs/>
                <w:sz w:val="12"/>
                <w:szCs w:val="12"/>
              </w:rPr>
              <w:t>28</w:t>
            </w:r>
            <w:r w:rsidRPr="0026715E">
              <w:rPr>
                <w:rFonts w:ascii="Arial" w:hAnsi="Arial"/>
                <w:bCs/>
                <w:sz w:val="12"/>
                <w:szCs w:val="12"/>
              </w:rPr>
              <w:t xml:space="preserve"> million included in cost of services, and the balance in administrative expenses)</w:t>
            </w:r>
          </w:p>
        </w:tc>
        <w:tc>
          <w:tcPr>
            <w:tcW w:w="973" w:type="dxa"/>
          </w:tcPr>
          <w:p w:rsidR="0066549A" w:rsidRPr="0026715E" w:rsidRDefault="0066549A" w:rsidP="0066549A">
            <w:pPr>
              <w:tabs>
                <w:tab w:val="decimal" w:pos="692"/>
              </w:tabs>
              <w:spacing w:line="240" w:lineRule="exact"/>
              <w:ind w:right="-43"/>
              <w:rPr>
                <w:rFonts w:ascii="Arial" w:hAnsi="Arial" w:cs="Arial"/>
                <w:sz w:val="12"/>
                <w:szCs w:val="12"/>
              </w:rPr>
            </w:pPr>
          </w:p>
        </w:tc>
        <w:tc>
          <w:tcPr>
            <w:tcW w:w="973" w:type="dxa"/>
          </w:tcPr>
          <w:p w:rsidR="0066549A" w:rsidRPr="0026715E" w:rsidRDefault="0066549A" w:rsidP="0066549A">
            <w:pPr>
              <w:tabs>
                <w:tab w:val="decimal" w:pos="692"/>
              </w:tabs>
              <w:spacing w:line="240" w:lineRule="exact"/>
              <w:ind w:right="-43"/>
              <w:rPr>
                <w:rFonts w:ascii="Arial" w:hAnsi="Arial" w:cs="Arial"/>
                <w:sz w:val="12"/>
                <w:szCs w:val="12"/>
              </w:rPr>
            </w:pPr>
          </w:p>
        </w:tc>
        <w:tc>
          <w:tcPr>
            <w:tcW w:w="973" w:type="dxa"/>
          </w:tcPr>
          <w:p w:rsidR="0066549A" w:rsidRPr="0026715E" w:rsidRDefault="0066549A" w:rsidP="0066549A">
            <w:pPr>
              <w:pBdr>
                <w:bottom w:val="double" w:sz="6" w:space="1" w:color="auto"/>
              </w:pBdr>
              <w:tabs>
                <w:tab w:val="decimal" w:pos="623"/>
              </w:tabs>
              <w:spacing w:line="240" w:lineRule="exact"/>
              <w:jc w:val="thaiDistribute"/>
              <w:rPr>
                <w:rFonts w:ascii="Arial" w:hAnsi="Arial" w:cs="Arial"/>
                <w:sz w:val="12"/>
                <w:szCs w:val="12"/>
              </w:rPr>
            </w:pPr>
            <w:r>
              <w:rPr>
                <w:rFonts w:ascii="Arial" w:hAnsi="Arial" w:cs="Arial"/>
                <w:sz w:val="12"/>
                <w:szCs w:val="12"/>
              </w:rPr>
              <w:t>101,967</w:t>
            </w:r>
          </w:p>
        </w:tc>
      </w:tr>
    </w:tbl>
    <w:p w:rsidR="00531DB8" w:rsidRPr="0026715E" w:rsidRDefault="00531DB8" w:rsidP="0079034F">
      <w:pPr>
        <w:tabs>
          <w:tab w:val="left" w:pos="720"/>
          <w:tab w:val="left" w:pos="2160"/>
          <w:tab w:val="decimal" w:pos="5580"/>
          <w:tab w:val="decimal" w:pos="6750"/>
          <w:tab w:val="decimal" w:pos="7920"/>
          <w:tab w:val="decimal" w:pos="9090"/>
        </w:tabs>
        <w:spacing w:before="60" w:after="60" w:line="380" w:lineRule="exact"/>
        <w:ind w:left="357" w:right="-244"/>
        <w:jc w:val="right"/>
        <w:rPr>
          <w:rFonts w:ascii="Arial" w:hAnsi="Arial"/>
          <w:sz w:val="12"/>
          <w:szCs w:val="12"/>
        </w:rPr>
      </w:pPr>
      <w:r w:rsidRPr="0026715E">
        <w:rPr>
          <w:rFonts w:ascii="Arial" w:hAnsi="Arial"/>
          <w:sz w:val="12"/>
          <w:szCs w:val="12"/>
        </w:rPr>
        <w:t>(Unit: Thousand Baht)</w:t>
      </w:r>
    </w:p>
    <w:tbl>
      <w:tblPr>
        <w:tblW w:w="8972" w:type="dxa"/>
        <w:tblInd w:w="558" w:type="dxa"/>
        <w:tblLayout w:type="fixed"/>
        <w:tblLook w:val="0000" w:firstRow="0" w:lastRow="0" w:firstColumn="0" w:lastColumn="0" w:noHBand="0" w:noVBand="0"/>
      </w:tblPr>
      <w:tblGrid>
        <w:gridCol w:w="2160"/>
        <w:gridCol w:w="974"/>
        <w:gridCol w:w="973"/>
        <w:gridCol w:w="973"/>
        <w:gridCol w:w="973"/>
        <w:gridCol w:w="973"/>
        <w:gridCol w:w="973"/>
        <w:gridCol w:w="973"/>
      </w:tblGrid>
      <w:tr w:rsidR="00531DB8" w:rsidRPr="0026715E" w:rsidTr="005B3C8C">
        <w:tc>
          <w:tcPr>
            <w:tcW w:w="2160" w:type="dxa"/>
          </w:tcPr>
          <w:p w:rsidR="00531DB8" w:rsidRPr="0026715E" w:rsidRDefault="00531DB8" w:rsidP="00CD6E16">
            <w:pPr>
              <w:spacing w:line="240" w:lineRule="exact"/>
              <w:ind w:left="72" w:right="-43" w:hanging="72"/>
              <w:rPr>
                <w:rFonts w:ascii="Arial" w:hAnsi="Arial"/>
                <w:sz w:val="12"/>
                <w:szCs w:val="12"/>
              </w:rPr>
            </w:pPr>
          </w:p>
        </w:tc>
        <w:tc>
          <w:tcPr>
            <w:tcW w:w="6812" w:type="dxa"/>
            <w:gridSpan w:val="7"/>
          </w:tcPr>
          <w:p w:rsidR="00531DB8" w:rsidRPr="0026715E" w:rsidRDefault="00531DB8" w:rsidP="00CD6E16">
            <w:pPr>
              <w:pBdr>
                <w:bottom w:val="single" w:sz="4" w:space="1" w:color="auto"/>
              </w:pBdr>
              <w:spacing w:line="240" w:lineRule="exact"/>
              <w:ind w:right="-24"/>
              <w:jc w:val="center"/>
              <w:rPr>
                <w:rFonts w:ascii="Arial" w:hAnsi="Arial"/>
                <w:sz w:val="12"/>
                <w:szCs w:val="12"/>
              </w:rPr>
            </w:pPr>
            <w:r w:rsidRPr="0026715E">
              <w:rPr>
                <w:rFonts w:ascii="Arial" w:hAnsi="Arial"/>
                <w:sz w:val="12"/>
                <w:szCs w:val="12"/>
              </w:rPr>
              <w:t>Separate financial statements</w:t>
            </w:r>
          </w:p>
        </w:tc>
      </w:tr>
      <w:tr w:rsidR="006530DB" w:rsidRPr="0026715E" w:rsidTr="005B3C8C">
        <w:tc>
          <w:tcPr>
            <w:tcW w:w="2160" w:type="dxa"/>
          </w:tcPr>
          <w:p w:rsidR="006530DB" w:rsidRPr="0026715E" w:rsidRDefault="006530DB" w:rsidP="006530DB">
            <w:pPr>
              <w:spacing w:line="240" w:lineRule="exact"/>
              <w:ind w:left="72" w:right="-43" w:hanging="72"/>
              <w:rPr>
                <w:rFonts w:ascii="Arial" w:hAnsi="Arial"/>
                <w:sz w:val="12"/>
                <w:szCs w:val="12"/>
              </w:rPr>
            </w:pPr>
          </w:p>
        </w:tc>
        <w:tc>
          <w:tcPr>
            <w:tcW w:w="974"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r>
              <w:rPr>
                <w:rFonts w:ascii="Arial" w:hAnsi="Arial"/>
                <w:sz w:val="12"/>
                <w:szCs w:val="12"/>
              </w:rPr>
              <w:t xml:space="preserve">Buildings, </w:t>
            </w: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cs/>
              </w:rPr>
            </w:pP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Assets under</w:t>
            </w:r>
          </w:p>
        </w:tc>
        <w:tc>
          <w:tcPr>
            <w:tcW w:w="973" w:type="dxa"/>
          </w:tcPr>
          <w:p w:rsidR="006530DB" w:rsidRPr="0026715E" w:rsidRDefault="006530DB" w:rsidP="006530DB">
            <w:pPr>
              <w:spacing w:line="240" w:lineRule="exact"/>
              <w:ind w:right="-43"/>
              <w:jc w:val="center"/>
              <w:rPr>
                <w:rFonts w:ascii="Arial" w:hAnsi="Arial"/>
                <w:sz w:val="12"/>
                <w:szCs w:val="12"/>
              </w:rPr>
            </w:pPr>
          </w:p>
        </w:tc>
      </w:tr>
      <w:tr w:rsidR="006530DB" w:rsidRPr="0026715E" w:rsidTr="005B3C8C">
        <w:tc>
          <w:tcPr>
            <w:tcW w:w="2160" w:type="dxa"/>
          </w:tcPr>
          <w:p w:rsidR="006530DB" w:rsidRPr="0026715E" w:rsidRDefault="006530DB" w:rsidP="006530DB">
            <w:pPr>
              <w:spacing w:line="240" w:lineRule="exact"/>
              <w:ind w:left="72" w:right="-43" w:hanging="72"/>
              <w:rPr>
                <w:rFonts w:ascii="Arial" w:hAnsi="Arial"/>
                <w:sz w:val="12"/>
                <w:szCs w:val="12"/>
              </w:rPr>
            </w:pPr>
          </w:p>
        </w:tc>
        <w:tc>
          <w:tcPr>
            <w:tcW w:w="974"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Land</w:t>
            </w:r>
          </w:p>
        </w:tc>
        <w:tc>
          <w:tcPr>
            <w:tcW w:w="973" w:type="dxa"/>
          </w:tcPr>
          <w:p w:rsidR="006530DB" w:rsidRPr="0026715E" w:rsidRDefault="006530DB" w:rsidP="006530DB">
            <w:pPr>
              <w:spacing w:line="240" w:lineRule="exact"/>
              <w:ind w:right="-43"/>
              <w:jc w:val="center"/>
              <w:rPr>
                <w:rFonts w:ascii="Arial" w:hAnsi="Arial"/>
                <w:sz w:val="12"/>
                <w:szCs w:val="12"/>
              </w:rPr>
            </w:pPr>
            <w:r>
              <w:rPr>
                <w:rFonts w:ascii="Arial" w:hAnsi="Arial"/>
                <w:sz w:val="12"/>
                <w:szCs w:val="12"/>
              </w:rPr>
              <w:t>structure and</w:t>
            </w: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left="-58" w:right="-85"/>
              <w:jc w:val="center"/>
              <w:rPr>
                <w:rFonts w:ascii="Arial" w:hAnsi="Arial"/>
                <w:sz w:val="12"/>
                <w:szCs w:val="12"/>
              </w:rPr>
            </w:pPr>
            <w:r w:rsidRPr="0026715E">
              <w:rPr>
                <w:rFonts w:ascii="Arial" w:hAnsi="Arial"/>
                <w:sz w:val="12"/>
                <w:szCs w:val="12"/>
              </w:rPr>
              <w:t>Furniture, fixture</w:t>
            </w: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installation</w:t>
            </w:r>
          </w:p>
        </w:tc>
        <w:tc>
          <w:tcPr>
            <w:tcW w:w="973" w:type="dxa"/>
          </w:tcPr>
          <w:p w:rsidR="006530DB" w:rsidRPr="0026715E" w:rsidRDefault="006530DB" w:rsidP="006530DB">
            <w:pPr>
              <w:spacing w:line="240" w:lineRule="exact"/>
              <w:ind w:right="-43"/>
              <w:jc w:val="center"/>
              <w:rPr>
                <w:rFonts w:ascii="Arial" w:hAnsi="Arial"/>
                <w:sz w:val="12"/>
                <w:szCs w:val="12"/>
              </w:rPr>
            </w:pPr>
          </w:p>
        </w:tc>
      </w:tr>
      <w:tr w:rsidR="006530DB" w:rsidRPr="0026715E" w:rsidTr="005B3C8C">
        <w:tc>
          <w:tcPr>
            <w:tcW w:w="2160" w:type="dxa"/>
          </w:tcPr>
          <w:p w:rsidR="006530DB" w:rsidRPr="0026715E" w:rsidRDefault="006530DB" w:rsidP="006530DB">
            <w:pPr>
              <w:spacing w:line="240" w:lineRule="exact"/>
              <w:ind w:left="72" w:right="-43" w:hanging="72"/>
              <w:rPr>
                <w:rFonts w:ascii="Arial" w:hAnsi="Arial"/>
                <w:sz w:val="12"/>
                <w:szCs w:val="12"/>
              </w:rPr>
            </w:pPr>
          </w:p>
        </w:tc>
        <w:tc>
          <w:tcPr>
            <w:tcW w:w="974"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and land</w:t>
            </w:r>
          </w:p>
        </w:tc>
        <w:tc>
          <w:tcPr>
            <w:tcW w:w="973" w:type="dxa"/>
          </w:tcPr>
          <w:p w:rsidR="006530DB" w:rsidRPr="0026715E" w:rsidRDefault="006530DB" w:rsidP="006530DB">
            <w:pPr>
              <w:spacing w:line="240" w:lineRule="exact"/>
              <w:ind w:right="-43"/>
              <w:jc w:val="center"/>
              <w:rPr>
                <w:rFonts w:ascii="Arial" w:hAnsi="Arial"/>
                <w:sz w:val="12"/>
                <w:szCs w:val="12"/>
              </w:rPr>
            </w:pPr>
            <w:r>
              <w:rPr>
                <w:rFonts w:ascii="Arial" w:hAnsi="Arial"/>
                <w:sz w:val="12"/>
                <w:szCs w:val="12"/>
              </w:rPr>
              <w:t>building</w:t>
            </w:r>
          </w:p>
        </w:tc>
        <w:tc>
          <w:tcPr>
            <w:tcW w:w="973" w:type="dxa"/>
          </w:tcPr>
          <w:p w:rsidR="006530DB" w:rsidRPr="0026715E" w:rsidRDefault="006530DB" w:rsidP="006530DB">
            <w:pPr>
              <w:spacing w:line="240" w:lineRule="exact"/>
              <w:ind w:left="-85"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and office</w:t>
            </w: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and under</w:t>
            </w:r>
          </w:p>
        </w:tc>
        <w:tc>
          <w:tcPr>
            <w:tcW w:w="973" w:type="dxa"/>
          </w:tcPr>
          <w:p w:rsidR="006530DB" w:rsidRPr="0026715E" w:rsidRDefault="006530DB" w:rsidP="006530DB">
            <w:pPr>
              <w:spacing w:line="240" w:lineRule="exact"/>
              <w:ind w:right="-43"/>
              <w:jc w:val="center"/>
              <w:rPr>
                <w:rFonts w:ascii="Arial" w:hAnsi="Arial"/>
                <w:sz w:val="12"/>
                <w:szCs w:val="12"/>
              </w:rPr>
            </w:pPr>
          </w:p>
        </w:tc>
      </w:tr>
      <w:tr w:rsidR="006530DB" w:rsidRPr="0026715E" w:rsidTr="005B3C8C">
        <w:tc>
          <w:tcPr>
            <w:tcW w:w="2160" w:type="dxa"/>
          </w:tcPr>
          <w:p w:rsidR="006530DB" w:rsidRPr="0026715E" w:rsidRDefault="006530DB" w:rsidP="006530DB">
            <w:pPr>
              <w:spacing w:line="240" w:lineRule="exact"/>
              <w:ind w:left="72" w:right="-43" w:hanging="72"/>
              <w:rPr>
                <w:rFonts w:ascii="Arial" w:hAnsi="Arial"/>
                <w:sz w:val="12"/>
                <w:szCs w:val="12"/>
              </w:rPr>
            </w:pPr>
          </w:p>
        </w:tc>
        <w:tc>
          <w:tcPr>
            <w:tcW w:w="974"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improvements</w:t>
            </w:r>
          </w:p>
        </w:tc>
        <w:tc>
          <w:tcPr>
            <w:tcW w:w="973"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Pr>
                <w:rFonts w:ascii="Arial" w:hAnsi="Arial"/>
                <w:sz w:val="12"/>
                <w:szCs w:val="12"/>
              </w:rPr>
              <w:t>improvement</w:t>
            </w:r>
            <w:r w:rsidR="00B42E28">
              <w:rPr>
                <w:rFonts w:ascii="Arial" w:hAnsi="Arial"/>
                <w:sz w:val="12"/>
                <w:szCs w:val="12"/>
              </w:rPr>
              <w:t>s</w:t>
            </w:r>
          </w:p>
        </w:tc>
        <w:tc>
          <w:tcPr>
            <w:tcW w:w="973"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Equipment</w:t>
            </w:r>
          </w:p>
        </w:tc>
        <w:tc>
          <w:tcPr>
            <w:tcW w:w="973" w:type="dxa"/>
          </w:tcPr>
          <w:p w:rsidR="006530DB" w:rsidRPr="0026715E" w:rsidRDefault="006530DB" w:rsidP="006530DB">
            <w:pPr>
              <w:pBdr>
                <w:bottom w:val="single" w:sz="4" w:space="1" w:color="auto"/>
              </w:pBdr>
              <w:spacing w:line="240" w:lineRule="exact"/>
              <w:ind w:right="-43"/>
              <w:jc w:val="center"/>
              <w:rPr>
                <w:rFonts w:ascii="Arial" w:hAnsi="Arial"/>
                <w:sz w:val="12"/>
                <w:szCs w:val="12"/>
                <w:cs/>
              </w:rPr>
            </w:pPr>
            <w:r w:rsidRPr="0026715E">
              <w:rPr>
                <w:rFonts w:ascii="Arial" w:hAnsi="Arial"/>
                <w:sz w:val="12"/>
                <w:szCs w:val="12"/>
              </w:rPr>
              <w:t>equipment</w:t>
            </w:r>
          </w:p>
        </w:tc>
        <w:tc>
          <w:tcPr>
            <w:tcW w:w="973"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Vehicles</w:t>
            </w:r>
          </w:p>
        </w:tc>
        <w:tc>
          <w:tcPr>
            <w:tcW w:w="973"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construction</w:t>
            </w:r>
          </w:p>
        </w:tc>
        <w:tc>
          <w:tcPr>
            <w:tcW w:w="973"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Total</w:t>
            </w:r>
          </w:p>
        </w:tc>
      </w:tr>
      <w:tr w:rsidR="006530DB" w:rsidRPr="0026715E" w:rsidTr="005B3C8C">
        <w:tc>
          <w:tcPr>
            <w:tcW w:w="2160" w:type="dxa"/>
          </w:tcPr>
          <w:p w:rsidR="006530DB" w:rsidRPr="0026715E" w:rsidRDefault="006530DB" w:rsidP="006530DB">
            <w:pPr>
              <w:spacing w:line="240" w:lineRule="exact"/>
              <w:ind w:left="72" w:hanging="72"/>
              <w:rPr>
                <w:rFonts w:ascii="Arial" w:hAnsi="Arial"/>
                <w:sz w:val="12"/>
                <w:szCs w:val="12"/>
              </w:rPr>
            </w:pPr>
            <w:r w:rsidRPr="0026715E">
              <w:rPr>
                <w:rFonts w:ascii="Arial" w:hAnsi="Arial"/>
                <w:b/>
                <w:bCs/>
                <w:sz w:val="12"/>
                <w:szCs w:val="12"/>
              </w:rPr>
              <w:t>Cost:</w:t>
            </w:r>
          </w:p>
        </w:tc>
        <w:tc>
          <w:tcPr>
            <w:tcW w:w="974"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p>
        </w:tc>
      </w:tr>
      <w:tr w:rsidR="00781E98" w:rsidRPr="0026715E" w:rsidTr="005B3C8C">
        <w:tc>
          <w:tcPr>
            <w:tcW w:w="2160" w:type="dxa"/>
          </w:tcPr>
          <w:p w:rsidR="00781E98" w:rsidRPr="0026715E" w:rsidRDefault="00781E98" w:rsidP="00781E98">
            <w:pPr>
              <w:spacing w:line="240" w:lineRule="exact"/>
              <w:ind w:left="72" w:right="-90" w:hanging="72"/>
              <w:rPr>
                <w:rFonts w:ascii="Arial" w:hAnsi="Arial"/>
                <w:sz w:val="12"/>
                <w:szCs w:val="12"/>
              </w:rPr>
            </w:pPr>
            <w:r w:rsidRPr="0026715E">
              <w:rPr>
                <w:rFonts w:ascii="Arial" w:hAnsi="Arial"/>
                <w:sz w:val="12"/>
                <w:szCs w:val="12"/>
              </w:rPr>
              <w:t xml:space="preserve">1 January </w:t>
            </w:r>
            <w:r>
              <w:rPr>
                <w:rFonts w:ascii="Arial" w:hAnsi="Arial"/>
                <w:sz w:val="12"/>
                <w:szCs w:val="12"/>
              </w:rPr>
              <w:t>2018</w:t>
            </w:r>
          </w:p>
        </w:tc>
        <w:tc>
          <w:tcPr>
            <w:tcW w:w="974" w:type="dxa"/>
          </w:tcPr>
          <w:p w:rsidR="00781E98" w:rsidRPr="00121639" w:rsidRDefault="00781E98" w:rsidP="00781E98">
            <w:pPr>
              <w:tabs>
                <w:tab w:val="decimal" w:pos="692"/>
              </w:tabs>
              <w:spacing w:line="240" w:lineRule="exact"/>
              <w:ind w:right="-43"/>
              <w:jc w:val="thaiDistribute"/>
              <w:rPr>
                <w:rFonts w:ascii="Arial" w:hAnsi="Arial" w:cs="Arial"/>
                <w:sz w:val="12"/>
                <w:szCs w:val="12"/>
              </w:rPr>
            </w:pPr>
            <w:r w:rsidRPr="00121639">
              <w:rPr>
                <w:rFonts w:ascii="Arial" w:hAnsi="Arial" w:cs="Arial"/>
                <w:sz w:val="12"/>
                <w:szCs w:val="12"/>
              </w:rPr>
              <w:t>65,413</w:t>
            </w:r>
          </w:p>
        </w:tc>
        <w:tc>
          <w:tcPr>
            <w:tcW w:w="973" w:type="dxa"/>
          </w:tcPr>
          <w:p w:rsidR="00781E98" w:rsidRPr="00121639" w:rsidRDefault="00781E98" w:rsidP="00781E98">
            <w:pPr>
              <w:tabs>
                <w:tab w:val="decimal" w:pos="702"/>
              </w:tabs>
              <w:spacing w:line="240" w:lineRule="exact"/>
              <w:ind w:left="-12" w:right="-43"/>
              <w:jc w:val="thaiDistribute"/>
              <w:rPr>
                <w:rFonts w:ascii="Arial" w:hAnsi="Arial" w:cs="Arial"/>
                <w:sz w:val="12"/>
                <w:szCs w:val="12"/>
              </w:rPr>
            </w:pPr>
            <w:r w:rsidRPr="00121639">
              <w:rPr>
                <w:rFonts w:ascii="Arial" w:hAnsi="Arial" w:cs="Arial"/>
                <w:sz w:val="12"/>
                <w:szCs w:val="12"/>
              </w:rPr>
              <w:t>338,792</w:t>
            </w:r>
          </w:p>
        </w:tc>
        <w:tc>
          <w:tcPr>
            <w:tcW w:w="973" w:type="dxa"/>
          </w:tcPr>
          <w:p w:rsidR="00781E98" w:rsidRPr="00121639" w:rsidRDefault="00781E98" w:rsidP="00781E98">
            <w:pPr>
              <w:tabs>
                <w:tab w:val="decimal" w:pos="702"/>
              </w:tabs>
              <w:spacing w:line="240" w:lineRule="exact"/>
              <w:ind w:right="-43"/>
              <w:jc w:val="thaiDistribute"/>
              <w:rPr>
                <w:rFonts w:ascii="Arial" w:hAnsi="Arial" w:cs="Arial"/>
                <w:sz w:val="12"/>
                <w:szCs w:val="12"/>
              </w:rPr>
            </w:pPr>
            <w:r w:rsidRPr="00121639">
              <w:rPr>
                <w:rFonts w:ascii="Arial" w:hAnsi="Arial" w:cs="Arial"/>
                <w:sz w:val="12"/>
                <w:szCs w:val="12"/>
              </w:rPr>
              <w:t>4,318</w:t>
            </w:r>
          </w:p>
        </w:tc>
        <w:tc>
          <w:tcPr>
            <w:tcW w:w="973" w:type="dxa"/>
          </w:tcPr>
          <w:p w:rsidR="00781E98" w:rsidRPr="00121639" w:rsidRDefault="00781E98" w:rsidP="00781E98">
            <w:pPr>
              <w:tabs>
                <w:tab w:val="decimal" w:pos="702"/>
              </w:tabs>
              <w:spacing w:line="240" w:lineRule="exact"/>
              <w:ind w:right="-43"/>
              <w:jc w:val="thaiDistribute"/>
              <w:rPr>
                <w:rFonts w:ascii="Arial" w:hAnsi="Arial" w:cs="Arial"/>
                <w:sz w:val="12"/>
                <w:szCs w:val="12"/>
              </w:rPr>
            </w:pPr>
            <w:r w:rsidRPr="00121639">
              <w:rPr>
                <w:rFonts w:ascii="Arial" w:hAnsi="Arial" w:cs="Arial"/>
                <w:sz w:val="12"/>
                <w:szCs w:val="12"/>
              </w:rPr>
              <w:t>174,243</w:t>
            </w:r>
          </w:p>
        </w:tc>
        <w:tc>
          <w:tcPr>
            <w:tcW w:w="973" w:type="dxa"/>
          </w:tcPr>
          <w:p w:rsidR="00781E98" w:rsidRPr="00121639" w:rsidRDefault="00781E98" w:rsidP="00781E98">
            <w:pPr>
              <w:tabs>
                <w:tab w:val="decimal" w:pos="702"/>
              </w:tabs>
              <w:spacing w:line="240" w:lineRule="exact"/>
              <w:ind w:right="-43"/>
              <w:jc w:val="thaiDistribute"/>
              <w:rPr>
                <w:rFonts w:ascii="Arial" w:hAnsi="Arial" w:cs="Arial"/>
                <w:sz w:val="12"/>
                <w:szCs w:val="12"/>
              </w:rPr>
            </w:pPr>
            <w:r w:rsidRPr="00121639">
              <w:rPr>
                <w:rFonts w:ascii="Arial" w:hAnsi="Arial" w:cs="Arial"/>
                <w:sz w:val="12"/>
                <w:szCs w:val="12"/>
              </w:rPr>
              <w:t>68,922</w:t>
            </w:r>
          </w:p>
        </w:tc>
        <w:tc>
          <w:tcPr>
            <w:tcW w:w="973" w:type="dxa"/>
          </w:tcPr>
          <w:p w:rsidR="00781E98" w:rsidRPr="00121639" w:rsidRDefault="00781E98" w:rsidP="00781E98">
            <w:pPr>
              <w:tabs>
                <w:tab w:val="decimal" w:pos="702"/>
              </w:tabs>
              <w:spacing w:line="240" w:lineRule="exact"/>
              <w:ind w:right="-43"/>
              <w:jc w:val="thaiDistribute"/>
              <w:rPr>
                <w:rFonts w:ascii="Arial" w:hAnsi="Arial" w:cs="Arial"/>
                <w:sz w:val="12"/>
                <w:szCs w:val="12"/>
              </w:rPr>
            </w:pPr>
            <w:r w:rsidRPr="00121639">
              <w:rPr>
                <w:rFonts w:ascii="Arial" w:hAnsi="Arial" w:cs="Arial"/>
                <w:sz w:val="12"/>
                <w:szCs w:val="12"/>
              </w:rPr>
              <w:t>535</w:t>
            </w:r>
          </w:p>
        </w:tc>
        <w:tc>
          <w:tcPr>
            <w:tcW w:w="973" w:type="dxa"/>
          </w:tcPr>
          <w:p w:rsidR="00781E98" w:rsidRPr="00121639" w:rsidRDefault="00781E98" w:rsidP="00781E98">
            <w:pPr>
              <w:tabs>
                <w:tab w:val="decimal" w:pos="702"/>
              </w:tabs>
              <w:spacing w:line="240" w:lineRule="exact"/>
              <w:ind w:right="-43"/>
              <w:jc w:val="thaiDistribute"/>
              <w:rPr>
                <w:rFonts w:ascii="Arial" w:hAnsi="Arial" w:cs="Arial"/>
                <w:sz w:val="12"/>
                <w:szCs w:val="12"/>
              </w:rPr>
            </w:pPr>
            <w:r w:rsidRPr="00121639">
              <w:rPr>
                <w:rFonts w:ascii="Arial" w:hAnsi="Arial" w:cs="Arial"/>
                <w:sz w:val="12"/>
                <w:szCs w:val="12"/>
              </w:rPr>
              <w:t>652,223</w:t>
            </w:r>
          </w:p>
        </w:tc>
      </w:tr>
      <w:tr w:rsidR="00781E98" w:rsidRPr="0026715E" w:rsidTr="00781E98">
        <w:tc>
          <w:tcPr>
            <w:tcW w:w="2160" w:type="dxa"/>
          </w:tcPr>
          <w:p w:rsidR="00781E98" w:rsidRPr="0026715E" w:rsidRDefault="00781E98" w:rsidP="00781E98">
            <w:pPr>
              <w:spacing w:line="240" w:lineRule="exact"/>
              <w:ind w:left="72" w:right="-90" w:hanging="72"/>
              <w:rPr>
                <w:rFonts w:ascii="Arial" w:hAnsi="Arial"/>
                <w:sz w:val="12"/>
                <w:szCs w:val="12"/>
              </w:rPr>
            </w:pPr>
            <w:r w:rsidRPr="0026715E">
              <w:rPr>
                <w:rFonts w:ascii="Arial" w:hAnsi="Arial"/>
                <w:sz w:val="12"/>
                <w:szCs w:val="12"/>
              </w:rPr>
              <w:t>Additions</w:t>
            </w:r>
          </w:p>
        </w:tc>
        <w:tc>
          <w:tcPr>
            <w:tcW w:w="974" w:type="dxa"/>
            <w:vAlign w:val="bottom"/>
          </w:tcPr>
          <w:p w:rsidR="00781E98" w:rsidRPr="001710F2" w:rsidRDefault="00781E98" w:rsidP="00781E98">
            <w:pPr>
              <w:tabs>
                <w:tab w:val="decimal" w:pos="692"/>
              </w:tabs>
              <w:spacing w:line="240" w:lineRule="exact"/>
              <w:ind w:right="-43"/>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313</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6,161</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5,167</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10,279</w:t>
            </w:r>
          </w:p>
        </w:tc>
        <w:tc>
          <w:tcPr>
            <w:tcW w:w="973" w:type="dxa"/>
            <w:vAlign w:val="bottom"/>
          </w:tcPr>
          <w:p w:rsidR="00781E98" w:rsidRPr="001710F2" w:rsidRDefault="00781E98" w:rsidP="00781E98">
            <w:pPr>
              <w:tabs>
                <w:tab w:val="decimal" w:pos="705"/>
              </w:tabs>
              <w:spacing w:line="240" w:lineRule="exact"/>
              <w:ind w:right="-43"/>
              <w:jc w:val="thaiDistribute"/>
              <w:rPr>
                <w:rFonts w:ascii="Arial" w:hAnsi="Arial" w:cs="Arial"/>
                <w:sz w:val="12"/>
                <w:szCs w:val="12"/>
              </w:rPr>
            </w:pPr>
            <w:r w:rsidRPr="001710F2">
              <w:rPr>
                <w:rFonts w:ascii="Arial" w:hAnsi="Arial" w:cs="Arial"/>
                <w:sz w:val="12"/>
                <w:szCs w:val="12"/>
              </w:rPr>
              <w:t>21,920</w:t>
            </w:r>
          </w:p>
        </w:tc>
      </w:tr>
      <w:tr w:rsidR="00781E98" w:rsidRPr="0026715E" w:rsidTr="00CE3130">
        <w:trPr>
          <w:trHeight w:val="216"/>
        </w:trPr>
        <w:tc>
          <w:tcPr>
            <w:tcW w:w="2160" w:type="dxa"/>
          </w:tcPr>
          <w:p w:rsidR="00781E98" w:rsidRPr="0026715E" w:rsidRDefault="00781E98" w:rsidP="00781E98">
            <w:pPr>
              <w:spacing w:line="240" w:lineRule="exact"/>
              <w:ind w:left="72" w:right="-90" w:hanging="72"/>
              <w:rPr>
                <w:rFonts w:ascii="Arial" w:hAnsi="Arial"/>
                <w:sz w:val="12"/>
                <w:szCs w:val="12"/>
              </w:rPr>
            </w:pPr>
            <w:r>
              <w:rPr>
                <w:rFonts w:ascii="Arial" w:hAnsi="Arial"/>
                <w:sz w:val="12"/>
                <w:szCs w:val="12"/>
              </w:rPr>
              <w:t>Transfer to investment properties</w:t>
            </w:r>
          </w:p>
        </w:tc>
        <w:tc>
          <w:tcPr>
            <w:tcW w:w="974" w:type="dxa"/>
            <w:vAlign w:val="bottom"/>
          </w:tcPr>
          <w:p w:rsidR="00781E98" w:rsidRPr="001710F2" w:rsidRDefault="00781E98" w:rsidP="00781E98">
            <w:pPr>
              <w:tabs>
                <w:tab w:val="decimal" w:pos="692"/>
              </w:tabs>
              <w:spacing w:line="240" w:lineRule="exact"/>
              <w:ind w:right="-43"/>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(39,905)</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tabs>
                <w:tab w:val="decimal" w:pos="705"/>
              </w:tabs>
              <w:spacing w:line="240" w:lineRule="exact"/>
              <w:ind w:right="-43"/>
              <w:jc w:val="thaiDistribute"/>
              <w:rPr>
                <w:rFonts w:ascii="Arial" w:hAnsi="Arial" w:cs="Arial"/>
                <w:sz w:val="12"/>
                <w:szCs w:val="12"/>
              </w:rPr>
            </w:pPr>
            <w:r w:rsidRPr="001710F2">
              <w:rPr>
                <w:rFonts w:ascii="Arial" w:hAnsi="Arial" w:cs="Arial"/>
                <w:sz w:val="12"/>
                <w:szCs w:val="12"/>
              </w:rPr>
              <w:t>(39,905)</w:t>
            </w:r>
          </w:p>
        </w:tc>
      </w:tr>
      <w:tr w:rsidR="00781E98" w:rsidRPr="0026715E" w:rsidTr="00781E98">
        <w:tc>
          <w:tcPr>
            <w:tcW w:w="2160" w:type="dxa"/>
          </w:tcPr>
          <w:p w:rsidR="00781E98" w:rsidRPr="0026715E" w:rsidRDefault="00781E98" w:rsidP="00781E98">
            <w:pPr>
              <w:spacing w:line="240" w:lineRule="exact"/>
              <w:ind w:left="72" w:right="-90" w:hanging="72"/>
              <w:rPr>
                <w:rFonts w:ascii="Arial" w:hAnsi="Arial"/>
                <w:sz w:val="12"/>
                <w:szCs w:val="12"/>
              </w:rPr>
            </w:pPr>
            <w:r>
              <w:rPr>
                <w:rFonts w:ascii="Arial" w:hAnsi="Arial"/>
                <w:sz w:val="12"/>
                <w:szCs w:val="12"/>
              </w:rPr>
              <w:t>Disposals/write-offs</w:t>
            </w:r>
          </w:p>
        </w:tc>
        <w:tc>
          <w:tcPr>
            <w:tcW w:w="974" w:type="dxa"/>
            <w:vAlign w:val="bottom"/>
          </w:tcPr>
          <w:p w:rsidR="00781E98" w:rsidRPr="001710F2" w:rsidRDefault="00781E98" w:rsidP="00781E98">
            <w:pPr>
              <w:tabs>
                <w:tab w:val="decimal" w:pos="692"/>
              </w:tabs>
              <w:spacing w:line="240" w:lineRule="exact"/>
              <w:ind w:right="-43"/>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(413)</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(179)</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(9,287)</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tabs>
                <w:tab w:val="decimal" w:pos="705"/>
              </w:tabs>
              <w:spacing w:line="240" w:lineRule="exact"/>
              <w:ind w:right="-43"/>
              <w:jc w:val="thaiDistribute"/>
              <w:rPr>
                <w:rFonts w:ascii="Arial" w:hAnsi="Arial" w:cs="Arial"/>
                <w:sz w:val="12"/>
                <w:szCs w:val="12"/>
              </w:rPr>
            </w:pPr>
            <w:r w:rsidRPr="001710F2">
              <w:rPr>
                <w:rFonts w:ascii="Arial" w:hAnsi="Arial" w:cs="Arial"/>
                <w:sz w:val="12"/>
                <w:szCs w:val="12"/>
              </w:rPr>
              <w:t>(9,879)</w:t>
            </w:r>
          </w:p>
        </w:tc>
      </w:tr>
      <w:tr w:rsidR="00781E98" w:rsidRPr="0026715E" w:rsidTr="00781E98">
        <w:tc>
          <w:tcPr>
            <w:tcW w:w="2160" w:type="dxa"/>
          </w:tcPr>
          <w:p w:rsidR="00781E98" w:rsidRPr="0026715E" w:rsidRDefault="00781E98" w:rsidP="00781E98">
            <w:pPr>
              <w:spacing w:line="240" w:lineRule="exact"/>
              <w:ind w:left="72" w:right="-90" w:hanging="72"/>
              <w:rPr>
                <w:rFonts w:ascii="Arial" w:hAnsi="Arial"/>
                <w:sz w:val="12"/>
                <w:szCs w:val="12"/>
              </w:rPr>
            </w:pPr>
            <w:r>
              <w:rPr>
                <w:rFonts w:ascii="Arial" w:hAnsi="Arial"/>
                <w:sz w:val="12"/>
                <w:szCs w:val="12"/>
              </w:rPr>
              <w:t>Transfers</w:t>
            </w:r>
            <w:r w:rsidRPr="0026715E">
              <w:rPr>
                <w:rFonts w:ascii="Arial" w:hAnsi="Arial"/>
                <w:sz w:val="12"/>
                <w:szCs w:val="12"/>
              </w:rPr>
              <w:t xml:space="preserve"> in (out)</w:t>
            </w:r>
          </w:p>
        </w:tc>
        <w:tc>
          <w:tcPr>
            <w:tcW w:w="974" w:type="dxa"/>
            <w:vAlign w:val="bottom"/>
          </w:tcPr>
          <w:p w:rsidR="00781E98" w:rsidRPr="001710F2" w:rsidRDefault="00781E98" w:rsidP="00781E98">
            <w:pPr>
              <w:pBdr>
                <w:bottom w:val="single" w:sz="4" w:space="1" w:color="auto"/>
              </w:pBdr>
              <w:tabs>
                <w:tab w:val="decimal" w:pos="692"/>
              </w:tabs>
              <w:spacing w:line="240" w:lineRule="exact"/>
              <w:ind w:right="-43"/>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pBdr>
                <w:bottom w:val="single" w:sz="4" w:space="1" w:color="auto"/>
              </w:pBdr>
              <w:tabs>
                <w:tab w:val="decimal" w:pos="692"/>
              </w:tabs>
              <w:spacing w:line="240" w:lineRule="exact"/>
              <w:ind w:right="-43"/>
              <w:rPr>
                <w:rFonts w:ascii="Arial" w:hAnsi="Arial" w:cs="Arial"/>
                <w:sz w:val="12"/>
                <w:szCs w:val="12"/>
              </w:rPr>
            </w:pPr>
            <w:r w:rsidRPr="001710F2">
              <w:rPr>
                <w:rFonts w:ascii="Arial" w:hAnsi="Arial" w:cs="Arial"/>
                <w:sz w:val="12"/>
                <w:szCs w:val="12"/>
              </w:rPr>
              <w:t>546</w:t>
            </w:r>
          </w:p>
        </w:tc>
        <w:tc>
          <w:tcPr>
            <w:tcW w:w="973" w:type="dxa"/>
            <w:vAlign w:val="bottom"/>
          </w:tcPr>
          <w:p w:rsidR="00781E98" w:rsidRPr="001710F2" w:rsidRDefault="00781E98" w:rsidP="00781E98">
            <w:pPr>
              <w:pBdr>
                <w:bottom w:val="single" w:sz="4" w:space="1" w:color="auto"/>
              </w:pBdr>
              <w:tabs>
                <w:tab w:val="decimal" w:pos="702"/>
              </w:tabs>
              <w:spacing w:line="240" w:lineRule="exact"/>
              <w:ind w:right="-43"/>
              <w:rPr>
                <w:rFonts w:ascii="Arial" w:hAnsi="Arial" w:cs="Arial"/>
                <w:sz w:val="12"/>
                <w:szCs w:val="12"/>
              </w:rPr>
            </w:pPr>
            <w:r w:rsidRPr="001710F2">
              <w:rPr>
                <w:rFonts w:ascii="Arial" w:hAnsi="Arial" w:cs="Arial"/>
                <w:sz w:val="12"/>
                <w:szCs w:val="12"/>
              </w:rPr>
              <w:t>212</w:t>
            </w:r>
          </w:p>
        </w:tc>
        <w:tc>
          <w:tcPr>
            <w:tcW w:w="973" w:type="dxa"/>
            <w:vAlign w:val="bottom"/>
          </w:tcPr>
          <w:p w:rsidR="00781E98" w:rsidRPr="001710F2" w:rsidRDefault="00781E98" w:rsidP="00781E98">
            <w:pPr>
              <w:pBdr>
                <w:bottom w:val="single" w:sz="4" w:space="1" w:color="auto"/>
              </w:pBdr>
              <w:tabs>
                <w:tab w:val="decimal" w:pos="702"/>
              </w:tabs>
              <w:spacing w:line="240" w:lineRule="exact"/>
              <w:ind w:right="-43"/>
              <w:rPr>
                <w:rFonts w:ascii="Arial" w:hAnsi="Arial" w:cs="Arial"/>
                <w:sz w:val="12"/>
                <w:szCs w:val="12"/>
              </w:rPr>
            </w:pPr>
            <w:r w:rsidRPr="001710F2">
              <w:rPr>
                <w:rFonts w:ascii="Arial" w:hAnsi="Arial" w:cs="Arial"/>
                <w:sz w:val="12"/>
                <w:szCs w:val="12"/>
              </w:rPr>
              <w:t>63</w:t>
            </w:r>
          </w:p>
        </w:tc>
        <w:tc>
          <w:tcPr>
            <w:tcW w:w="973" w:type="dxa"/>
            <w:vAlign w:val="bottom"/>
          </w:tcPr>
          <w:p w:rsidR="00781E98" w:rsidRPr="001710F2" w:rsidRDefault="00781E98" w:rsidP="00781E98">
            <w:pPr>
              <w:pBdr>
                <w:bottom w:val="single" w:sz="4" w:space="1" w:color="auto"/>
              </w:pBdr>
              <w:tabs>
                <w:tab w:val="decimal" w:pos="702"/>
              </w:tabs>
              <w:spacing w:line="240" w:lineRule="exact"/>
              <w:ind w:right="-43"/>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pBdr>
                <w:bottom w:val="single" w:sz="4" w:space="1" w:color="auto"/>
              </w:pBdr>
              <w:tabs>
                <w:tab w:val="decimal" w:pos="702"/>
              </w:tabs>
              <w:spacing w:line="240" w:lineRule="exact"/>
              <w:ind w:right="-43"/>
              <w:rPr>
                <w:rFonts w:ascii="Arial" w:hAnsi="Arial" w:cs="Arial"/>
                <w:sz w:val="12"/>
                <w:szCs w:val="12"/>
              </w:rPr>
            </w:pPr>
            <w:r w:rsidRPr="001710F2">
              <w:rPr>
                <w:rFonts w:ascii="Arial" w:hAnsi="Arial" w:cs="Arial"/>
                <w:sz w:val="12"/>
                <w:szCs w:val="12"/>
              </w:rPr>
              <w:t>(821)</w:t>
            </w:r>
          </w:p>
        </w:tc>
        <w:tc>
          <w:tcPr>
            <w:tcW w:w="973" w:type="dxa"/>
            <w:vAlign w:val="bottom"/>
          </w:tcPr>
          <w:p w:rsidR="00781E98" w:rsidRPr="001710F2" w:rsidRDefault="00781E98" w:rsidP="00781E98">
            <w:pPr>
              <w:pBdr>
                <w:bottom w:val="single" w:sz="4" w:space="1" w:color="auto"/>
              </w:pBdr>
              <w:tabs>
                <w:tab w:val="decimal" w:pos="705"/>
              </w:tabs>
              <w:spacing w:line="240" w:lineRule="exact"/>
              <w:ind w:right="-43"/>
              <w:jc w:val="thaiDistribute"/>
              <w:rPr>
                <w:rFonts w:ascii="Arial" w:hAnsi="Arial" w:cs="Arial"/>
                <w:sz w:val="12"/>
                <w:szCs w:val="12"/>
              </w:rPr>
            </w:pPr>
            <w:r w:rsidRPr="001710F2">
              <w:rPr>
                <w:rFonts w:ascii="Arial" w:hAnsi="Arial" w:cs="Arial"/>
                <w:sz w:val="12"/>
                <w:szCs w:val="12"/>
              </w:rPr>
              <w:t>-</w:t>
            </w:r>
          </w:p>
        </w:tc>
      </w:tr>
      <w:tr w:rsidR="00781E98" w:rsidRPr="0026715E" w:rsidTr="00781E98">
        <w:tc>
          <w:tcPr>
            <w:tcW w:w="2160" w:type="dxa"/>
          </w:tcPr>
          <w:p w:rsidR="00781E98" w:rsidRPr="0026715E" w:rsidRDefault="00781E98" w:rsidP="00781E98">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2018</w:t>
            </w:r>
          </w:p>
        </w:tc>
        <w:tc>
          <w:tcPr>
            <w:tcW w:w="974" w:type="dxa"/>
            <w:vAlign w:val="bottom"/>
          </w:tcPr>
          <w:p w:rsidR="00781E98" w:rsidRPr="001710F2" w:rsidRDefault="00781E98" w:rsidP="00781E98">
            <w:pPr>
              <w:tabs>
                <w:tab w:val="decimal" w:pos="692"/>
              </w:tabs>
              <w:spacing w:line="240" w:lineRule="exact"/>
              <w:ind w:right="-43"/>
              <w:rPr>
                <w:rFonts w:ascii="Arial" w:hAnsi="Arial" w:cs="Arial"/>
                <w:sz w:val="12"/>
                <w:szCs w:val="12"/>
              </w:rPr>
            </w:pPr>
            <w:r w:rsidRPr="001710F2">
              <w:rPr>
                <w:rFonts w:ascii="Arial" w:hAnsi="Arial" w:cs="Arial"/>
                <w:sz w:val="12"/>
                <w:szCs w:val="12"/>
              </w:rPr>
              <w:t>65,413</w:t>
            </w:r>
          </w:p>
        </w:tc>
        <w:tc>
          <w:tcPr>
            <w:tcW w:w="973" w:type="dxa"/>
            <w:vAlign w:val="bottom"/>
          </w:tcPr>
          <w:p w:rsidR="00781E98" w:rsidRPr="001710F2" w:rsidRDefault="00781E98" w:rsidP="00781E98">
            <w:pPr>
              <w:tabs>
                <w:tab w:val="decimal" w:pos="702"/>
              </w:tabs>
              <w:spacing w:line="240" w:lineRule="exact"/>
              <w:ind w:left="-12" w:right="-43"/>
              <w:rPr>
                <w:rFonts w:ascii="Arial" w:hAnsi="Arial" w:cs="Arial"/>
                <w:sz w:val="12"/>
                <w:szCs w:val="12"/>
              </w:rPr>
            </w:pPr>
            <w:r w:rsidRPr="001710F2">
              <w:rPr>
                <w:rFonts w:ascii="Arial" w:hAnsi="Arial" w:cs="Arial"/>
                <w:sz w:val="12"/>
                <w:szCs w:val="12"/>
              </w:rPr>
              <w:t>299,333</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4,530</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180,288</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64,802</w:t>
            </w:r>
          </w:p>
        </w:tc>
        <w:tc>
          <w:tcPr>
            <w:tcW w:w="973" w:type="dxa"/>
            <w:vAlign w:val="bottom"/>
          </w:tcPr>
          <w:p w:rsidR="00781E98" w:rsidRPr="001710F2" w:rsidRDefault="00781E98" w:rsidP="00781E98">
            <w:pPr>
              <w:tabs>
                <w:tab w:val="decimal" w:pos="702"/>
              </w:tabs>
              <w:spacing w:line="240" w:lineRule="exact"/>
              <w:ind w:right="-43"/>
              <w:rPr>
                <w:rFonts w:ascii="Arial" w:hAnsi="Arial" w:cs="Arial"/>
                <w:sz w:val="12"/>
                <w:szCs w:val="12"/>
              </w:rPr>
            </w:pPr>
            <w:r w:rsidRPr="001710F2">
              <w:rPr>
                <w:rFonts w:ascii="Arial" w:hAnsi="Arial" w:cs="Arial"/>
                <w:sz w:val="12"/>
                <w:szCs w:val="12"/>
              </w:rPr>
              <w:t>9,993</w:t>
            </w:r>
          </w:p>
        </w:tc>
        <w:tc>
          <w:tcPr>
            <w:tcW w:w="973" w:type="dxa"/>
            <w:vAlign w:val="bottom"/>
          </w:tcPr>
          <w:p w:rsidR="00781E98" w:rsidRPr="001710F2" w:rsidRDefault="00781E98" w:rsidP="00781E98">
            <w:pPr>
              <w:tabs>
                <w:tab w:val="decimal" w:pos="705"/>
              </w:tabs>
              <w:spacing w:line="240" w:lineRule="exact"/>
              <w:ind w:right="-43"/>
              <w:jc w:val="thaiDistribute"/>
              <w:rPr>
                <w:rFonts w:ascii="Arial" w:hAnsi="Arial" w:cs="Arial"/>
                <w:sz w:val="12"/>
                <w:szCs w:val="12"/>
              </w:rPr>
            </w:pPr>
            <w:r w:rsidRPr="001710F2">
              <w:rPr>
                <w:rFonts w:ascii="Arial" w:hAnsi="Arial" w:cs="Arial"/>
                <w:sz w:val="12"/>
                <w:szCs w:val="12"/>
              </w:rPr>
              <w:t>624,359</w:t>
            </w:r>
          </w:p>
        </w:tc>
      </w:tr>
      <w:tr w:rsidR="00275DC7" w:rsidRPr="0026715E" w:rsidTr="00CD4808">
        <w:tc>
          <w:tcPr>
            <w:tcW w:w="2160" w:type="dxa"/>
          </w:tcPr>
          <w:p w:rsidR="00275DC7" w:rsidRPr="0026715E" w:rsidRDefault="00275DC7" w:rsidP="00275DC7">
            <w:pPr>
              <w:spacing w:line="240" w:lineRule="exact"/>
              <w:ind w:left="72" w:right="-90" w:hanging="72"/>
              <w:rPr>
                <w:rFonts w:ascii="Arial" w:hAnsi="Arial"/>
                <w:sz w:val="12"/>
                <w:szCs w:val="12"/>
              </w:rPr>
            </w:pPr>
            <w:r w:rsidRPr="0026715E">
              <w:rPr>
                <w:rFonts w:ascii="Arial" w:hAnsi="Arial"/>
                <w:sz w:val="12"/>
                <w:szCs w:val="12"/>
              </w:rPr>
              <w:t>Additions</w:t>
            </w:r>
          </w:p>
        </w:tc>
        <w:tc>
          <w:tcPr>
            <w:tcW w:w="974" w:type="dxa"/>
          </w:tcPr>
          <w:p w:rsidR="00275DC7" w:rsidRPr="00275DC7" w:rsidRDefault="00275DC7" w:rsidP="00275DC7">
            <w:pPr>
              <w:tabs>
                <w:tab w:val="decimal" w:pos="692"/>
              </w:tabs>
              <w:spacing w:line="240" w:lineRule="exact"/>
              <w:ind w:right="-43"/>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tabs>
                <w:tab w:val="decimal" w:pos="702"/>
              </w:tabs>
              <w:spacing w:line="240" w:lineRule="exact"/>
              <w:ind w:right="-43"/>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tabs>
                <w:tab w:val="decimal" w:pos="702"/>
              </w:tabs>
              <w:spacing w:line="240" w:lineRule="exact"/>
              <w:ind w:right="-43"/>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tabs>
                <w:tab w:val="decimal" w:pos="702"/>
              </w:tabs>
              <w:spacing w:line="240" w:lineRule="exact"/>
              <w:ind w:right="-43"/>
              <w:rPr>
                <w:rFonts w:ascii="Arial" w:hAnsi="Arial" w:cs="Arial"/>
                <w:sz w:val="12"/>
                <w:szCs w:val="12"/>
              </w:rPr>
            </w:pPr>
            <w:r w:rsidRPr="00275DC7">
              <w:rPr>
                <w:rFonts w:ascii="Arial" w:hAnsi="Arial" w:cs="Arial"/>
                <w:sz w:val="12"/>
                <w:szCs w:val="12"/>
              </w:rPr>
              <w:t>4,779</w:t>
            </w:r>
          </w:p>
        </w:tc>
        <w:tc>
          <w:tcPr>
            <w:tcW w:w="973" w:type="dxa"/>
          </w:tcPr>
          <w:p w:rsidR="00275DC7" w:rsidRPr="00275DC7" w:rsidRDefault="00275DC7" w:rsidP="00275DC7">
            <w:pPr>
              <w:tabs>
                <w:tab w:val="decimal" w:pos="702"/>
              </w:tabs>
              <w:spacing w:line="240" w:lineRule="exact"/>
              <w:ind w:right="-43"/>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tabs>
                <w:tab w:val="decimal" w:pos="702"/>
              </w:tabs>
              <w:spacing w:line="240" w:lineRule="exact"/>
              <w:ind w:right="-43"/>
              <w:rPr>
                <w:rFonts w:ascii="Arial" w:hAnsi="Arial" w:cs="Arial"/>
                <w:sz w:val="12"/>
                <w:szCs w:val="12"/>
              </w:rPr>
            </w:pPr>
            <w:r w:rsidRPr="00275DC7">
              <w:rPr>
                <w:rFonts w:ascii="Arial" w:hAnsi="Arial" w:cs="Arial"/>
                <w:sz w:val="12"/>
                <w:szCs w:val="12"/>
              </w:rPr>
              <w:t>36,429</w:t>
            </w:r>
          </w:p>
        </w:tc>
        <w:tc>
          <w:tcPr>
            <w:tcW w:w="973" w:type="dxa"/>
          </w:tcPr>
          <w:p w:rsidR="00275DC7" w:rsidRPr="00275DC7" w:rsidRDefault="00275DC7" w:rsidP="00275DC7">
            <w:pPr>
              <w:tabs>
                <w:tab w:val="decimal" w:pos="705"/>
              </w:tabs>
              <w:spacing w:line="240" w:lineRule="exact"/>
              <w:ind w:right="-43"/>
              <w:rPr>
                <w:rFonts w:ascii="Arial" w:hAnsi="Arial" w:cs="Arial"/>
                <w:sz w:val="12"/>
                <w:szCs w:val="12"/>
              </w:rPr>
            </w:pPr>
            <w:r w:rsidRPr="00275DC7">
              <w:rPr>
                <w:rFonts w:ascii="Arial" w:hAnsi="Arial" w:cs="Arial"/>
                <w:sz w:val="12"/>
                <w:szCs w:val="12"/>
              </w:rPr>
              <w:t>41,208</w:t>
            </w:r>
          </w:p>
        </w:tc>
      </w:tr>
      <w:tr w:rsidR="00275DC7" w:rsidRPr="0026715E" w:rsidTr="00CD4808">
        <w:tc>
          <w:tcPr>
            <w:tcW w:w="2160" w:type="dxa"/>
          </w:tcPr>
          <w:p w:rsidR="00275DC7" w:rsidRPr="0026715E" w:rsidRDefault="00275DC7" w:rsidP="00275DC7">
            <w:pPr>
              <w:spacing w:line="240" w:lineRule="exact"/>
              <w:ind w:left="72" w:right="-90" w:hanging="72"/>
              <w:rPr>
                <w:rFonts w:ascii="Arial" w:hAnsi="Arial"/>
                <w:sz w:val="12"/>
                <w:szCs w:val="12"/>
              </w:rPr>
            </w:pPr>
            <w:r>
              <w:rPr>
                <w:rFonts w:ascii="Arial" w:hAnsi="Arial"/>
                <w:sz w:val="12"/>
                <w:szCs w:val="12"/>
              </w:rPr>
              <w:t>Transfer to investment properties</w:t>
            </w:r>
          </w:p>
        </w:tc>
        <w:tc>
          <w:tcPr>
            <w:tcW w:w="974" w:type="dxa"/>
          </w:tcPr>
          <w:p w:rsidR="00275DC7" w:rsidRPr="00275DC7" w:rsidRDefault="00275DC7" w:rsidP="00275DC7">
            <w:pPr>
              <w:tabs>
                <w:tab w:val="decimal" w:pos="692"/>
              </w:tabs>
              <w:spacing w:line="240" w:lineRule="exact"/>
              <w:ind w:right="-43"/>
              <w:rPr>
                <w:rFonts w:ascii="Arial" w:hAnsi="Arial" w:cs="Arial"/>
                <w:sz w:val="12"/>
                <w:szCs w:val="12"/>
              </w:rPr>
            </w:pPr>
            <w:r w:rsidRPr="00275DC7">
              <w:rPr>
                <w:rFonts w:ascii="Arial" w:hAnsi="Arial" w:cs="Arial"/>
                <w:sz w:val="12"/>
                <w:szCs w:val="12"/>
              </w:rPr>
              <w:t>(12,670)</w:t>
            </w:r>
          </w:p>
        </w:tc>
        <w:tc>
          <w:tcPr>
            <w:tcW w:w="973" w:type="dxa"/>
          </w:tcPr>
          <w:p w:rsidR="00275DC7" w:rsidRPr="00275DC7" w:rsidRDefault="00275DC7" w:rsidP="00275DC7">
            <w:pPr>
              <w:tabs>
                <w:tab w:val="decimal" w:pos="702"/>
              </w:tabs>
              <w:spacing w:line="240" w:lineRule="exact"/>
              <w:ind w:right="-43"/>
              <w:rPr>
                <w:rFonts w:ascii="Arial" w:hAnsi="Arial" w:cs="Arial"/>
                <w:sz w:val="12"/>
                <w:szCs w:val="12"/>
              </w:rPr>
            </w:pPr>
            <w:r w:rsidRPr="00275DC7">
              <w:rPr>
                <w:rFonts w:ascii="Arial" w:hAnsi="Arial" w:cs="Arial"/>
                <w:sz w:val="12"/>
                <w:szCs w:val="12"/>
              </w:rPr>
              <w:t>(855)</w:t>
            </w:r>
          </w:p>
        </w:tc>
        <w:tc>
          <w:tcPr>
            <w:tcW w:w="973" w:type="dxa"/>
          </w:tcPr>
          <w:p w:rsidR="00275DC7" w:rsidRPr="00275DC7" w:rsidRDefault="00275DC7" w:rsidP="00275DC7">
            <w:pPr>
              <w:tabs>
                <w:tab w:val="decimal" w:pos="702"/>
              </w:tabs>
              <w:spacing w:line="240" w:lineRule="exact"/>
              <w:ind w:right="-43"/>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tabs>
                <w:tab w:val="decimal" w:pos="702"/>
              </w:tabs>
              <w:spacing w:line="240" w:lineRule="exact"/>
              <w:ind w:right="-43"/>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tabs>
                <w:tab w:val="decimal" w:pos="702"/>
              </w:tabs>
              <w:spacing w:line="240" w:lineRule="exact"/>
              <w:ind w:right="-43"/>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tabs>
                <w:tab w:val="decimal" w:pos="702"/>
              </w:tabs>
              <w:spacing w:line="240" w:lineRule="exact"/>
              <w:ind w:right="-43"/>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tabs>
                <w:tab w:val="decimal" w:pos="705"/>
              </w:tabs>
              <w:spacing w:line="240" w:lineRule="exact"/>
              <w:ind w:right="-43"/>
              <w:rPr>
                <w:rFonts w:ascii="Arial" w:hAnsi="Arial" w:cs="Arial"/>
                <w:sz w:val="12"/>
                <w:szCs w:val="12"/>
              </w:rPr>
            </w:pPr>
            <w:r w:rsidRPr="00275DC7">
              <w:rPr>
                <w:rFonts w:ascii="Arial" w:hAnsi="Arial" w:cs="Arial"/>
                <w:sz w:val="12"/>
                <w:szCs w:val="12"/>
              </w:rPr>
              <w:t>(13,525)</w:t>
            </w:r>
          </w:p>
        </w:tc>
      </w:tr>
      <w:tr w:rsidR="00275DC7" w:rsidRPr="0026715E" w:rsidTr="00CD4808">
        <w:trPr>
          <w:trHeight w:val="198"/>
        </w:trPr>
        <w:tc>
          <w:tcPr>
            <w:tcW w:w="2160" w:type="dxa"/>
          </w:tcPr>
          <w:p w:rsidR="00275DC7" w:rsidRPr="0026715E" w:rsidRDefault="00275DC7" w:rsidP="00275DC7">
            <w:pPr>
              <w:spacing w:line="240" w:lineRule="exact"/>
              <w:ind w:left="72" w:right="-90" w:hanging="72"/>
              <w:rPr>
                <w:rFonts w:ascii="Arial" w:hAnsi="Arial"/>
                <w:sz w:val="12"/>
                <w:szCs w:val="12"/>
              </w:rPr>
            </w:pPr>
            <w:r>
              <w:rPr>
                <w:rFonts w:ascii="Arial" w:hAnsi="Arial"/>
                <w:sz w:val="12"/>
                <w:szCs w:val="12"/>
              </w:rPr>
              <w:t>Disposals/write-offs</w:t>
            </w:r>
          </w:p>
        </w:tc>
        <w:tc>
          <w:tcPr>
            <w:tcW w:w="974" w:type="dxa"/>
          </w:tcPr>
          <w:p w:rsidR="00275DC7" w:rsidRPr="00275DC7" w:rsidRDefault="00275DC7" w:rsidP="00275DC7">
            <w:pPr>
              <w:tabs>
                <w:tab w:val="decimal" w:pos="692"/>
              </w:tabs>
              <w:spacing w:line="240" w:lineRule="exact"/>
              <w:ind w:right="-43"/>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tabs>
                <w:tab w:val="decimal" w:pos="702"/>
              </w:tabs>
              <w:spacing w:line="240" w:lineRule="exact"/>
              <w:ind w:right="-43"/>
              <w:rPr>
                <w:rFonts w:ascii="Arial" w:hAnsi="Arial" w:cs="Arial"/>
                <w:sz w:val="12"/>
                <w:szCs w:val="12"/>
              </w:rPr>
            </w:pPr>
            <w:r w:rsidRPr="00275DC7">
              <w:rPr>
                <w:rFonts w:ascii="Arial" w:hAnsi="Arial" w:cs="Arial"/>
                <w:sz w:val="12"/>
                <w:szCs w:val="12"/>
              </w:rPr>
              <w:t>(305)</w:t>
            </w:r>
          </w:p>
        </w:tc>
        <w:tc>
          <w:tcPr>
            <w:tcW w:w="973" w:type="dxa"/>
          </w:tcPr>
          <w:p w:rsidR="00275DC7" w:rsidRPr="00275DC7" w:rsidRDefault="00275DC7" w:rsidP="00275DC7">
            <w:pPr>
              <w:tabs>
                <w:tab w:val="decimal" w:pos="702"/>
              </w:tabs>
              <w:spacing w:line="240" w:lineRule="exact"/>
              <w:ind w:right="-43"/>
              <w:rPr>
                <w:rFonts w:ascii="Arial" w:hAnsi="Arial" w:cs="Arial"/>
                <w:sz w:val="12"/>
                <w:szCs w:val="12"/>
              </w:rPr>
            </w:pPr>
            <w:r w:rsidRPr="00275DC7">
              <w:rPr>
                <w:rFonts w:ascii="Arial" w:hAnsi="Arial" w:cs="Arial"/>
                <w:sz w:val="12"/>
                <w:szCs w:val="12"/>
              </w:rPr>
              <w:t>(430)</w:t>
            </w:r>
          </w:p>
        </w:tc>
        <w:tc>
          <w:tcPr>
            <w:tcW w:w="973" w:type="dxa"/>
          </w:tcPr>
          <w:p w:rsidR="00275DC7" w:rsidRPr="00275DC7" w:rsidRDefault="00275DC7" w:rsidP="00275DC7">
            <w:pPr>
              <w:tabs>
                <w:tab w:val="decimal" w:pos="702"/>
              </w:tabs>
              <w:spacing w:line="240" w:lineRule="exact"/>
              <w:ind w:right="-43"/>
              <w:rPr>
                <w:rFonts w:ascii="Arial" w:hAnsi="Arial" w:cs="Arial"/>
                <w:sz w:val="12"/>
                <w:szCs w:val="12"/>
              </w:rPr>
            </w:pPr>
            <w:r w:rsidRPr="00275DC7">
              <w:rPr>
                <w:rFonts w:ascii="Arial" w:hAnsi="Arial" w:cs="Arial"/>
                <w:sz w:val="12"/>
                <w:szCs w:val="12"/>
              </w:rPr>
              <w:t>(1,035)</w:t>
            </w:r>
          </w:p>
        </w:tc>
        <w:tc>
          <w:tcPr>
            <w:tcW w:w="973" w:type="dxa"/>
          </w:tcPr>
          <w:p w:rsidR="00275DC7" w:rsidRPr="00275DC7" w:rsidRDefault="00275DC7" w:rsidP="00275DC7">
            <w:pPr>
              <w:tabs>
                <w:tab w:val="decimal" w:pos="702"/>
              </w:tabs>
              <w:spacing w:line="240" w:lineRule="exact"/>
              <w:ind w:right="-43"/>
              <w:rPr>
                <w:rFonts w:ascii="Arial" w:hAnsi="Arial" w:cs="Arial"/>
                <w:sz w:val="12"/>
                <w:szCs w:val="12"/>
              </w:rPr>
            </w:pPr>
            <w:r w:rsidRPr="00275DC7">
              <w:rPr>
                <w:rFonts w:ascii="Arial" w:hAnsi="Arial" w:cs="Arial"/>
                <w:sz w:val="12"/>
                <w:szCs w:val="12"/>
              </w:rPr>
              <w:t>(2,142)</w:t>
            </w:r>
          </w:p>
        </w:tc>
        <w:tc>
          <w:tcPr>
            <w:tcW w:w="973" w:type="dxa"/>
          </w:tcPr>
          <w:p w:rsidR="00275DC7" w:rsidRPr="00275DC7" w:rsidRDefault="00275DC7" w:rsidP="00275DC7">
            <w:pPr>
              <w:tabs>
                <w:tab w:val="decimal" w:pos="702"/>
              </w:tabs>
              <w:spacing w:line="240" w:lineRule="exact"/>
              <w:ind w:right="-43"/>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tabs>
                <w:tab w:val="decimal" w:pos="705"/>
              </w:tabs>
              <w:spacing w:line="240" w:lineRule="exact"/>
              <w:ind w:right="-43"/>
              <w:rPr>
                <w:rFonts w:ascii="Arial" w:hAnsi="Arial" w:cs="Arial"/>
                <w:sz w:val="12"/>
                <w:szCs w:val="12"/>
              </w:rPr>
            </w:pPr>
            <w:r w:rsidRPr="00275DC7">
              <w:rPr>
                <w:rFonts w:ascii="Arial" w:hAnsi="Arial" w:cs="Arial"/>
                <w:sz w:val="12"/>
                <w:szCs w:val="12"/>
              </w:rPr>
              <w:t>(3,912)</w:t>
            </w:r>
          </w:p>
        </w:tc>
      </w:tr>
      <w:tr w:rsidR="00275DC7" w:rsidRPr="0026715E" w:rsidTr="00CD4808">
        <w:tc>
          <w:tcPr>
            <w:tcW w:w="2160" w:type="dxa"/>
          </w:tcPr>
          <w:p w:rsidR="00275DC7" w:rsidRPr="0026715E" w:rsidRDefault="00275DC7" w:rsidP="00275DC7">
            <w:pPr>
              <w:spacing w:line="240" w:lineRule="exact"/>
              <w:ind w:left="72" w:right="-90" w:hanging="72"/>
              <w:rPr>
                <w:rFonts w:ascii="Arial" w:hAnsi="Arial"/>
                <w:sz w:val="12"/>
                <w:szCs w:val="12"/>
              </w:rPr>
            </w:pPr>
            <w:r>
              <w:rPr>
                <w:rFonts w:ascii="Arial" w:hAnsi="Arial"/>
                <w:sz w:val="12"/>
                <w:szCs w:val="12"/>
              </w:rPr>
              <w:t>Transfers</w:t>
            </w:r>
            <w:r w:rsidRPr="0026715E">
              <w:rPr>
                <w:rFonts w:ascii="Arial" w:hAnsi="Arial"/>
                <w:sz w:val="12"/>
                <w:szCs w:val="12"/>
              </w:rPr>
              <w:t xml:space="preserve"> in (out)</w:t>
            </w:r>
          </w:p>
        </w:tc>
        <w:tc>
          <w:tcPr>
            <w:tcW w:w="974" w:type="dxa"/>
          </w:tcPr>
          <w:p w:rsidR="00275DC7" w:rsidRPr="00275DC7" w:rsidRDefault="00275DC7" w:rsidP="00275DC7">
            <w:pPr>
              <w:pBdr>
                <w:bottom w:val="single" w:sz="4" w:space="1" w:color="auto"/>
              </w:pBdr>
              <w:tabs>
                <w:tab w:val="decimal" w:pos="692"/>
              </w:tabs>
              <w:spacing w:line="240" w:lineRule="exact"/>
              <w:ind w:right="-43"/>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pBdr>
                <w:bottom w:val="single" w:sz="4" w:space="1" w:color="auto"/>
              </w:pBdr>
              <w:tabs>
                <w:tab w:val="decimal" w:pos="692"/>
              </w:tabs>
              <w:spacing w:line="240" w:lineRule="exact"/>
              <w:ind w:right="-43"/>
              <w:rPr>
                <w:rFonts w:ascii="Arial" w:hAnsi="Arial" w:cs="Arial"/>
                <w:sz w:val="12"/>
                <w:szCs w:val="12"/>
              </w:rPr>
            </w:pPr>
            <w:r w:rsidRPr="00275DC7">
              <w:rPr>
                <w:rFonts w:ascii="Arial" w:hAnsi="Arial" w:cs="Arial"/>
                <w:sz w:val="12"/>
                <w:szCs w:val="12"/>
              </w:rPr>
              <w:t>23,797</w:t>
            </w:r>
          </w:p>
        </w:tc>
        <w:tc>
          <w:tcPr>
            <w:tcW w:w="973" w:type="dxa"/>
          </w:tcPr>
          <w:p w:rsidR="00275DC7" w:rsidRPr="00275DC7" w:rsidRDefault="00275DC7" w:rsidP="00275DC7">
            <w:pPr>
              <w:pBdr>
                <w:bottom w:val="single" w:sz="4" w:space="1" w:color="auto"/>
              </w:pBdr>
              <w:tabs>
                <w:tab w:val="decimal" w:pos="702"/>
              </w:tabs>
              <w:spacing w:line="240" w:lineRule="exact"/>
              <w:ind w:right="-43"/>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pBdr>
                <w:bottom w:val="single" w:sz="4" w:space="1" w:color="auto"/>
              </w:pBdr>
              <w:tabs>
                <w:tab w:val="decimal" w:pos="702"/>
              </w:tabs>
              <w:spacing w:line="240" w:lineRule="exact"/>
              <w:ind w:right="-43"/>
              <w:rPr>
                <w:rFonts w:ascii="Arial" w:hAnsi="Arial" w:cs="Arial"/>
                <w:sz w:val="12"/>
                <w:szCs w:val="12"/>
              </w:rPr>
            </w:pPr>
            <w:r w:rsidRPr="00275DC7">
              <w:rPr>
                <w:rFonts w:ascii="Arial" w:hAnsi="Arial" w:cs="Arial"/>
                <w:sz w:val="12"/>
                <w:szCs w:val="12"/>
              </w:rPr>
              <w:t>18,273</w:t>
            </w:r>
          </w:p>
        </w:tc>
        <w:tc>
          <w:tcPr>
            <w:tcW w:w="973" w:type="dxa"/>
          </w:tcPr>
          <w:p w:rsidR="00275DC7" w:rsidRPr="00275DC7" w:rsidRDefault="00275DC7" w:rsidP="00275DC7">
            <w:pPr>
              <w:pBdr>
                <w:bottom w:val="single" w:sz="4" w:space="1" w:color="auto"/>
              </w:pBdr>
              <w:tabs>
                <w:tab w:val="decimal" w:pos="702"/>
              </w:tabs>
              <w:spacing w:line="240" w:lineRule="exact"/>
              <w:ind w:right="-43"/>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pBdr>
                <w:bottom w:val="single" w:sz="4" w:space="1" w:color="auto"/>
              </w:pBdr>
              <w:tabs>
                <w:tab w:val="decimal" w:pos="702"/>
              </w:tabs>
              <w:spacing w:line="240" w:lineRule="exact"/>
              <w:ind w:right="-43"/>
              <w:rPr>
                <w:rFonts w:ascii="Arial" w:hAnsi="Arial" w:cs="Arial"/>
                <w:sz w:val="12"/>
                <w:szCs w:val="12"/>
              </w:rPr>
            </w:pPr>
            <w:r w:rsidRPr="00275DC7">
              <w:rPr>
                <w:rFonts w:ascii="Arial" w:hAnsi="Arial" w:cs="Arial"/>
                <w:sz w:val="12"/>
                <w:szCs w:val="12"/>
              </w:rPr>
              <w:t>(42,070)</w:t>
            </w:r>
          </w:p>
        </w:tc>
        <w:tc>
          <w:tcPr>
            <w:tcW w:w="973" w:type="dxa"/>
          </w:tcPr>
          <w:p w:rsidR="00275DC7" w:rsidRPr="00275DC7" w:rsidRDefault="00275DC7" w:rsidP="00275DC7">
            <w:pPr>
              <w:pBdr>
                <w:bottom w:val="single" w:sz="4" w:space="1" w:color="auto"/>
              </w:pBdr>
              <w:tabs>
                <w:tab w:val="decimal" w:pos="705"/>
              </w:tabs>
              <w:spacing w:line="240" w:lineRule="exact"/>
              <w:ind w:right="-43"/>
              <w:rPr>
                <w:rFonts w:ascii="Arial" w:hAnsi="Arial" w:cs="Arial"/>
                <w:sz w:val="12"/>
                <w:szCs w:val="12"/>
              </w:rPr>
            </w:pPr>
            <w:r w:rsidRPr="00275DC7">
              <w:rPr>
                <w:rFonts w:ascii="Arial" w:hAnsi="Arial" w:cs="Arial"/>
                <w:sz w:val="12"/>
                <w:szCs w:val="12"/>
              </w:rPr>
              <w:t>-</w:t>
            </w:r>
          </w:p>
        </w:tc>
      </w:tr>
      <w:tr w:rsidR="00275DC7" w:rsidRPr="0026715E" w:rsidTr="00CD4808">
        <w:tc>
          <w:tcPr>
            <w:tcW w:w="2160" w:type="dxa"/>
          </w:tcPr>
          <w:p w:rsidR="00275DC7" w:rsidRPr="0026715E" w:rsidRDefault="00275DC7" w:rsidP="00275DC7">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2019</w:t>
            </w:r>
          </w:p>
        </w:tc>
        <w:tc>
          <w:tcPr>
            <w:tcW w:w="974" w:type="dxa"/>
          </w:tcPr>
          <w:p w:rsidR="00275DC7" w:rsidRPr="00275DC7" w:rsidRDefault="00275DC7" w:rsidP="00275DC7">
            <w:pPr>
              <w:pBdr>
                <w:bottom w:val="single" w:sz="4" w:space="1" w:color="auto"/>
              </w:pBdr>
              <w:tabs>
                <w:tab w:val="decimal" w:pos="692"/>
              </w:tabs>
              <w:spacing w:line="240" w:lineRule="exact"/>
              <w:ind w:right="-43"/>
              <w:rPr>
                <w:rFonts w:ascii="Arial" w:hAnsi="Arial" w:cs="Arial"/>
                <w:sz w:val="12"/>
                <w:szCs w:val="12"/>
              </w:rPr>
            </w:pPr>
            <w:r w:rsidRPr="00275DC7">
              <w:rPr>
                <w:rFonts w:ascii="Arial" w:hAnsi="Arial" w:cs="Arial"/>
                <w:sz w:val="12"/>
                <w:szCs w:val="12"/>
              </w:rPr>
              <w:t>52,743</w:t>
            </w:r>
          </w:p>
        </w:tc>
        <w:tc>
          <w:tcPr>
            <w:tcW w:w="973" w:type="dxa"/>
          </w:tcPr>
          <w:p w:rsidR="00275DC7" w:rsidRPr="00275DC7" w:rsidRDefault="00275DC7" w:rsidP="00275DC7">
            <w:pPr>
              <w:pBdr>
                <w:bottom w:val="single" w:sz="4" w:space="1" w:color="auto"/>
              </w:pBdr>
              <w:tabs>
                <w:tab w:val="decimal" w:pos="702"/>
              </w:tabs>
              <w:spacing w:line="240" w:lineRule="exact"/>
              <w:ind w:left="-12" w:right="-43"/>
              <w:rPr>
                <w:rFonts w:ascii="Arial" w:hAnsi="Arial" w:cs="Arial"/>
                <w:sz w:val="12"/>
                <w:szCs w:val="12"/>
              </w:rPr>
            </w:pPr>
            <w:r w:rsidRPr="00275DC7">
              <w:rPr>
                <w:rFonts w:ascii="Arial" w:hAnsi="Arial" w:cs="Arial"/>
                <w:sz w:val="12"/>
                <w:szCs w:val="12"/>
              </w:rPr>
              <w:t>321,970</w:t>
            </w:r>
          </w:p>
        </w:tc>
        <w:tc>
          <w:tcPr>
            <w:tcW w:w="973" w:type="dxa"/>
          </w:tcPr>
          <w:p w:rsidR="00275DC7" w:rsidRPr="00275DC7" w:rsidRDefault="00275DC7" w:rsidP="00275DC7">
            <w:pPr>
              <w:pBdr>
                <w:bottom w:val="single" w:sz="4" w:space="1" w:color="auto"/>
              </w:pBdr>
              <w:tabs>
                <w:tab w:val="decimal" w:pos="702"/>
              </w:tabs>
              <w:spacing w:line="240" w:lineRule="exact"/>
              <w:ind w:right="-43"/>
              <w:rPr>
                <w:rFonts w:ascii="Arial" w:hAnsi="Arial" w:cs="Arial"/>
                <w:sz w:val="12"/>
                <w:szCs w:val="12"/>
              </w:rPr>
            </w:pPr>
            <w:r w:rsidRPr="00275DC7">
              <w:rPr>
                <w:rFonts w:ascii="Arial" w:hAnsi="Arial" w:cs="Arial"/>
                <w:sz w:val="12"/>
                <w:szCs w:val="12"/>
              </w:rPr>
              <w:t>4,100</w:t>
            </w:r>
          </w:p>
        </w:tc>
        <w:tc>
          <w:tcPr>
            <w:tcW w:w="973" w:type="dxa"/>
          </w:tcPr>
          <w:p w:rsidR="00275DC7" w:rsidRPr="00275DC7" w:rsidRDefault="00275DC7" w:rsidP="00275DC7">
            <w:pPr>
              <w:pBdr>
                <w:bottom w:val="single" w:sz="4" w:space="1" w:color="auto"/>
              </w:pBdr>
              <w:tabs>
                <w:tab w:val="decimal" w:pos="702"/>
              </w:tabs>
              <w:spacing w:line="240" w:lineRule="exact"/>
              <w:ind w:right="-43"/>
              <w:rPr>
                <w:rFonts w:ascii="Arial" w:hAnsi="Arial" w:cs="Arial"/>
                <w:sz w:val="12"/>
                <w:szCs w:val="12"/>
              </w:rPr>
            </w:pPr>
            <w:r w:rsidRPr="00275DC7">
              <w:rPr>
                <w:rFonts w:ascii="Arial" w:hAnsi="Arial" w:cs="Arial"/>
                <w:sz w:val="12"/>
                <w:szCs w:val="12"/>
              </w:rPr>
              <w:t>202,305</w:t>
            </w:r>
          </w:p>
        </w:tc>
        <w:tc>
          <w:tcPr>
            <w:tcW w:w="973" w:type="dxa"/>
          </w:tcPr>
          <w:p w:rsidR="00275DC7" w:rsidRPr="00275DC7" w:rsidRDefault="00275DC7" w:rsidP="00275DC7">
            <w:pPr>
              <w:pBdr>
                <w:bottom w:val="single" w:sz="4" w:space="1" w:color="auto"/>
              </w:pBdr>
              <w:tabs>
                <w:tab w:val="decimal" w:pos="702"/>
              </w:tabs>
              <w:spacing w:line="240" w:lineRule="exact"/>
              <w:ind w:right="-43"/>
              <w:rPr>
                <w:rFonts w:ascii="Arial" w:hAnsi="Arial" w:cs="Arial"/>
                <w:sz w:val="12"/>
                <w:szCs w:val="12"/>
              </w:rPr>
            </w:pPr>
            <w:r w:rsidRPr="00275DC7">
              <w:rPr>
                <w:rFonts w:ascii="Arial" w:hAnsi="Arial" w:cs="Arial"/>
                <w:sz w:val="12"/>
                <w:szCs w:val="12"/>
              </w:rPr>
              <w:t>62,660</w:t>
            </w:r>
          </w:p>
        </w:tc>
        <w:tc>
          <w:tcPr>
            <w:tcW w:w="973" w:type="dxa"/>
          </w:tcPr>
          <w:p w:rsidR="00275DC7" w:rsidRPr="00275DC7" w:rsidRDefault="00275DC7" w:rsidP="00275DC7">
            <w:pPr>
              <w:pBdr>
                <w:bottom w:val="single" w:sz="4" w:space="1" w:color="auto"/>
              </w:pBdr>
              <w:tabs>
                <w:tab w:val="decimal" w:pos="702"/>
              </w:tabs>
              <w:spacing w:line="240" w:lineRule="exact"/>
              <w:ind w:right="-43"/>
              <w:rPr>
                <w:rFonts w:ascii="Arial" w:hAnsi="Arial" w:cs="Arial"/>
                <w:sz w:val="12"/>
                <w:szCs w:val="12"/>
              </w:rPr>
            </w:pPr>
            <w:r w:rsidRPr="00275DC7">
              <w:rPr>
                <w:rFonts w:ascii="Arial" w:hAnsi="Arial" w:cs="Arial"/>
                <w:sz w:val="12"/>
                <w:szCs w:val="12"/>
              </w:rPr>
              <w:t>4,352</w:t>
            </w:r>
          </w:p>
        </w:tc>
        <w:tc>
          <w:tcPr>
            <w:tcW w:w="973" w:type="dxa"/>
          </w:tcPr>
          <w:p w:rsidR="00275DC7" w:rsidRPr="00275DC7" w:rsidRDefault="00275DC7" w:rsidP="00275DC7">
            <w:pPr>
              <w:pBdr>
                <w:bottom w:val="single" w:sz="4" w:space="1" w:color="auto"/>
              </w:pBdr>
              <w:tabs>
                <w:tab w:val="decimal" w:pos="705"/>
              </w:tabs>
              <w:spacing w:line="240" w:lineRule="exact"/>
              <w:ind w:right="-43"/>
              <w:rPr>
                <w:rFonts w:ascii="Arial" w:hAnsi="Arial" w:cs="Arial"/>
                <w:sz w:val="12"/>
                <w:szCs w:val="12"/>
              </w:rPr>
            </w:pPr>
            <w:r w:rsidRPr="00275DC7">
              <w:rPr>
                <w:rFonts w:ascii="Arial" w:hAnsi="Arial" w:cs="Arial"/>
                <w:sz w:val="12"/>
                <w:szCs w:val="12"/>
              </w:rPr>
              <w:t>648,130</w:t>
            </w:r>
          </w:p>
        </w:tc>
      </w:tr>
    </w:tbl>
    <w:p w:rsidR="0066549A" w:rsidRPr="0026715E" w:rsidRDefault="0066549A" w:rsidP="0066549A">
      <w:pPr>
        <w:tabs>
          <w:tab w:val="left" w:pos="720"/>
          <w:tab w:val="left" w:pos="2160"/>
          <w:tab w:val="decimal" w:pos="5580"/>
          <w:tab w:val="decimal" w:pos="6750"/>
          <w:tab w:val="decimal" w:pos="7920"/>
          <w:tab w:val="decimal" w:pos="9090"/>
        </w:tabs>
        <w:spacing w:before="60" w:after="60" w:line="380" w:lineRule="exact"/>
        <w:ind w:left="357" w:right="-244"/>
        <w:jc w:val="right"/>
        <w:rPr>
          <w:rFonts w:ascii="Arial" w:hAnsi="Arial"/>
          <w:sz w:val="12"/>
          <w:szCs w:val="12"/>
        </w:rPr>
      </w:pPr>
      <w:r>
        <w:br w:type="page"/>
      </w:r>
      <w:r w:rsidRPr="0026715E">
        <w:rPr>
          <w:rFonts w:ascii="Arial" w:hAnsi="Arial"/>
          <w:sz w:val="12"/>
          <w:szCs w:val="12"/>
        </w:rPr>
        <w:t>(Unit: Thousand Baht)</w:t>
      </w:r>
    </w:p>
    <w:tbl>
      <w:tblPr>
        <w:tblW w:w="8972" w:type="dxa"/>
        <w:tblInd w:w="558" w:type="dxa"/>
        <w:tblLayout w:type="fixed"/>
        <w:tblLook w:val="0000" w:firstRow="0" w:lastRow="0" w:firstColumn="0" w:lastColumn="0" w:noHBand="0" w:noVBand="0"/>
      </w:tblPr>
      <w:tblGrid>
        <w:gridCol w:w="2160"/>
        <w:gridCol w:w="974"/>
        <w:gridCol w:w="973"/>
        <w:gridCol w:w="973"/>
        <w:gridCol w:w="973"/>
        <w:gridCol w:w="973"/>
        <w:gridCol w:w="973"/>
        <w:gridCol w:w="973"/>
      </w:tblGrid>
      <w:tr w:rsidR="0066549A" w:rsidRPr="0026715E" w:rsidTr="00CD7411">
        <w:tc>
          <w:tcPr>
            <w:tcW w:w="2160" w:type="dxa"/>
          </w:tcPr>
          <w:p w:rsidR="0066549A" w:rsidRPr="0026715E" w:rsidRDefault="0066549A" w:rsidP="00CD7411">
            <w:pPr>
              <w:spacing w:line="240" w:lineRule="exact"/>
              <w:ind w:left="72" w:right="-43" w:hanging="72"/>
              <w:rPr>
                <w:rFonts w:ascii="Arial" w:hAnsi="Arial"/>
                <w:sz w:val="12"/>
                <w:szCs w:val="12"/>
              </w:rPr>
            </w:pPr>
          </w:p>
        </w:tc>
        <w:tc>
          <w:tcPr>
            <w:tcW w:w="6812" w:type="dxa"/>
            <w:gridSpan w:val="7"/>
          </w:tcPr>
          <w:p w:rsidR="0066549A" w:rsidRPr="0026715E" w:rsidRDefault="0066549A" w:rsidP="00CD7411">
            <w:pPr>
              <w:pBdr>
                <w:bottom w:val="single" w:sz="4" w:space="1" w:color="auto"/>
              </w:pBdr>
              <w:spacing w:line="240" w:lineRule="exact"/>
              <w:ind w:right="-24"/>
              <w:jc w:val="center"/>
              <w:rPr>
                <w:rFonts w:ascii="Arial" w:hAnsi="Arial"/>
                <w:sz w:val="12"/>
                <w:szCs w:val="12"/>
              </w:rPr>
            </w:pPr>
            <w:r w:rsidRPr="0026715E">
              <w:rPr>
                <w:rFonts w:ascii="Arial" w:hAnsi="Arial"/>
                <w:sz w:val="12"/>
                <w:szCs w:val="12"/>
              </w:rPr>
              <w:t>Separate financial statements</w:t>
            </w:r>
          </w:p>
        </w:tc>
      </w:tr>
      <w:tr w:rsidR="0066549A" w:rsidRPr="0026715E" w:rsidTr="00CD7411">
        <w:tc>
          <w:tcPr>
            <w:tcW w:w="2160" w:type="dxa"/>
          </w:tcPr>
          <w:p w:rsidR="0066549A" w:rsidRPr="0026715E" w:rsidRDefault="0066549A" w:rsidP="00CD7411">
            <w:pPr>
              <w:spacing w:line="240" w:lineRule="exact"/>
              <w:ind w:left="72" w:right="-43" w:hanging="72"/>
              <w:rPr>
                <w:rFonts w:ascii="Arial" w:hAnsi="Arial"/>
                <w:sz w:val="12"/>
                <w:szCs w:val="12"/>
              </w:rPr>
            </w:pPr>
          </w:p>
        </w:tc>
        <w:tc>
          <w:tcPr>
            <w:tcW w:w="974" w:type="dxa"/>
          </w:tcPr>
          <w:p w:rsidR="0066549A" w:rsidRPr="0026715E" w:rsidRDefault="0066549A" w:rsidP="00CD7411">
            <w:pPr>
              <w:spacing w:line="240" w:lineRule="exact"/>
              <w:ind w:right="-43"/>
              <w:jc w:val="center"/>
              <w:rPr>
                <w:rFonts w:ascii="Arial" w:hAnsi="Arial"/>
                <w:sz w:val="12"/>
                <w:szCs w:val="12"/>
              </w:rPr>
            </w:pPr>
          </w:p>
        </w:tc>
        <w:tc>
          <w:tcPr>
            <w:tcW w:w="973" w:type="dxa"/>
          </w:tcPr>
          <w:p w:rsidR="0066549A" w:rsidRPr="0026715E" w:rsidRDefault="0066549A" w:rsidP="00CD7411">
            <w:pPr>
              <w:spacing w:line="240" w:lineRule="exact"/>
              <w:ind w:right="-43"/>
              <w:jc w:val="center"/>
              <w:rPr>
                <w:rFonts w:ascii="Arial" w:hAnsi="Arial"/>
                <w:sz w:val="12"/>
                <w:szCs w:val="12"/>
              </w:rPr>
            </w:pPr>
            <w:r>
              <w:rPr>
                <w:rFonts w:ascii="Arial" w:hAnsi="Arial"/>
                <w:sz w:val="12"/>
                <w:szCs w:val="12"/>
              </w:rPr>
              <w:t xml:space="preserve">Buildings, </w:t>
            </w:r>
          </w:p>
        </w:tc>
        <w:tc>
          <w:tcPr>
            <w:tcW w:w="973" w:type="dxa"/>
          </w:tcPr>
          <w:p w:rsidR="0066549A" w:rsidRPr="0026715E" w:rsidRDefault="0066549A" w:rsidP="00CD7411">
            <w:pPr>
              <w:spacing w:line="240" w:lineRule="exact"/>
              <w:ind w:right="-43"/>
              <w:jc w:val="center"/>
              <w:rPr>
                <w:rFonts w:ascii="Arial" w:hAnsi="Arial"/>
                <w:sz w:val="12"/>
                <w:szCs w:val="12"/>
              </w:rPr>
            </w:pPr>
          </w:p>
        </w:tc>
        <w:tc>
          <w:tcPr>
            <w:tcW w:w="973" w:type="dxa"/>
          </w:tcPr>
          <w:p w:rsidR="0066549A" w:rsidRPr="0026715E" w:rsidRDefault="0066549A" w:rsidP="00CD7411">
            <w:pPr>
              <w:spacing w:line="240" w:lineRule="exact"/>
              <w:ind w:right="-43"/>
              <w:jc w:val="center"/>
              <w:rPr>
                <w:rFonts w:ascii="Arial" w:hAnsi="Arial"/>
                <w:sz w:val="12"/>
                <w:szCs w:val="12"/>
                <w:cs/>
              </w:rPr>
            </w:pPr>
          </w:p>
        </w:tc>
        <w:tc>
          <w:tcPr>
            <w:tcW w:w="973" w:type="dxa"/>
          </w:tcPr>
          <w:p w:rsidR="0066549A" w:rsidRPr="0026715E" w:rsidRDefault="0066549A" w:rsidP="00CD7411">
            <w:pPr>
              <w:spacing w:line="240" w:lineRule="exact"/>
              <w:ind w:right="-43"/>
              <w:jc w:val="center"/>
              <w:rPr>
                <w:rFonts w:ascii="Arial" w:hAnsi="Arial"/>
                <w:sz w:val="12"/>
                <w:szCs w:val="12"/>
              </w:rPr>
            </w:pPr>
          </w:p>
        </w:tc>
        <w:tc>
          <w:tcPr>
            <w:tcW w:w="973" w:type="dxa"/>
          </w:tcPr>
          <w:p w:rsidR="0066549A" w:rsidRPr="0026715E" w:rsidRDefault="0066549A" w:rsidP="00CD7411">
            <w:pPr>
              <w:spacing w:line="240" w:lineRule="exact"/>
              <w:ind w:right="-43"/>
              <w:jc w:val="center"/>
              <w:rPr>
                <w:rFonts w:ascii="Arial" w:hAnsi="Arial"/>
                <w:sz w:val="12"/>
                <w:szCs w:val="12"/>
              </w:rPr>
            </w:pPr>
            <w:r w:rsidRPr="0026715E">
              <w:rPr>
                <w:rFonts w:ascii="Arial" w:hAnsi="Arial"/>
                <w:sz w:val="12"/>
                <w:szCs w:val="12"/>
              </w:rPr>
              <w:t>Assets under</w:t>
            </w:r>
          </w:p>
        </w:tc>
        <w:tc>
          <w:tcPr>
            <w:tcW w:w="973" w:type="dxa"/>
          </w:tcPr>
          <w:p w:rsidR="0066549A" w:rsidRPr="0026715E" w:rsidRDefault="0066549A" w:rsidP="00CD7411">
            <w:pPr>
              <w:spacing w:line="240" w:lineRule="exact"/>
              <w:ind w:right="-43"/>
              <w:jc w:val="center"/>
              <w:rPr>
                <w:rFonts w:ascii="Arial" w:hAnsi="Arial"/>
                <w:sz w:val="12"/>
                <w:szCs w:val="12"/>
              </w:rPr>
            </w:pPr>
          </w:p>
        </w:tc>
      </w:tr>
      <w:tr w:rsidR="0066549A" w:rsidRPr="0026715E" w:rsidTr="00CD7411">
        <w:tc>
          <w:tcPr>
            <w:tcW w:w="2160" w:type="dxa"/>
          </w:tcPr>
          <w:p w:rsidR="0066549A" w:rsidRPr="0026715E" w:rsidRDefault="0066549A" w:rsidP="00CD7411">
            <w:pPr>
              <w:spacing w:line="240" w:lineRule="exact"/>
              <w:ind w:left="72" w:right="-43" w:hanging="72"/>
              <w:rPr>
                <w:rFonts w:ascii="Arial" w:hAnsi="Arial"/>
                <w:sz w:val="12"/>
                <w:szCs w:val="12"/>
              </w:rPr>
            </w:pPr>
          </w:p>
        </w:tc>
        <w:tc>
          <w:tcPr>
            <w:tcW w:w="974" w:type="dxa"/>
          </w:tcPr>
          <w:p w:rsidR="0066549A" w:rsidRPr="0026715E" w:rsidRDefault="0066549A" w:rsidP="00CD7411">
            <w:pPr>
              <w:spacing w:line="240" w:lineRule="exact"/>
              <w:ind w:right="-43"/>
              <w:jc w:val="center"/>
              <w:rPr>
                <w:rFonts w:ascii="Arial" w:hAnsi="Arial"/>
                <w:sz w:val="12"/>
                <w:szCs w:val="12"/>
              </w:rPr>
            </w:pPr>
            <w:r w:rsidRPr="0026715E">
              <w:rPr>
                <w:rFonts w:ascii="Arial" w:hAnsi="Arial"/>
                <w:sz w:val="12"/>
                <w:szCs w:val="12"/>
              </w:rPr>
              <w:t>Land</w:t>
            </w:r>
          </w:p>
        </w:tc>
        <w:tc>
          <w:tcPr>
            <w:tcW w:w="973" w:type="dxa"/>
          </w:tcPr>
          <w:p w:rsidR="0066549A" w:rsidRPr="0026715E" w:rsidRDefault="0066549A" w:rsidP="00CD7411">
            <w:pPr>
              <w:spacing w:line="240" w:lineRule="exact"/>
              <w:ind w:right="-43"/>
              <w:jc w:val="center"/>
              <w:rPr>
                <w:rFonts w:ascii="Arial" w:hAnsi="Arial"/>
                <w:sz w:val="12"/>
                <w:szCs w:val="12"/>
              </w:rPr>
            </w:pPr>
            <w:r>
              <w:rPr>
                <w:rFonts w:ascii="Arial" w:hAnsi="Arial"/>
                <w:sz w:val="12"/>
                <w:szCs w:val="12"/>
              </w:rPr>
              <w:t>structure and</w:t>
            </w:r>
          </w:p>
        </w:tc>
        <w:tc>
          <w:tcPr>
            <w:tcW w:w="973" w:type="dxa"/>
          </w:tcPr>
          <w:p w:rsidR="0066549A" w:rsidRPr="0026715E" w:rsidRDefault="0066549A" w:rsidP="00CD7411">
            <w:pPr>
              <w:spacing w:line="240" w:lineRule="exact"/>
              <w:ind w:right="-43"/>
              <w:jc w:val="center"/>
              <w:rPr>
                <w:rFonts w:ascii="Arial" w:hAnsi="Arial"/>
                <w:sz w:val="12"/>
                <w:szCs w:val="12"/>
              </w:rPr>
            </w:pPr>
          </w:p>
        </w:tc>
        <w:tc>
          <w:tcPr>
            <w:tcW w:w="973" w:type="dxa"/>
          </w:tcPr>
          <w:p w:rsidR="0066549A" w:rsidRPr="0026715E" w:rsidRDefault="0066549A" w:rsidP="00CD7411">
            <w:pPr>
              <w:spacing w:line="240" w:lineRule="exact"/>
              <w:ind w:left="-58" w:right="-85"/>
              <w:jc w:val="center"/>
              <w:rPr>
                <w:rFonts w:ascii="Arial" w:hAnsi="Arial"/>
                <w:sz w:val="12"/>
                <w:szCs w:val="12"/>
              </w:rPr>
            </w:pPr>
            <w:r w:rsidRPr="0026715E">
              <w:rPr>
                <w:rFonts w:ascii="Arial" w:hAnsi="Arial"/>
                <w:sz w:val="12"/>
                <w:szCs w:val="12"/>
              </w:rPr>
              <w:t>Furniture, fixture</w:t>
            </w:r>
          </w:p>
        </w:tc>
        <w:tc>
          <w:tcPr>
            <w:tcW w:w="973" w:type="dxa"/>
          </w:tcPr>
          <w:p w:rsidR="0066549A" w:rsidRPr="0026715E" w:rsidRDefault="0066549A" w:rsidP="00CD7411">
            <w:pPr>
              <w:spacing w:line="240" w:lineRule="exact"/>
              <w:ind w:right="-43"/>
              <w:jc w:val="center"/>
              <w:rPr>
                <w:rFonts w:ascii="Arial" w:hAnsi="Arial"/>
                <w:sz w:val="12"/>
                <w:szCs w:val="12"/>
              </w:rPr>
            </w:pPr>
          </w:p>
        </w:tc>
        <w:tc>
          <w:tcPr>
            <w:tcW w:w="973" w:type="dxa"/>
          </w:tcPr>
          <w:p w:rsidR="0066549A" w:rsidRPr="0026715E" w:rsidRDefault="0066549A" w:rsidP="00CD7411">
            <w:pPr>
              <w:spacing w:line="240" w:lineRule="exact"/>
              <w:ind w:right="-43"/>
              <w:jc w:val="center"/>
              <w:rPr>
                <w:rFonts w:ascii="Arial" w:hAnsi="Arial"/>
                <w:sz w:val="12"/>
                <w:szCs w:val="12"/>
              </w:rPr>
            </w:pPr>
            <w:r w:rsidRPr="0026715E">
              <w:rPr>
                <w:rFonts w:ascii="Arial" w:hAnsi="Arial"/>
                <w:sz w:val="12"/>
                <w:szCs w:val="12"/>
              </w:rPr>
              <w:t>installation</w:t>
            </w:r>
          </w:p>
        </w:tc>
        <w:tc>
          <w:tcPr>
            <w:tcW w:w="973" w:type="dxa"/>
          </w:tcPr>
          <w:p w:rsidR="0066549A" w:rsidRPr="0026715E" w:rsidRDefault="0066549A" w:rsidP="00CD7411">
            <w:pPr>
              <w:spacing w:line="240" w:lineRule="exact"/>
              <w:ind w:right="-43"/>
              <w:jc w:val="center"/>
              <w:rPr>
                <w:rFonts w:ascii="Arial" w:hAnsi="Arial"/>
                <w:sz w:val="12"/>
                <w:szCs w:val="12"/>
              </w:rPr>
            </w:pPr>
          </w:p>
        </w:tc>
      </w:tr>
      <w:tr w:rsidR="0066549A" w:rsidRPr="0026715E" w:rsidTr="00CD7411">
        <w:tc>
          <w:tcPr>
            <w:tcW w:w="2160" w:type="dxa"/>
          </w:tcPr>
          <w:p w:rsidR="0066549A" w:rsidRPr="0026715E" w:rsidRDefault="0066549A" w:rsidP="00CD7411">
            <w:pPr>
              <w:spacing w:line="240" w:lineRule="exact"/>
              <w:ind w:left="72" w:right="-43" w:hanging="72"/>
              <w:rPr>
                <w:rFonts w:ascii="Arial" w:hAnsi="Arial"/>
                <w:sz w:val="12"/>
                <w:szCs w:val="12"/>
              </w:rPr>
            </w:pPr>
          </w:p>
        </w:tc>
        <w:tc>
          <w:tcPr>
            <w:tcW w:w="974" w:type="dxa"/>
          </w:tcPr>
          <w:p w:rsidR="0066549A" w:rsidRPr="0026715E" w:rsidRDefault="0066549A" w:rsidP="00CD7411">
            <w:pPr>
              <w:spacing w:line="240" w:lineRule="exact"/>
              <w:ind w:right="-43"/>
              <w:jc w:val="center"/>
              <w:rPr>
                <w:rFonts w:ascii="Arial" w:hAnsi="Arial"/>
                <w:sz w:val="12"/>
                <w:szCs w:val="12"/>
              </w:rPr>
            </w:pPr>
            <w:r w:rsidRPr="0026715E">
              <w:rPr>
                <w:rFonts w:ascii="Arial" w:hAnsi="Arial"/>
                <w:sz w:val="12"/>
                <w:szCs w:val="12"/>
              </w:rPr>
              <w:t>and land</w:t>
            </w:r>
          </w:p>
        </w:tc>
        <w:tc>
          <w:tcPr>
            <w:tcW w:w="973" w:type="dxa"/>
          </w:tcPr>
          <w:p w:rsidR="0066549A" w:rsidRPr="0026715E" w:rsidRDefault="0066549A" w:rsidP="00CD7411">
            <w:pPr>
              <w:spacing w:line="240" w:lineRule="exact"/>
              <w:ind w:right="-43"/>
              <w:jc w:val="center"/>
              <w:rPr>
                <w:rFonts w:ascii="Arial" w:hAnsi="Arial"/>
                <w:sz w:val="12"/>
                <w:szCs w:val="12"/>
              </w:rPr>
            </w:pPr>
            <w:r>
              <w:rPr>
                <w:rFonts w:ascii="Arial" w:hAnsi="Arial"/>
                <w:sz w:val="12"/>
                <w:szCs w:val="12"/>
              </w:rPr>
              <w:t>building</w:t>
            </w:r>
          </w:p>
        </w:tc>
        <w:tc>
          <w:tcPr>
            <w:tcW w:w="973" w:type="dxa"/>
          </w:tcPr>
          <w:p w:rsidR="0066549A" w:rsidRPr="0026715E" w:rsidRDefault="0066549A" w:rsidP="00CD7411">
            <w:pPr>
              <w:spacing w:line="240" w:lineRule="exact"/>
              <w:ind w:left="-85" w:right="-43"/>
              <w:jc w:val="center"/>
              <w:rPr>
                <w:rFonts w:ascii="Arial" w:hAnsi="Arial"/>
                <w:sz w:val="12"/>
                <w:szCs w:val="12"/>
              </w:rPr>
            </w:pPr>
          </w:p>
        </w:tc>
        <w:tc>
          <w:tcPr>
            <w:tcW w:w="973" w:type="dxa"/>
          </w:tcPr>
          <w:p w:rsidR="0066549A" w:rsidRPr="0026715E" w:rsidRDefault="0066549A" w:rsidP="00CD7411">
            <w:pPr>
              <w:spacing w:line="240" w:lineRule="exact"/>
              <w:ind w:right="-43"/>
              <w:jc w:val="center"/>
              <w:rPr>
                <w:rFonts w:ascii="Arial" w:hAnsi="Arial"/>
                <w:sz w:val="12"/>
                <w:szCs w:val="12"/>
              </w:rPr>
            </w:pPr>
            <w:r w:rsidRPr="0026715E">
              <w:rPr>
                <w:rFonts w:ascii="Arial" w:hAnsi="Arial"/>
                <w:sz w:val="12"/>
                <w:szCs w:val="12"/>
              </w:rPr>
              <w:t>and office</w:t>
            </w:r>
          </w:p>
        </w:tc>
        <w:tc>
          <w:tcPr>
            <w:tcW w:w="973" w:type="dxa"/>
          </w:tcPr>
          <w:p w:rsidR="0066549A" w:rsidRPr="0026715E" w:rsidRDefault="0066549A" w:rsidP="00CD7411">
            <w:pPr>
              <w:spacing w:line="240" w:lineRule="exact"/>
              <w:ind w:right="-43"/>
              <w:jc w:val="center"/>
              <w:rPr>
                <w:rFonts w:ascii="Arial" w:hAnsi="Arial"/>
                <w:sz w:val="12"/>
                <w:szCs w:val="12"/>
              </w:rPr>
            </w:pPr>
          </w:p>
        </w:tc>
        <w:tc>
          <w:tcPr>
            <w:tcW w:w="973" w:type="dxa"/>
          </w:tcPr>
          <w:p w:rsidR="0066549A" w:rsidRPr="0026715E" w:rsidRDefault="0066549A" w:rsidP="00CD7411">
            <w:pPr>
              <w:spacing w:line="240" w:lineRule="exact"/>
              <w:ind w:right="-43"/>
              <w:jc w:val="center"/>
              <w:rPr>
                <w:rFonts w:ascii="Arial" w:hAnsi="Arial"/>
                <w:sz w:val="12"/>
                <w:szCs w:val="12"/>
              </w:rPr>
            </w:pPr>
            <w:r w:rsidRPr="0026715E">
              <w:rPr>
                <w:rFonts w:ascii="Arial" w:hAnsi="Arial"/>
                <w:sz w:val="12"/>
                <w:szCs w:val="12"/>
              </w:rPr>
              <w:t>and under</w:t>
            </w:r>
          </w:p>
        </w:tc>
        <w:tc>
          <w:tcPr>
            <w:tcW w:w="973" w:type="dxa"/>
          </w:tcPr>
          <w:p w:rsidR="0066549A" w:rsidRPr="0026715E" w:rsidRDefault="0066549A" w:rsidP="00CD7411">
            <w:pPr>
              <w:spacing w:line="240" w:lineRule="exact"/>
              <w:ind w:right="-43"/>
              <w:jc w:val="center"/>
              <w:rPr>
                <w:rFonts w:ascii="Arial" w:hAnsi="Arial"/>
                <w:sz w:val="12"/>
                <w:szCs w:val="12"/>
              </w:rPr>
            </w:pPr>
          </w:p>
        </w:tc>
      </w:tr>
      <w:tr w:rsidR="0066549A" w:rsidRPr="0026715E" w:rsidTr="00CD7411">
        <w:tc>
          <w:tcPr>
            <w:tcW w:w="2160" w:type="dxa"/>
          </w:tcPr>
          <w:p w:rsidR="0066549A" w:rsidRPr="0026715E" w:rsidRDefault="0066549A" w:rsidP="00CD7411">
            <w:pPr>
              <w:spacing w:line="240" w:lineRule="exact"/>
              <w:ind w:left="72" w:right="-43" w:hanging="72"/>
              <w:rPr>
                <w:rFonts w:ascii="Arial" w:hAnsi="Arial"/>
                <w:sz w:val="12"/>
                <w:szCs w:val="12"/>
              </w:rPr>
            </w:pPr>
          </w:p>
        </w:tc>
        <w:tc>
          <w:tcPr>
            <w:tcW w:w="974" w:type="dxa"/>
          </w:tcPr>
          <w:p w:rsidR="0066549A" w:rsidRPr="0026715E" w:rsidRDefault="0066549A" w:rsidP="00CD7411">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improvements</w:t>
            </w:r>
          </w:p>
        </w:tc>
        <w:tc>
          <w:tcPr>
            <w:tcW w:w="973" w:type="dxa"/>
          </w:tcPr>
          <w:p w:rsidR="0066549A" w:rsidRPr="0026715E" w:rsidRDefault="0066549A" w:rsidP="00CD7411">
            <w:pPr>
              <w:pBdr>
                <w:bottom w:val="single" w:sz="4" w:space="1" w:color="auto"/>
              </w:pBdr>
              <w:spacing w:line="240" w:lineRule="exact"/>
              <w:ind w:right="-43"/>
              <w:jc w:val="center"/>
              <w:rPr>
                <w:rFonts w:ascii="Arial" w:hAnsi="Arial"/>
                <w:sz w:val="12"/>
                <w:szCs w:val="12"/>
              </w:rPr>
            </w:pPr>
            <w:r>
              <w:rPr>
                <w:rFonts w:ascii="Arial" w:hAnsi="Arial"/>
                <w:sz w:val="12"/>
                <w:szCs w:val="12"/>
              </w:rPr>
              <w:t>improvements</w:t>
            </w:r>
          </w:p>
        </w:tc>
        <w:tc>
          <w:tcPr>
            <w:tcW w:w="973" w:type="dxa"/>
          </w:tcPr>
          <w:p w:rsidR="0066549A" w:rsidRPr="0026715E" w:rsidRDefault="0066549A" w:rsidP="00CD7411">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Equipment</w:t>
            </w:r>
          </w:p>
        </w:tc>
        <w:tc>
          <w:tcPr>
            <w:tcW w:w="973" w:type="dxa"/>
          </w:tcPr>
          <w:p w:rsidR="0066549A" w:rsidRPr="0026715E" w:rsidRDefault="0066549A" w:rsidP="00CD7411">
            <w:pPr>
              <w:pBdr>
                <w:bottom w:val="single" w:sz="4" w:space="1" w:color="auto"/>
              </w:pBdr>
              <w:spacing w:line="240" w:lineRule="exact"/>
              <w:ind w:right="-43"/>
              <w:jc w:val="center"/>
              <w:rPr>
                <w:rFonts w:ascii="Arial" w:hAnsi="Arial"/>
                <w:sz w:val="12"/>
                <w:szCs w:val="12"/>
                <w:cs/>
              </w:rPr>
            </w:pPr>
            <w:r w:rsidRPr="0026715E">
              <w:rPr>
                <w:rFonts w:ascii="Arial" w:hAnsi="Arial"/>
                <w:sz w:val="12"/>
                <w:szCs w:val="12"/>
              </w:rPr>
              <w:t>equipment</w:t>
            </w:r>
          </w:p>
        </w:tc>
        <w:tc>
          <w:tcPr>
            <w:tcW w:w="973" w:type="dxa"/>
          </w:tcPr>
          <w:p w:rsidR="0066549A" w:rsidRPr="0026715E" w:rsidRDefault="0066549A" w:rsidP="00CD7411">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Vehicles</w:t>
            </w:r>
          </w:p>
        </w:tc>
        <w:tc>
          <w:tcPr>
            <w:tcW w:w="973" w:type="dxa"/>
          </w:tcPr>
          <w:p w:rsidR="0066549A" w:rsidRPr="0026715E" w:rsidRDefault="0066549A" w:rsidP="00CD7411">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construction</w:t>
            </w:r>
          </w:p>
        </w:tc>
        <w:tc>
          <w:tcPr>
            <w:tcW w:w="973" w:type="dxa"/>
          </w:tcPr>
          <w:p w:rsidR="0066549A" w:rsidRPr="0026715E" w:rsidRDefault="0066549A" w:rsidP="00CD7411">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Total</w:t>
            </w:r>
          </w:p>
        </w:tc>
      </w:tr>
      <w:tr w:rsidR="00275DC7" w:rsidRPr="0026715E" w:rsidTr="005B3C8C">
        <w:tc>
          <w:tcPr>
            <w:tcW w:w="2160" w:type="dxa"/>
          </w:tcPr>
          <w:p w:rsidR="00275DC7" w:rsidRPr="0026715E" w:rsidRDefault="00275DC7" w:rsidP="00275DC7">
            <w:pPr>
              <w:spacing w:line="240" w:lineRule="exact"/>
              <w:ind w:left="72" w:right="-180" w:hanging="72"/>
              <w:rPr>
                <w:rFonts w:ascii="Arial" w:hAnsi="Arial"/>
                <w:sz w:val="12"/>
                <w:szCs w:val="12"/>
              </w:rPr>
            </w:pPr>
            <w:r w:rsidRPr="0026715E">
              <w:rPr>
                <w:rFonts w:ascii="Arial" w:hAnsi="Arial"/>
                <w:b/>
                <w:bCs/>
                <w:sz w:val="12"/>
                <w:szCs w:val="12"/>
              </w:rPr>
              <w:t>Accumulated depreciation:</w:t>
            </w:r>
          </w:p>
        </w:tc>
        <w:tc>
          <w:tcPr>
            <w:tcW w:w="974" w:type="dxa"/>
          </w:tcPr>
          <w:p w:rsidR="00275DC7" w:rsidRPr="0026715E" w:rsidRDefault="00275DC7" w:rsidP="00275DC7">
            <w:pPr>
              <w:tabs>
                <w:tab w:val="decimal" w:pos="692"/>
              </w:tabs>
              <w:spacing w:line="240" w:lineRule="exact"/>
              <w:ind w:right="-43"/>
              <w:jc w:val="thaiDistribute"/>
              <w:rPr>
                <w:rFonts w:ascii="Arial" w:hAnsi="Arial" w:cs="Arial"/>
                <w:sz w:val="12"/>
                <w:szCs w:val="12"/>
              </w:rPr>
            </w:pPr>
          </w:p>
        </w:tc>
        <w:tc>
          <w:tcPr>
            <w:tcW w:w="973" w:type="dxa"/>
          </w:tcPr>
          <w:p w:rsidR="00275DC7" w:rsidRPr="0026715E" w:rsidRDefault="00275DC7" w:rsidP="00275DC7">
            <w:pPr>
              <w:tabs>
                <w:tab w:val="decimal" w:pos="702"/>
              </w:tabs>
              <w:spacing w:line="240" w:lineRule="exact"/>
              <w:ind w:left="-12" w:right="-43"/>
              <w:jc w:val="thaiDistribute"/>
              <w:rPr>
                <w:rFonts w:ascii="Arial" w:hAnsi="Arial" w:cs="Arial"/>
                <w:sz w:val="12"/>
                <w:szCs w:val="12"/>
              </w:rPr>
            </w:pPr>
          </w:p>
        </w:tc>
        <w:tc>
          <w:tcPr>
            <w:tcW w:w="973" w:type="dxa"/>
          </w:tcPr>
          <w:p w:rsidR="00275DC7" w:rsidRPr="0026715E" w:rsidRDefault="00275DC7" w:rsidP="00275DC7">
            <w:pPr>
              <w:tabs>
                <w:tab w:val="decimal" w:pos="702"/>
              </w:tabs>
              <w:spacing w:line="240" w:lineRule="exact"/>
              <w:ind w:right="-43"/>
              <w:jc w:val="thaiDistribute"/>
              <w:rPr>
                <w:rFonts w:ascii="Arial" w:hAnsi="Arial" w:cs="Arial"/>
                <w:sz w:val="12"/>
                <w:szCs w:val="12"/>
              </w:rPr>
            </w:pPr>
          </w:p>
        </w:tc>
        <w:tc>
          <w:tcPr>
            <w:tcW w:w="973" w:type="dxa"/>
          </w:tcPr>
          <w:p w:rsidR="00275DC7" w:rsidRPr="0026715E" w:rsidRDefault="00275DC7" w:rsidP="00275DC7">
            <w:pPr>
              <w:tabs>
                <w:tab w:val="decimal" w:pos="702"/>
              </w:tabs>
              <w:spacing w:line="240" w:lineRule="exact"/>
              <w:ind w:right="-43"/>
              <w:jc w:val="thaiDistribute"/>
              <w:rPr>
                <w:rFonts w:ascii="Arial" w:hAnsi="Arial" w:cs="Arial"/>
                <w:sz w:val="12"/>
                <w:szCs w:val="12"/>
              </w:rPr>
            </w:pPr>
          </w:p>
        </w:tc>
        <w:tc>
          <w:tcPr>
            <w:tcW w:w="973" w:type="dxa"/>
          </w:tcPr>
          <w:p w:rsidR="00275DC7" w:rsidRPr="0026715E" w:rsidRDefault="00275DC7" w:rsidP="00275DC7">
            <w:pPr>
              <w:tabs>
                <w:tab w:val="decimal" w:pos="702"/>
              </w:tabs>
              <w:spacing w:line="240" w:lineRule="exact"/>
              <w:ind w:right="-43"/>
              <w:jc w:val="thaiDistribute"/>
              <w:rPr>
                <w:rFonts w:ascii="Arial" w:hAnsi="Arial" w:cs="Arial"/>
                <w:sz w:val="12"/>
                <w:szCs w:val="12"/>
              </w:rPr>
            </w:pPr>
          </w:p>
        </w:tc>
        <w:tc>
          <w:tcPr>
            <w:tcW w:w="973" w:type="dxa"/>
          </w:tcPr>
          <w:p w:rsidR="00275DC7" w:rsidRPr="0026715E" w:rsidRDefault="00275DC7" w:rsidP="00275DC7">
            <w:pPr>
              <w:tabs>
                <w:tab w:val="decimal" w:pos="702"/>
              </w:tabs>
              <w:spacing w:line="240" w:lineRule="exact"/>
              <w:ind w:right="-43"/>
              <w:jc w:val="thaiDistribute"/>
              <w:rPr>
                <w:rFonts w:ascii="Arial" w:hAnsi="Arial" w:cs="Arial"/>
                <w:sz w:val="12"/>
                <w:szCs w:val="12"/>
              </w:rPr>
            </w:pPr>
          </w:p>
        </w:tc>
        <w:tc>
          <w:tcPr>
            <w:tcW w:w="973" w:type="dxa"/>
          </w:tcPr>
          <w:p w:rsidR="00275DC7" w:rsidRPr="0026715E" w:rsidRDefault="00275DC7" w:rsidP="00275DC7">
            <w:pPr>
              <w:tabs>
                <w:tab w:val="decimal" w:pos="713"/>
              </w:tabs>
              <w:spacing w:line="240" w:lineRule="exact"/>
              <w:ind w:right="-43"/>
              <w:jc w:val="thaiDistribute"/>
              <w:rPr>
                <w:rFonts w:ascii="Arial" w:hAnsi="Arial" w:cs="Arial"/>
                <w:sz w:val="12"/>
                <w:szCs w:val="12"/>
              </w:rPr>
            </w:pPr>
          </w:p>
        </w:tc>
      </w:tr>
      <w:tr w:rsidR="00275DC7" w:rsidRPr="0026715E" w:rsidTr="00781E98">
        <w:tc>
          <w:tcPr>
            <w:tcW w:w="2160" w:type="dxa"/>
          </w:tcPr>
          <w:p w:rsidR="00275DC7" w:rsidRPr="0026715E" w:rsidRDefault="00275DC7" w:rsidP="00275DC7">
            <w:pPr>
              <w:spacing w:line="240" w:lineRule="exact"/>
              <w:ind w:left="72" w:right="-90" w:hanging="72"/>
              <w:rPr>
                <w:rFonts w:ascii="Arial" w:hAnsi="Arial"/>
                <w:sz w:val="12"/>
                <w:szCs w:val="12"/>
              </w:rPr>
            </w:pPr>
            <w:r w:rsidRPr="0026715E">
              <w:rPr>
                <w:rFonts w:ascii="Arial" w:hAnsi="Arial"/>
                <w:sz w:val="12"/>
                <w:szCs w:val="12"/>
              </w:rPr>
              <w:t xml:space="preserve">1 January </w:t>
            </w:r>
            <w:r>
              <w:rPr>
                <w:rFonts w:ascii="Arial" w:hAnsi="Arial"/>
                <w:sz w:val="12"/>
                <w:szCs w:val="12"/>
              </w:rPr>
              <w:t>2018</w:t>
            </w:r>
          </w:p>
        </w:tc>
        <w:tc>
          <w:tcPr>
            <w:tcW w:w="974" w:type="dxa"/>
            <w:vAlign w:val="bottom"/>
          </w:tcPr>
          <w:p w:rsidR="00275DC7" w:rsidRPr="00121639" w:rsidRDefault="00275DC7" w:rsidP="00275DC7">
            <w:pPr>
              <w:tabs>
                <w:tab w:val="decimal" w:pos="692"/>
              </w:tabs>
              <w:spacing w:line="240" w:lineRule="exact"/>
              <w:ind w:right="-43"/>
              <w:jc w:val="thaiDistribute"/>
              <w:rPr>
                <w:rFonts w:ascii="Arial" w:hAnsi="Arial" w:cs="Arial"/>
                <w:sz w:val="12"/>
                <w:szCs w:val="12"/>
              </w:rPr>
            </w:pPr>
            <w:r w:rsidRPr="00121639">
              <w:rPr>
                <w:rFonts w:ascii="Arial" w:hAnsi="Arial" w:cs="Arial"/>
                <w:sz w:val="12"/>
                <w:szCs w:val="12"/>
              </w:rPr>
              <w:t>-</w:t>
            </w:r>
          </w:p>
        </w:tc>
        <w:tc>
          <w:tcPr>
            <w:tcW w:w="973" w:type="dxa"/>
            <w:vAlign w:val="bottom"/>
          </w:tcPr>
          <w:p w:rsidR="00275DC7" w:rsidRPr="00121639" w:rsidRDefault="00275DC7" w:rsidP="00275DC7">
            <w:pPr>
              <w:tabs>
                <w:tab w:val="decimal" w:pos="702"/>
              </w:tabs>
              <w:spacing w:line="240" w:lineRule="exact"/>
              <w:ind w:left="-12" w:right="-43"/>
              <w:jc w:val="thaiDistribute"/>
              <w:rPr>
                <w:rFonts w:ascii="Arial" w:hAnsi="Arial" w:cs="Arial"/>
                <w:sz w:val="12"/>
                <w:szCs w:val="12"/>
              </w:rPr>
            </w:pPr>
            <w:r w:rsidRPr="00121639">
              <w:rPr>
                <w:rFonts w:ascii="Arial" w:hAnsi="Arial" w:cs="Arial"/>
                <w:sz w:val="12"/>
                <w:szCs w:val="12"/>
              </w:rPr>
              <w:t>57,423</w:t>
            </w:r>
          </w:p>
        </w:tc>
        <w:tc>
          <w:tcPr>
            <w:tcW w:w="973" w:type="dxa"/>
            <w:vAlign w:val="bottom"/>
          </w:tcPr>
          <w:p w:rsidR="00275DC7" w:rsidRPr="00121639" w:rsidRDefault="00275DC7" w:rsidP="00275DC7">
            <w:pPr>
              <w:tabs>
                <w:tab w:val="decimal" w:pos="702"/>
              </w:tabs>
              <w:spacing w:line="240" w:lineRule="exact"/>
              <w:ind w:right="-43"/>
              <w:jc w:val="thaiDistribute"/>
              <w:rPr>
                <w:rFonts w:ascii="Arial" w:hAnsi="Arial" w:cs="Arial"/>
                <w:sz w:val="12"/>
                <w:szCs w:val="12"/>
              </w:rPr>
            </w:pPr>
            <w:r w:rsidRPr="00121639">
              <w:rPr>
                <w:rFonts w:ascii="Arial" w:hAnsi="Arial" w:cs="Arial"/>
                <w:sz w:val="12"/>
                <w:szCs w:val="12"/>
              </w:rPr>
              <w:t>2,123</w:t>
            </w:r>
          </w:p>
        </w:tc>
        <w:tc>
          <w:tcPr>
            <w:tcW w:w="973" w:type="dxa"/>
            <w:vAlign w:val="bottom"/>
          </w:tcPr>
          <w:p w:rsidR="00275DC7" w:rsidRPr="00121639" w:rsidRDefault="00275DC7" w:rsidP="00275DC7">
            <w:pPr>
              <w:tabs>
                <w:tab w:val="decimal" w:pos="702"/>
              </w:tabs>
              <w:spacing w:line="240" w:lineRule="exact"/>
              <w:ind w:right="-43"/>
              <w:jc w:val="thaiDistribute"/>
              <w:rPr>
                <w:rFonts w:ascii="Arial" w:hAnsi="Arial" w:cs="Arial"/>
                <w:sz w:val="12"/>
                <w:szCs w:val="12"/>
              </w:rPr>
            </w:pPr>
            <w:r w:rsidRPr="00121639">
              <w:rPr>
                <w:rFonts w:ascii="Arial" w:hAnsi="Arial" w:cs="Arial"/>
                <w:sz w:val="12"/>
                <w:szCs w:val="12"/>
              </w:rPr>
              <w:t>85,162</w:t>
            </w:r>
          </w:p>
        </w:tc>
        <w:tc>
          <w:tcPr>
            <w:tcW w:w="973" w:type="dxa"/>
            <w:vAlign w:val="bottom"/>
          </w:tcPr>
          <w:p w:rsidR="00275DC7" w:rsidRPr="00121639" w:rsidRDefault="00275DC7" w:rsidP="00275DC7">
            <w:pPr>
              <w:tabs>
                <w:tab w:val="decimal" w:pos="702"/>
              </w:tabs>
              <w:spacing w:line="240" w:lineRule="exact"/>
              <w:ind w:right="-43"/>
              <w:jc w:val="thaiDistribute"/>
              <w:rPr>
                <w:rFonts w:ascii="Arial" w:hAnsi="Arial" w:cs="Arial"/>
                <w:sz w:val="12"/>
                <w:szCs w:val="12"/>
              </w:rPr>
            </w:pPr>
            <w:r w:rsidRPr="00121639">
              <w:rPr>
                <w:rFonts w:ascii="Arial" w:hAnsi="Arial" w:cs="Arial"/>
                <w:sz w:val="12"/>
                <w:szCs w:val="12"/>
              </w:rPr>
              <w:t>43,876</w:t>
            </w:r>
          </w:p>
        </w:tc>
        <w:tc>
          <w:tcPr>
            <w:tcW w:w="973" w:type="dxa"/>
            <w:vAlign w:val="bottom"/>
          </w:tcPr>
          <w:p w:rsidR="00275DC7" w:rsidRPr="00121639" w:rsidRDefault="00275DC7" w:rsidP="00275DC7">
            <w:pPr>
              <w:tabs>
                <w:tab w:val="decimal" w:pos="702"/>
              </w:tabs>
              <w:spacing w:line="240" w:lineRule="exact"/>
              <w:ind w:right="-43"/>
              <w:jc w:val="thaiDistribute"/>
              <w:rPr>
                <w:rFonts w:ascii="Arial" w:hAnsi="Arial" w:cs="Arial"/>
                <w:sz w:val="12"/>
                <w:szCs w:val="12"/>
              </w:rPr>
            </w:pPr>
            <w:r w:rsidRPr="00121639">
              <w:rPr>
                <w:rFonts w:ascii="Arial" w:hAnsi="Arial" w:cs="Arial"/>
                <w:sz w:val="12"/>
                <w:szCs w:val="12"/>
              </w:rPr>
              <w:t>-</w:t>
            </w:r>
          </w:p>
        </w:tc>
        <w:tc>
          <w:tcPr>
            <w:tcW w:w="973" w:type="dxa"/>
            <w:vAlign w:val="bottom"/>
          </w:tcPr>
          <w:p w:rsidR="00275DC7" w:rsidRPr="00121639" w:rsidRDefault="00275DC7" w:rsidP="00275DC7">
            <w:pPr>
              <w:tabs>
                <w:tab w:val="decimal" w:pos="702"/>
              </w:tabs>
              <w:spacing w:line="240" w:lineRule="exact"/>
              <w:ind w:right="-43"/>
              <w:jc w:val="thaiDistribute"/>
              <w:rPr>
                <w:rFonts w:ascii="Arial" w:hAnsi="Arial" w:cs="Arial"/>
                <w:sz w:val="12"/>
                <w:szCs w:val="12"/>
              </w:rPr>
            </w:pPr>
            <w:r w:rsidRPr="00121639">
              <w:rPr>
                <w:rFonts w:ascii="Arial" w:hAnsi="Arial" w:cs="Arial"/>
                <w:sz w:val="12"/>
                <w:szCs w:val="12"/>
              </w:rPr>
              <w:t>188,584</w:t>
            </w:r>
          </w:p>
        </w:tc>
      </w:tr>
      <w:tr w:rsidR="00275DC7" w:rsidRPr="0026715E" w:rsidTr="008B18EB">
        <w:tc>
          <w:tcPr>
            <w:tcW w:w="2160" w:type="dxa"/>
          </w:tcPr>
          <w:p w:rsidR="00275DC7" w:rsidRPr="0026715E" w:rsidRDefault="00275DC7" w:rsidP="00275DC7">
            <w:pPr>
              <w:spacing w:line="240" w:lineRule="exact"/>
              <w:ind w:left="72" w:right="-90" w:hanging="72"/>
              <w:rPr>
                <w:rFonts w:ascii="Arial" w:hAnsi="Arial"/>
                <w:sz w:val="12"/>
                <w:szCs w:val="12"/>
              </w:rPr>
            </w:pPr>
            <w:r w:rsidRPr="0026715E">
              <w:rPr>
                <w:rFonts w:ascii="Arial" w:hAnsi="Arial"/>
                <w:sz w:val="12"/>
                <w:szCs w:val="12"/>
              </w:rPr>
              <w:t>Depreciation for the year</w:t>
            </w:r>
          </w:p>
        </w:tc>
        <w:tc>
          <w:tcPr>
            <w:tcW w:w="974" w:type="dxa"/>
            <w:vAlign w:val="bottom"/>
          </w:tcPr>
          <w:p w:rsidR="00275DC7" w:rsidRPr="001710F2" w:rsidRDefault="00275DC7" w:rsidP="00275DC7">
            <w:pPr>
              <w:tabs>
                <w:tab w:val="decimal" w:pos="692"/>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275DC7" w:rsidRPr="001710F2" w:rsidRDefault="00275DC7" w:rsidP="00275DC7">
            <w:pPr>
              <w:tabs>
                <w:tab w:val="decimal" w:pos="702"/>
              </w:tabs>
              <w:spacing w:line="240" w:lineRule="exact"/>
              <w:ind w:left="-12" w:right="-43"/>
              <w:jc w:val="thaiDistribute"/>
              <w:rPr>
                <w:rFonts w:ascii="Arial" w:hAnsi="Arial" w:cs="Arial"/>
                <w:sz w:val="12"/>
                <w:szCs w:val="12"/>
              </w:rPr>
            </w:pPr>
            <w:r w:rsidRPr="001710F2">
              <w:rPr>
                <w:rFonts w:ascii="Arial" w:hAnsi="Arial" w:cs="Arial"/>
                <w:sz w:val="12"/>
                <w:szCs w:val="12"/>
              </w:rPr>
              <w:t>22,077</w:t>
            </w:r>
          </w:p>
        </w:tc>
        <w:tc>
          <w:tcPr>
            <w:tcW w:w="973" w:type="dxa"/>
            <w:vAlign w:val="bottom"/>
          </w:tcPr>
          <w:p w:rsidR="00275DC7" w:rsidRPr="001710F2" w:rsidRDefault="00275DC7" w:rsidP="00275DC7">
            <w:pP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739</w:t>
            </w:r>
          </w:p>
        </w:tc>
        <w:tc>
          <w:tcPr>
            <w:tcW w:w="973" w:type="dxa"/>
            <w:vAlign w:val="bottom"/>
          </w:tcPr>
          <w:p w:rsidR="00275DC7" w:rsidRPr="001710F2" w:rsidRDefault="00275DC7" w:rsidP="00275DC7">
            <w:pP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27,804</w:t>
            </w:r>
          </w:p>
        </w:tc>
        <w:tc>
          <w:tcPr>
            <w:tcW w:w="973" w:type="dxa"/>
            <w:vAlign w:val="bottom"/>
          </w:tcPr>
          <w:p w:rsidR="00275DC7" w:rsidRPr="001710F2" w:rsidRDefault="00275DC7" w:rsidP="00275DC7">
            <w:pP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7,438</w:t>
            </w:r>
          </w:p>
        </w:tc>
        <w:tc>
          <w:tcPr>
            <w:tcW w:w="973" w:type="dxa"/>
            <w:vAlign w:val="bottom"/>
          </w:tcPr>
          <w:p w:rsidR="00275DC7" w:rsidRPr="001710F2" w:rsidRDefault="00275DC7" w:rsidP="00275DC7">
            <w:pP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275DC7" w:rsidRPr="001710F2" w:rsidRDefault="00275DC7" w:rsidP="00275DC7">
            <w:pPr>
              <w:tabs>
                <w:tab w:val="decimal" w:pos="705"/>
              </w:tabs>
              <w:spacing w:line="240" w:lineRule="exact"/>
              <w:ind w:right="-43"/>
              <w:jc w:val="thaiDistribute"/>
              <w:rPr>
                <w:rFonts w:ascii="Arial" w:hAnsi="Arial" w:cs="Arial"/>
                <w:sz w:val="12"/>
                <w:szCs w:val="12"/>
              </w:rPr>
            </w:pPr>
            <w:r w:rsidRPr="001710F2">
              <w:rPr>
                <w:rFonts w:ascii="Arial" w:hAnsi="Arial" w:cs="Arial"/>
                <w:sz w:val="12"/>
                <w:szCs w:val="12"/>
              </w:rPr>
              <w:t>58,058</w:t>
            </w:r>
          </w:p>
        </w:tc>
      </w:tr>
      <w:tr w:rsidR="00275DC7" w:rsidRPr="0026715E" w:rsidTr="008B18EB">
        <w:tc>
          <w:tcPr>
            <w:tcW w:w="2160" w:type="dxa"/>
          </w:tcPr>
          <w:p w:rsidR="00275DC7" w:rsidRPr="0026715E" w:rsidRDefault="00275DC7" w:rsidP="00275DC7">
            <w:pPr>
              <w:spacing w:line="240" w:lineRule="exact"/>
              <w:ind w:left="72" w:right="-90" w:hanging="72"/>
              <w:rPr>
                <w:rFonts w:ascii="Arial" w:hAnsi="Arial"/>
                <w:sz w:val="12"/>
                <w:szCs w:val="12"/>
              </w:rPr>
            </w:pPr>
            <w:r w:rsidRPr="0026715E">
              <w:rPr>
                <w:rFonts w:ascii="Arial" w:hAnsi="Arial"/>
                <w:sz w:val="12"/>
                <w:szCs w:val="12"/>
              </w:rPr>
              <w:t>Depreciation on disposals/write-off</w:t>
            </w:r>
            <w:r>
              <w:rPr>
                <w:rFonts w:ascii="Arial" w:hAnsi="Arial"/>
                <w:sz w:val="12"/>
                <w:szCs w:val="12"/>
              </w:rPr>
              <w:t>s</w:t>
            </w:r>
          </w:p>
        </w:tc>
        <w:tc>
          <w:tcPr>
            <w:tcW w:w="974" w:type="dxa"/>
            <w:vAlign w:val="bottom"/>
          </w:tcPr>
          <w:p w:rsidR="00275DC7" w:rsidRPr="001710F2" w:rsidRDefault="00275DC7" w:rsidP="00275DC7">
            <w:pP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275DC7" w:rsidRPr="001710F2" w:rsidRDefault="00275DC7" w:rsidP="00275DC7">
            <w:pPr>
              <w:tabs>
                <w:tab w:val="decimal" w:pos="702"/>
              </w:tabs>
              <w:spacing w:line="240" w:lineRule="exact"/>
              <w:ind w:left="-12" w:right="-43"/>
              <w:jc w:val="thaiDistribute"/>
              <w:rPr>
                <w:rFonts w:ascii="Arial" w:hAnsi="Arial" w:cs="Arial"/>
                <w:sz w:val="12"/>
                <w:szCs w:val="12"/>
              </w:rPr>
            </w:pPr>
            <w:r w:rsidRPr="001710F2">
              <w:rPr>
                <w:rFonts w:ascii="Arial" w:hAnsi="Arial" w:cs="Arial"/>
                <w:sz w:val="12"/>
                <w:szCs w:val="12"/>
              </w:rPr>
              <w:t>(413)</w:t>
            </w:r>
          </w:p>
        </w:tc>
        <w:tc>
          <w:tcPr>
            <w:tcW w:w="973" w:type="dxa"/>
            <w:vAlign w:val="bottom"/>
          </w:tcPr>
          <w:p w:rsidR="00275DC7" w:rsidRPr="001710F2" w:rsidRDefault="00275DC7" w:rsidP="00275DC7">
            <w:pP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275DC7" w:rsidRPr="001710F2" w:rsidRDefault="00275DC7" w:rsidP="00275DC7">
            <w:pPr>
              <w:tabs>
                <w:tab w:val="decimal" w:pos="702"/>
              </w:tabs>
              <w:spacing w:line="240" w:lineRule="exact"/>
              <w:ind w:left="-12" w:right="-43"/>
              <w:jc w:val="thaiDistribute"/>
              <w:rPr>
                <w:rFonts w:ascii="Arial" w:hAnsi="Arial" w:cs="Arial"/>
                <w:sz w:val="12"/>
                <w:szCs w:val="12"/>
              </w:rPr>
            </w:pPr>
            <w:r w:rsidRPr="001710F2">
              <w:rPr>
                <w:rFonts w:ascii="Arial" w:hAnsi="Arial" w:cs="Arial"/>
                <w:sz w:val="12"/>
                <w:szCs w:val="12"/>
              </w:rPr>
              <w:t>(120)</w:t>
            </w:r>
          </w:p>
        </w:tc>
        <w:tc>
          <w:tcPr>
            <w:tcW w:w="973" w:type="dxa"/>
            <w:vAlign w:val="bottom"/>
          </w:tcPr>
          <w:p w:rsidR="00275DC7" w:rsidRPr="001710F2" w:rsidRDefault="00275DC7" w:rsidP="00275DC7">
            <w:pP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(4,342)</w:t>
            </w:r>
          </w:p>
        </w:tc>
        <w:tc>
          <w:tcPr>
            <w:tcW w:w="973" w:type="dxa"/>
            <w:vAlign w:val="bottom"/>
          </w:tcPr>
          <w:p w:rsidR="00275DC7" w:rsidRPr="001710F2" w:rsidRDefault="00275DC7" w:rsidP="00275DC7">
            <w:pPr>
              <w:tabs>
                <w:tab w:val="decimal" w:pos="702"/>
              </w:tabs>
              <w:spacing w:line="240" w:lineRule="exact"/>
              <w:ind w:left="-12" w:right="-43"/>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275DC7" w:rsidRPr="001710F2" w:rsidRDefault="00275DC7" w:rsidP="00275DC7">
            <w:pPr>
              <w:tabs>
                <w:tab w:val="decimal" w:pos="705"/>
              </w:tabs>
              <w:spacing w:line="240" w:lineRule="exact"/>
              <w:ind w:right="-43"/>
              <w:jc w:val="thaiDistribute"/>
              <w:rPr>
                <w:rFonts w:ascii="Arial" w:hAnsi="Arial" w:cs="Arial"/>
                <w:sz w:val="12"/>
                <w:szCs w:val="12"/>
              </w:rPr>
            </w:pPr>
            <w:r w:rsidRPr="001710F2">
              <w:rPr>
                <w:rFonts w:ascii="Arial" w:hAnsi="Arial" w:cs="Arial"/>
                <w:sz w:val="12"/>
                <w:szCs w:val="12"/>
              </w:rPr>
              <w:t>(4,875)</w:t>
            </w:r>
          </w:p>
        </w:tc>
      </w:tr>
      <w:tr w:rsidR="00275DC7" w:rsidRPr="0026715E" w:rsidTr="008B18EB">
        <w:tc>
          <w:tcPr>
            <w:tcW w:w="2160" w:type="dxa"/>
          </w:tcPr>
          <w:p w:rsidR="00275DC7" w:rsidRDefault="00275DC7" w:rsidP="00275DC7">
            <w:pPr>
              <w:spacing w:line="240" w:lineRule="exact"/>
              <w:ind w:left="72" w:right="-90" w:hanging="72"/>
              <w:rPr>
                <w:rFonts w:ascii="Arial" w:hAnsi="Arial" w:cs="Arial"/>
                <w:sz w:val="12"/>
                <w:szCs w:val="12"/>
              </w:rPr>
            </w:pPr>
            <w:r>
              <w:rPr>
                <w:rFonts w:ascii="Arial" w:hAnsi="Arial" w:cs="Arial"/>
                <w:sz w:val="12"/>
                <w:szCs w:val="12"/>
              </w:rPr>
              <w:t>Depreciation on transfers to investment properties</w:t>
            </w:r>
          </w:p>
        </w:tc>
        <w:tc>
          <w:tcPr>
            <w:tcW w:w="974" w:type="dxa"/>
            <w:vAlign w:val="bottom"/>
          </w:tcPr>
          <w:p w:rsidR="00275DC7" w:rsidRPr="001710F2"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275DC7" w:rsidRPr="001710F2" w:rsidRDefault="00275DC7" w:rsidP="00275DC7">
            <w:pPr>
              <w:pBdr>
                <w:bottom w:val="single" w:sz="4" w:space="1" w:color="auto"/>
              </w:pBdr>
              <w:tabs>
                <w:tab w:val="decimal" w:pos="702"/>
              </w:tabs>
              <w:spacing w:line="240" w:lineRule="exact"/>
              <w:ind w:left="-12" w:right="-43"/>
              <w:jc w:val="thaiDistribute"/>
              <w:rPr>
                <w:rFonts w:ascii="Arial" w:hAnsi="Arial" w:cs="Arial"/>
                <w:sz w:val="12"/>
                <w:szCs w:val="12"/>
              </w:rPr>
            </w:pPr>
            <w:r w:rsidRPr="001710F2">
              <w:rPr>
                <w:rFonts w:ascii="Arial" w:hAnsi="Arial" w:cs="Arial"/>
                <w:sz w:val="12"/>
                <w:szCs w:val="12"/>
              </w:rPr>
              <w:t>(1,932)</w:t>
            </w:r>
          </w:p>
        </w:tc>
        <w:tc>
          <w:tcPr>
            <w:tcW w:w="973" w:type="dxa"/>
            <w:vAlign w:val="bottom"/>
          </w:tcPr>
          <w:p w:rsidR="00275DC7" w:rsidRPr="001710F2"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275DC7" w:rsidRPr="001710F2" w:rsidRDefault="00275DC7" w:rsidP="00275DC7">
            <w:pPr>
              <w:pBdr>
                <w:bottom w:val="single" w:sz="4" w:space="1" w:color="auto"/>
              </w:pBdr>
              <w:tabs>
                <w:tab w:val="decimal" w:pos="702"/>
              </w:tabs>
              <w:spacing w:line="240" w:lineRule="exact"/>
              <w:ind w:left="-12" w:right="-43"/>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275DC7" w:rsidRPr="001710F2"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275DC7" w:rsidRPr="001710F2" w:rsidRDefault="00275DC7" w:rsidP="00275DC7">
            <w:pPr>
              <w:pBdr>
                <w:bottom w:val="single" w:sz="4" w:space="1" w:color="auto"/>
              </w:pBdr>
              <w:tabs>
                <w:tab w:val="decimal" w:pos="702"/>
              </w:tabs>
              <w:spacing w:line="240" w:lineRule="exact"/>
              <w:ind w:left="-12" w:right="-43"/>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275DC7" w:rsidRPr="001710F2" w:rsidRDefault="00275DC7" w:rsidP="00275DC7">
            <w:pPr>
              <w:pBdr>
                <w:bottom w:val="single" w:sz="4" w:space="1" w:color="auto"/>
              </w:pBdr>
              <w:tabs>
                <w:tab w:val="decimal" w:pos="705"/>
              </w:tabs>
              <w:spacing w:line="240" w:lineRule="exact"/>
              <w:ind w:right="-43"/>
              <w:jc w:val="thaiDistribute"/>
              <w:rPr>
                <w:rFonts w:ascii="Arial" w:hAnsi="Arial" w:cs="Arial"/>
                <w:sz w:val="12"/>
                <w:szCs w:val="12"/>
              </w:rPr>
            </w:pPr>
            <w:r w:rsidRPr="001710F2">
              <w:rPr>
                <w:rFonts w:ascii="Arial" w:hAnsi="Arial" w:cs="Arial"/>
                <w:sz w:val="12"/>
                <w:szCs w:val="12"/>
              </w:rPr>
              <w:t>(1,932)</w:t>
            </w:r>
          </w:p>
        </w:tc>
      </w:tr>
      <w:tr w:rsidR="00275DC7" w:rsidRPr="0026715E" w:rsidTr="008B18EB">
        <w:tc>
          <w:tcPr>
            <w:tcW w:w="2160" w:type="dxa"/>
          </w:tcPr>
          <w:p w:rsidR="00275DC7" w:rsidRPr="0026715E" w:rsidRDefault="00275DC7" w:rsidP="00275DC7">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2018</w:t>
            </w:r>
          </w:p>
        </w:tc>
        <w:tc>
          <w:tcPr>
            <w:tcW w:w="974" w:type="dxa"/>
            <w:vAlign w:val="bottom"/>
          </w:tcPr>
          <w:p w:rsidR="00275DC7" w:rsidRPr="001710F2" w:rsidRDefault="00275DC7" w:rsidP="00275DC7">
            <w:pPr>
              <w:tabs>
                <w:tab w:val="decimal" w:pos="692"/>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275DC7" w:rsidRPr="001710F2" w:rsidRDefault="00275DC7" w:rsidP="00275DC7">
            <w:pPr>
              <w:tabs>
                <w:tab w:val="decimal" w:pos="702"/>
              </w:tabs>
              <w:spacing w:line="240" w:lineRule="exact"/>
              <w:ind w:left="-12" w:right="-43"/>
              <w:jc w:val="thaiDistribute"/>
              <w:rPr>
                <w:rFonts w:ascii="Arial" w:hAnsi="Arial" w:cs="Arial"/>
                <w:sz w:val="12"/>
                <w:szCs w:val="12"/>
              </w:rPr>
            </w:pPr>
            <w:r w:rsidRPr="001710F2">
              <w:rPr>
                <w:rFonts w:ascii="Arial" w:hAnsi="Arial" w:cs="Arial"/>
                <w:sz w:val="12"/>
                <w:szCs w:val="12"/>
              </w:rPr>
              <w:t>77,155</w:t>
            </w:r>
          </w:p>
        </w:tc>
        <w:tc>
          <w:tcPr>
            <w:tcW w:w="973" w:type="dxa"/>
            <w:vAlign w:val="bottom"/>
          </w:tcPr>
          <w:p w:rsidR="00275DC7" w:rsidRPr="001710F2" w:rsidRDefault="00275DC7" w:rsidP="00275DC7">
            <w:pP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2,862</w:t>
            </w:r>
          </w:p>
        </w:tc>
        <w:tc>
          <w:tcPr>
            <w:tcW w:w="973" w:type="dxa"/>
            <w:vAlign w:val="bottom"/>
          </w:tcPr>
          <w:p w:rsidR="00275DC7" w:rsidRPr="001710F2" w:rsidRDefault="00275DC7" w:rsidP="00275DC7">
            <w:pP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112,846</w:t>
            </w:r>
          </w:p>
        </w:tc>
        <w:tc>
          <w:tcPr>
            <w:tcW w:w="973" w:type="dxa"/>
            <w:vAlign w:val="bottom"/>
          </w:tcPr>
          <w:p w:rsidR="00275DC7" w:rsidRPr="001710F2" w:rsidRDefault="00275DC7" w:rsidP="00275DC7">
            <w:pP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46,972</w:t>
            </w:r>
          </w:p>
        </w:tc>
        <w:tc>
          <w:tcPr>
            <w:tcW w:w="973" w:type="dxa"/>
            <w:vAlign w:val="bottom"/>
          </w:tcPr>
          <w:p w:rsidR="00275DC7" w:rsidRPr="001710F2" w:rsidRDefault="00275DC7" w:rsidP="00275DC7">
            <w:pP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vAlign w:val="bottom"/>
          </w:tcPr>
          <w:p w:rsidR="00275DC7" w:rsidRPr="001710F2" w:rsidRDefault="00275DC7" w:rsidP="00275DC7">
            <w:pPr>
              <w:tabs>
                <w:tab w:val="decimal" w:pos="705"/>
              </w:tabs>
              <w:spacing w:line="240" w:lineRule="exact"/>
              <w:ind w:right="-43"/>
              <w:jc w:val="thaiDistribute"/>
              <w:rPr>
                <w:rFonts w:ascii="Arial" w:hAnsi="Arial" w:cs="Arial"/>
                <w:sz w:val="12"/>
                <w:szCs w:val="12"/>
              </w:rPr>
            </w:pPr>
            <w:r w:rsidRPr="001710F2">
              <w:rPr>
                <w:rFonts w:ascii="Arial" w:hAnsi="Arial" w:cs="Arial"/>
                <w:sz w:val="12"/>
                <w:szCs w:val="12"/>
              </w:rPr>
              <w:t>239,835</w:t>
            </w:r>
          </w:p>
        </w:tc>
      </w:tr>
      <w:tr w:rsidR="00275DC7" w:rsidRPr="0026715E" w:rsidTr="007C0F86">
        <w:tc>
          <w:tcPr>
            <w:tcW w:w="2160" w:type="dxa"/>
          </w:tcPr>
          <w:p w:rsidR="00275DC7" w:rsidRPr="0026715E" w:rsidRDefault="00275DC7" w:rsidP="00275DC7">
            <w:pPr>
              <w:spacing w:line="240" w:lineRule="exact"/>
              <w:ind w:left="72" w:right="-90" w:hanging="72"/>
              <w:rPr>
                <w:rFonts w:ascii="Arial" w:hAnsi="Arial"/>
                <w:sz w:val="12"/>
                <w:szCs w:val="12"/>
              </w:rPr>
            </w:pPr>
            <w:r w:rsidRPr="0026715E">
              <w:rPr>
                <w:rFonts w:ascii="Arial" w:hAnsi="Arial"/>
                <w:sz w:val="12"/>
                <w:szCs w:val="12"/>
              </w:rPr>
              <w:t>Depreciation for the year</w:t>
            </w:r>
          </w:p>
        </w:tc>
        <w:tc>
          <w:tcPr>
            <w:tcW w:w="974" w:type="dxa"/>
            <w:vAlign w:val="bottom"/>
          </w:tcPr>
          <w:p w:rsidR="00275DC7" w:rsidRPr="00275DC7" w:rsidRDefault="00275DC7" w:rsidP="00275DC7">
            <w:pPr>
              <w:tabs>
                <w:tab w:val="decimal" w:pos="69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275DC7" w:rsidRPr="00275DC7" w:rsidRDefault="00275DC7" w:rsidP="00275DC7">
            <w:pP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22,889</w:t>
            </w:r>
          </w:p>
        </w:tc>
        <w:tc>
          <w:tcPr>
            <w:tcW w:w="973" w:type="dxa"/>
            <w:vAlign w:val="bottom"/>
          </w:tcPr>
          <w:p w:rsidR="00275DC7" w:rsidRPr="00275DC7" w:rsidRDefault="00275DC7" w:rsidP="00275DC7">
            <w:pP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576</w:t>
            </w:r>
          </w:p>
        </w:tc>
        <w:tc>
          <w:tcPr>
            <w:tcW w:w="973" w:type="dxa"/>
            <w:vAlign w:val="bottom"/>
          </w:tcPr>
          <w:p w:rsidR="00275DC7" w:rsidRPr="00275DC7" w:rsidRDefault="00275DC7" w:rsidP="00275DC7">
            <w:pP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28,078</w:t>
            </w:r>
          </w:p>
        </w:tc>
        <w:tc>
          <w:tcPr>
            <w:tcW w:w="973" w:type="dxa"/>
            <w:vAlign w:val="bottom"/>
          </w:tcPr>
          <w:p w:rsidR="00275DC7" w:rsidRPr="00275DC7" w:rsidRDefault="00275DC7" w:rsidP="00275DC7">
            <w:pP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6,688</w:t>
            </w:r>
          </w:p>
        </w:tc>
        <w:tc>
          <w:tcPr>
            <w:tcW w:w="973" w:type="dxa"/>
            <w:vAlign w:val="bottom"/>
          </w:tcPr>
          <w:p w:rsidR="00275DC7" w:rsidRPr="00275DC7" w:rsidRDefault="00275DC7" w:rsidP="00275DC7">
            <w:pP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275DC7" w:rsidRPr="00275DC7" w:rsidRDefault="00275DC7" w:rsidP="00275DC7">
            <w:pPr>
              <w:tabs>
                <w:tab w:val="decimal" w:pos="705"/>
              </w:tabs>
              <w:spacing w:line="240" w:lineRule="exact"/>
              <w:ind w:right="-43"/>
              <w:jc w:val="thaiDistribute"/>
              <w:rPr>
                <w:rFonts w:ascii="Arial" w:hAnsi="Arial" w:cs="Arial"/>
                <w:sz w:val="12"/>
                <w:szCs w:val="12"/>
              </w:rPr>
            </w:pPr>
            <w:r w:rsidRPr="00275DC7">
              <w:rPr>
                <w:rFonts w:ascii="Arial" w:hAnsi="Arial" w:cs="Arial"/>
                <w:sz w:val="12"/>
                <w:szCs w:val="12"/>
              </w:rPr>
              <w:t>58,231</w:t>
            </w:r>
          </w:p>
        </w:tc>
      </w:tr>
      <w:tr w:rsidR="00275DC7" w:rsidRPr="0026715E" w:rsidTr="007C0F86">
        <w:tc>
          <w:tcPr>
            <w:tcW w:w="2160" w:type="dxa"/>
          </w:tcPr>
          <w:p w:rsidR="00275DC7" w:rsidRPr="0026715E" w:rsidRDefault="00275DC7" w:rsidP="00275DC7">
            <w:pPr>
              <w:spacing w:line="240" w:lineRule="exact"/>
              <w:ind w:left="72" w:right="-90" w:hanging="72"/>
              <w:rPr>
                <w:rFonts w:ascii="Arial" w:hAnsi="Arial"/>
                <w:sz w:val="12"/>
                <w:szCs w:val="12"/>
              </w:rPr>
            </w:pPr>
            <w:r w:rsidRPr="0026715E">
              <w:rPr>
                <w:rFonts w:ascii="Arial" w:hAnsi="Arial"/>
                <w:sz w:val="12"/>
                <w:szCs w:val="12"/>
              </w:rPr>
              <w:t>Depreciation on disposals/write-off</w:t>
            </w:r>
            <w:r>
              <w:rPr>
                <w:rFonts w:ascii="Arial" w:hAnsi="Arial"/>
                <w:sz w:val="12"/>
                <w:szCs w:val="12"/>
              </w:rPr>
              <w:t>s</w:t>
            </w:r>
          </w:p>
        </w:tc>
        <w:tc>
          <w:tcPr>
            <w:tcW w:w="974" w:type="dxa"/>
            <w:vAlign w:val="bottom"/>
          </w:tcPr>
          <w:p w:rsidR="00275DC7" w:rsidRPr="00275DC7" w:rsidRDefault="00275DC7" w:rsidP="00275DC7">
            <w:pP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275DC7" w:rsidRPr="00275DC7" w:rsidRDefault="00275DC7" w:rsidP="00275DC7">
            <w:pP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(43)</w:t>
            </w:r>
          </w:p>
        </w:tc>
        <w:tc>
          <w:tcPr>
            <w:tcW w:w="973" w:type="dxa"/>
            <w:vAlign w:val="bottom"/>
          </w:tcPr>
          <w:p w:rsidR="00275DC7" w:rsidRPr="00275DC7" w:rsidRDefault="00275DC7" w:rsidP="00275DC7">
            <w:pP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(343)</w:t>
            </w:r>
          </w:p>
        </w:tc>
        <w:tc>
          <w:tcPr>
            <w:tcW w:w="973" w:type="dxa"/>
            <w:vAlign w:val="bottom"/>
          </w:tcPr>
          <w:p w:rsidR="00275DC7" w:rsidRPr="00275DC7" w:rsidRDefault="00275DC7" w:rsidP="00275DC7">
            <w:pP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(820)</w:t>
            </w:r>
          </w:p>
        </w:tc>
        <w:tc>
          <w:tcPr>
            <w:tcW w:w="973" w:type="dxa"/>
            <w:vAlign w:val="bottom"/>
          </w:tcPr>
          <w:p w:rsidR="00275DC7" w:rsidRPr="00275DC7" w:rsidRDefault="00275DC7" w:rsidP="00275DC7">
            <w:pP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(2,142)</w:t>
            </w:r>
          </w:p>
        </w:tc>
        <w:tc>
          <w:tcPr>
            <w:tcW w:w="973" w:type="dxa"/>
            <w:vAlign w:val="bottom"/>
          </w:tcPr>
          <w:p w:rsidR="00275DC7" w:rsidRPr="00275DC7" w:rsidRDefault="00275DC7" w:rsidP="00275DC7">
            <w:pP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275DC7" w:rsidRPr="00275DC7" w:rsidRDefault="00275DC7" w:rsidP="00275DC7">
            <w:pPr>
              <w:tabs>
                <w:tab w:val="decimal" w:pos="705"/>
              </w:tabs>
              <w:spacing w:line="240" w:lineRule="exact"/>
              <w:ind w:right="-43"/>
              <w:jc w:val="thaiDistribute"/>
              <w:rPr>
                <w:rFonts w:ascii="Arial" w:hAnsi="Arial" w:cs="Arial"/>
                <w:sz w:val="12"/>
                <w:szCs w:val="12"/>
              </w:rPr>
            </w:pPr>
            <w:r w:rsidRPr="00275DC7">
              <w:rPr>
                <w:rFonts w:ascii="Arial" w:hAnsi="Arial" w:cs="Arial"/>
                <w:sz w:val="12"/>
                <w:szCs w:val="12"/>
              </w:rPr>
              <w:t>(3,348)</w:t>
            </w:r>
          </w:p>
        </w:tc>
      </w:tr>
      <w:tr w:rsidR="00275DC7" w:rsidRPr="0026715E" w:rsidTr="007C0F86">
        <w:tc>
          <w:tcPr>
            <w:tcW w:w="2160" w:type="dxa"/>
          </w:tcPr>
          <w:p w:rsidR="00275DC7" w:rsidRDefault="00275DC7" w:rsidP="00275DC7">
            <w:pPr>
              <w:spacing w:line="240" w:lineRule="exact"/>
              <w:ind w:left="72" w:right="-90" w:hanging="72"/>
              <w:rPr>
                <w:rFonts w:ascii="Arial" w:hAnsi="Arial" w:cs="Arial"/>
                <w:sz w:val="12"/>
                <w:szCs w:val="12"/>
              </w:rPr>
            </w:pPr>
            <w:r>
              <w:rPr>
                <w:rFonts w:ascii="Arial" w:hAnsi="Arial" w:cs="Arial"/>
                <w:sz w:val="12"/>
                <w:szCs w:val="12"/>
              </w:rPr>
              <w:t>Depreciation on transfers to investment properties</w:t>
            </w:r>
          </w:p>
        </w:tc>
        <w:tc>
          <w:tcPr>
            <w:tcW w:w="974" w:type="dxa"/>
            <w:vAlign w:val="bottom"/>
          </w:tcPr>
          <w:p w:rsidR="00275DC7" w:rsidRPr="00275DC7"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275DC7" w:rsidRPr="00275DC7" w:rsidRDefault="00275DC7" w:rsidP="00275DC7">
            <w:pPr>
              <w:pBdr>
                <w:bottom w:val="single" w:sz="4" w:space="1" w:color="auto"/>
              </w:pBd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(118)</w:t>
            </w:r>
          </w:p>
        </w:tc>
        <w:tc>
          <w:tcPr>
            <w:tcW w:w="973" w:type="dxa"/>
            <w:vAlign w:val="bottom"/>
          </w:tcPr>
          <w:p w:rsidR="00275DC7" w:rsidRPr="00275DC7"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275DC7" w:rsidRPr="00275DC7" w:rsidRDefault="00275DC7" w:rsidP="00275DC7">
            <w:pPr>
              <w:pBdr>
                <w:bottom w:val="single" w:sz="4" w:space="1" w:color="auto"/>
              </w:pBd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275DC7" w:rsidRPr="00275DC7"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275DC7" w:rsidRPr="00275DC7" w:rsidRDefault="00275DC7" w:rsidP="00275DC7">
            <w:pPr>
              <w:pBdr>
                <w:bottom w:val="single" w:sz="4" w:space="1" w:color="auto"/>
              </w:pBd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275DC7" w:rsidRPr="00275DC7" w:rsidRDefault="00275DC7" w:rsidP="00275DC7">
            <w:pPr>
              <w:pBdr>
                <w:bottom w:val="single" w:sz="4" w:space="1" w:color="auto"/>
              </w:pBdr>
              <w:tabs>
                <w:tab w:val="decimal" w:pos="705"/>
              </w:tabs>
              <w:spacing w:line="240" w:lineRule="exact"/>
              <w:ind w:right="-43"/>
              <w:jc w:val="thaiDistribute"/>
              <w:rPr>
                <w:rFonts w:ascii="Arial" w:hAnsi="Arial" w:cs="Arial"/>
                <w:sz w:val="12"/>
                <w:szCs w:val="12"/>
              </w:rPr>
            </w:pPr>
            <w:r w:rsidRPr="00275DC7">
              <w:rPr>
                <w:rFonts w:ascii="Arial" w:hAnsi="Arial" w:cs="Arial"/>
                <w:sz w:val="12"/>
                <w:szCs w:val="12"/>
              </w:rPr>
              <w:t>(118)</w:t>
            </w:r>
          </w:p>
        </w:tc>
      </w:tr>
      <w:tr w:rsidR="00275DC7" w:rsidRPr="0026715E" w:rsidTr="007C0F86">
        <w:tc>
          <w:tcPr>
            <w:tcW w:w="2160" w:type="dxa"/>
          </w:tcPr>
          <w:p w:rsidR="00275DC7" w:rsidRPr="0026715E" w:rsidRDefault="00275DC7" w:rsidP="00275DC7">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2019</w:t>
            </w:r>
          </w:p>
        </w:tc>
        <w:tc>
          <w:tcPr>
            <w:tcW w:w="974" w:type="dxa"/>
            <w:vAlign w:val="bottom"/>
          </w:tcPr>
          <w:p w:rsidR="00275DC7" w:rsidRPr="00275DC7" w:rsidRDefault="00275DC7" w:rsidP="00275DC7">
            <w:pPr>
              <w:pBdr>
                <w:bottom w:val="single" w:sz="4" w:space="1" w:color="auto"/>
              </w:pBdr>
              <w:tabs>
                <w:tab w:val="decimal" w:pos="69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275DC7" w:rsidRPr="00275DC7" w:rsidRDefault="00275DC7" w:rsidP="00275DC7">
            <w:pPr>
              <w:pBdr>
                <w:bottom w:val="single" w:sz="4" w:space="1" w:color="auto"/>
              </w:pBd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99,883</w:t>
            </w:r>
          </w:p>
        </w:tc>
        <w:tc>
          <w:tcPr>
            <w:tcW w:w="973" w:type="dxa"/>
            <w:vAlign w:val="bottom"/>
          </w:tcPr>
          <w:p w:rsidR="00275DC7" w:rsidRPr="00275DC7"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3,095</w:t>
            </w:r>
          </w:p>
        </w:tc>
        <w:tc>
          <w:tcPr>
            <w:tcW w:w="973" w:type="dxa"/>
            <w:vAlign w:val="bottom"/>
          </w:tcPr>
          <w:p w:rsidR="00275DC7" w:rsidRPr="00275DC7"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140,104</w:t>
            </w:r>
          </w:p>
        </w:tc>
        <w:tc>
          <w:tcPr>
            <w:tcW w:w="973" w:type="dxa"/>
            <w:vAlign w:val="bottom"/>
          </w:tcPr>
          <w:p w:rsidR="00275DC7" w:rsidRPr="00275DC7"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51,518</w:t>
            </w:r>
          </w:p>
        </w:tc>
        <w:tc>
          <w:tcPr>
            <w:tcW w:w="973" w:type="dxa"/>
            <w:vAlign w:val="bottom"/>
          </w:tcPr>
          <w:p w:rsidR="00275DC7" w:rsidRPr="00275DC7"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vAlign w:val="bottom"/>
          </w:tcPr>
          <w:p w:rsidR="00275DC7" w:rsidRPr="00275DC7" w:rsidRDefault="00275DC7" w:rsidP="00275DC7">
            <w:pPr>
              <w:pBdr>
                <w:bottom w:val="single" w:sz="4" w:space="1" w:color="auto"/>
              </w:pBdr>
              <w:tabs>
                <w:tab w:val="decimal" w:pos="705"/>
              </w:tabs>
              <w:spacing w:line="240" w:lineRule="exact"/>
              <w:ind w:right="-43"/>
              <w:jc w:val="thaiDistribute"/>
              <w:rPr>
                <w:rFonts w:ascii="Arial" w:hAnsi="Arial" w:cs="Arial"/>
                <w:sz w:val="12"/>
                <w:szCs w:val="12"/>
              </w:rPr>
            </w:pPr>
            <w:r w:rsidRPr="00275DC7">
              <w:rPr>
                <w:rFonts w:ascii="Arial" w:hAnsi="Arial" w:cs="Arial"/>
                <w:sz w:val="12"/>
                <w:szCs w:val="12"/>
              </w:rPr>
              <w:t>294,600</w:t>
            </w:r>
          </w:p>
        </w:tc>
      </w:tr>
      <w:tr w:rsidR="001710F2" w:rsidRPr="0026715E" w:rsidTr="005B3C8C">
        <w:tc>
          <w:tcPr>
            <w:tcW w:w="2160" w:type="dxa"/>
          </w:tcPr>
          <w:p w:rsidR="001710F2" w:rsidRPr="0026715E" w:rsidRDefault="001710F2" w:rsidP="001710F2">
            <w:pPr>
              <w:spacing w:line="240" w:lineRule="exact"/>
              <w:ind w:left="72" w:right="-180" w:hanging="72"/>
              <w:rPr>
                <w:rFonts w:ascii="Arial" w:hAnsi="Arial"/>
                <w:sz w:val="12"/>
                <w:szCs w:val="12"/>
              </w:rPr>
            </w:pPr>
            <w:r w:rsidRPr="0026715E">
              <w:rPr>
                <w:rFonts w:ascii="Arial" w:hAnsi="Arial"/>
                <w:b/>
                <w:bCs/>
                <w:sz w:val="12"/>
                <w:szCs w:val="12"/>
              </w:rPr>
              <w:t>Allowance for impairment:</w:t>
            </w:r>
          </w:p>
        </w:tc>
        <w:tc>
          <w:tcPr>
            <w:tcW w:w="974" w:type="dxa"/>
          </w:tcPr>
          <w:p w:rsidR="001710F2" w:rsidRPr="00121639" w:rsidRDefault="001710F2" w:rsidP="001710F2">
            <w:pPr>
              <w:tabs>
                <w:tab w:val="decimal" w:pos="702"/>
              </w:tabs>
              <w:spacing w:line="240" w:lineRule="exact"/>
              <w:ind w:right="-43"/>
              <w:jc w:val="thaiDistribute"/>
              <w:rPr>
                <w:rFonts w:ascii="Arial" w:hAnsi="Arial" w:cs="Arial"/>
                <w:sz w:val="12"/>
                <w:szCs w:val="12"/>
              </w:rPr>
            </w:pPr>
          </w:p>
        </w:tc>
        <w:tc>
          <w:tcPr>
            <w:tcW w:w="973" w:type="dxa"/>
          </w:tcPr>
          <w:p w:rsidR="001710F2" w:rsidRPr="00121639" w:rsidRDefault="001710F2" w:rsidP="001710F2">
            <w:pPr>
              <w:tabs>
                <w:tab w:val="decimal" w:pos="702"/>
              </w:tabs>
              <w:spacing w:line="240" w:lineRule="exact"/>
              <w:ind w:left="-12" w:right="-43"/>
              <w:jc w:val="thaiDistribute"/>
              <w:rPr>
                <w:rFonts w:ascii="Arial" w:hAnsi="Arial" w:cs="Arial"/>
                <w:sz w:val="12"/>
                <w:szCs w:val="12"/>
              </w:rPr>
            </w:pPr>
          </w:p>
        </w:tc>
        <w:tc>
          <w:tcPr>
            <w:tcW w:w="973" w:type="dxa"/>
          </w:tcPr>
          <w:p w:rsidR="001710F2" w:rsidRPr="00121639" w:rsidRDefault="001710F2" w:rsidP="001710F2">
            <w:pPr>
              <w:tabs>
                <w:tab w:val="decimal" w:pos="702"/>
              </w:tabs>
              <w:spacing w:line="240" w:lineRule="exact"/>
              <w:ind w:right="-43"/>
              <w:jc w:val="thaiDistribute"/>
              <w:rPr>
                <w:rFonts w:ascii="Arial" w:hAnsi="Arial" w:cs="Arial"/>
                <w:sz w:val="12"/>
                <w:szCs w:val="12"/>
              </w:rPr>
            </w:pPr>
          </w:p>
        </w:tc>
        <w:tc>
          <w:tcPr>
            <w:tcW w:w="973" w:type="dxa"/>
          </w:tcPr>
          <w:p w:rsidR="001710F2" w:rsidRPr="00121639" w:rsidRDefault="001710F2" w:rsidP="001710F2">
            <w:pPr>
              <w:tabs>
                <w:tab w:val="decimal" w:pos="702"/>
              </w:tabs>
              <w:spacing w:line="240" w:lineRule="exact"/>
              <w:ind w:right="-43"/>
              <w:jc w:val="thaiDistribute"/>
              <w:rPr>
                <w:rFonts w:ascii="Arial" w:hAnsi="Arial" w:cs="Arial"/>
                <w:sz w:val="12"/>
                <w:szCs w:val="12"/>
              </w:rPr>
            </w:pPr>
          </w:p>
        </w:tc>
        <w:tc>
          <w:tcPr>
            <w:tcW w:w="973" w:type="dxa"/>
          </w:tcPr>
          <w:p w:rsidR="001710F2" w:rsidRPr="00121639" w:rsidRDefault="001710F2" w:rsidP="001710F2">
            <w:pPr>
              <w:tabs>
                <w:tab w:val="decimal" w:pos="702"/>
              </w:tabs>
              <w:spacing w:line="240" w:lineRule="exact"/>
              <w:ind w:right="-43"/>
              <w:jc w:val="thaiDistribute"/>
              <w:rPr>
                <w:rFonts w:ascii="Arial" w:hAnsi="Arial" w:cs="Arial"/>
                <w:sz w:val="12"/>
                <w:szCs w:val="12"/>
              </w:rPr>
            </w:pPr>
          </w:p>
        </w:tc>
        <w:tc>
          <w:tcPr>
            <w:tcW w:w="973" w:type="dxa"/>
          </w:tcPr>
          <w:p w:rsidR="001710F2" w:rsidRPr="00121639" w:rsidRDefault="001710F2" w:rsidP="001710F2">
            <w:pPr>
              <w:tabs>
                <w:tab w:val="decimal" w:pos="702"/>
              </w:tabs>
              <w:spacing w:line="240" w:lineRule="exact"/>
              <w:ind w:right="-43"/>
              <w:jc w:val="thaiDistribute"/>
              <w:rPr>
                <w:rFonts w:ascii="Arial" w:hAnsi="Arial" w:cs="Arial"/>
                <w:sz w:val="12"/>
                <w:szCs w:val="12"/>
              </w:rPr>
            </w:pPr>
          </w:p>
        </w:tc>
        <w:tc>
          <w:tcPr>
            <w:tcW w:w="973" w:type="dxa"/>
          </w:tcPr>
          <w:p w:rsidR="001710F2" w:rsidRPr="00121639" w:rsidRDefault="001710F2" w:rsidP="001710F2">
            <w:pPr>
              <w:tabs>
                <w:tab w:val="decimal" w:pos="803"/>
              </w:tabs>
              <w:spacing w:line="240" w:lineRule="exact"/>
              <w:ind w:right="-43"/>
              <w:jc w:val="thaiDistribute"/>
              <w:rPr>
                <w:rFonts w:ascii="Arial" w:hAnsi="Arial" w:cs="Arial"/>
                <w:sz w:val="12"/>
                <w:szCs w:val="12"/>
              </w:rPr>
            </w:pPr>
          </w:p>
        </w:tc>
      </w:tr>
      <w:tr w:rsidR="00781E98" w:rsidRPr="0026715E" w:rsidTr="005B3C8C">
        <w:tc>
          <w:tcPr>
            <w:tcW w:w="2160" w:type="dxa"/>
          </w:tcPr>
          <w:p w:rsidR="00781E98" w:rsidRPr="0026715E" w:rsidRDefault="00781E98" w:rsidP="00781E98">
            <w:pPr>
              <w:spacing w:line="240" w:lineRule="exact"/>
              <w:ind w:left="72" w:right="-180" w:hanging="72"/>
              <w:rPr>
                <w:rFonts w:ascii="Arial" w:hAnsi="Arial"/>
                <w:sz w:val="12"/>
                <w:szCs w:val="12"/>
              </w:rPr>
            </w:pPr>
            <w:r w:rsidRPr="0026715E">
              <w:rPr>
                <w:rFonts w:ascii="Arial" w:hAnsi="Arial"/>
                <w:sz w:val="12"/>
                <w:szCs w:val="12"/>
              </w:rPr>
              <w:t xml:space="preserve">1 January </w:t>
            </w:r>
            <w:r>
              <w:rPr>
                <w:rFonts w:ascii="Arial" w:hAnsi="Arial"/>
                <w:sz w:val="12"/>
                <w:szCs w:val="12"/>
              </w:rPr>
              <w:t>2018</w:t>
            </w:r>
          </w:p>
        </w:tc>
        <w:tc>
          <w:tcPr>
            <w:tcW w:w="974" w:type="dxa"/>
          </w:tcPr>
          <w:p w:rsidR="00781E98" w:rsidRPr="001710F2" w:rsidRDefault="00781E98" w:rsidP="00781E98">
            <w:pPr>
              <w:tabs>
                <w:tab w:val="decimal" w:pos="692"/>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tcPr>
          <w:p w:rsidR="00781E98" w:rsidRPr="001710F2" w:rsidRDefault="00781E98" w:rsidP="00781E98">
            <w:pPr>
              <w:tabs>
                <w:tab w:val="decimal" w:pos="702"/>
              </w:tabs>
              <w:spacing w:line="240" w:lineRule="exact"/>
              <w:ind w:left="-12" w:right="-43"/>
              <w:jc w:val="thaiDistribute"/>
              <w:rPr>
                <w:rFonts w:ascii="Arial" w:hAnsi="Arial" w:cs="Arial"/>
                <w:sz w:val="12"/>
                <w:szCs w:val="12"/>
              </w:rPr>
            </w:pPr>
            <w:r w:rsidRPr="001710F2">
              <w:rPr>
                <w:rFonts w:ascii="Arial" w:hAnsi="Arial" w:cs="Arial"/>
                <w:sz w:val="12"/>
                <w:szCs w:val="12"/>
              </w:rPr>
              <w:t>16,276</w:t>
            </w:r>
          </w:p>
        </w:tc>
        <w:tc>
          <w:tcPr>
            <w:tcW w:w="973" w:type="dxa"/>
          </w:tcPr>
          <w:p w:rsidR="00781E98" w:rsidRPr="001710F2" w:rsidRDefault="00781E98" w:rsidP="00781E98">
            <w:pP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tcPr>
          <w:p w:rsidR="00781E98" w:rsidRPr="001710F2" w:rsidRDefault="00781E98" w:rsidP="00781E98">
            <w:pP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tcPr>
          <w:p w:rsidR="00781E98" w:rsidRPr="001710F2" w:rsidRDefault="00781E98" w:rsidP="00781E98">
            <w:pP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tcPr>
          <w:p w:rsidR="00781E98" w:rsidRPr="001710F2" w:rsidRDefault="00781E98" w:rsidP="00781E98">
            <w:pPr>
              <w:tabs>
                <w:tab w:val="decimal" w:pos="702"/>
              </w:tabs>
              <w:spacing w:line="240" w:lineRule="exact"/>
              <w:ind w:right="-43"/>
              <w:jc w:val="thaiDistribute"/>
              <w:rPr>
                <w:rFonts w:ascii="Arial" w:hAnsi="Arial" w:cs="Arial"/>
                <w:sz w:val="12"/>
                <w:szCs w:val="12"/>
              </w:rPr>
            </w:pPr>
            <w:r w:rsidRPr="001710F2">
              <w:rPr>
                <w:rFonts w:ascii="Arial" w:hAnsi="Arial" w:cs="Arial"/>
                <w:sz w:val="12"/>
                <w:szCs w:val="12"/>
              </w:rPr>
              <w:t>-</w:t>
            </w:r>
          </w:p>
        </w:tc>
        <w:tc>
          <w:tcPr>
            <w:tcW w:w="973" w:type="dxa"/>
          </w:tcPr>
          <w:p w:rsidR="00781E98" w:rsidRPr="001710F2" w:rsidRDefault="00781E98" w:rsidP="00781E98">
            <w:pPr>
              <w:tabs>
                <w:tab w:val="decimal" w:pos="705"/>
              </w:tabs>
              <w:spacing w:line="240" w:lineRule="exact"/>
              <w:ind w:right="-43"/>
              <w:rPr>
                <w:rFonts w:ascii="Arial" w:hAnsi="Arial" w:cs="Arial"/>
                <w:sz w:val="12"/>
                <w:szCs w:val="12"/>
              </w:rPr>
            </w:pPr>
            <w:r w:rsidRPr="001710F2">
              <w:rPr>
                <w:rFonts w:ascii="Arial" w:hAnsi="Arial" w:cs="Arial"/>
                <w:sz w:val="12"/>
                <w:szCs w:val="12"/>
              </w:rPr>
              <w:t>16,276</w:t>
            </w:r>
          </w:p>
        </w:tc>
      </w:tr>
      <w:tr w:rsidR="00781E98" w:rsidRPr="0026715E" w:rsidTr="00781E98">
        <w:tc>
          <w:tcPr>
            <w:tcW w:w="2160" w:type="dxa"/>
          </w:tcPr>
          <w:p w:rsidR="00781E98" w:rsidRPr="0026715E" w:rsidRDefault="00781E98" w:rsidP="00781E98">
            <w:pPr>
              <w:spacing w:line="240" w:lineRule="exact"/>
              <w:ind w:left="72" w:right="-90" w:hanging="72"/>
              <w:rPr>
                <w:rFonts w:ascii="Arial" w:hAnsi="Arial"/>
                <w:sz w:val="12"/>
                <w:szCs w:val="12"/>
              </w:rPr>
            </w:pPr>
            <w:r>
              <w:rPr>
                <w:rFonts w:ascii="Arial" w:hAnsi="Arial"/>
                <w:sz w:val="12"/>
                <w:szCs w:val="12"/>
              </w:rPr>
              <w:t>Transfers to investment properties</w:t>
            </w:r>
          </w:p>
        </w:tc>
        <w:tc>
          <w:tcPr>
            <w:tcW w:w="974" w:type="dxa"/>
            <w:vAlign w:val="bottom"/>
          </w:tcPr>
          <w:p w:rsidR="00781E98" w:rsidRPr="001710F2" w:rsidRDefault="00781E98" w:rsidP="00781E98">
            <w:pPr>
              <w:pBdr>
                <w:bottom w:val="single" w:sz="4" w:space="1" w:color="auto"/>
              </w:pBdr>
              <w:tabs>
                <w:tab w:val="decimal" w:pos="692"/>
              </w:tabs>
              <w:spacing w:line="240" w:lineRule="exact"/>
              <w:ind w:right="-43"/>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pBdr>
                <w:bottom w:val="single" w:sz="4" w:space="1" w:color="auto"/>
              </w:pBdr>
              <w:tabs>
                <w:tab w:val="decimal" w:pos="702"/>
              </w:tabs>
              <w:spacing w:line="240" w:lineRule="exact"/>
              <w:ind w:left="-12" w:right="-43"/>
              <w:rPr>
                <w:rFonts w:ascii="Arial" w:hAnsi="Arial" w:cs="Arial"/>
                <w:sz w:val="12"/>
                <w:szCs w:val="12"/>
              </w:rPr>
            </w:pPr>
            <w:r w:rsidRPr="001710F2">
              <w:rPr>
                <w:rFonts w:ascii="Arial" w:hAnsi="Arial" w:cs="Arial"/>
                <w:sz w:val="12"/>
                <w:szCs w:val="12"/>
              </w:rPr>
              <w:t>(16,276)</w:t>
            </w:r>
          </w:p>
        </w:tc>
        <w:tc>
          <w:tcPr>
            <w:tcW w:w="973" w:type="dxa"/>
            <w:vAlign w:val="bottom"/>
          </w:tcPr>
          <w:p w:rsidR="00781E98" w:rsidRPr="001710F2" w:rsidRDefault="00781E98" w:rsidP="00781E98">
            <w:pPr>
              <w:pBdr>
                <w:bottom w:val="single" w:sz="4" w:space="1" w:color="auto"/>
              </w:pBdr>
              <w:tabs>
                <w:tab w:val="decimal" w:pos="702"/>
              </w:tabs>
              <w:spacing w:line="240" w:lineRule="exact"/>
              <w:ind w:right="-43"/>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pBdr>
                <w:bottom w:val="single" w:sz="4" w:space="1" w:color="auto"/>
              </w:pBdr>
              <w:tabs>
                <w:tab w:val="decimal" w:pos="702"/>
              </w:tabs>
              <w:spacing w:line="240" w:lineRule="exact"/>
              <w:ind w:right="-43"/>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pBdr>
                <w:bottom w:val="single" w:sz="4" w:space="1" w:color="auto"/>
              </w:pBdr>
              <w:tabs>
                <w:tab w:val="decimal" w:pos="702"/>
              </w:tabs>
              <w:spacing w:line="240" w:lineRule="exact"/>
              <w:ind w:right="-43"/>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pBdr>
                <w:bottom w:val="single" w:sz="4" w:space="1" w:color="auto"/>
              </w:pBdr>
              <w:tabs>
                <w:tab w:val="decimal" w:pos="702"/>
              </w:tabs>
              <w:spacing w:line="240" w:lineRule="exact"/>
              <w:ind w:right="-43"/>
              <w:rPr>
                <w:rFonts w:ascii="Arial" w:hAnsi="Arial" w:cs="Arial"/>
                <w:sz w:val="12"/>
                <w:szCs w:val="12"/>
              </w:rPr>
            </w:pPr>
            <w:r w:rsidRPr="001710F2">
              <w:rPr>
                <w:rFonts w:ascii="Arial" w:hAnsi="Arial" w:cs="Arial"/>
                <w:sz w:val="12"/>
                <w:szCs w:val="12"/>
              </w:rPr>
              <w:t>-</w:t>
            </w:r>
          </w:p>
        </w:tc>
        <w:tc>
          <w:tcPr>
            <w:tcW w:w="973" w:type="dxa"/>
            <w:vAlign w:val="bottom"/>
          </w:tcPr>
          <w:p w:rsidR="00781E98" w:rsidRPr="001710F2" w:rsidRDefault="00781E98" w:rsidP="00781E98">
            <w:pPr>
              <w:pBdr>
                <w:bottom w:val="single" w:sz="4" w:space="1" w:color="auto"/>
              </w:pBdr>
              <w:tabs>
                <w:tab w:val="decimal" w:pos="705"/>
              </w:tabs>
              <w:spacing w:line="240" w:lineRule="exact"/>
              <w:ind w:right="-43"/>
              <w:rPr>
                <w:rFonts w:ascii="Arial" w:hAnsi="Arial" w:cs="Arial"/>
                <w:sz w:val="12"/>
                <w:szCs w:val="12"/>
              </w:rPr>
            </w:pPr>
            <w:r w:rsidRPr="001710F2">
              <w:rPr>
                <w:rFonts w:ascii="Arial" w:hAnsi="Arial" w:cs="Arial"/>
                <w:sz w:val="12"/>
                <w:szCs w:val="12"/>
              </w:rPr>
              <w:t>(16,276)</w:t>
            </w:r>
          </w:p>
        </w:tc>
      </w:tr>
      <w:tr w:rsidR="00275DC7" w:rsidRPr="0026715E" w:rsidTr="005B3C8C">
        <w:tc>
          <w:tcPr>
            <w:tcW w:w="2160" w:type="dxa"/>
          </w:tcPr>
          <w:p w:rsidR="00275DC7" w:rsidRPr="0026715E" w:rsidRDefault="00275DC7" w:rsidP="00275DC7">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2018</w:t>
            </w:r>
          </w:p>
        </w:tc>
        <w:tc>
          <w:tcPr>
            <w:tcW w:w="974" w:type="dxa"/>
          </w:tcPr>
          <w:p w:rsidR="00275DC7" w:rsidRPr="00275DC7" w:rsidRDefault="00275DC7" w:rsidP="00275DC7">
            <w:pPr>
              <w:pBdr>
                <w:bottom w:val="single" w:sz="4" w:space="1" w:color="auto"/>
              </w:pBdr>
              <w:tabs>
                <w:tab w:val="decimal" w:pos="69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pBdr>
                <w:bottom w:val="single" w:sz="4" w:space="1" w:color="auto"/>
              </w:pBd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pBdr>
                <w:bottom w:val="single" w:sz="4" w:space="1" w:color="auto"/>
              </w:pBdr>
              <w:tabs>
                <w:tab w:val="decimal" w:pos="705"/>
              </w:tabs>
              <w:spacing w:line="240" w:lineRule="exact"/>
              <w:ind w:right="-43"/>
              <w:rPr>
                <w:rFonts w:ascii="Arial" w:hAnsi="Arial" w:cs="Arial"/>
                <w:sz w:val="12"/>
                <w:szCs w:val="12"/>
              </w:rPr>
            </w:pPr>
            <w:r w:rsidRPr="00275DC7">
              <w:rPr>
                <w:rFonts w:ascii="Arial" w:hAnsi="Arial" w:cs="Arial"/>
                <w:sz w:val="12"/>
                <w:szCs w:val="12"/>
              </w:rPr>
              <w:t>-</w:t>
            </w:r>
          </w:p>
        </w:tc>
      </w:tr>
      <w:tr w:rsidR="00275DC7" w:rsidRPr="0026715E" w:rsidTr="005B3C8C">
        <w:tc>
          <w:tcPr>
            <w:tcW w:w="2160" w:type="dxa"/>
          </w:tcPr>
          <w:p w:rsidR="00275DC7" w:rsidRPr="0026715E" w:rsidRDefault="00275DC7" w:rsidP="00275DC7">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2019</w:t>
            </w:r>
          </w:p>
        </w:tc>
        <w:tc>
          <w:tcPr>
            <w:tcW w:w="974" w:type="dxa"/>
          </w:tcPr>
          <w:p w:rsidR="00275DC7" w:rsidRPr="00275DC7" w:rsidRDefault="00275DC7" w:rsidP="00275DC7">
            <w:pPr>
              <w:pBdr>
                <w:bottom w:val="single" w:sz="4" w:space="1" w:color="auto"/>
              </w:pBdr>
              <w:tabs>
                <w:tab w:val="decimal" w:pos="69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pBdr>
                <w:bottom w:val="single" w:sz="4" w:space="1" w:color="auto"/>
              </w:pBd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275DC7" w:rsidRPr="00275DC7" w:rsidRDefault="00275DC7" w:rsidP="00275DC7">
            <w:pPr>
              <w:pBdr>
                <w:bottom w:val="single" w:sz="4" w:space="1" w:color="auto"/>
              </w:pBdr>
              <w:tabs>
                <w:tab w:val="decimal" w:pos="705"/>
              </w:tabs>
              <w:spacing w:line="240" w:lineRule="exact"/>
              <w:ind w:right="-43"/>
              <w:rPr>
                <w:rFonts w:ascii="Arial" w:hAnsi="Arial" w:cs="Arial"/>
                <w:sz w:val="12"/>
                <w:szCs w:val="12"/>
              </w:rPr>
            </w:pPr>
            <w:r w:rsidRPr="00275DC7">
              <w:rPr>
                <w:rFonts w:ascii="Arial" w:hAnsi="Arial" w:cs="Arial"/>
                <w:sz w:val="12"/>
                <w:szCs w:val="12"/>
              </w:rPr>
              <w:t>-</w:t>
            </w:r>
          </w:p>
        </w:tc>
      </w:tr>
      <w:tr w:rsidR="00275DC7" w:rsidRPr="0026715E" w:rsidTr="005B3C8C">
        <w:tc>
          <w:tcPr>
            <w:tcW w:w="2160" w:type="dxa"/>
          </w:tcPr>
          <w:p w:rsidR="00275DC7" w:rsidRPr="0026715E" w:rsidRDefault="00275DC7" w:rsidP="00275DC7">
            <w:pPr>
              <w:spacing w:line="240" w:lineRule="exact"/>
              <w:ind w:left="72" w:right="-90" w:hanging="72"/>
              <w:rPr>
                <w:rFonts w:ascii="Arial" w:hAnsi="Arial"/>
                <w:b/>
                <w:bCs/>
                <w:sz w:val="12"/>
                <w:szCs w:val="12"/>
              </w:rPr>
            </w:pPr>
            <w:r w:rsidRPr="0026715E">
              <w:rPr>
                <w:rFonts w:ascii="Arial" w:hAnsi="Arial"/>
                <w:b/>
                <w:bCs/>
                <w:sz w:val="12"/>
                <w:szCs w:val="12"/>
              </w:rPr>
              <w:t>Net book value:</w:t>
            </w:r>
          </w:p>
        </w:tc>
        <w:tc>
          <w:tcPr>
            <w:tcW w:w="974" w:type="dxa"/>
          </w:tcPr>
          <w:p w:rsidR="00275DC7" w:rsidRPr="00275DC7" w:rsidRDefault="00275DC7" w:rsidP="00275DC7">
            <w:pPr>
              <w:tabs>
                <w:tab w:val="decimal" w:pos="702"/>
              </w:tabs>
              <w:spacing w:line="240" w:lineRule="exact"/>
              <w:ind w:right="-43"/>
              <w:jc w:val="thaiDistribute"/>
              <w:rPr>
                <w:rFonts w:ascii="Arial" w:hAnsi="Arial" w:cs="Arial"/>
                <w:sz w:val="12"/>
                <w:szCs w:val="12"/>
              </w:rPr>
            </w:pPr>
          </w:p>
        </w:tc>
        <w:tc>
          <w:tcPr>
            <w:tcW w:w="973" w:type="dxa"/>
          </w:tcPr>
          <w:p w:rsidR="00275DC7" w:rsidRPr="00275DC7" w:rsidRDefault="00275DC7" w:rsidP="00275DC7">
            <w:pPr>
              <w:tabs>
                <w:tab w:val="decimal" w:pos="702"/>
              </w:tabs>
              <w:spacing w:line="240" w:lineRule="exact"/>
              <w:ind w:left="-12" w:right="-43"/>
              <w:jc w:val="thaiDistribute"/>
              <w:rPr>
                <w:rFonts w:ascii="Arial" w:hAnsi="Arial" w:cs="Arial"/>
                <w:sz w:val="12"/>
                <w:szCs w:val="12"/>
              </w:rPr>
            </w:pPr>
          </w:p>
        </w:tc>
        <w:tc>
          <w:tcPr>
            <w:tcW w:w="973" w:type="dxa"/>
          </w:tcPr>
          <w:p w:rsidR="00275DC7" w:rsidRPr="00275DC7" w:rsidRDefault="00275DC7" w:rsidP="00275DC7">
            <w:pPr>
              <w:tabs>
                <w:tab w:val="decimal" w:pos="702"/>
              </w:tabs>
              <w:spacing w:line="240" w:lineRule="exact"/>
              <w:ind w:right="-43"/>
              <w:jc w:val="thaiDistribute"/>
              <w:rPr>
                <w:rFonts w:ascii="Arial" w:hAnsi="Arial" w:cs="Arial"/>
                <w:sz w:val="12"/>
                <w:szCs w:val="12"/>
              </w:rPr>
            </w:pPr>
          </w:p>
        </w:tc>
        <w:tc>
          <w:tcPr>
            <w:tcW w:w="973" w:type="dxa"/>
          </w:tcPr>
          <w:p w:rsidR="00275DC7" w:rsidRPr="00275DC7" w:rsidRDefault="00275DC7" w:rsidP="00275DC7">
            <w:pPr>
              <w:tabs>
                <w:tab w:val="decimal" w:pos="702"/>
              </w:tabs>
              <w:spacing w:line="240" w:lineRule="exact"/>
              <w:ind w:right="-43"/>
              <w:jc w:val="thaiDistribute"/>
              <w:rPr>
                <w:rFonts w:ascii="Arial" w:hAnsi="Arial" w:cs="Arial"/>
                <w:sz w:val="12"/>
                <w:szCs w:val="12"/>
              </w:rPr>
            </w:pPr>
          </w:p>
        </w:tc>
        <w:tc>
          <w:tcPr>
            <w:tcW w:w="973" w:type="dxa"/>
          </w:tcPr>
          <w:p w:rsidR="00275DC7" w:rsidRPr="00275DC7" w:rsidRDefault="00275DC7" w:rsidP="00275DC7">
            <w:pPr>
              <w:tabs>
                <w:tab w:val="decimal" w:pos="702"/>
              </w:tabs>
              <w:spacing w:line="240" w:lineRule="exact"/>
              <w:ind w:right="-43"/>
              <w:jc w:val="thaiDistribute"/>
              <w:rPr>
                <w:rFonts w:ascii="Arial" w:hAnsi="Arial" w:cs="Arial"/>
                <w:sz w:val="12"/>
                <w:szCs w:val="12"/>
              </w:rPr>
            </w:pPr>
          </w:p>
        </w:tc>
        <w:tc>
          <w:tcPr>
            <w:tcW w:w="973" w:type="dxa"/>
          </w:tcPr>
          <w:p w:rsidR="00275DC7" w:rsidRPr="00275DC7" w:rsidRDefault="00275DC7" w:rsidP="00275DC7">
            <w:pPr>
              <w:tabs>
                <w:tab w:val="decimal" w:pos="702"/>
              </w:tabs>
              <w:spacing w:line="240" w:lineRule="exact"/>
              <w:ind w:right="-43"/>
              <w:jc w:val="thaiDistribute"/>
              <w:rPr>
                <w:rFonts w:ascii="Arial" w:hAnsi="Arial" w:cs="Arial"/>
                <w:sz w:val="12"/>
                <w:szCs w:val="12"/>
              </w:rPr>
            </w:pPr>
          </w:p>
        </w:tc>
        <w:tc>
          <w:tcPr>
            <w:tcW w:w="973" w:type="dxa"/>
          </w:tcPr>
          <w:p w:rsidR="00275DC7" w:rsidRPr="00275DC7" w:rsidRDefault="00275DC7" w:rsidP="00275DC7">
            <w:pPr>
              <w:tabs>
                <w:tab w:val="decimal" w:pos="705"/>
              </w:tabs>
              <w:spacing w:line="240" w:lineRule="exact"/>
              <w:ind w:right="-43"/>
              <w:rPr>
                <w:rFonts w:ascii="Arial" w:hAnsi="Arial" w:cs="Arial"/>
                <w:sz w:val="12"/>
                <w:szCs w:val="12"/>
              </w:rPr>
            </w:pPr>
          </w:p>
        </w:tc>
      </w:tr>
      <w:tr w:rsidR="00275DC7" w:rsidRPr="0026715E" w:rsidTr="005B3C8C">
        <w:tc>
          <w:tcPr>
            <w:tcW w:w="2160" w:type="dxa"/>
          </w:tcPr>
          <w:p w:rsidR="00275DC7" w:rsidRPr="0026715E" w:rsidRDefault="00275DC7" w:rsidP="00275DC7">
            <w:pPr>
              <w:spacing w:line="240" w:lineRule="exact"/>
              <w:ind w:right="-90"/>
              <w:rPr>
                <w:rFonts w:ascii="Arial" w:hAnsi="Arial"/>
                <w:sz w:val="12"/>
                <w:szCs w:val="12"/>
              </w:rPr>
            </w:pPr>
            <w:r w:rsidRPr="0026715E">
              <w:rPr>
                <w:rFonts w:ascii="Arial" w:hAnsi="Arial"/>
                <w:sz w:val="12"/>
                <w:szCs w:val="12"/>
              </w:rPr>
              <w:t xml:space="preserve">31 December </w:t>
            </w:r>
            <w:r>
              <w:rPr>
                <w:rFonts w:ascii="Arial" w:hAnsi="Arial"/>
                <w:sz w:val="12"/>
                <w:szCs w:val="12"/>
              </w:rPr>
              <w:t>2018</w:t>
            </w:r>
          </w:p>
        </w:tc>
        <w:tc>
          <w:tcPr>
            <w:tcW w:w="974" w:type="dxa"/>
          </w:tcPr>
          <w:p w:rsidR="00275DC7" w:rsidRPr="00275DC7" w:rsidRDefault="00275DC7" w:rsidP="00275DC7">
            <w:pPr>
              <w:pBdr>
                <w:bottom w:val="double" w:sz="6" w:space="1" w:color="auto"/>
              </w:pBdr>
              <w:tabs>
                <w:tab w:val="decimal" w:pos="692"/>
              </w:tabs>
              <w:spacing w:line="240" w:lineRule="exact"/>
              <w:ind w:right="-43"/>
              <w:jc w:val="thaiDistribute"/>
              <w:rPr>
                <w:rFonts w:ascii="Arial" w:hAnsi="Arial" w:cs="Arial"/>
                <w:sz w:val="12"/>
                <w:szCs w:val="12"/>
              </w:rPr>
            </w:pPr>
            <w:r w:rsidRPr="00275DC7">
              <w:rPr>
                <w:rFonts w:ascii="Arial" w:hAnsi="Arial" w:cs="Arial"/>
                <w:sz w:val="12"/>
                <w:szCs w:val="12"/>
              </w:rPr>
              <w:t>65,413</w:t>
            </w:r>
          </w:p>
        </w:tc>
        <w:tc>
          <w:tcPr>
            <w:tcW w:w="973" w:type="dxa"/>
          </w:tcPr>
          <w:p w:rsidR="00275DC7" w:rsidRPr="00275DC7" w:rsidRDefault="00275DC7" w:rsidP="00275DC7">
            <w:pPr>
              <w:pBdr>
                <w:bottom w:val="double" w:sz="6" w:space="1" w:color="auto"/>
              </w:pBd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222,178</w:t>
            </w:r>
          </w:p>
        </w:tc>
        <w:tc>
          <w:tcPr>
            <w:tcW w:w="973" w:type="dxa"/>
          </w:tcPr>
          <w:p w:rsidR="00275DC7" w:rsidRPr="00275DC7" w:rsidRDefault="00275DC7" w:rsidP="00275DC7">
            <w:pPr>
              <w:pBdr>
                <w:bottom w:val="double" w:sz="6"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1,668</w:t>
            </w:r>
          </w:p>
        </w:tc>
        <w:tc>
          <w:tcPr>
            <w:tcW w:w="973" w:type="dxa"/>
          </w:tcPr>
          <w:p w:rsidR="00275DC7" w:rsidRPr="00275DC7" w:rsidRDefault="00275DC7" w:rsidP="00275DC7">
            <w:pPr>
              <w:pBdr>
                <w:bottom w:val="double" w:sz="6"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67,442</w:t>
            </w:r>
          </w:p>
        </w:tc>
        <w:tc>
          <w:tcPr>
            <w:tcW w:w="973" w:type="dxa"/>
          </w:tcPr>
          <w:p w:rsidR="00275DC7" w:rsidRPr="00275DC7" w:rsidRDefault="00275DC7" w:rsidP="00275DC7">
            <w:pPr>
              <w:pBdr>
                <w:bottom w:val="double" w:sz="6"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17,830</w:t>
            </w:r>
          </w:p>
        </w:tc>
        <w:tc>
          <w:tcPr>
            <w:tcW w:w="973" w:type="dxa"/>
          </w:tcPr>
          <w:p w:rsidR="00275DC7" w:rsidRPr="00275DC7" w:rsidRDefault="00275DC7" w:rsidP="00275DC7">
            <w:pPr>
              <w:pBdr>
                <w:bottom w:val="double" w:sz="6"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9,993</w:t>
            </w:r>
          </w:p>
        </w:tc>
        <w:tc>
          <w:tcPr>
            <w:tcW w:w="973" w:type="dxa"/>
          </w:tcPr>
          <w:p w:rsidR="00275DC7" w:rsidRPr="00275DC7" w:rsidRDefault="00275DC7" w:rsidP="00275DC7">
            <w:pPr>
              <w:pBdr>
                <w:bottom w:val="double" w:sz="6" w:space="1" w:color="auto"/>
              </w:pBdr>
              <w:tabs>
                <w:tab w:val="decimal" w:pos="705"/>
              </w:tabs>
              <w:spacing w:line="240" w:lineRule="exact"/>
              <w:ind w:right="-43"/>
              <w:rPr>
                <w:rFonts w:ascii="Arial" w:hAnsi="Arial" w:cs="Arial"/>
                <w:sz w:val="12"/>
                <w:szCs w:val="12"/>
              </w:rPr>
            </w:pPr>
            <w:r w:rsidRPr="00275DC7">
              <w:rPr>
                <w:rFonts w:ascii="Arial" w:hAnsi="Arial" w:cs="Arial"/>
                <w:sz w:val="12"/>
                <w:szCs w:val="12"/>
              </w:rPr>
              <w:t>384,524</w:t>
            </w:r>
          </w:p>
        </w:tc>
      </w:tr>
      <w:tr w:rsidR="00275DC7" w:rsidRPr="0026715E" w:rsidTr="005B3C8C">
        <w:tc>
          <w:tcPr>
            <w:tcW w:w="2160" w:type="dxa"/>
          </w:tcPr>
          <w:p w:rsidR="00275DC7" w:rsidRPr="0026715E" w:rsidRDefault="00275DC7" w:rsidP="00275DC7">
            <w:pPr>
              <w:spacing w:line="240" w:lineRule="exact"/>
              <w:ind w:left="72" w:right="-90" w:hanging="72"/>
              <w:rPr>
                <w:rFonts w:ascii="Arial" w:hAnsi="Arial"/>
                <w:b/>
                <w:bCs/>
                <w:sz w:val="12"/>
                <w:szCs w:val="12"/>
              </w:rPr>
            </w:pPr>
            <w:r w:rsidRPr="0026715E">
              <w:rPr>
                <w:rFonts w:ascii="Arial" w:hAnsi="Arial"/>
                <w:sz w:val="12"/>
                <w:szCs w:val="12"/>
              </w:rPr>
              <w:t xml:space="preserve">31 December </w:t>
            </w:r>
            <w:r>
              <w:rPr>
                <w:rFonts w:ascii="Arial" w:hAnsi="Arial"/>
                <w:sz w:val="12"/>
                <w:szCs w:val="12"/>
              </w:rPr>
              <w:t>2019</w:t>
            </w:r>
          </w:p>
        </w:tc>
        <w:tc>
          <w:tcPr>
            <w:tcW w:w="974" w:type="dxa"/>
          </w:tcPr>
          <w:p w:rsidR="00275DC7" w:rsidRPr="00275DC7" w:rsidRDefault="00275DC7" w:rsidP="00275DC7">
            <w:pPr>
              <w:pBdr>
                <w:bottom w:val="double" w:sz="6" w:space="1" w:color="auto"/>
              </w:pBdr>
              <w:tabs>
                <w:tab w:val="decimal" w:pos="692"/>
              </w:tabs>
              <w:spacing w:line="240" w:lineRule="exact"/>
              <w:ind w:right="-43"/>
              <w:jc w:val="thaiDistribute"/>
              <w:rPr>
                <w:rFonts w:ascii="Arial" w:hAnsi="Arial" w:cs="Arial"/>
                <w:sz w:val="12"/>
                <w:szCs w:val="12"/>
              </w:rPr>
            </w:pPr>
            <w:r w:rsidRPr="00275DC7">
              <w:rPr>
                <w:rFonts w:ascii="Arial" w:hAnsi="Arial" w:cs="Arial"/>
                <w:sz w:val="12"/>
                <w:szCs w:val="12"/>
              </w:rPr>
              <w:t>52,743</w:t>
            </w:r>
          </w:p>
        </w:tc>
        <w:tc>
          <w:tcPr>
            <w:tcW w:w="973" w:type="dxa"/>
          </w:tcPr>
          <w:p w:rsidR="00275DC7" w:rsidRPr="00275DC7" w:rsidRDefault="00275DC7" w:rsidP="00275DC7">
            <w:pPr>
              <w:pBdr>
                <w:bottom w:val="double" w:sz="6" w:space="1" w:color="auto"/>
              </w:pBd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222,087</w:t>
            </w:r>
          </w:p>
        </w:tc>
        <w:tc>
          <w:tcPr>
            <w:tcW w:w="973" w:type="dxa"/>
          </w:tcPr>
          <w:p w:rsidR="00275DC7" w:rsidRPr="00275DC7" w:rsidRDefault="00275DC7" w:rsidP="00275DC7">
            <w:pPr>
              <w:pBdr>
                <w:bottom w:val="double" w:sz="6"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1,005</w:t>
            </w:r>
          </w:p>
        </w:tc>
        <w:tc>
          <w:tcPr>
            <w:tcW w:w="973" w:type="dxa"/>
          </w:tcPr>
          <w:p w:rsidR="00275DC7" w:rsidRPr="00275DC7" w:rsidRDefault="00275DC7" w:rsidP="00275DC7">
            <w:pPr>
              <w:pBdr>
                <w:bottom w:val="double" w:sz="6"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62,201</w:t>
            </w:r>
          </w:p>
        </w:tc>
        <w:tc>
          <w:tcPr>
            <w:tcW w:w="973" w:type="dxa"/>
          </w:tcPr>
          <w:p w:rsidR="00275DC7" w:rsidRPr="00275DC7" w:rsidRDefault="00275DC7" w:rsidP="00275DC7">
            <w:pPr>
              <w:pBdr>
                <w:bottom w:val="double" w:sz="6"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11,142</w:t>
            </w:r>
          </w:p>
        </w:tc>
        <w:tc>
          <w:tcPr>
            <w:tcW w:w="973" w:type="dxa"/>
          </w:tcPr>
          <w:p w:rsidR="00275DC7" w:rsidRPr="00275DC7" w:rsidRDefault="00275DC7" w:rsidP="00275DC7">
            <w:pPr>
              <w:pBdr>
                <w:bottom w:val="double" w:sz="6"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4,352</w:t>
            </w:r>
          </w:p>
        </w:tc>
        <w:tc>
          <w:tcPr>
            <w:tcW w:w="973" w:type="dxa"/>
          </w:tcPr>
          <w:p w:rsidR="00275DC7" w:rsidRPr="00275DC7" w:rsidRDefault="00275DC7" w:rsidP="00275DC7">
            <w:pPr>
              <w:pBdr>
                <w:bottom w:val="double" w:sz="6" w:space="1" w:color="auto"/>
              </w:pBdr>
              <w:tabs>
                <w:tab w:val="decimal" w:pos="705"/>
              </w:tabs>
              <w:spacing w:line="240" w:lineRule="exact"/>
              <w:ind w:right="-43"/>
              <w:rPr>
                <w:rFonts w:ascii="Arial" w:hAnsi="Arial" w:cs="Arial"/>
                <w:sz w:val="12"/>
                <w:szCs w:val="12"/>
              </w:rPr>
            </w:pPr>
            <w:r w:rsidRPr="00275DC7">
              <w:rPr>
                <w:rFonts w:ascii="Arial" w:hAnsi="Arial" w:cs="Arial"/>
                <w:sz w:val="12"/>
                <w:szCs w:val="12"/>
              </w:rPr>
              <w:t>353,</w:t>
            </w:r>
            <w:r w:rsidR="001211F0">
              <w:rPr>
                <w:rFonts w:ascii="Arial" w:hAnsi="Arial" w:cs="Arial"/>
                <w:sz w:val="12"/>
                <w:szCs w:val="12"/>
              </w:rPr>
              <w:t>530</w:t>
            </w:r>
          </w:p>
        </w:tc>
      </w:tr>
      <w:tr w:rsidR="00275DC7" w:rsidRPr="0026715E" w:rsidTr="005B3C8C">
        <w:trPr>
          <w:cantSplit/>
        </w:trPr>
        <w:tc>
          <w:tcPr>
            <w:tcW w:w="7026" w:type="dxa"/>
            <w:gridSpan w:val="6"/>
          </w:tcPr>
          <w:p w:rsidR="00275DC7" w:rsidRPr="0026715E" w:rsidRDefault="00275DC7" w:rsidP="00275DC7">
            <w:pPr>
              <w:spacing w:line="240" w:lineRule="exact"/>
              <w:ind w:left="72" w:right="-90" w:hanging="72"/>
              <w:rPr>
                <w:rFonts w:ascii="Arial" w:hAnsi="Arial" w:cs="Arial"/>
                <w:sz w:val="12"/>
                <w:szCs w:val="12"/>
              </w:rPr>
            </w:pPr>
            <w:r w:rsidRPr="0026715E">
              <w:rPr>
                <w:rFonts w:ascii="Arial" w:hAnsi="Arial"/>
                <w:b/>
                <w:bCs/>
                <w:sz w:val="12"/>
                <w:szCs w:val="12"/>
              </w:rPr>
              <w:t>Depreciation</w:t>
            </w:r>
            <w:r w:rsidRPr="0026715E">
              <w:rPr>
                <w:rFonts w:ascii="Arial" w:hAnsi="Arial" w:cs="Arial"/>
                <w:b/>
                <w:bCs/>
                <w:sz w:val="12"/>
                <w:szCs w:val="12"/>
              </w:rPr>
              <w:t xml:space="preserve"> charged for the year (as included in administrative expenses in </w:t>
            </w:r>
            <w:r>
              <w:rPr>
                <w:rFonts w:ascii="Arial" w:hAnsi="Arial" w:cs="Arial"/>
                <w:b/>
                <w:bCs/>
                <w:sz w:val="12"/>
                <w:szCs w:val="12"/>
              </w:rPr>
              <w:t xml:space="preserve">the </w:t>
            </w:r>
            <w:r w:rsidRPr="0026715E">
              <w:rPr>
                <w:rFonts w:ascii="Arial" w:hAnsi="Arial" w:cs="Arial"/>
                <w:b/>
                <w:bCs/>
                <w:sz w:val="12"/>
                <w:szCs w:val="12"/>
              </w:rPr>
              <w:t>statements of comprehensive income):</w:t>
            </w:r>
          </w:p>
        </w:tc>
        <w:tc>
          <w:tcPr>
            <w:tcW w:w="973" w:type="dxa"/>
          </w:tcPr>
          <w:p w:rsidR="00275DC7" w:rsidRPr="0026715E" w:rsidRDefault="00275DC7" w:rsidP="00275DC7">
            <w:pPr>
              <w:tabs>
                <w:tab w:val="decimal" w:pos="692"/>
              </w:tabs>
              <w:spacing w:line="240" w:lineRule="exact"/>
              <w:ind w:right="-43"/>
              <w:rPr>
                <w:rFonts w:ascii="Arial" w:hAnsi="Arial" w:cs="Arial"/>
                <w:sz w:val="12"/>
                <w:szCs w:val="12"/>
              </w:rPr>
            </w:pPr>
          </w:p>
        </w:tc>
        <w:tc>
          <w:tcPr>
            <w:tcW w:w="973" w:type="dxa"/>
          </w:tcPr>
          <w:p w:rsidR="00275DC7" w:rsidRPr="0026715E" w:rsidRDefault="00275DC7" w:rsidP="00275DC7">
            <w:pPr>
              <w:tabs>
                <w:tab w:val="decimal" w:pos="803"/>
              </w:tabs>
              <w:spacing w:line="240" w:lineRule="exact"/>
              <w:ind w:right="-43"/>
              <w:jc w:val="thaiDistribute"/>
              <w:rPr>
                <w:rFonts w:ascii="Arial" w:hAnsi="Arial" w:cs="Arial"/>
                <w:sz w:val="12"/>
                <w:szCs w:val="12"/>
              </w:rPr>
            </w:pPr>
          </w:p>
        </w:tc>
      </w:tr>
      <w:tr w:rsidR="00275DC7" w:rsidRPr="0026715E" w:rsidTr="005B3C8C">
        <w:trPr>
          <w:trHeight w:val="243"/>
        </w:trPr>
        <w:tc>
          <w:tcPr>
            <w:tcW w:w="6053" w:type="dxa"/>
            <w:gridSpan w:val="5"/>
          </w:tcPr>
          <w:p w:rsidR="00275DC7" w:rsidRPr="0026715E" w:rsidRDefault="00275DC7" w:rsidP="00275DC7">
            <w:pPr>
              <w:spacing w:line="240" w:lineRule="exact"/>
              <w:ind w:left="72" w:right="-2106" w:hanging="72"/>
              <w:rPr>
                <w:rFonts w:ascii="Arial" w:hAnsi="Arial" w:cs="Arial"/>
                <w:sz w:val="12"/>
                <w:szCs w:val="12"/>
              </w:rPr>
            </w:pPr>
            <w:r>
              <w:rPr>
                <w:rFonts w:ascii="Arial" w:hAnsi="Arial"/>
                <w:bCs/>
                <w:sz w:val="12"/>
                <w:szCs w:val="12"/>
              </w:rPr>
              <w:t>2018</w:t>
            </w:r>
          </w:p>
        </w:tc>
        <w:tc>
          <w:tcPr>
            <w:tcW w:w="973" w:type="dxa"/>
          </w:tcPr>
          <w:p w:rsidR="00275DC7" w:rsidRPr="0026715E" w:rsidRDefault="00275DC7" w:rsidP="00275DC7">
            <w:pPr>
              <w:tabs>
                <w:tab w:val="decimal" w:pos="692"/>
              </w:tabs>
              <w:spacing w:line="240" w:lineRule="exact"/>
              <w:ind w:right="-43"/>
              <w:rPr>
                <w:rFonts w:ascii="Arial" w:hAnsi="Arial" w:cs="Arial"/>
                <w:sz w:val="12"/>
                <w:szCs w:val="12"/>
              </w:rPr>
            </w:pPr>
          </w:p>
        </w:tc>
        <w:tc>
          <w:tcPr>
            <w:tcW w:w="973" w:type="dxa"/>
          </w:tcPr>
          <w:p w:rsidR="00275DC7" w:rsidRPr="0026715E" w:rsidRDefault="00275DC7" w:rsidP="00275DC7">
            <w:pPr>
              <w:tabs>
                <w:tab w:val="decimal" w:pos="692"/>
              </w:tabs>
              <w:spacing w:line="240" w:lineRule="exact"/>
              <w:ind w:right="-43"/>
              <w:rPr>
                <w:rFonts w:ascii="Arial" w:hAnsi="Arial" w:cs="Arial"/>
                <w:sz w:val="12"/>
                <w:szCs w:val="12"/>
              </w:rPr>
            </w:pPr>
          </w:p>
        </w:tc>
        <w:tc>
          <w:tcPr>
            <w:tcW w:w="973" w:type="dxa"/>
          </w:tcPr>
          <w:p w:rsidR="00275DC7" w:rsidRPr="001710F2" w:rsidRDefault="00275DC7" w:rsidP="00275DC7">
            <w:pPr>
              <w:pBdr>
                <w:bottom w:val="double" w:sz="6" w:space="1" w:color="auto"/>
              </w:pBdr>
              <w:tabs>
                <w:tab w:val="decimal" w:pos="705"/>
              </w:tabs>
              <w:spacing w:line="240" w:lineRule="exact"/>
              <w:ind w:right="-43"/>
              <w:rPr>
                <w:rFonts w:ascii="Arial" w:hAnsi="Arial" w:cs="Arial"/>
                <w:sz w:val="12"/>
                <w:szCs w:val="12"/>
              </w:rPr>
            </w:pPr>
            <w:r w:rsidRPr="001710F2">
              <w:rPr>
                <w:rFonts w:ascii="Arial" w:hAnsi="Arial" w:cs="Arial"/>
                <w:sz w:val="12"/>
                <w:szCs w:val="12"/>
              </w:rPr>
              <w:t>58,058</w:t>
            </w:r>
          </w:p>
        </w:tc>
      </w:tr>
      <w:tr w:rsidR="00275DC7" w:rsidRPr="0026715E" w:rsidTr="005B3C8C">
        <w:tc>
          <w:tcPr>
            <w:tcW w:w="6053" w:type="dxa"/>
            <w:gridSpan w:val="5"/>
          </w:tcPr>
          <w:p w:rsidR="00275DC7" w:rsidRPr="0026715E" w:rsidRDefault="00275DC7" w:rsidP="00275DC7">
            <w:pPr>
              <w:spacing w:line="240" w:lineRule="exact"/>
              <w:ind w:left="72" w:right="-2106" w:hanging="72"/>
              <w:rPr>
                <w:rFonts w:ascii="Arial" w:hAnsi="Arial" w:cs="Arial"/>
                <w:sz w:val="12"/>
                <w:szCs w:val="12"/>
              </w:rPr>
            </w:pPr>
            <w:r>
              <w:rPr>
                <w:rFonts w:ascii="Arial" w:hAnsi="Arial"/>
                <w:bCs/>
                <w:sz w:val="12"/>
                <w:szCs w:val="12"/>
              </w:rPr>
              <w:t>2019</w:t>
            </w:r>
          </w:p>
        </w:tc>
        <w:tc>
          <w:tcPr>
            <w:tcW w:w="973" w:type="dxa"/>
          </w:tcPr>
          <w:p w:rsidR="00275DC7" w:rsidRPr="0026715E" w:rsidRDefault="00275DC7" w:rsidP="00275DC7">
            <w:pPr>
              <w:tabs>
                <w:tab w:val="decimal" w:pos="692"/>
              </w:tabs>
              <w:spacing w:line="240" w:lineRule="exact"/>
              <w:ind w:right="-43"/>
              <w:rPr>
                <w:rFonts w:ascii="Arial" w:hAnsi="Arial" w:cs="Arial"/>
                <w:sz w:val="12"/>
                <w:szCs w:val="12"/>
              </w:rPr>
            </w:pPr>
          </w:p>
        </w:tc>
        <w:tc>
          <w:tcPr>
            <w:tcW w:w="973" w:type="dxa"/>
          </w:tcPr>
          <w:p w:rsidR="00275DC7" w:rsidRPr="0026715E" w:rsidRDefault="00275DC7" w:rsidP="00275DC7">
            <w:pPr>
              <w:tabs>
                <w:tab w:val="decimal" w:pos="692"/>
              </w:tabs>
              <w:spacing w:line="240" w:lineRule="exact"/>
              <w:ind w:right="-43"/>
              <w:rPr>
                <w:rFonts w:ascii="Arial" w:hAnsi="Arial" w:cs="Arial"/>
                <w:sz w:val="12"/>
                <w:szCs w:val="12"/>
              </w:rPr>
            </w:pPr>
          </w:p>
        </w:tc>
        <w:tc>
          <w:tcPr>
            <w:tcW w:w="973" w:type="dxa"/>
          </w:tcPr>
          <w:p w:rsidR="00275DC7" w:rsidRPr="001710F2" w:rsidRDefault="00275DC7" w:rsidP="00275DC7">
            <w:pPr>
              <w:pBdr>
                <w:bottom w:val="double" w:sz="6" w:space="1" w:color="auto"/>
              </w:pBdr>
              <w:tabs>
                <w:tab w:val="decimal" w:pos="705"/>
              </w:tabs>
              <w:spacing w:line="240" w:lineRule="exact"/>
              <w:ind w:right="-43"/>
              <w:rPr>
                <w:rFonts w:ascii="Arial" w:hAnsi="Arial" w:cs="Arial"/>
                <w:sz w:val="12"/>
                <w:szCs w:val="12"/>
              </w:rPr>
            </w:pPr>
            <w:r>
              <w:rPr>
                <w:rFonts w:ascii="Arial" w:hAnsi="Arial" w:cs="Arial"/>
                <w:sz w:val="12"/>
                <w:szCs w:val="12"/>
              </w:rPr>
              <w:t>58,231</w:t>
            </w:r>
          </w:p>
        </w:tc>
      </w:tr>
    </w:tbl>
    <w:p w:rsidR="0033365C" w:rsidRPr="0026715E" w:rsidRDefault="0033365C" w:rsidP="0033365C">
      <w:pPr>
        <w:overflowPunct/>
        <w:spacing w:before="240" w:after="120" w:line="380" w:lineRule="exact"/>
        <w:ind w:left="547"/>
        <w:jc w:val="both"/>
        <w:textAlignment w:val="auto"/>
        <w:rPr>
          <w:rFonts w:ascii="Arial" w:hAnsi="Arial"/>
          <w:sz w:val="22"/>
          <w:szCs w:val="22"/>
        </w:rPr>
      </w:pPr>
      <w:r w:rsidRPr="0026715E">
        <w:rPr>
          <w:rFonts w:ascii="Arial" w:hAnsi="Arial"/>
          <w:sz w:val="22"/>
          <w:szCs w:val="22"/>
        </w:rPr>
        <w:t xml:space="preserve">As at 31 December </w:t>
      </w:r>
      <w:r w:rsidR="00991DD3">
        <w:rPr>
          <w:rFonts w:ascii="Arial" w:hAnsi="Arial"/>
          <w:sz w:val="22"/>
          <w:szCs w:val="22"/>
        </w:rPr>
        <w:t>201</w:t>
      </w:r>
      <w:r w:rsidR="00781E98">
        <w:rPr>
          <w:rFonts w:ascii="Arial" w:hAnsi="Arial"/>
          <w:sz w:val="22"/>
          <w:szCs w:val="22"/>
        </w:rPr>
        <w:t>9</w:t>
      </w:r>
      <w:r w:rsidRPr="0026715E">
        <w:rPr>
          <w:rFonts w:ascii="Arial" w:hAnsi="Arial"/>
          <w:sz w:val="22"/>
          <w:szCs w:val="22"/>
        </w:rPr>
        <w:t xml:space="preserve">, the </w:t>
      </w:r>
      <w:r w:rsidR="00D016FD">
        <w:rPr>
          <w:rFonts w:ascii="Arial" w:hAnsi="Arial"/>
          <w:sz w:val="22"/>
          <w:szCs w:val="22"/>
        </w:rPr>
        <w:t>Group</w:t>
      </w:r>
      <w:r w:rsidRPr="0026715E">
        <w:rPr>
          <w:rFonts w:ascii="Arial" w:hAnsi="Arial"/>
          <w:sz w:val="22"/>
          <w:szCs w:val="22"/>
        </w:rPr>
        <w:t xml:space="preserve"> had equipment </w:t>
      </w:r>
      <w:r w:rsidR="00294870">
        <w:rPr>
          <w:rFonts w:ascii="Arial" w:hAnsi="Arial"/>
          <w:sz w:val="22"/>
          <w:szCs w:val="22"/>
        </w:rPr>
        <w:t xml:space="preserve">under finance lease agreements </w:t>
      </w:r>
      <w:r w:rsidRPr="0026715E">
        <w:rPr>
          <w:rFonts w:ascii="Arial" w:hAnsi="Arial"/>
          <w:sz w:val="22"/>
          <w:szCs w:val="22"/>
        </w:rPr>
        <w:t xml:space="preserve">with net book value </w:t>
      </w:r>
      <w:r w:rsidR="00294870">
        <w:rPr>
          <w:rFonts w:ascii="Arial" w:hAnsi="Arial"/>
          <w:sz w:val="22"/>
          <w:szCs w:val="22"/>
        </w:rPr>
        <w:t>amounting to</w:t>
      </w:r>
      <w:r w:rsidRPr="0026715E">
        <w:rPr>
          <w:rFonts w:ascii="Arial" w:hAnsi="Arial"/>
          <w:sz w:val="22"/>
          <w:szCs w:val="22"/>
        </w:rPr>
        <w:t xml:space="preserve"> Baht </w:t>
      </w:r>
      <w:r w:rsidR="00767CA6">
        <w:rPr>
          <w:rFonts w:ascii="Arial" w:hAnsi="Arial"/>
          <w:sz w:val="22"/>
          <w:szCs w:val="22"/>
        </w:rPr>
        <w:t>13</w:t>
      </w:r>
      <w:r w:rsidRPr="0026715E">
        <w:rPr>
          <w:rFonts w:ascii="Arial" w:hAnsi="Arial"/>
          <w:sz w:val="22"/>
          <w:szCs w:val="22"/>
        </w:rPr>
        <w:t xml:space="preserve"> million (</w:t>
      </w:r>
      <w:r w:rsidR="00991DD3">
        <w:rPr>
          <w:rFonts w:ascii="Arial" w:hAnsi="Arial"/>
          <w:sz w:val="22"/>
          <w:szCs w:val="22"/>
        </w:rPr>
        <w:t>201</w:t>
      </w:r>
      <w:r w:rsidR="00781E98">
        <w:rPr>
          <w:rFonts w:ascii="Arial" w:hAnsi="Arial"/>
          <w:sz w:val="22"/>
          <w:szCs w:val="22"/>
        </w:rPr>
        <w:t>8</w:t>
      </w:r>
      <w:r w:rsidR="00D42727">
        <w:rPr>
          <w:rFonts w:ascii="Arial" w:hAnsi="Arial"/>
          <w:sz w:val="22"/>
          <w:szCs w:val="22"/>
        </w:rPr>
        <w:t xml:space="preserve">: Baht </w:t>
      </w:r>
      <w:r w:rsidR="00781E98">
        <w:rPr>
          <w:rFonts w:ascii="Arial" w:hAnsi="Arial"/>
          <w:sz w:val="22"/>
          <w:szCs w:val="22"/>
        </w:rPr>
        <w:t>22</w:t>
      </w:r>
      <w:r w:rsidRPr="0026715E">
        <w:rPr>
          <w:rFonts w:ascii="Arial" w:hAnsi="Arial"/>
          <w:sz w:val="22"/>
          <w:szCs w:val="22"/>
        </w:rPr>
        <w:t xml:space="preserve"> million) (the Company only: Baht </w:t>
      </w:r>
      <w:r w:rsidR="00767CA6">
        <w:rPr>
          <w:rFonts w:ascii="Arial" w:hAnsi="Arial"/>
          <w:sz w:val="22"/>
          <w:szCs w:val="22"/>
        </w:rPr>
        <w:t>9</w:t>
      </w:r>
      <w:r w:rsidRPr="0026715E">
        <w:rPr>
          <w:rFonts w:ascii="Arial" w:hAnsi="Arial"/>
          <w:sz w:val="22"/>
          <w:szCs w:val="22"/>
        </w:rPr>
        <w:t xml:space="preserve"> million, </w:t>
      </w:r>
      <w:r w:rsidR="00991DD3">
        <w:rPr>
          <w:rFonts w:ascii="Arial" w:hAnsi="Arial"/>
          <w:sz w:val="22"/>
          <w:szCs w:val="22"/>
        </w:rPr>
        <w:t>201</w:t>
      </w:r>
      <w:r w:rsidR="00781E98">
        <w:rPr>
          <w:rFonts w:ascii="Arial" w:hAnsi="Arial"/>
          <w:sz w:val="22"/>
          <w:szCs w:val="22"/>
        </w:rPr>
        <w:t>8</w:t>
      </w:r>
      <w:r w:rsidRPr="0026715E">
        <w:rPr>
          <w:rFonts w:ascii="Arial" w:hAnsi="Arial"/>
          <w:sz w:val="22"/>
          <w:szCs w:val="22"/>
        </w:rPr>
        <w:t xml:space="preserve">: Baht </w:t>
      </w:r>
      <w:r w:rsidR="00781E98">
        <w:rPr>
          <w:rFonts w:ascii="Arial" w:hAnsi="Arial"/>
          <w:sz w:val="22"/>
          <w:szCs w:val="22"/>
        </w:rPr>
        <w:t>21</w:t>
      </w:r>
      <w:r w:rsidRPr="0026715E">
        <w:rPr>
          <w:rFonts w:ascii="Arial" w:hAnsi="Arial"/>
          <w:sz w:val="22"/>
          <w:szCs w:val="22"/>
        </w:rPr>
        <w:t xml:space="preserve"> million). </w:t>
      </w:r>
    </w:p>
    <w:p w:rsidR="00F946A6" w:rsidRPr="0026715E" w:rsidRDefault="00F946A6" w:rsidP="00F946A6">
      <w:pPr>
        <w:tabs>
          <w:tab w:val="left" w:pos="2160"/>
        </w:tabs>
        <w:spacing w:before="120" w:after="120" w:line="380" w:lineRule="exact"/>
        <w:ind w:left="540" w:hanging="547"/>
        <w:jc w:val="both"/>
        <w:rPr>
          <w:rFonts w:ascii="Arial" w:hAnsi="Arial"/>
          <w:sz w:val="22"/>
          <w:szCs w:val="22"/>
        </w:rPr>
      </w:pPr>
      <w:r w:rsidRPr="0026715E">
        <w:rPr>
          <w:rFonts w:ascii="Arial" w:hAnsi="Arial"/>
          <w:sz w:val="22"/>
          <w:szCs w:val="22"/>
        </w:rPr>
        <w:tab/>
        <w:t xml:space="preserve">As at 31 December </w:t>
      </w:r>
      <w:r w:rsidR="00991DD3">
        <w:rPr>
          <w:rFonts w:ascii="Arial" w:hAnsi="Arial"/>
          <w:sz w:val="22"/>
          <w:szCs w:val="22"/>
        </w:rPr>
        <w:t>201</w:t>
      </w:r>
      <w:r w:rsidR="00781E98">
        <w:rPr>
          <w:rFonts w:ascii="Arial" w:hAnsi="Arial"/>
          <w:sz w:val="22"/>
          <w:szCs w:val="22"/>
        </w:rPr>
        <w:t>9</w:t>
      </w:r>
      <w:r w:rsidRPr="0026715E">
        <w:rPr>
          <w:rFonts w:ascii="Arial" w:hAnsi="Arial"/>
          <w:sz w:val="22"/>
          <w:szCs w:val="22"/>
        </w:rPr>
        <w:t xml:space="preserve">, certain </w:t>
      </w:r>
      <w:r w:rsidR="0033365C" w:rsidRPr="0026715E">
        <w:rPr>
          <w:rFonts w:ascii="Arial" w:hAnsi="Arial"/>
          <w:sz w:val="22"/>
          <w:szCs w:val="22"/>
        </w:rPr>
        <w:t xml:space="preserve">items of </w:t>
      </w:r>
      <w:r w:rsidRPr="0026715E">
        <w:rPr>
          <w:rFonts w:ascii="Arial" w:hAnsi="Arial"/>
          <w:sz w:val="22"/>
          <w:szCs w:val="22"/>
        </w:rPr>
        <w:t xml:space="preserve">buildings and equipment </w:t>
      </w:r>
      <w:r w:rsidR="0033365C" w:rsidRPr="0026715E">
        <w:rPr>
          <w:rFonts w:ascii="Arial" w:hAnsi="Arial"/>
          <w:sz w:val="22"/>
          <w:szCs w:val="22"/>
        </w:rPr>
        <w:t>were</w:t>
      </w:r>
      <w:r w:rsidRPr="0026715E">
        <w:rPr>
          <w:rFonts w:ascii="Arial" w:hAnsi="Arial"/>
          <w:sz w:val="22"/>
          <w:szCs w:val="22"/>
        </w:rPr>
        <w:t xml:space="preserve"> fully depreciated but are still in </w:t>
      </w:r>
      <w:r w:rsidR="0033365C" w:rsidRPr="0026715E">
        <w:rPr>
          <w:rFonts w:ascii="Arial" w:hAnsi="Arial"/>
          <w:sz w:val="22"/>
          <w:szCs w:val="22"/>
        </w:rPr>
        <w:t xml:space="preserve">use. The gross carrying amount </w:t>
      </w:r>
      <w:r w:rsidRPr="0026715E">
        <w:rPr>
          <w:rFonts w:ascii="Arial" w:hAnsi="Arial"/>
          <w:sz w:val="22"/>
          <w:szCs w:val="22"/>
        </w:rPr>
        <w:t>before ded</w:t>
      </w:r>
      <w:r w:rsidR="0033365C" w:rsidRPr="0026715E">
        <w:rPr>
          <w:rFonts w:ascii="Arial" w:hAnsi="Arial"/>
          <w:sz w:val="22"/>
          <w:szCs w:val="22"/>
        </w:rPr>
        <w:t>ucting accumulated depreciation</w:t>
      </w:r>
      <w:r w:rsidRPr="0026715E">
        <w:rPr>
          <w:rFonts w:ascii="Arial" w:hAnsi="Arial"/>
          <w:sz w:val="22"/>
          <w:szCs w:val="22"/>
        </w:rPr>
        <w:t xml:space="preserve"> of those assets amounted to approximately Baht </w:t>
      </w:r>
      <w:r w:rsidR="00767CA6">
        <w:rPr>
          <w:rFonts w:ascii="Arial" w:hAnsi="Arial"/>
          <w:sz w:val="22"/>
          <w:szCs w:val="22"/>
        </w:rPr>
        <w:t>147</w:t>
      </w:r>
      <w:r w:rsidRPr="0026715E">
        <w:rPr>
          <w:rFonts w:ascii="Arial" w:hAnsi="Arial"/>
          <w:sz w:val="22"/>
          <w:szCs w:val="22"/>
        </w:rPr>
        <w:t xml:space="preserve"> million (</w:t>
      </w:r>
      <w:r w:rsidR="00991DD3">
        <w:rPr>
          <w:rFonts w:ascii="Arial" w:hAnsi="Arial"/>
          <w:sz w:val="22"/>
          <w:szCs w:val="22"/>
        </w:rPr>
        <w:t>201</w:t>
      </w:r>
      <w:r w:rsidR="00781E98">
        <w:rPr>
          <w:rFonts w:ascii="Arial" w:hAnsi="Arial"/>
          <w:sz w:val="22"/>
          <w:szCs w:val="22"/>
        </w:rPr>
        <w:t>8</w:t>
      </w:r>
      <w:r w:rsidRPr="0026715E">
        <w:rPr>
          <w:rFonts w:ascii="Arial" w:hAnsi="Arial"/>
          <w:sz w:val="22"/>
          <w:szCs w:val="22"/>
        </w:rPr>
        <w:t xml:space="preserve">: Baht </w:t>
      </w:r>
      <w:r w:rsidR="00781E98">
        <w:rPr>
          <w:rFonts w:ascii="Arial" w:hAnsi="Arial"/>
          <w:sz w:val="22"/>
          <w:szCs w:val="22"/>
        </w:rPr>
        <w:t>130</w:t>
      </w:r>
      <w:r w:rsidRPr="0026715E">
        <w:rPr>
          <w:rFonts w:ascii="Arial" w:hAnsi="Arial"/>
          <w:sz w:val="22"/>
          <w:szCs w:val="22"/>
        </w:rPr>
        <w:t xml:space="preserve"> million) (the Company only: Baht </w:t>
      </w:r>
      <w:r w:rsidR="00767CA6">
        <w:rPr>
          <w:rFonts w:ascii="Arial" w:hAnsi="Arial"/>
          <w:sz w:val="22"/>
          <w:szCs w:val="22"/>
        </w:rPr>
        <w:t>93</w:t>
      </w:r>
      <w:r w:rsidRPr="0026715E">
        <w:rPr>
          <w:rFonts w:ascii="Arial" w:hAnsi="Arial"/>
          <w:sz w:val="22"/>
          <w:szCs w:val="22"/>
        </w:rPr>
        <w:t xml:space="preserve"> million, </w:t>
      </w:r>
      <w:r w:rsidR="00991DD3">
        <w:rPr>
          <w:rFonts w:ascii="Arial" w:hAnsi="Arial"/>
          <w:sz w:val="22"/>
          <w:szCs w:val="22"/>
        </w:rPr>
        <w:t>201</w:t>
      </w:r>
      <w:r w:rsidR="00781E98">
        <w:rPr>
          <w:rFonts w:ascii="Arial" w:hAnsi="Arial"/>
          <w:sz w:val="22"/>
          <w:szCs w:val="22"/>
        </w:rPr>
        <w:t>8</w:t>
      </w:r>
      <w:r w:rsidRPr="0026715E">
        <w:rPr>
          <w:rFonts w:ascii="Arial" w:hAnsi="Arial"/>
          <w:sz w:val="22"/>
          <w:szCs w:val="22"/>
        </w:rPr>
        <w:t xml:space="preserve">: Baht </w:t>
      </w:r>
      <w:r w:rsidR="00781E98">
        <w:rPr>
          <w:rFonts w:ascii="Arial" w:hAnsi="Arial"/>
          <w:sz w:val="22"/>
          <w:szCs w:val="22"/>
        </w:rPr>
        <w:t>82</w:t>
      </w:r>
      <w:r w:rsidRPr="0026715E">
        <w:rPr>
          <w:rFonts w:ascii="Arial" w:hAnsi="Arial"/>
          <w:sz w:val="22"/>
          <w:szCs w:val="22"/>
        </w:rPr>
        <w:t xml:space="preserve"> million).</w:t>
      </w:r>
      <w:r w:rsidR="007F7D85" w:rsidRPr="0026715E">
        <w:rPr>
          <w:rFonts w:ascii="Arial" w:hAnsi="Arial"/>
          <w:sz w:val="22"/>
          <w:szCs w:val="22"/>
        </w:rPr>
        <w:t xml:space="preserve"> </w:t>
      </w:r>
    </w:p>
    <w:p w:rsidR="007F7D85" w:rsidRPr="0026715E" w:rsidRDefault="000C0AD3" w:rsidP="00DC510B">
      <w:pPr>
        <w:tabs>
          <w:tab w:val="left" w:pos="2160"/>
        </w:tabs>
        <w:spacing w:before="60" w:after="60" w:line="380" w:lineRule="exact"/>
        <w:ind w:left="540" w:hanging="547"/>
        <w:jc w:val="both"/>
        <w:rPr>
          <w:rFonts w:ascii="Arial" w:hAnsi="Arial"/>
          <w:sz w:val="22"/>
          <w:szCs w:val="22"/>
        </w:rPr>
      </w:pPr>
      <w:r>
        <w:rPr>
          <w:rFonts w:ascii="Arial" w:hAnsi="Arial"/>
          <w:sz w:val="22"/>
          <w:szCs w:val="22"/>
        </w:rPr>
        <w:tab/>
      </w:r>
      <w:r w:rsidR="007F7D85" w:rsidRPr="0026715E">
        <w:rPr>
          <w:rFonts w:ascii="Arial" w:hAnsi="Arial"/>
          <w:sz w:val="22"/>
          <w:szCs w:val="22"/>
        </w:rPr>
        <w:t>Two subsidiari</w:t>
      </w:r>
      <w:r w:rsidR="007448AB">
        <w:rPr>
          <w:rFonts w:ascii="Arial" w:hAnsi="Arial"/>
          <w:sz w:val="22"/>
          <w:szCs w:val="22"/>
        </w:rPr>
        <w:t>es have entered into land lease</w:t>
      </w:r>
      <w:r w:rsidR="001E424D">
        <w:rPr>
          <w:rFonts w:ascii="Arial" w:hAnsi="Arial"/>
          <w:sz w:val="22"/>
          <w:szCs w:val="22"/>
        </w:rPr>
        <w:t xml:space="preserve"> agreements with a company.</w:t>
      </w:r>
      <w:r w:rsidR="0066549A">
        <w:rPr>
          <w:rFonts w:ascii="Arial" w:hAnsi="Arial"/>
          <w:sz w:val="22"/>
          <w:szCs w:val="22"/>
        </w:rPr>
        <w:t xml:space="preserve"> </w:t>
      </w:r>
      <w:r w:rsidR="001E424D">
        <w:rPr>
          <w:rFonts w:ascii="Arial" w:hAnsi="Arial"/>
          <w:sz w:val="22"/>
          <w:szCs w:val="22"/>
        </w:rPr>
        <w:t>T</w:t>
      </w:r>
      <w:r w:rsidR="007F7D85" w:rsidRPr="0026715E">
        <w:rPr>
          <w:rFonts w:ascii="Arial" w:hAnsi="Arial"/>
          <w:sz w:val="22"/>
          <w:szCs w:val="22"/>
        </w:rPr>
        <w:t xml:space="preserve">he proprietary rights over all structures on the land </w:t>
      </w:r>
      <w:r w:rsidR="0096361F">
        <w:rPr>
          <w:rFonts w:ascii="Arial" w:hAnsi="Arial"/>
          <w:sz w:val="22"/>
          <w:szCs w:val="22"/>
        </w:rPr>
        <w:t xml:space="preserve">with a net book value </w:t>
      </w:r>
      <w:r w:rsidR="001E424D">
        <w:rPr>
          <w:rFonts w:ascii="Arial" w:hAnsi="Arial"/>
          <w:sz w:val="22"/>
          <w:szCs w:val="22"/>
        </w:rPr>
        <w:t xml:space="preserve">as of  </w:t>
      </w:r>
      <w:r w:rsidR="00CE3130">
        <w:rPr>
          <w:rFonts w:ascii="Arial" w:hAnsi="Arial"/>
          <w:sz w:val="22"/>
          <w:szCs w:val="22"/>
        </w:rPr>
        <w:t xml:space="preserve">                                  </w:t>
      </w:r>
      <w:r w:rsidR="001E424D">
        <w:rPr>
          <w:rFonts w:ascii="Arial" w:hAnsi="Arial"/>
          <w:sz w:val="22"/>
          <w:szCs w:val="22"/>
        </w:rPr>
        <w:t xml:space="preserve"> 31 December </w:t>
      </w:r>
      <w:r w:rsidR="00917607">
        <w:rPr>
          <w:rFonts w:ascii="Arial" w:hAnsi="Arial"/>
          <w:sz w:val="22"/>
          <w:szCs w:val="22"/>
        </w:rPr>
        <w:t>201</w:t>
      </w:r>
      <w:r w:rsidR="00781E98">
        <w:rPr>
          <w:rFonts w:ascii="Arial" w:hAnsi="Arial"/>
          <w:sz w:val="22"/>
          <w:szCs w:val="22"/>
        </w:rPr>
        <w:t>9</w:t>
      </w:r>
      <w:r w:rsidR="001E424D">
        <w:rPr>
          <w:rFonts w:ascii="Arial" w:hAnsi="Arial"/>
          <w:sz w:val="22"/>
          <w:szCs w:val="22"/>
        </w:rPr>
        <w:t xml:space="preserve"> </w:t>
      </w:r>
      <w:r w:rsidR="00767CA6">
        <w:rPr>
          <w:rFonts w:ascii="Arial" w:hAnsi="Arial"/>
          <w:sz w:val="22"/>
          <w:szCs w:val="22"/>
        </w:rPr>
        <w:t xml:space="preserve">and 2018 </w:t>
      </w:r>
      <w:r w:rsidR="007F7D85" w:rsidRPr="0026715E">
        <w:rPr>
          <w:rFonts w:ascii="Arial" w:hAnsi="Arial"/>
          <w:sz w:val="22"/>
          <w:szCs w:val="22"/>
        </w:rPr>
        <w:t xml:space="preserve">amounting to Baht </w:t>
      </w:r>
      <w:r w:rsidR="00767CA6">
        <w:rPr>
          <w:rFonts w:ascii="Arial" w:hAnsi="Arial"/>
          <w:sz w:val="22"/>
          <w:szCs w:val="22"/>
        </w:rPr>
        <w:t>40</w:t>
      </w:r>
      <w:r w:rsidR="007F7D85" w:rsidRPr="0026715E">
        <w:rPr>
          <w:rFonts w:ascii="Arial" w:hAnsi="Arial"/>
          <w:sz w:val="22"/>
          <w:szCs w:val="22"/>
        </w:rPr>
        <w:t xml:space="preserve"> million are to be transferred to </w:t>
      </w:r>
      <w:r w:rsidR="0096361F">
        <w:rPr>
          <w:rFonts w:ascii="Arial" w:hAnsi="Arial"/>
          <w:sz w:val="22"/>
          <w:szCs w:val="22"/>
        </w:rPr>
        <w:t>the lessor</w:t>
      </w:r>
      <w:r w:rsidR="007F7D85" w:rsidRPr="0026715E">
        <w:rPr>
          <w:rFonts w:ascii="Arial" w:hAnsi="Arial"/>
          <w:sz w:val="22"/>
          <w:szCs w:val="22"/>
        </w:rPr>
        <w:t xml:space="preserve"> at the end of the </w:t>
      </w:r>
      <w:r w:rsidR="0096361F">
        <w:rPr>
          <w:rFonts w:ascii="Arial" w:hAnsi="Arial"/>
          <w:sz w:val="22"/>
          <w:szCs w:val="22"/>
        </w:rPr>
        <w:t>contract</w:t>
      </w:r>
      <w:r w:rsidR="007F7D85" w:rsidRPr="0026715E">
        <w:rPr>
          <w:rFonts w:ascii="Arial" w:hAnsi="Arial"/>
          <w:sz w:val="22"/>
          <w:szCs w:val="22"/>
        </w:rPr>
        <w:t xml:space="preserve"> (September 2035 and December 2036).</w:t>
      </w:r>
    </w:p>
    <w:p w:rsidR="001710F2" w:rsidRDefault="001710F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54FA7" w:rsidRDefault="00275DC7" w:rsidP="00DC510B">
      <w:pPr>
        <w:tabs>
          <w:tab w:val="left" w:pos="2160"/>
          <w:tab w:val="center" w:pos="6840"/>
          <w:tab w:val="center" w:pos="8280"/>
        </w:tabs>
        <w:spacing w:before="60" w:after="60" w:line="380" w:lineRule="exact"/>
        <w:ind w:left="547" w:hanging="547"/>
        <w:jc w:val="thaiDistribute"/>
        <w:rPr>
          <w:rFonts w:ascii="Arial" w:hAnsi="Arial"/>
          <w:b/>
          <w:bCs/>
          <w:sz w:val="22"/>
          <w:szCs w:val="22"/>
        </w:rPr>
      </w:pPr>
      <w:r>
        <w:rPr>
          <w:rFonts w:ascii="Arial" w:hAnsi="Arial"/>
          <w:b/>
          <w:bCs/>
          <w:sz w:val="22"/>
          <w:szCs w:val="22"/>
        </w:rPr>
        <w:t>23</w:t>
      </w:r>
      <w:r w:rsidR="00354FA7" w:rsidRPr="0026715E">
        <w:rPr>
          <w:rFonts w:ascii="Arial" w:hAnsi="Arial"/>
          <w:b/>
          <w:bCs/>
          <w:sz w:val="22"/>
          <w:szCs w:val="22"/>
        </w:rPr>
        <w:t>.</w:t>
      </w:r>
      <w:r w:rsidR="00354FA7" w:rsidRPr="0026715E">
        <w:rPr>
          <w:rFonts w:ascii="Arial" w:hAnsi="Arial"/>
          <w:b/>
          <w:bCs/>
          <w:sz w:val="22"/>
          <w:szCs w:val="22"/>
        </w:rPr>
        <w:tab/>
        <w:t>Intangible assets</w:t>
      </w:r>
    </w:p>
    <w:p w:rsidR="001E424D" w:rsidRPr="001E424D" w:rsidRDefault="001E424D" w:rsidP="00DC510B">
      <w:pPr>
        <w:tabs>
          <w:tab w:val="left" w:pos="2160"/>
          <w:tab w:val="center" w:pos="6840"/>
          <w:tab w:val="center" w:pos="8280"/>
        </w:tabs>
        <w:spacing w:before="60" w:after="60" w:line="380" w:lineRule="exact"/>
        <w:ind w:left="547" w:hanging="547"/>
        <w:jc w:val="thaiDistribute"/>
        <w:rPr>
          <w:rFonts w:ascii="Arial" w:hAnsi="Arial"/>
          <w:sz w:val="22"/>
          <w:szCs w:val="22"/>
        </w:rPr>
      </w:pPr>
      <w:r>
        <w:rPr>
          <w:rFonts w:ascii="Arial" w:hAnsi="Arial"/>
          <w:b/>
          <w:bCs/>
          <w:sz w:val="22"/>
          <w:szCs w:val="22"/>
        </w:rPr>
        <w:tab/>
      </w:r>
      <w:r w:rsidR="00D60D46">
        <w:rPr>
          <w:rFonts w:ascii="Arial" w:hAnsi="Arial"/>
          <w:sz w:val="22"/>
          <w:szCs w:val="22"/>
        </w:rPr>
        <w:t>The net book value</w:t>
      </w:r>
      <w:r>
        <w:rPr>
          <w:rFonts w:ascii="Arial" w:hAnsi="Arial"/>
          <w:sz w:val="22"/>
          <w:szCs w:val="22"/>
        </w:rPr>
        <w:t xml:space="preserve"> of intangible assets as at 31 December 2</w:t>
      </w:r>
      <w:r w:rsidR="00917607">
        <w:rPr>
          <w:rFonts w:ascii="Arial" w:hAnsi="Arial"/>
          <w:sz w:val="22"/>
          <w:szCs w:val="22"/>
        </w:rPr>
        <w:t>01</w:t>
      </w:r>
      <w:r w:rsidR="00781E98">
        <w:rPr>
          <w:rFonts w:ascii="Arial" w:hAnsi="Arial"/>
          <w:sz w:val="22"/>
          <w:szCs w:val="22"/>
        </w:rPr>
        <w:t>9</w:t>
      </w:r>
      <w:r w:rsidR="00917607">
        <w:rPr>
          <w:rFonts w:ascii="Arial" w:hAnsi="Arial"/>
          <w:sz w:val="22"/>
          <w:szCs w:val="22"/>
        </w:rPr>
        <w:t xml:space="preserve"> and 201</w:t>
      </w:r>
      <w:r w:rsidR="00781E98">
        <w:rPr>
          <w:rFonts w:ascii="Arial" w:hAnsi="Arial"/>
          <w:sz w:val="22"/>
          <w:szCs w:val="22"/>
        </w:rPr>
        <w:t>8</w:t>
      </w:r>
      <w:r w:rsidR="00917607">
        <w:rPr>
          <w:rFonts w:ascii="Arial" w:hAnsi="Arial"/>
          <w:sz w:val="22"/>
          <w:szCs w:val="22"/>
        </w:rPr>
        <w:t xml:space="preserve"> is presented below</w:t>
      </w:r>
      <w:r w:rsidR="00D60D46">
        <w:rPr>
          <w:rFonts w:ascii="Arial" w:hAnsi="Arial"/>
          <w:sz w:val="22"/>
          <w:szCs w:val="22"/>
        </w:rPr>
        <w:t>.</w:t>
      </w:r>
    </w:p>
    <w:p w:rsidR="00354FA7" w:rsidRPr="001E424D" w:rsidRDefault="00386672" w:rsidP="00275DC7">
      <w:pPr>
        <w:spacing w:line="240" w:lineRule="exact"/>
        <w:ind w:left="360" w:right="29" w:hanging="360"/>
        <w:jc w:val="right"/>
        <w:rPr>
          <w:rFonts w:ascii="Arial" w:hAnsi="Arial" w:cs="Arial"/>
          <w:sz w:val="10"/>
          <w:szCs w:val="10"/>
        </w:rPr>
      </w:pPr>
      <w:r w:rsidRPr="0026715E">
        <w:rPr>
          <w:rFonts w:ascii="Arial" w:hAnsi="Arial" w:cs="Arial"/>
          <w:sz w:val="13"/>
          <w:szCs w:val="13"/>
        </w:rPr>
        <w:tab/>
      </w:r>
      <w:r w:rsidR="00354FA7" w:rsidRPr="001E424D">
        <w:rPr>
          <w:rFonts w:ascii="Arial" w:hAnsi="Arial" w:cs="Arial"/>
          <w:sz w:val="10"/>
          <w:szCs w:val="10"/>
        </w:rPr>
        <w:t xml:space="preserve">(Unit: </w:t>
      </w:r>
      <w:r w:rsidR="00531DB8" w:rsidRPr="001E424D">
        <w:rPr>
          <w:rFonts w:ascii="Arial" w:hAnsi="Arial" w:cs="Arial"/>
          <w:sz w:val="10"/>
          <w:szCs w:val="10"/>
        </w:rPr>
        <w:t xml:space="preserve">Thousand </w:t>
      </w:r>
      <w:r w:rsidR="00354FA7" w:rsidRPr="001E424D">
        <w:rPr>
          <w:rFonts w:ascii="Arial" w:hAnsi="Arial" w:cs="Arial"/>
          <w:sz w:val="10"/>
          <w:szCs w:val="10"/>
        </w:rPr>
        <w:t>Baht)</w:t>
      </w:r>
    </w:p>
    <w:tbl>
      <w:tblPr>
        <w:tblW w:w="8640" w:type="dxa"/>
        <w:tblInd w:w="450" w:type="dxa"/>
        <w:tblLayout w:type="fixed"/>
        <w:tblLook w:val="0000" w:firstRow="0" w:lastRow="0" w:firstColumn="0" w:lastColumn="0" w:noHBand="0" w:noVBand="0"/>
      </w:tblPr>
      <w:tblGrid>
        <w:gridCol w:w="1440"/>
        <w:gridCol w:w="900"/>
        <w:gridCol w:w="900"/>
        <w:gridCol w:w="900"/>
        <w:gridCol w:w="900"/>
        <w:gridCol w:w="900"/>
        <w:gridCol w:w="900"/>
        <w:gridCol w:w="900"/>
        <w:gridCol w:w="900"/>
      </w:tblGrid>
      <w:tr w:rsidR="004F0BEE" w:rsidRPr="001E424D" w:rsidTr="00275DC7">
        <w:trPr>
          <w:trHeight w:val="80"/>
        </w:trPr>
        <w:tc>
          <w:tcPr>
            <w:tcW w:w="1440" w:type="dxa"/>
          </w:tcPr>
          <w:p w:rsidR="004F0BEE" w:rsidRPr="00D60D46" w:rsidRDefault="004F0BEE" w:rsidP="001E424D">
            <w:pPr>
              <w:tabs>
                <w:tab w:val="left" w:pos="342"/>
              </w:tabs>
              <w:spacing w:line="240" w:lineRule="exact"/>
              <w:ind w:left="162" w:hanging="162"/>
              <w:jc w:val="both"/>
              <w:rPr>
                <w:rFonts w:ascii="Arial" w:hAnsi="Arial" w:cs="Arial"/>
                <w:sz w:val="10"/>
                <w:szCs w:val="10"/>
              </w:rPr>
            </w:pPr>
          </w:p>
        </w:tc>
        <w:tc>
          <w:tcPr>
            <w:tcW w:w="3600" w:type="dxa"/>
            <w:gridSpan w:val="4"/>
          </w:tcPr>
          <w:p w:rsidR="004F0BEE" w:rsidRPr="00D60D46" w:rsidRDefault="004F0BEE" w:rsidP="001E424D">
            <w:pPr>
              <w:pBdr>
                <w:bottom w:val="single" w:sz="4" w:space="1" w:color="auto"/>
              </w:pBdr>
              <w:spacing w:line="240" w:lineRule="exact"/>
              <w:ind w:left="-18" w:right="-18"/>
              <w:jc w:val="center"/>
              <w:rPr>
                <w:rFonts w:ascii="Arial" w:hAnsi="Arial" w:cs="Arial"/>
                <w:sz w:val="10"/>
                <w:szCs w:val="10"/>
              </w:rPr>
            </w:pPr>
            <w:r w:rsidRPr="00D60D46">
              <w:rPr>
                <w:rFonts w:ascii="Arial" w:hAnsi="Arial" w:cs="Arial"/>
                <w:sz w:val="10"/>
                <w:szCs w:val="10"/>
              </w:rPr>
              <w:t>Consolidated financial statements</w:t>
            </w:r>
          </w:p>
        </w:tc>
        <w:tc>
          <w:tcPr>
            <w:tcW w:w="3600" w:type="dxa"/>
            <w:gridSpan w:val="4"/>
          </w:tcPr>
          <w:p w:rsidR="004F0BEE" w:rsidRPr="00D60D46" w:rsidRDefault="004F0BEE" w:rsidP="001E424D">
            <w:pPr>
              <w:pBdr>
                <w:bottom w:val="single" w:sz="4" w:space="1" w:color="auto"/>
              </w:pBdr>
              <w:spacing w:line="240" w:lineRule="exact"/>
              <w:ind w:left="-18" w:right="-18"/>
              <w:jc w:val="center"/>
              <w:rPr>
                <w:rFonts w:ascii="Arial" w:hAnsi="Arial" w:cs="Arial"/>
                <w:sz w:val="10"/>
                <w:szCs w:val="10"/>
                <w:cs/>
              </w:rPr>
            </w:pPr>
            <w:r w:rsidRPr="00D60D46">
              <w:rPr>
                <w:rFonts w:ascii="Arial" w:hAnsi="Arial" w:cs="Arial"/>
                <w:sz w:val="10"/>
                <w:szCs w:val="10"/>
              </w:rPr>
              <w:t>Separate financial statements</w:t>
            </w:r>
          </w:p>
        </w:tc>
      </w:tr>
      <w:tr w:rsidR="00275DC7" w:rsidRPr="001E424D" w:rsidTr="00275DC7">
        <w:trPr>
          <w:trHeight w:val="80"/>
        </w:trPr>
        <w:tc>
          <w:tcPr>
            <w:tcW w:w="1440" w:type="dxa"/>
          </w:tcPr>
          <w:p w:rsidR="00275DC7" w:rsidRPr="00D60D46" w:rsidRDefault="00275DC7" w:rsidP="001E424D">
            <w:pPr>
              <w:tabs>
                <w:tab w:val="left" w:pos="342"/>
              </w:tabs>
              <w:spacing w:line="240" w:lineRule="exact"/>
              <w:ind w:left="162" w:hanging="162"/>
              <w:jc w:val="both"/>
              <w:rPr>
                <w:rFonts w:ascii="Arial" w:hAnsi="Arial" w:cs="Arial"/>
                <w:sz w:val="10"/>
                <w:szCs w:val="10"/>
              </w:rPr>
            </w:pPr>
          </w:p>
        </w:tc>
        <w:tc>
          <w:tcPr>
            <w:tcW w:w="900" w:type="dxa"/>
          </w:tcPr>
          <w:p w:rsidR="00275DC7" w:rsidRPr="00D60D46" w:rsidRDefault="00275DC7" w:rsidP="001E424D">
            <w:pPr>
              <w:spacing w:line="240" w:lineRule="exact"/>
              <w:ind w:left="-18" w:right="-18"/>
              <w:jc w:val="center"/>
              <w:rPr>
                <w:rFonts w:ascii="Arial" w:hAnsi="Arial" w:cs="Arial"/>
                <w:sz w:val="10"/>
                <w:szCs w:val="10"/>
                <w:cs/>
              </w:rPr>
            </w:pPr>
          </w:p>
        </w:tc>
        <w:tc>
          <w:tcPr>
            <w:tcW w:w="900" w:type="dxa"/>
          </w:tcPr>
          <w:p w:rsidR="00275DC7" w:rsidRPr="00D60D46" w:rsidRDefault="00275DC7" w:rsidP="001E424D">
            <w:pPr>
              <w:spacing w:line="240" w:lineRule="exact"/>
              <w:ind w:left="-132" w:right="-174"/>
              <w:jc w:val="center"/>
              <w:rPr>
                <w:rFonts w:ascii="Arial" w:hAnsi="Arial" w:cs="Arial"/>
                <w:sz w:val="10"/>
                <w:szCs w:val="10"/>
                <w:cs/>
              </w:rPr>
            </w:pPr>
          </w:p>
        </w:tc>
        <w:tc>
          <w:tcPr>
            <w:tcW w:w="900" w:type="dxa"/>
            <w:vAlign w:val="bottom"/>
          </w:tcPr>
          <w:p w:rsidR="00275DC7" w:rsidRPr="00D60D46" w:rsidRDefault="00275DC7" w:rsidP="001E424D">
            <w:pPr>
              <w:spacing w:line="240" w:lineRule="exact"/>
              <w:ind w:left="-132" w:right="-174"/>
              <w:jc w:val="center"/>
              <w:rPr>
                <w:rFonts w:ascii="Arial" w:hAnsi="Arial" w:cs="Arial"/>
                <w:sz w:val="10"/>
                <w:szCs w:val="10"/>
                <w:cs/>
              </w:rPr>
            </w:pPr>
          </w:p>
        </w:tc>
        <w:tc>
          <w:tcPr>
            <w:tcW w:w="900" w:type="dxa"/>
          </w:tcPr>
          <w:p w:rsidR="00275DC7" w:rsidRPr="00D60D46" w:rsidRDefault="00275DC7" w:rsidP="001E424D">
            <w:pPr>
              <w:spacing w:line="240" w:lineRule="exact"/>
              <w:ind w:left="-18" w:right="-18"/>
              <w:jc w:val="center"/>
              <w:rPr>
                <w:rFonts w:ascii="Arial" w:hAnsi="Arial" w:cs="Arial"/>
                <w:sz w:val="10"/>
                <w:szCs w:val="10"/>
                <w:cs/>
              </w:rPr>
            </w:pPr>
          </w:p>
        </w:tc>
        <w:tc>
          <w:tcPr>
            <w:tcW w:w="900" w:type="dxa"/>
          </w:tcPr>
          <w:p w:rsidR="00275DC7" w:rsidRPr="00D60D46" w:rsidRDefault="00275DC7" w:rsidP="001E424D">
            <w:pPr>
              <w:spacing w:line="240" w:lineRule="exact"/>
              <w:ind w:left="-18" w:right="-18"/>
              <w:jc w:val="center"/>
              <w:rPr>
                <w:rFonts w:ascii="Arial" w:hAnsi="Arial" w:cs="Arial"/>
                <w:sz w:val="10"/>
                <w:szCs w:val="10"/>
                <w:cs/>
              </w:rPr>
            </w:pPr>
          </w:p>
        </w:tc>
        <w:tc>
          <w:tcPr>
            <w:tcW w:w="900" w:type="dxa"/>
          </w:tcPr>
          <w:p w:rsidR="00275DC7" w:rsidRPr="00D60D46" w:rsidRDefault="00275DC7" w:rsidP="001E424D">
            <w:pPr>
              <w:spacing w:line="240" w:lineRule="exact"/>
              <w:ind w:left="-132" w:right="-174"/>
              <w:jc w:val="center"/>
              <w:rPr>
                <w:rFonts w:ascii="Arial" w:hAnsi="Arial" w:cs="Arial"/>
                <w:sz w:val="10"/>
                <w:szCs w:val="10"/>
                <w:cs/>
              </w:rPr>
            </w:pPr>
          </w:p>
        </w:tc>
        <w:tc>
          <w:tcPr>
            <w:tcW w:w="900" w:type="dxa"/>
            <w:vAlign w:val="bottom"/>
          </w:tcPr>
          <w:p w:rsidR="00275DC7" w:rsidRPr="00D60D46" w:rsidRDefault="00275DC7" w:rsidP="001E424D">
            <w:pPr>
              <w:spacing w:line="240" w:lineRule="exact"/>
              <w:ind w:left="-132" w:right="-174"/>
              <w:jc w:val="center"/>
              <w:rPr>
                <w:rFonts w:ascii="Arial" w:hAnsi="Arial" w:cs="Arial"/>
                <w:sz w:val="10"/>
                <w:szCs w:val="10"/>
                <w:cs/>
              </w:rPr>
            </w:pPr>
          </w:p>
        </w:tc>
        <w:tc>
          <w:tcPr>
            <w:tcW w:w="900" w:type="dxa"/>
          </w:tcPr>
          <w:p w:rsidR="00275DC7" w:rsidRPr="00D60D46" w:rsidRDefault="00275DC7" w:rsidP="001E424D">
            <w:pPr>
              <w:spacing w:line="240" w:lineRule="exact"/>
              <w:ind w:left="-18" w:right="-18"/>
              <w:jc w:val="center"/>
              <w:rPr>
                <w:rFonts w:ascii="Arial" w:hAnsi="Arial" w:cs="Arial"/>
                <w:sz w:val="10"/>
                <w:szCs w:val="10"/>
                <w:cs/>
              </w:rPr>
            </w:pPr>
          </w:p>
        </w:tc>
      </w:tr>
      <w:tr w:rsidR="00275DC7" w:rsidRPr="001E424D" w:rsidTr="00275DC7">
        <w:tc>
          <w:tcPr>
            <w:tcW w:w="1440" w:type="dxa"/>
          </w:tcPr>
          <w:p w:rsidR="00275DC7" w:rsidRPr="00D60D46" w:rsidRDefault="00275DC7" w:rsidP="001E424D">
            <w:pPr>
              <w:tabs>
                <w:tab w:val="left" w:pos="342"/>
              </w:tabs>
              <w:spacing w:line="240" w:lineRule="exact"/>
              <w:ind w:left="162" w:hanging="162"/>
              <w:jc w:val="both"/>
              <w:rPr>
                <w:rFonts w:ascii="Arial" w:hAnsi="Arial" w:cs="Arial"/>
                <w:sz w:val="10"/>
                <w:szCs w:val="10"/>
              </w:rPr>
            </w:pPr>
          </w:p>
        </w:tc>
        <w:tc>
          <w:tcPr>
            <w:tcW w:w="900" w:type="dxa"/>
          </w:tcPr>
          <w:p w:rsidR="00275DC7" w:rsidRPr="00D60D46" w:rsidRDefault="00275DC7" w:rsidP="001E424D">
            <w:pPr>
              <w:spacing w:line="240" w:lineRule="exact"/>
              <w:ind w:left="-18" w:right="-18"/>
              <w:jc w:val="center"/>
              <w:rPr>
                <w:rFonts w:ascii="Arial" w:hAnsi="Arial" w:cs="Arial"/>
                <w:sz w:val="10"/>
                <w:szCs w:val="10"/>
                <w:cs/>
              </w:rPr>
            </w:pPr>
            <w:r w:rsidRPr="00D60D46">
              <w:rPr>
                <w:rFonts w:ascii="Arial" w:hAnsi="Arial" w:cs="Arial"/>
                <w:sz w:val="10"/>
                <w:szCs w:val="10"/>
              </w:rPr>
              <w:t>Computer</w:t>
            </w:r>
          </w:p>
        </w:tc>
        <w:tc>
          <w:tcPr>
            <w:tcW w:w="900" w:type="dxa"/>
          </w:tcPr>
          <w:p w:rsidR="00275DC7" w:rsidRPr="00D60D46" w:rsidRDefault="00275DC7" w:rsidP="001E424D">
            <w:pPr>
              <w:spacing w:line="240" w:lineRule="exact"/>
              <w:ind w:left="-132" w:right="-174"/>
              <w:jc w:val="center"/>
              <w:rPr>
                <w:rFonts w:ascii="Arial" w:hAnsi="Arial" w:cs="Arial"/>
                <w:sz w:val="10"/>
                <w:szCs w:val="10"/>
              </w:rPr>
            </w:pPr>
            <w:r w:rsidRPr="00D60D46">
              <w:rPr>
                <w:rFonts w:ascii="Arial" w:hAnsi="Arial" w:cs="Arial"/>
                <w:sz w:val="10"/>
                <w:szCs w:val="10"/>
              </w:rPr>
              <w:t>Deferred</w:t>
            </w:r>
          </w:p>
        </w:tc>
        <w:tc>
          <w:tcPr>
            <w:tcW w:w="900" w:type="dxa"/>
          </w:tcPr>
          <w:p w:rsidR="00275DC7" w:rsidRPr="00D60D46" w:rsidRDefault="00275DC7" w:rsidP="001E424D">
            <w:pPr>
              <w:spacing w:line="240" w:lineRule="exact"/>
              <w:ind w:left="-132" w:right="-174"/>
              <w:jc w:val="center"/>
              <w:rPr>
                <w:rFonts w:ascii="Arial" w:hAnsi="Arial" w:cs="Arial"/>
                <w:sz w:val="10"/>
                <w:szCs w:val="10"/>
              </w:rPr>
            </w:pPr>
            <w:r w:rsidRPr="00D60D46">
              <w:rPr>
                <w:rFonts w:ascii="Arial" w:hAnsi="Arial" w:cs="Arial"/>
                <w:sz w:val="10"/>
                <w:szCs w:val="10"/>
              </w:rPr>
              <w:t>Assets</w:t>
            </w:r>
          </w:p>
        </w:tc>
        <w:tc>
          <w:tcPr>
            <w:tcW w:w="900" w:type="dxa"/>
          </w:tcPr>
          <w:p w:rsidR="00275DC7" w:rsidRPr="00D60D46" w:rsidRDefault="00275DC7" w:rsidP="001E424D">
            <w:pPr>
              <w:spacing w:line="240" w:lineRule="exact"/>
              <w:ind w:left="-18" w:right="-18"/>
              <w:jc w:val="center"/>
              <w:rPr>
                <w:rFonts w:ascii="Arial" w:hAnsi="Arial" w:cs="Arial"/>
                <w:sz w:val="10"/>
                <w:szCs w:val="10"/>
                <w:cs/>
              </w:rPr>
            </w:pPr>
          </w:p>
        </w:tc>
        <w:tc>
          <w:tcPr>
            <w:tcW w:w="900" w:type="dxa"/>
          </w:tcPr>
          <w:p w:rsidR="00275DC7" w:rsidRPr="00D60D46" w:rsidRDefault="00275DC7" w:rsidP="001E424D">
            <w:pPr>
              <w:spacing w:line="240" w:lineRule="exact"/>
              <w:ind w:left="-18" w:right="-18"/>
              <w:jc w:val="center"/>
              <w:rPr>
                <w:rFonts w:ascii="Arial" w:hAnsi="Arial" w:cs="Arial"/>
                <w:sz w:val="10"/>
                <w:szCs w:val="10"/>
                <w:cs/>
              </w:rPr>
            </w:pPr>
          </w:p>
        </w:tc>
        <w:tc>
          <w:tcPr>
            <w:tcW w:w="900" w:type="dxa"/>
          </w:tcPr>
          <w:p w:rsidR="00275DC7" w:rsidRPr="00D60D46" w:rsidRDefault="00275DC7" w:rsidP="001E424D">
            <w:pPr>
              <w:spacing w:line="240" w:lineRule="exact"/>
              <w:ind w:left="-132" w:right="-174"/>
              <w:jc w:val="center"/>
              <w:rPr>
                <w:rFonts w:ascii="Arial" w:hAnsi="Arial" w:cs="Arial"/>
                <w:sz w:val="10"/>
                <w:szCs w:val="10"/>
              </w:rPr>
            </w:pPr>
            <w:r w:rsidRPr="00D60D46">
              <w:rPr>
                <w:rFonts w:ascii="Arial" w:hAnsi="Arial" w:cs="Arial"/>
                <w:sz w:val="10"/>
                <w:szCs w:val="10"/>
              </w:rPr>
              <w:t>Deferred</w:t>
            </w:r>
          </w:p>
        </w:tc>
        <w:tc>
          <w:tcPr>
            <w:tcW w:w="900" w:type="dxa"/>
          </w:tcPr>
          <w:p w:rsidR="00275DC7" w:rsidRPr="00D60D46" w:rsidRDefault="00275DC7" w:rsidP="001E424D">
            <w:pPr>
              <w:spacing w:line="240" w:lineRule="exact"/>
              <w:ind w:left="-18" w:right="-18"/>
              <w:jc w:val="center"/>
              <w:rPr>
                <w:rFonts w:ascii="Arial" w:hAnsi="Arial" w:cs="Arial"/>
                <w:sz w:val="10"/>
                <w:szCs w:val="10"/>
              </w:rPr>
            </w:pPr>
            <w:r w:rsidRPr="00D60D46">
              <w:rPr>
                <w:rFonts w:ascii="Arial" w:hAnsi="Arial" w:cs="Arial"/>
                <w:sz w:val="10"/>
                <w:szCs w:val="10"/>
              </w:rPr>
              <w:t>Assets</w:t>
            </w:r>
          </w:p>
        </w:tc>
        <w:tc>
          <w:tcPr>
            <w:tcW w:w="900" w:type="dxa"/>
          </w:tcPr>
          <w:p w:rsidR="00275DC7" w:rsidRPr="00D60D46" w:rsidRDefault="00275DC7" w:rsidP="001E424D">
            <w:pPr>
              <w:spacing w:line="240" w:lineRule="exact"/>
              <w:ind w:left="-18" w:right="-18"/>
              <w:jc w:val="center"/>
              <w:rPr>
                <w:rFonts w:ascii="Arial" w:hAnsi="Arial" w:cs="Arial"/>
                <w:sz w:val="10"/>
                <w:szCs w:val="10"/>
                <w:cs/>
              </w:rPr>
            </w:pPr>
          </w:p>
        </w:tc>
      </w:tr>
      <w:tr w:rsidR="00275DC7" w:rsidRPr="001E424D" w:rsidTr="00275DC7">
        <w:tc>
          <w:tcPr>
            <w:tcW w:w="1440" w:type="dxa"/>
          </w:tcPr>
          <w:p w:rsidR="00275DC7" w:rsidRPr="00D60D46" w:rsidRDefault="00275DC7" w:rsidP="001E424D">
            <w:pPr>
              <w:tabs>
                <w:tab w:val="left" w:pos="342"/>
              </w:tabs>
              <w:spacing w:line="240" w:lineRule="exact"/>
              <w:ind w:left="162" w:hanging="162"/>
              <w:jc w:val="both"/>
              <w:rPr>
                <w:rFonts w:ascii="Arial" w:hAnsi="Arial" w:cs="Arial"/>
                <w:sz w:val="10"/>
                <w:szCs w:val="10"/>
              </w:rPr>
            </w:pPr>
          </w:p>
        </w:tc>
        <w:tc>
          <w:tcPr>
            <w:tcW w:w="900" w:type="dxa"/>
          </w:tcPr>
          <w:p w:rsidR="00275DC7" w:rsidRPr="00D60D46" w:rsidRDefault="00275DC7" w:rsidP="001E424D">
            <w:pPr>
              <w:spacing w:line="240" w:lineRule="exact"/>
              <w:ind w:left="-18" w:right="-18"/>
              <w:jc w:val="center"/>
              <w:rPr>
                <w:rFonts w:ascii="Arial" w:hAnsi="Arial" w:cs="Arial"/>
                <w:sz w:val="10"/>
                <w:szCs w:val="10"/>
                <w:cs/>
              </w:rPr>
            </w:pPr>
            <w:r w:rsidRPr="00D60D46">
              <w:rPr>
                <w:rFonts w:ascii="Arial" w:hAnsi="Arial" w:cs="Arial"/>
                <w:sz w:val="10"/>
                <w:szCs w:val="10"/>
              </w:rPr>
              <w:t>software and</w:t>
            </w:r>
          </w:p>
        </w:tc>
        <w:tc>
          <w:tcPr>
            <w:tcW w:w="900" w:type="dxa"/>
          </w:tcPr>
          <w:p w:rsidR="00275DC7" w:rsidRPr="00D60D46" w:rsidRDefault="00275DC7" w:rsidP="001E424D">
            <w:pPr>
              <w:spacing w:line="240" w:lineRule="exact"/>
              <w:ind w:left="-132" w:right="-174"/>
              <w:jc w:val="center"/>
              <w:rPr>
                <w:rFonts w:ascii="Arial" w:hAnsi="Arial" w:cs="Arial"/>
                <w:sz w:val="10"/>
                <w:szCs w:val="10"/>
              </w:rPr>
            </w:pPr>
            <w:r w:rsidRPr="00D60D46">
              <w:rPr>
                <w:rFonts w:ascii="Arial" w:hAnsi="Arial" w:cs="Arial"/>
                <w:sz w:val="10"/>
                <w:szCs w:val="10"/>
              </w:rPr>
              <w:t>franchise</w:t>
            </w:r>
          </w:p>
        </w:tc>
        <w:tc>
          <w:tcPr>
            <w:tcW w:w="900" w:type="dxa"/>
          </w:tcPr>
          <w:p w:rsidR="00275DC7" w:rsidRPr="00D60D46" w:rsidRDefault="00275DC7" w:rsidP="001E424D">
            <w:pPr>
              <w:spacing w:line="240" w:lineRule="exact"/>
              <w:ind w:left="-132" w:right="-174"/>
              <w:jc w:val="center"/>
              <w:rPr>
                <w:rFonts w:ascii="Arial" w:hAnsi="Arial" w:cs="Arial"/>
                <w:sz w:val="10"/>
                <w:szCs w:val="10"/>
                <w:cs/>
              </w:rPr>
            </w:pPr>
            <w:r w:rsidRPr="00D60D46">
              <w:rPr>
                <w:rFonts w:ascii="Arial" w:hAnsi="Arial" w:cs="Arial"/>
                <w:sz w:val="10"/>
                <w:szCs w:val="10"/>
              </w:rPr>
              <w:t>under</w:t>
            </w:r>
          </w:p>
        </w:tc>
        <w:tc>
          <w:tcPr>
            <w:tcW w:w="900" w:type="dxa"/>
          </w:tcPr>
          <w:p w:rsidR="00275DC7" w:rsidRPr="00D60D46" w:rsidRDefault="00275DC7" w:rsidP="001E424D">
            <w:pPr>
              <w:spacing w:line="240" w:lineRule="exact"/>
              <w:ind w:left="-18" w:right="-18"/>
              <w:jc w:val="center"/>
              <w:rPr>
                <w:rFonts w:ascii="Arial" w:hAnsi="Arial" w:cs="Arial"/>
                <w:sz w:val="10"/>
                <w:szCs w:val="10"/>
                <w:cs/>
              </w:rPr>
            </w:pPr>
          </w:p>
        </w:tc>
        <w:tc>
          <w:tcPr>
            <w:tcW w:w="900" w:type="dxa"/>
          </w:tcPr>
          <w:p w:rsidR="00275DC7" w:rsidRPr="00D60D46" w:rsidRDefault="00275DC7" w:rsidP="001E424D">
            <w:pPr>
              <w:spacing w:line="240" w:lineRule="exact"/>
              <w:ind w:left="-18" w:right="-18"/>
              <w:jc w:val="center"/>
              <w:rPr>
                <w:rFonts w:ascii="Arial" w:hAnsi="Arial" w:cs="Arial"/>
                <w:sz w:val="10"/>
                <w:szCs w:val="10"/>
                <w:cs/>
              </w:rPr>
            </w:pPr>
            <w:r w:rsidRPr="00D60D46">
              <w:rPr>
                <w:rFonts w:ascii="Arial" w:hAnsi="Arial" w:cs="Arial"/>
                <w:sz w:val="10"/>
                <w:szCs w:val="10"/>
              </w:rPr>
              <w:t>Computer</w:t>
            </w:r>
          </w:p>
        </w:tc>
        <w:tc>
          <w:tcPr>
            <w:tcW w:w="900" w:type="dxa"/>
          </w:tcPr>
          <w:p w:rsidR="00275DC7" w:rsidRPr="00D60D46" w:rsidRDefault="00275DC7" w:rsidP="001E424D">
            <w:pPr>
              <w:spacing w:line="240" w:lineRule="exact"/>
              <w:ind w:left="-132" w:right="-174"/>
              <w:jc w:val="center"/>
              <w:rPr>
                <w:rFonts w:ascii="Arial" w:hAnsi="Arial" w:cs="Arial"/>
                <w:sz w:val="10"/>
                <w:szCs w:val="10"/>
              </w:rPr>
            </w:pPr>
            <w:r w:rsidRPr="00D60D46">
              <w:rPr>
                <w:rFonts w:ascii="Arial" w:hAnsi="Arial" w:cs="Arial"/>
                <w:sz w:val="10"/>
                <w:szCs w:val="10"/>
              </w:rPr>
              <w:t>franchise</w:t>
            </w:r>
          </w:p>
        </w:tc>
        <w:tc>
          <w:tcPr>
            <w:tcW w:w="900" w:type="dxa"/>
          </w:tcPr>
          <w:p w:rsidR="00275DC7" w:rsidRPr="00D60D46" w:rsidRDefault="00275DC7" w:rsidP="001E424D">
            <w:pPr>
              <w:spacing w:line="240" w:lineRule="exact"/>
              <w:ind w:left="-18" w:right="-18"/>
              <w:jc w:val="center"/>
              <w:rPr>
                <w:rFonts w:ascii="Arial" w:hAnsi="Arial" w:cs="Arial"/>
                <w:sz w:val="10"/>
                <w:szCs w:val="10"/>
                <w:cs/>
              </w:rPr>
            </w:pPr>
            <w:r w:rsidRPr="00D60D46">
              <w:rPr>
                <w:rFonts w:ascii="Arial" w:hAnsi="Arial" w:cs="Arial"/>
                <w:sz w:val="10"/>
                <w:szCs w:val="10"/>
              </w:rPr>
              <w:t>under</w:t>
            </w:r>
          </w:p>
        </w:tc>
        <w:tc>
          <w:tcPr>
            <w:tcW w:w="900" w:type="dxa"/>
          </w:tcPr>
          <w:p w:rsidR="00275DC7" w:rsidRPr="00D60D46" w:rsidRDefault="00275DC7" w:rsidP="001E424D">
            <w:pPr>
              <w:spacing w:line="240" w:lineRule="exact"/>
              <w:ind w:left="-18" w:right="-18"/>
              <w:jc w:val="center"/>
              <w:rPr>
                <w:rFonts w:ascii="Arial" w:hAnsi="Arial" w:cs="Arial"/>
                <w:sz w:val="10"/>
                <w:szCs w:val="10"/>
                <w:cs/>
              </w:rPr>
            </w:pPr>
          </w:p>
        </w:tc>
      </w:tr>
      <w:tr w:rsidR="00275DC7" w:rsidRPr="001E424D" w:rsidTr="00275DC7">
        <w:tc>
          <w:tcPr>
            <w:tcW w:w="1440" w:type="dxa"/>
          </w:tcPr>
          <w:p w:rsidR="00275DC7" w:rsidRPr="00D60D46" w:rsidRDefault="00275DC7" w:rsidP="001E424D">
            <w:pPr>
              <w:tabs>
                <w:tab w:val="left" w:pos="342"/>
              </w:tabs>
              <w:spacing w:line="240" w:lineRule="exact"/>
              <w:ind w:left="162" w:hanging="162"/>
              <w:jc w:val="both"/>
              <w:rPr>
                <w:rFonts w:ascii="Arial" w:hAnsi="Arial" w:cs="Arial"/>
                <w:sz w:val="10"/>
                <w:szCs w:val="10"/>
              </w:rPr>
            </w:pPr>
          </w:p>
        </w:tc>
        <w:tc>
          <w:tcPr>
            <w:tcW w:w="900" w:type="dxa"/>
          </w:tcPr>
          <w:p w:rsidR="00275DC7" w:rsidRPr="00D60D46" w:rsidRDefault="00275DC7" w:rsidP="001E424D">
            <w:pPr>
              <w:pBdr>
                <w:bottom w:val="single" w:sz="4" w:space="1" w:color="auto"/>
              </w:pBdr>
              <w:spacing w:line="240" w:lineRule="exact"/>
              <w:ind w:left="-18" w:right="-18"/>
              <w:jc w:val="center"/>
              <w:rPr>
                <w:rFonts w:ascii="Arial" w:hAnsi="Arial" w:cs="Arial"/>
                <w:sz w:val="10"/>
                <w:szCs w:val="10"/>
                <w:cs/>
              </w:rPr>
            </w:pPr>
            <w:r w:rsidRPr="00D60D46">
              <w:rPr>
                <w:rFonts w:ascii="Arial" w:hAnsi="Arial" w:cs="Arial"/>
                <w:sz w:val="10"/>
                <w:szCs w:val="10"/>
              </w:rPr>
              <w:t>database</w:t>
            </w:r>
          </w:p>
        </w:tc>
        <w:tc>
          <w:tcPr>
            <w:tcW w:w="900" w:type="dxa"/>
          </w:tcPr>
          <w:p w:rsidR="00275DC7" w:rsidRPr="00D60D46" w:rsidRDefault="00275DC7" w:rsidP="001E424D">
            <w:pPr>
              <w:pBdr>
                <w:bottom w:val="single" w:sz="4" w:space="1" w:color="auto"/>
              </w:pBdr>
              <w:spacing w:line="240" w:lineRule="exact"/>
              <w:ind w:left="-18" w:right="-18"/>
              <w:jc w:val="center"/>
              <w:rPr>
                <w:rFonts w:ascii="Arial" w:hAnsi="Arial" w:cs="Arial"/>
                <w:sz w:val="10"/>
                <w:szCs w:val="10"/>
              </w:rPr>
            </w:pPr>
            <w:r w:rsidRPr="00D60D46">
              <w:rPr>
                <w:rFonts w:ascii="Arial" w:hAnsi="Arial" w:cs="Arial"/>
                <w:sz w:val="10"/>
                <w:szCs w:val="10"/>
              </w:rPr>
              <w:t>fee</w:t>
            </w:r>
          </w:p>
        </w:tc>
        <w:tc>
          <w:tcPr>
            <w:tcW w:w="900" w:type="dxa"/>
          </w:tcPr>
          <w:p w:rsidR="00275DC7" w:rsidRPr="00D60D46" w:rsidRDefault="00275DC7" w:rsidP="001E424D">
            <w:pPr>
              <w:pBdr>
                <w:bottom w:val="single" w:sz="4" w:space="1" w:color="auto"/>
              </w:pBdr>
              <w:spacing w:line="240" w:lineRule="exact"/>
              <w:ind w:left="-18" w:right="-18"/>
              <w:jc w:val="center"/>
              <w:rPr>
                <w:rFonts w:ascii="Arial" w:hAnsi="Arial" w:cs="Arial"/>
                <w:sz w:val="10"/>
                <w:szCs w:val="10"/>
                <w:cs/>
              </w:rPr>
            </w:pPr>
            <w:r w:rsidRPr="00D60D46">
              <w:rPr>
                <w:rFonts w:ascii="Arial" w:hAnsi="Arial" w:cs="Arial"/>
                <w:sz w:val="10"/>
                <w:szCs w:val="10"/>
              </w:rPr>
              <w:t>installation</w:t>
            </w:r>
          </w:p>
        </w:tc>
        <w:tc>
          <w:tcPr>
            <w:tcW w:w="900" w:type="dxa"/>
          </w:tcPr>
          <w:p w:rsidR="00275DC7" w:rsidRPr="00D60D46" w:rsidRDefault="00275DC7" w:rsidP="001E424D">
            <w:pPr>
              <w:pBdr>
                <w:bottom w:val="single" w:sz="4" w:space="1" w:color="auto"/>
              </w:pBdr>
              <w:spacing w:line="240" w:lineRule="exact"/>
              <w:ind w:left="-18" w:right="-18"/>
              <w:jc w:val="center"/>
              <w:rPr>
                <w:rFonts w:ascii="Arial" w:hAnsi="Arial" w:cs="Arial"/>
                <w:sz w:val="10"/>
                <w:szCs w:val="10"/>
                <w:cs/>
              </w:rPr>
            </w:pPr>
            <w:r w:rsidRPr="00D60D46">
              <w:rPr>
                <w:rFonts w:ascii="Arial" w:hAnsi="Arial" w:cs="Arial"/>
                <w:sz w:val="10"/>
                <w:szCs w:val="10"/>
              </w:rPr>
              <w:t>Total</w:t>
            </w:r>
          </w:p>
        </w:tc>
        <w:tc>
          <w:tcPr>
            <w:tcW w:w="900" w:type="dxa"/>
          </w:tcPr>
          <w:p w:rsidR="00275DC7" w:rsidRPr="00D60D46" w:rsidRDefault="00275DC7" w:rsidP="001E424D">
            <w:pPr>
              <w:pBdr>
                <w:bottom w:val="single" w:sz="4" w:space="1" w:color="auto"/>
              </w:pBdr>
              <w:spacing w:line="240" w:lineRule="exact"/>
              <w:ind w:left="-18" w:right="-18"/>
              <w:jc w:val="center"/>
              <w:rPr>
                <w:rFonts w:ascii="Arial" w:hAnsi="Arial" w:cs="Arial"/>
                <w:sz w:val="10"/>
                <w:szCs w:val="10"/>
                <w:cs/>
              </w:rPr>
            </w:pPr>
            <w:r w:rsidRPr="00D60D46">
              <w:rPr>
                <w:rFonts w:ascii="Arial" w:hAnsi="Arial" w:cs="Arial"/>
                <w:sz w:val="10"/>
                <w:szCs w:val="10"/>
              </w:rPr>
              <w:t>software</w:t>
            </w:r>
          </w:p>
        </w:tc>
        <w:tc>
          <w:tcPr>
            <w:tcW w:w="900" w:type="dxa"/>
          </w:tcPr>
          <w:p w:rsidR="00275DC7" w:rsidRPr="00D60D46" w:rsidRDefault="00275DC7" w:rsidP="001E424D">
            <w:pPr>
              <w:pBdr>
                <w:bottom w:val="single" w:sz="4" w:space="1" w:color="auto"/>
              </w:pBdr>
              <w:spacing w:line="240" w:lineRule="exact"/>
              <w:ind w:left="-18" w:right="-18"/>
              <w:jc w:val="center"/>
              <w:rPr>
                <w:rFonts w:ascii="Arial" w:hAnsi="Arial" w:cs="Arial"/>
                <w:sz w:val="10"/>
                <w:szCs w:val="10"/>
              </w:rPr>
            </w:pPr>
            <w:r w:rsidRPr="00D60D46">
              <w:rPr>
                <w:rFonts w:ascii="Arial" w:hAnsi="Arial" w:cs="Arial"/>
                <w:sz w:val="10"/>
                <w:szCs w:val="10"/>
              </w:rPr>
              <w:t>fee</w:t>
            </w:r>
          </w:p>
        </w:tc>
        <w:tc>
          <w:tcPr>
            <w:tcW w:w="900" w:type="dxa"/>
          </w:tcPr>
          <w:p w:rsidR="00275DC7" w:rsidRPr="00D60D46" w:rsidRDefault="00275DC7" w:rsidP="001E424D">
            <w:pPr>
              <w:pBdr>
                <w:bottom w:val="single" w:sz="4" w:space="1" w:color="auto"/>
              </w:pBdr>
              <w:spacing w:line="240" w:lineRule="exact"/>
              <w:ind w:left="-18" w:right="-18"/>
              <w:jc w:val="center"/>
              <w:rPr>
                <w:rFonts w:ascii="Arial" w:hAnsi="Arial" w:cs="Arial"/>
                <w:sz w:val="10"/>
                <w:szCs w:val="10"/>
                <w:cs/>
              </w:rPr>
            </w:pPr>
            <w:r w:rsidRPr="00D60D46">
              <w:rPr>
                <w:rFonts w:ascii="Arial" w:hAnsi="Arial" w:cs="Arial"/>
                <w:sz w:val="10"/>
                <w:szCs w:val="10"/>
              </w:rPr>
              <w:t>installation</w:t>
            </w:r>
          </w:p>
        </w:tc>
        <w:tc>
          <w:tcPr>
            <w:tcW w:w="900" w:type="dxa"/>
          </w:tcPr>
          <w:p w:rsidR="00275DC7" w:rsidRPr="00D60D46" w:rsidRDefault="00275DC7" w:rsidP="001E424D">
            <w:pPr>
              <w:pBdr>
                <w:bottom w:val="single" w:sz="4" w:space="1" w:color="auto"/>
              </w:pBdr>
              <w:spacing w:line="240" w:lineRule="exact"/>
              <w:ind w:left="-18" w:right="-18"/>
              <w:jc w:val="center"/>
              <w:rPr>
                <w:rFonts w:ascii="Arial" w:hAnsi="Arial" w:cs="Arial"/>
                <w:sz w:val="10"/>
                <w:szCs w:val="10"/>
                <w:cs/>
              </w:rPr>
            </w:pPr>
            <w:r w:rsidRPr="00D60D46">
              <w:rPr>
                <w:rFonts w:ascii="Arial" w:hAnsi="Arial" w:cs="Arial"/>
                <w:sz w:val="10"/>
                <w:szCs w:val="10"/>
              </w:rPr>
              <w:t>Total</w:t>
            </w:r>
          </w:p>
        </w:tc>
      </w:tr>
      <w:tr w:rsidR="00275DC7" w:rsidRPr="001E424D" w:rsidTr="00275DC7">
        <w:trPr>
          <w:trHeight w:val="80"/>
        </w:trPr>
        <w:tc>
          <w:tcPr>
            <w:tcW w:w="1440" w:type="dxa"/>
          </w:tcPr>
          <w:p w:rsidR="00275DC7" w:rsidRPr="00D60D46" w:rsidRDefault="00275DC7" w:rsidP="001E424D">
            <w:pPr>
              <w:pStyle w:val="Heading6"/>
              <w:tabs>
                <w:tab w:val="left" w:pos="186"/>
              </w:tabs>
              <w:spacing w:line="240" w:lineRule="exact"/>
              <w:ind w:left="0"/>
              <w:jc w:val="left"/>
              <w:rPr>
                <w:rFonts w:ascii="Arial" w:hAnsi="Arial" w:cs="Arial"/>
                <w:b/>
                <w:bCs/>
                <w:sz w:val="10"/>
                <w:szCs w:val="10"/>
                <w:u w:val="none"/>
                <w:cs/>
              </w:rPr>
            </w:pPr>
            <w:r w:rsidRPr="00D60D46">
              <w:rPr>
                <w:rFonts w:ascii="Arial" w:hAnsi="Arial" w:cs="Arial"/>
                <w:b/>
                <w:bCs/>
                <w:sz w:val="10"/>
                <w:szCs w:val="10"/>
                <w:u w:val="none"/>
              </w:rPr>
              <w:t>Cost</w:t>
            </w:r>
          </w:p>
        </w:tc>
        <w:tc>
          <w:tcPr>
            <w:tcW w:w="900" w:type="dxa"/>
            <w:vAlign w:val="bottom"/>
          </w:tcPr>
          <w:p w:rsidR="00275DC7" w:rsidRPr="00D60D46" w:rsidRDefault="00275DC7" w:rsidP="001E424D">
            <w:pPr>
              <w:tabs>
                <w:tab w:val="decimal" w:pos="702"/>
              </w:tabs>
              <w:spacing w:line="240" w:lineRule="exact"/>
              <w:ind w:left="-18" w:right="-18"/>
              <w:rPr>
                <w:rFonts w:ascii="Arial" w:hAnsi="Arial" w:cs="Arial"/>
                <w:sz w:val="10"/>
                <w:szCs w:val="10"/>
              </w:rPr>
            </w:pPr>
          </w:p>
        </w:tc>
        <w:tc>
          <w:tcPr>
            <w:tcW w:w="900" w:type="dxa"/>
            <w:vAlign w:val="bottom"/>
          </w:tcPr>
          <w:p w:rsidR="00275DC7" w:rsidRPr="00D60D46" w:rsidRDefault="00275DC7" w:rsidP="001E424D">
            <w:pPr>
              <w:tabs>
                <w:tab w:val="decimal" w:pos="612"/>
              </w:tabs>
              <w:spacing w:line="240" w:lineRule="exact"/>
              <w:ind w:left="-18" w:right="-18"/>
              <w:rPr>
                <w:rFonts w:ascii="Arial" w:hAnsi="Arial" w:cs="Arial"/>
                <w:sz w:val="10"/>
                <w:szCs w:val="10"/>
              </w:rPr>
            </w:pPr>
          </w:p>
        </w:tc>
        <w:tc>
          <w:tcPr>
            <w:tcW w:w="900" w:type="dxa"/>
            <w:vAlign w:val="bottom"/>
          </w:tcPr>
          <w:p w:rsidR="00275DC7" w:rsidRPr="00D60D46" w:rsidRDefault="00275DC7" w:rsidP="001E424D">
            <w:pPr>
              <w:tabs>
                <w:tab w:val="decimal" w:pos="612"/>
              </w:tabs>
              <w:spacing w:line="240" w:lineRule="exact"/>
              <w:ind w:left="-18" w:right="-18"/>
              <w:rPr>
                <w:rFonts w:ascii="Arial" w:hAnsi="Arial" w:cs="Arial"/>
                <w:sz w:val="10"/>
                <w:szCs w:val="10"/>
              </w:rPr>
            </w:pPr>
          </w:p>
        </w:tc>
        <w:tc>
          <w:tcPr>
            <w:tcW w:w="900" w:type="dxa"/>
            <w:vAlign w:val="bottom"/>
          </w:tcPr>
          <w:p w:rsidR="00275DC7" w:rsidRPr="00D60D46" w:rsidRDefault="00275DC7" w:rsidP="001E424D">
            <w:pPr>
              <w:tabs>
                <w:tab w:val="decimal" w:pos="522"/>
              </w:tabs>
              <w:spacing w:line="240" w:lineRule="exact"/>
              <w:ind w:left="-18" w:right="-18"/>
              <w:rPr>
                <w:rFonts w:ascii="Arial" w:hAnsi="Arial" w:cs="Arial"/>
                <w:sz w:val="10"/>
                <w:szCs w:val="10"/>
              </w:rPr>
            </w:pPr>
          </w:p>
        </w:tc>
        <w:tc>
          <w:tcPr>
            <w:tcW w:w="900" w:type="dxa"/>
            <w:vAlign w:val="bottom"/>
          </w:tcPr>
          <w:p w:rsidR="00275DC7" w:rsidRPr="00D60D46" w:rsidRDefault="00275DC7" w:rsidP="001E424D">
            <w:pPr>
              <w:tabs>
                <w:tab w:val="decimal" w:pos="612"/>
              </w:tabs>
              <w:spacing w:line="240" w:lineRule="exact"/>
              <w:ind w:left="-18" w:right="-18"/>
              <w:rPr>
                <w:rFonts w:ascii="Arial" w:hAnsi="Arial" w:cs="Arial"/>
                <w:sz w:val="10"/>
                <w:szCs w:val="10"/>
              </w:rPr>
            </w:pPr>
          </w:p>
        </w:tc>
        <w:tc>
          <w:tcPr>
            <w:tcW w:w="900" w:type="dxa"/>
            <w:vAlign w:val="bottom"/>
          </w:tcPr>
          <w:p w:rsidR="00275DC7" w:rsidRPr="00D60D46" w:rsidRDefault="00275DC7" w:rsidP="001E424D">
            <w:pPr>
              <w:tabs>
                <w:tab w:val="decimal" w:pos="612"/>
              </w:tabs>
              <w:spacing w:line="240" w:lineRule="exact"/>
              <w:ind w:left="-18" w:right="-18"/>
              <w:rPr>
                <w:rFonts w:ascii="Arial" w:hAnsi="Arial" w:cs="Arial"/>
                <w:sz w:val="10"/>
                <w:szCs w:val="10"/>
              </w:rPr>
            </w:pPr>
          </w:p>
        </w:tc>
        <w:tc>
          <w:tcPr>
            <w:tcW w:w="900" w:type="dxa"/>
            <w:vAlign w:val="bottom"/>
          </w:tcPr>
          <w:p w:rsidR="00275DC7" w:rsidRPr="00D60D46" w:rsidRDefault="00275DC7" w:rsidP="001E424D">
            <w:pPr>
              <w:tabs>
                <w:tab w:val="decimal" w:pos="612"/>
              </w:tabs>
              <w:spacing w:line="240" w:lineRule="exact"/>
              <w:ind w:left="-18" w:right="-18"/>
              <w:rPr>
                <w:rFonts w:ascii="Arial" w:hAnsi="Arial" w:cs="Arial"/>
                <w:sz w:val="10"/>
                <w:szCs w:val="10"/>
              </w:rPr>
            </w:pPr>
          </w:p>
        </w:tc>
        <w:tc>
          <w:tcPr>
            <w:tcW w:w="900" w:type="dxa"/>
            <w:vAlign w:val="bottom"/>
          </w:tcPr>
          <w:p w:rsidR="00275DC7" w:rsidRPr="00D60D46" w:rsidRDefault="00275DC7" w:rsidP="001E424D">
            <w:pPr>
              <w:tabs>
                <w:tab w:val="decimal" w:pos="612"/>
              </w:tabs>
              <w:spacing w:line="240" w:lineRule="exact"/>
              <w:ind w:left="-18" w:right="-18"/>
              <w:rPr>
                <w:rFonts w:ascii="Arial" w:hAnsi="Arial" w:cs="Arial"/>
                <w:sz w:val="10"/>
                <w:szCs w:val="10"/>
              </w:rPr>
            </w:pPr>
          </w:p>
        </w:tc>
      </w:tr>
      <w:tr w:rsidR="00275DC7" w:rsidRPr="001E424D" w:rsidTr="00275DC7">
        <w:trPr>
          <w:trHeight w:val="80"/>
        </w:trPr>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tl/>
                <w:cs/>
              </w:rPr>
            </w:pPr>
            <w:r w:rsidRPr="00D60D46">
              <w:rPr>
                <w:rFonts w:ascii="Arial" w:hAnsi="Arial" w:cs="Arial"/>
                <w:sz w:val="10"/>
                <w:szCs w:val="10"/>
                <w:u w:val="none"/>
              </w:rPr>
              <w:t>As at 1 January 2018</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248,925</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467</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47,993</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297,385</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229,042</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466</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44,973</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274,481</w:t>
            </w:r>
          </w:p>
        </w:tc>
      </w:tr>
      <w:tr w:rsidR="00275DC7" w:rsidRPr="001E424D" w:rsidTr="00275DC7">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cs/>
              </w:rPr>
            </w:pPr>
            <w:r w:rsidRPr="00D60D46">
              <w:rPr>
                <w:rFonts w:ascii="Arial" w:hAnsi="Arial" w:cs="Arial"/>
                <w:sz w:val="10"/>
                <w:szCs w:val="10"/>
                <w:u w:val="none"/>
              </w:rPr>
              <w:t>Additions</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26,584</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80,067</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106,651</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4,241</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52,728</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56,969</w:t>
            </w:r>
          </w:p>
        </w:tc>
      </w:tr>
      <w:tr w:rsidR="00275DC7" w:rsidRPr="001E424D" w:rsidTr="00275DC7">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cs/>
              </w:rPr>
            </w:pPr>
            <w:r w:rsidRPr="00D60D46">
              <w:rPr>
                <w:rFonts w:ascii="Arial" w:hAnsi="Arial" w:cs="Arial"/>
                <w:sz w:val="10"/>
                <w:szCs w:val="10"/>
                <w:u w:val="none"/>
              </w:rPr>
              <w:t>Transfers in (out)</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50,097</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(50,097)</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34,004</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(34,004)</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r>
      <w:tr w:rsidR="00275DC7" w:rsidRPr="001E424D" w:rsidTr="00275DC7">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Pr>
            </w:pPr>
            <w:r w:rsidRPr="00D60D46">
              <w:rPr>
                <w:rFonts w:ascii="Arial" w:hAnsi="Arial" w:cs="Arial"/>
                <w:sz w:val="10"/>
                <w:szCs w:val="10"/>
                <w:u w:val="none"/>
              </w:rPr>
              <w:t>Disposals/write-off</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(467)</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(467)</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(466)</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(466)</w:t>
            </w:r>
          </w:p>
        </w:tc>
      </w:tr>
      <w:tr w:rsidR="00275DC7" w:rsidRPr="001E424D" w:rsidTr="00275DC7">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tl/>
                <w:cs/>
              </w:rPr>
            </w:pPr>
            <w:r w:rsidRPr="00D60D46">
              <w:rPr>
                <w:rFonts w:ascii="Arial" w:hAnsi="Arial" w:cs="Arial"/>
                <w:sz w:val="10"/>
                <w:szCs w:val="10"/>
                <w:u w:val="none"/>
              </w:rPr>
              <w:t>As at 31 December 2018</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325,606</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77,963</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403,569</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267,287</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63,697</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330,984</w:t>
            </w:r>
          </w:p>
        </w:tc>
      </w:tr>
      <w:tr w:rsidR="00275DC7" w:rsidRPr="001E424D" w:rsidTr="00275DC7">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cs/>
              </w:rPr>
            </w:pPr>
            <w:r w:rsidRPr="00D60D46">
              <w:rPr>
                <w:rFonts w:ascii="Arial" w:hAnsi="Arial" w:cs="Arial"/>
                <w:sz w:val="10"/>
                <w:szCs w:val="10"/>
                <w:u w:val="none"/>
              </w:rPr>
              <w:t>Additions</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20,279</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175,515</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195,794</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5,355</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163,732</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169,087</w:t>
            </w:r>
          </w:p>
        </w:tc>
      </w:tr>
      <w:tr w:rsidR="00275DC7" w:rsidRPr="001E424D" w:rsidTr="00CD4808">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cs/>
              </w:rPr>
            </w:pPr>
            <w:r w:rsidRPr="00D60D46">
              <w:rPr>
                <w:rFonts w:ascii="Arial" w:hAnsi="Arial" w:cs="Arial"/>
                <w:sz w:val="10"/>
                <w:szCs w:val="10"/>
                <w:u w:val="none"/>
              </w:rPr>
              <w:t>Transfers in (out)</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115,203</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(115,203)</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107,950</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(107,950)</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r>
      <w:tr w:rsidR="00275DC7" w:rsidRPr="001E424D" w:rsidTr="00CD4808">
        <w:trPr>
          <w:trHeight w:val="80"/>
        </w:trPr>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Pr>
            </w:pPr>
            <w:r w:rsidRPr="00D60D46">
              <w:rPr>
                <w:rFonts w:ascii="Arial" w:hAnsi="Arial" w:cs="Arial"/>
                <w:sz w:val="10"/>
                <w:szCs w:val="10"/>
                <w:u w:val="none"/>
              </w:rPr>
              <w:t>Disposals/write-off</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(396)</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(396)</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r>
      <w:tr w:rsidR="00275DC7" w:rsidRPr="001E424D" w:rsidTr="00275DC7">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Pr>
            </w:pPr>
            <w:r w:rsidRPr="00D60D46">
              <w:rPr>
                <w:rFonts w:ascii="Arial" w:hAnsi="Arial" w:cs="Arial"/>
                <w:sz w:val="10"/>
                <w:szCs w:val="10"/>
                <w:u w:val="none"/>
              </w:rPr>
              <w:t>As at 31 December 2019</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461,088</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137,879</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598,967</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380,592</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119,479</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500,071</w:t>
            </w:r>
          </w:p>
        </w:tc>
      </w:tr>
      <w:tr w:rsidR="00275DC7" w:rsidRPr="001E424D" w:rsidTr="00275DC7">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Pr>
            </w:pPr>
            <w:r w:rsidRPr="00D60D46">
              <w:rPr>
                <w:rFonts w:ascii="Arial" w:hAnsi="Arial" w:cs="Arial"/>
                <w:b/>
                <w:bCs/>
                <w:sz w:val="10"/>
                <w:szCs w:val="10"/>
              </w:rPr>
              <w:t>Accumulated amortisation</w:t>
            </w:r>
          </w:p>
        </w:tc>
        <w:tc>
          <w:tcPr>
            <w:tcW w:w="900" w:type="dxa"/>
            <w:vAlign w:val="bottom"/>
          </w:tcPr>
          <w:p w:rsidR="00275DC7" w:rsidRPr="00D60D46" w:rsidRDefault="00275DC7" w:rsidP="00275DC7">
            <w:pPr>
              <w:tabs>
                <w:tab w:val="decimal" w:pos="498"/>
              </w:tabs>
              <w:spacing w:line="240" w:lineRule="exact"/>
              <w:ind w:left="-18" w:right="-18"/>
              <w:rPr>
                <w:rFonts w:ascii="Arial" w:hAnsi="Arial" w:cs="Arial"/>
                <w:sz w:val="10"/>
                <w:szCs w:val="10"/>
              </w:rPr>
            </w:pPr>
          </w:p>
        </w:tc>
        <w:tc>
          <w:tcPr>
            <w:tcW w:w="900" w:type="dxa"/>
            <w:vAlign w:val="bottom"/>
          </w:tcPr>
          <w:p w:rsidR="00275DC7" w:rsidRPr="00D60D46" w:rsidRDefault="00275DC7" w:rsidP="00275DC7">
            <w:pPr>
              <w:tabs>
                <w:tab w:val="decimal" w:pos="498"/>
              </w:tabs>
              <w:spacing w:line="240" w:lineRule="exact"/>
              <w:ind w:left="-18" w:right="-18"/>
              <w:rPr>
                <w:rFonts w:ascii="Arial" w:hAnsi="Arial" w:cs="Arial"/>
                <w:sz w:val="10"/>
                <w:szCs w:val="10"/>
              </w:rPr>
            </w:pP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p>
        </w:tc>
        <w:tc>
          <w:tcPr>
            <w:tcW w:w="900" w:type="dxa"/>
            <w:vAlign w:val="bottom"/>
          </w:tcPr>
          <w:p w:rsidR="00275DC7" w:rsidRPr="00D60D46" w:rsidRDefault="00275DC7" w:rsidP="00275DC7">
            <w:pPr>
              <w:tabs>
                <w:tab w:val="decimal" w:pos="522"/>
              </w:tabs>
              <w:spacing w:line="240" w:lineRule="exact"/>
              <w:ind w:left="-18" w:right="-18"/>
              <w:rPr>
                <w:rFonts w:ascii="Arial" w:hAnsi="Arial" w:cs="Arial"/>
                <w:sz w:val="10"/>
                <w:szCs w:val="10"/>
              </w:rPr>
            </w:pPr>
          </w:p>
        </w:tc>
        <w:tc>
          <w:tcPr>
            <w:tcW w:w="900" w:type="dxa"/>
            <w:vAlign w:val="bottom"/>
          </w:tcPr>
          <w:p w:rsidR="00275DC7" w:rsidRPr="00D60D46" w:rsidRDefault="00275DC7" w:rsidP="00275DC7">
            <w:pPr>
              <w:tabs>
                <w:tab w:val="decimal" w:pos="498"/>
              </w:tabs>
              <w:spacing w:line="240" w:lineRule="exact"/>
              <w:ind w:left="-18" w:right="-18"/>
              <w:rPr>
                <w:rFonts w:ascii="Arial" w:hAnsi="Arial" w:cs="Arial"/>
                <w:sz w:val="10"/>
                <w:szCs w:val="10"/>
              </w:rPr>
            </w:pPr>
          </w:p>
        </w:tc>
        <w:tc>
          <w:tcPr>
            <w:tcW w:w="900" w:type="dxa"/>
            <w:vAlign w:val="bottom"/>
          </w:tcPr>
          <w:p w:rsidR="00275DC7" w:rsidRPr="00D60D46" w:rsidRDefault="00275DC7" w:rsidP="00275DC7">
            <w:pPr>
              <w:tabs>
                <w:tab w:val="decimal" w:pos="498"/>
              </w:tabs>
              <w:spacing w:line="240" w:lineRule="exact"/>
              <w:ind w:left="-18" w:right="-18"/>
              <w:rPr>
                <w:rFonts w:ascii="Arial" w:hAnsi="Arial" w:cs="Arial"/>
                <w:sz w:val="10"/>
                <w:szCs w:val="10"/>
              </w:rPr>
            </w:pPr>
          </w:p>
        </w:tc>
        <w:tc>
          <w:tcPr>
            <w:tcW w:w="900" w:type="dxa"/>
            <w:vAlign w:val="bottom"/>
          </w:tcPr>
          <w:p w:rsidR="00275DC7" w:rsidRPr="00D60D46" w:rsidRDefault="00275DC7" w:rsidP="00275DC7">
            <w:pPr>
              <w:tabs>
                <w:tab w:val="decimal" w:pos="522"/>
              </w:tabs>
              <w:spacing w:line="240" w:lineRule="exact"/>
              <w:ind w:left="-18" w:right="-18"/>
              <w:rPr>
                <w:rFonts w:ascii="Arial" w:hAnsi="Arial" w:cs="Arial"/>
                <w:sz w:val="10"/>
                <w:szCs w:val="10"/>
              </w:rPr>
            </w:pPr>
          </w:p>
        </w:tc>
        <w:tc>
          <w:tcPr>
            <w:tcW w:w="900" w:type="dxa"/>
            <w:vAlign w:val="bottom"/>
          </w:tcPr>
          <w:p w:rsidR="00275DC7" w:rsidRPr="00D60D46" w:rsidRDefault="00275DC7" w:rsidP="00275DC7">
            <w:pPr>
              <w:tabs>
                <w:tab w:val="decimal" w:pos="498"/>
              </w:tabs>
              <w:spacing w:line="240" w:lineRule="exact"/>
              <w:ind w:left="-18" w:right="-18"/>
              <w:rPr>
                <w:rFonts w:ascii="Arial" w:hAnsi="Arial" w:cs="Arial"/>
                <w:sz w:val="10"/>
                <w:szCs w:val="10"/>
              </w:rPr>
            </w:pPr>
          </w:p>
        </w:tc>
      </w:tr>
      <w:tr w:rsidR="00275DC7" w:rsidRPr="001E424D" w:rsidTr="00275DC7">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tl/>
                <w:cs/>
              </w:rPr>
            </w:pPr>
            <w:r w:rsidRPr="00D60D46">
              <w:rPr>
                <w:rFonts w:ascii="Arial" w:hAnsi="Arial" w:cs="Arial"/>
                <w:sz w:val="10"/>
                <w:szCs w:val="10"/>
                <w:u w:val="none"/>
              </w:rPr>
              <w:t>As at 1 January 2018</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78,019</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251</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78,270</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70,845</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250</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71,095</w:t>
            </w:r>
          </w:p>
        </w:tc>
      </w:tr>
      <w:tr w:rsidR="00275DC7" w:rsidRPr="001E424D" w:rsidTr="00275DC7">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Pr>
            </w:pPr>
            <w:r w:rsidRPr="00D60D46">
              <w:rPr>
                <w:rFonts w:ascii="Arial" w:hAnsi="Arial" w:cs="Arial"/>
                <w:sz w:val="10"/>
                <w:szCs w:val="10"/>
                <w:u w:val="none"/>
              </w:rPr>
              <w:t>Amortisation</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28,217</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13</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28,230</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24,192</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13</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24,205</w:t>
            </w:r>
          </w:p>
        </w:tc>
      </w:tr>
      <w:tr w:rsidR="00275DC7" w:rsidRPr="001E424D" w:rsidTr="00275DC7">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Pr>
            </w:pPr>
            <w:r w:rsidRPr="00D60D46">
              <w:rPr>
                <w:rFonts w:ascii="Arial" w:hAnsi="Arial" w:cs="Arial"/>
                <w:sz w:val="10"/>
                <w:szCs w:val="10"/>
                <w:u w:val="none"/>
              </w:rPr>
              <w:t xml:space="preserve">Amortised on </w:t>
            </w:r>
            <w:r w:rsidRPr="00D60D46">
              <w:rPr>
                <w:rFonts w:ascii="Arial" w:hAnsi="Arial" w:cs="Arial"/>
                <w:sz w:val="10"/>
                <w:szCs w:val="10"/>
                <w:u w:val="none"/>
              </w:rPr>
              <w:tab/>
              <w:t>disposals/write-off</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(264)</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(264)</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(263)</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(263)</w:t>
            </w:r>
          </w:p>
        </w:tc>
      </w:tr>
      <w:tr w:rsidR="00275DC7" w:rsidRPr="001E424D" w:rsidTr="00275DC7">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tl/>
                <w:cs/>
              </w:rPr>
            </w:pPr>
            <w:r w:rsidRPr="00D60D46">
              <w:rPr>
                <w:rFonts w:ascii="Arial" w:hAnsi="Arial" w:cs="Arial"/>
                <w:sz w:val="10"/>
                <w:szCs w:val="10"/>
                <w:u w:val="none"/>
              </w:rPr>
              <w:t>As at 31 December 2018</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106,236</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106,236</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95,037</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r w:rsidRPr="00D60D46">
              <w:rPr>
                <w:rFonts w:ascii="Arial" w:hAnsi="Arial" w:cs="Arial"/>
                <w:sz w:val="10"/>
                <w:szCs w:val="10"/>
              </w:rPr>
              <w:t>95,037</w:t>
            </w:r>
          </w:p>
        </w:tc>
      </w:tr>
      <w:tr w:rsidR="00275DC7" w:rsidRPr="001E424D" w:rsidTr="00275DC7">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Pr>
            </w:pPr>
            <w:r w:rsidRPr="00D60D46">
              <w:rPr>
                <w:rFonts w:ascii="Arial" w:hAnsi="Arial" w:cs="Arial"/>
                <w:sz w:val="10"/>
                <w:szCs w:val="10"/>
                <w:u w:val="none"/>
              </w:rPr>
              <w:t xml:space="preserve">Amortised on </w:t>
            </w:r>
            <w:r w:rsidRPr="00D60D46">
              <w:rPr>
                <w:rFonts w:ascii="Arial" w:hAnsi="Arial" w:cs="Arial"/>
                <w:sz w:val="10"/>
                <w:szCs w:val="10"/>
                <w:u w:val="none"/>
              </w:rPr>
              <w:tab/>
              <w:t>disposals/write-off</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36,102</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36,102</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28,686</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28,686</w:t>
            </w:r>
          </w:p>
        </w:tc>
      </w:tr>
      <w:tr w:rsidR="00275DC7" w:rsidRPr="001E424D" w:rsidTr="00275DC7">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Pr>
            </w:pPr>
            <w:r w:rsidRPr="00D60D46">
              <w:rPr>
                <w:rFonts w:ascii="Arial" w:hAnsi="Arial" w:cs="Arial"/>
                <w:sz w:val="10"/>
                <w:szCs w:val="10"/>
                <w:u w:val="none"/>
              </w:rPr>
              <w:t>As at 31 December 2019</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142,338</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142,338</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123,723</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vAlign w:val="bottom"/>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123,723</w:t>
            </w:r>
          </w:p>
        </w:tc>
      </w:tr>
      <w:tr w:rsidR="00275DC7" w:rsidRPr="001E424D" w:rsidTr="00CD4808">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Pr>
            </w:pPr>
            <w:r w:rsidRPr="00D60D46">
              <w:rPr>
                <w:rFonts w:ascii="Arial" w:hAnsi="Arial" w:cs="Arial"/>
                <w:b/>
                <w:bCs/>
                <w:sz w:val="10"/>
                <w:szCs w:val="10"/>
              </w:rPr>
              <w:t>Allowance for impairment</w:t>
            </w: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p>
        </w:tc>
      </w:tr>
      <w:tr w:rsidR="00275DC7" w:rsidRPr="001E424D" w:rsidTr="00275DC7">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tl/>
                <w:cs/>
              </w:rPr>
            </w:pPr>
            <w:r w:rsidRPr="00D60D46">
              <w:rPr>
                <w:rFonts w:ascii="Arial" w:hAnsi="Arial" w:cs="Arial"/>
                <w:sz w:val="10"/>
                <w:szCs w:val="10"/>
                <w:u w:val="none"/>
              </w:rPr>
              <w:t>As at 1 January 2018</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9,463</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9,463</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9,463</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9,463</w:t>
            </w:r>
          </w:p>
        </w:tc>
      </w:tr>
      <w:tr w:rsidR="00275DC7" w:rsidRPr="001E424D" w:rsidTr="00275DC7">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tl/>
                <w:cs/>
              </w:rPr>
            </w:pPr>
            <w:r w:rsidRPr="00D60D46">
              <w:rPr>
                <w:rFonts w:ascii="Arial" w:hAnsi="Arial" w:cs="Arial"/>
                <w:sz w:val="10"/>
                <w:szCs w:val="10"/>
                <w:u w:val="none"/>
              </w:rPr>
              <w:t>As at 31 December 2018</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9,463</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9,463</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9,463</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9,463</w:t>
            </w:r>
          </w:p>
        </w:tc>
      </w:tr>
      <w:tr w:rsidR="00275DC7" w:rsidRPr="001E424D" w:rsidTr="00275DC7">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Pr>
            </w:pPr>
            <w:r w:rsidRPr="00D60D46">
              <w:rPr>
                <w:rFonts w:ascii="Arial" w:hAnsi="Arial" w:cs="Arial"/>
                <w:sz w:val="10"/>
                <w:szCs w:val="10"/>
                <w:u w:val="none"/>
              </w:rPr>
              <w:t>As at 31 December 2019</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9,463</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9,463</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9,463</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sing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9,463</w:t>
            </w:r>
          </w:p>
        </w:tc>
      </w:tr>
      <w:tr w:rsidR="00275DC7" w:rsidRPr="001E424D" w:rsidTr="00CD4808">
        <w:tc>
          <w:tcPr>
            <w:tcW w:w="1440" w:type="dxa"/>
          </w:tcPr>
          <w:p w:rsidR="00275DC7" w:rsidRPr="00D60D46" w:rsidRDefault="00275DC7" w:rsidP="00275DC7">
            <w:pPr>
              <w:pStyle w:val="Heading6"/>
              <w:tabs>
                <w:tab w:val="left" w:pos="186"/>
              </w:tabs>
              <w:spacing w:line="240" w:lineRule="exact"/>
              <w:ind w:left="0"/>
              <w:jc w:val="left"/>
              <w:rPr>
                <w:rFonts w:ascii="Arial" w:hAnsi="Arial" w:cs="Arial"/>
                <w:b/>
                <w:bCs/>
                <w:sz w:val="10"/>
                <w:szCs w:val="10"/>
                <w:u w:val="none"/>
                <w:cs/>
              </w:rPr>
            </w:pPr>
            <w:r w:rsidRPr="00D60D46">
              <w:rPr>
                <w:rFonts w:ascii="Arial" w:hAnsi="Arial" w:cs="Arial"/>
                <w:b/>
                <w:bCs/>
                <w:sz w:val="10"/>
                <w:szCs w:val="10"/>
                <w:u w:val="none"/>
              </w:rPr>
              <w:t>Net book value</w:t>
            </w: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p>
        </w:tc>
        <w:tc>
          <w:tcPr>
            <w:tcW w:w="900" w:type="dxa"/>
            <w:vAlign w:val="bottom"/>
          </w:tcPr>
          <w:p w:rsidR="00275DC7" w:rsidRPr="00D60D46" w:rsidRDefault="00275DC7" w:rsidP="00275DC7">
            <w:pPr>
              <w:tabs>
                <w:tab w:val="decimal" w:pos="612"/>
              </w:tabs>
              <w:spacing w:line="240" w:lineRule="exact"/>
              <w:ind w:left="-18" w:right="-18"/>
              <w:rPr>
                <w:rFonts w:ascii="Arial" w:hAnsi="Arial" w:cs="Arial"/>
                <w:sz w:val="10"/>
                <w:szCs w:val="10"/>
              </w:rPr>
            </w:pP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p>
        </w:tc>
        <w:tc>
          <w:tcPr>
            <w:tcW w:w="900" w:type="dxa"/>
          </w:tcPr>
          <w:p w:rsidR="00275DC7" w:rsidRPr="00D60D46" w:rsidRDefault="00275DC7" w:rsidP="00275DC7">
            <w:pPr>
              <w:tabs>
                <w:tab w:val="decimal" w:pos="612"/>
              </w:tabs>
              <w:spacing w:line="240" w:lineRule="exact"/>
              <w:ind w:left="-18" w:right="-18"/>
              <w:rPr>
                <w:rFonts w:ascii="Arial" w:hAnsi="Arial" w:cs="Arial"/>
                <w:sz w:val="10"/>
                <w:szCs w:val="10"/>
              </w:rPr>
            </w:pPr>
          </w:p>
        </w:tc>
      </w:tr>
      <w:tr w:rsidR="00275DC7" w:rsidRPr="001E424D" w:rsidTr="00275DC7">
        <w:trPr>
          <w:trHeight w:val="80"/>
        </w:trPr>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Pr>
            </w:pPr>
            <w:r w:rsidRPr="00D60D46">
              <w:rPr>
                <w:rFonts w:ascii="Arial" w:hAnsi="Arial" w:cs="Arial"/>
                <w:sz w:val="10"/>
                <w:szCs w:val="10"/>
                <w:u w:val="none"/>
              </w:rPr>
              <w:t>As at 31 December 2018</w:t>
            </w:r>
          </w:p>
        </w:tc>
        <w:tc>
          <w:tcPr>
            <w:tcW w:w="900" w:type="dxa"/>
          </w:tcPr>
          <w:p w:rsidR="00275DC7" w:rsidRPr="00D60D46" w:rsidRDefault="00275DC7" w:rsidP="00275DC7">
            <w:pPr>
              <w:pBdr>
                <w:bottom w:val="doub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209,907</w:t>
            </w:r>
          </w:p>
        </w:tc>
        <w:tc>
          <w:tcPr>
            <w:tcW w:w="900" w:type="dxa"/>
          </w:tcPr>
          <w:p w:rsidR="00275DC7" w:rsidRPr="00D60D46" w:rsidRDefault="00275DC7" w:rsidP="00275DC7">
            <w:pPr>
              <w:pBdr>
                <w:bottom w:val="doub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doub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77,963</w:t>
            </w:r>
          </w:p>
        </w:tc>
        <w:tc>
          <w:tcPr>
            <w:tcW w:w="900" w:type="dxa"/>
          </w:tcPr>
          <w:p w:rsidR="00275DC7" w:rsidRPr="00D60D46" w:rsidRDefault="00275DC7" w:rsidP="00275DC7">
            <w:pPr>
              <w:pBdr>
                <w:bottom w:val="doub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287,870</w:t>
            </w:r>
          </w:p>
        </w:tc>
        <w:tc>
          <w:tcPr>
            <w:tcW w:w="900" w:type="dxa"/>
          </w:tcPr>
          <w:p w:rsidR="00275DC7" w:rsidRPr="00D60D46" w:rsidRDefault="00275DC7" w:rsidP="00275DC7">
            <w:pPr>
              <w:pBdr>
                <w:bottom w:val="doub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162,787</w:t>
            </w:r>
          </w:p>
        </w:tc>
        <w:tc>
          <w:tcPr>
            <w:tcW w:w="900" w:type="dxa"/>
          </w:tcPr>
          <w:p w:rsidR="00275DC7" w:rsidRPr="00D60D46" w:rsidRDefault="00275DC7" w:rsidP="00275DC7">
            <w:pPr>
              <w:pBdr>
                <w:bottom w:val="doub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doub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63,697</w:t>
            </w:r>
          </w:p>
        </w:tc>
        <w:tc>
          <w:tcPr>
            <w:tcW w:w="900" w:type="dxa"/>
          </w:tcPr>
          <w:p w:rsidR="00275DC7" w:rsidRPr="00D60D46" w:rsidRDefault="00275DC7" w:rsidP="00275DC7">
            <w:pPr>
              <w:pBdr>
                <w:bottom w:val="doub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226,484</w:t>
            </w:r>
          </w:p>
        </w:tc>
      </w:tr>
      <w:tr w:rsidR="00275DC7" w:rsidRPr="001E424D" w:rsidTr="00275DC7">
        <w:tc>
          <w:tcPr>
            <w:tcW w:w="1440" w:type="dxa"/>
          </w:tcPr>
          <w:p w:rsidR="00275DC7" w:rsidRPr="00D60D46" w:rsidRDefault="00275DC7" w:rsidP="00275DC7">
            <w:pPr>
              <w:pStyle w:val="Heading6"/>
              <w:tabs>
                <w:tab w:val="left" w:pos="186"/>
              </w:tabs>
              <w:spacing w:line="240" w:lineRule="exact"/>
              <w:ind w:left="0"/>
              <w:jc w:val="left"/>
              <w:rPr>
                <w:rFonts w:ascii="Arial" w:hAnsi="Arial" w:cs="Arial"/>
                <w:sz w:val="10"/>
                <w:szCs w:val="10"/>
                <w:u w:val="none"/>
                <w:rtl/>
                <w:cs/>
              </w:rPr>
            </w:pPr>
            <w:r w:rsidRPr="00D60D46">
              <w:rPr>
                <w:rFonts w:ascii="Arial" w:hAnsi="Arial" w:cs="Arial"/>
                <w:sz w:val="10"/>
                <w:szCs w:val="10"/>
                <w:u w:val="none"/>
              </w:rPr>
              <w:t>As at 31 December 2019</w:t>
            </w:r>
          </w:p>
        </w:tc>
        <w:tc>
          <w:tcPr>
            <w:tcW w:w="900" w:type="dxa"/>
          </w:tcPr>
          <w:p w:rsidR="00275DC7" w:rsidRPr="00D60D46" w:rsidRDefault="00275DC7" w:rsidP="00275DC7">
            <w:pPr>
              <w:pBdr>
                <w:bottom w:val="doub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309,287</w:t>
            </w:r>
          </w:p>
        </w:tc>
        <w:tc>
          <w:tcPr>
            <w:tcW w:w="900" w:type="dxa"/>
          </w:tcPr>
          <w:p w:rsidR="00275DC7" w:rsidRPr="00D60D46" w:rsidRDefault="00275DC7" w:rsidP="00275DC7">
            <w:pPr>
              <w:pBdr>
                <w:bottom w:val="doub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doub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137,879</w:t>
            </w:r>
          </w:p>
        </w:tc>
        <w:tc>
          <w:tcPr>
            <w:tcW w:w="900" w:type="dxa"/>
          </w:tcPr>
          <w:p w:rsidR="00275DC7" w:rsidRPr="00D60D46" w:rsidRDefault="00275DC7" w:rsidP="00275DC7">
            <w:pPr>
              <w:pBdr>
                <w:bottom w:val="doub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447,166</w:t>
            </w:r>
          </w:p>
        </w:tc>
        <w:tc>
          <w:tcPr>
            <w:tcW w:w="900" w:type="dxa"/>
          </w:tcPr>
          <w:p w:rsidR="00275DC7" w:rsidRPr="00D60D46" w:rsidRDefault="00275DC7" w:rsidP="00275DC7">
            <w:pPr>
              <w:pBdr>
                <w:bottom w:val="doub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247,406</w:t>
            </w:r>
          </w:p>
        </w:tc>
        <w:tc>
          <w:tcPr>
            <w:tcW w:w="900" w:type="dxa"/>
          </w:tcPr>
          <w:p w:rsidR="00275DC7" w:rsidRPr="00D60D46" w:rsidRDefault="00275DC7" w:rsidP="00275DC7">
            <w:pPr>
              <w:pBdr>
                <w:bottom w:val="doub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w:t>
            </w:r>
          </w:p>
        </w:tc>
        <w:tc>
          <w:tcPr>
            <w:tcW w:w="900" w:type="dxa"/>
          </w:tcPr>
          <w:p w:rsidR="00275DC7" w:rsidRPr="00D60D46" w:rsidRDefault="00275DC7" w:rsidP="00275DC7">
            <w:pPr>
              <w:pBdr>
                <w:bottom w:val="doub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119,479</w:t>
            </w:r>
          </w:p>
        </w:tc>
        <w:tc>
          <w:tcPr>
            <w:tcW w:w="900" w:type="dxa"/>
          </w:tcPr>
          <w:p w:rsidR="00275DC7" w:rsidRPr="00D60D46" w:rsidRDefault="00275DC7" w:rsidP="00275DC7">
            <w:pPr>
              <w:pBdr>
                <w:bottom w:val="double" w:sz="4" w:space="1" w:color="auto"/>
              </w:pBdr>
              <w:tabs>
                <w:tab w:val="decimal" w:pos="612"/>
              </w:tabs>
              <w:spacing w:line="240" w:lineRule="exact"/>
              <w:ind w:left="-18" w:right="-18"/>
              <w:rPr>
                <w:rFonts w:ascii="Arial" w:hAnsi="Arial" w:cs="Arial"/>
                <w:sz w:val="10"/>
                <w:szCs w:val="10"/>
              </w:rPr>
            </w:pPr>
            <w:r w:rsidRPr="00D60D46">
              <w:rPr>
                <w:rFonts w:ascii="Arial" w:hAnsi="Arial" w:cs="Arial"/>
                <w:sz w:val="10"/>
                <w:szCs w:val="10"/>
              </w:rPr>
              <w:t>366,885</w:t>
            </w:r>
          </w:p>
        </w:tc>
      </w:tr>
    </w:tbl>
    <w:p w:rsidR="0096361F" w:rsidRPr="00D47E8C" w:rsidRDefault="00767CA6" w:rsidP="00F92470">
      <w:pPr>
        <w:tabs>
          <w:tab w:val="left" w:pos="900"/>
        </w:tabs>
        <w:spacing w:before="240" w:after="120" w:line="380" w:lineRule="exact"/>
        <w:ind w:left="547" w:right="29" w:hanging="547"/>
        <w:jc w:val="both"/>
        <w:rPr>
          <w:rFonts w:ascii="Arial" w:hAnsi="Arial" w:cs="Arial"/>
          <w:b/>
          <w:bCs/>
          <w:sz w:val="22"/>
          <w:szCs w:val="22"/>
        </w:rPr>
      </w:pPr>
      <w:r>
        <w:rPr>
          <w:rFonts w:ascii="Arial" w:hAnsi="Arial" w:cs="Arial"/>
          <w:b/>
          <w:bCs/>
          <w:sz w:val="22"/>
          <w:szCs w:val="22"/>
        </w:rPr>
        <w:t>24</w:t>
      </w:r>
      <w:r w:rsidR="0096361F" w:rsidRPr="00D47E8C">
        <w:rPr>
          <w:rFonts w:ascii="Arial" w:hAnsi="Arial" w:cs="Arial"/>
          <w:b/>
          <w:bCs/>
          <w:sz w:val="22"/>
          <w:szCs w:val="22"/>
        </w:rPr>
        <w:t>.</w:t>
      </w:r>
      <w:r w:rsidR="0096361F" w:rsidRPr="00D47E8C">
        <w:rPr>
          <w:rFonts w:ascii="Arial" w:hAnsi="Arial" w:cs="Arial"/>
          <w:b/>
          <w:bCs/>
          <w:sz w:val="22"/>
          <w:szCs w:val="22"/>
        </w:rPr>
        <w:tab/>
        <w:t>Leasehold rights</w:t>
      </w:r>
    </w:p>
    <w:p w:rsidR="007B4ABA" w:rsidRPr="00275DC7" w:rsidRDefault="007B4ABA" w:rsidP="00275DC7">
      <w:pPr>
        <w:tabs>
          <w:tab w:val="left" w:pos="9240"/>
        </w:tabs>
        <w:spacing w:before="120" w:after="120" w:line="260" w:lineRule="exact"/>
        <w:ind w:left="5760" w:right="-331" w:firstLine="720"/>
        <w:jc w:val="right"/>
        <w:rPr>
          <w:rFonts w:ascii="Arial" w:hAnsi="Arial" w:cs="Arial"/>
          <w:sz w:val="16"/>
          <w:szCs w:val="16"/>
        </w:rPr>
      </w:pPr>
      <w:r w:rsidRPr="00275DC7">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2700"/>
        <w:gridCol w:w="1350"/>
        <w:gridCol w:w="1260"/>
        <w:gridCol w:w="1260"/>
        <w:gridCol w:w="1260"/>
        <w:gridCol w:w="1260"/>
      </w:tblGrid>
      <w:tr w:rsidR="00275DC7" w:rsidRPr="00275DC7" w:rsidTr="00275DC7">
        <w:trPr>
          <w:cantSplit/>
        </w:trPr>
        <w:tc>
          <w:tcPr>
            <w:tcW w:w="2700" w:type="dxa"/>
          </w:tcPr>
          <w:p w:rsidR="00275DC7" w:rsidRPr="00275DC7" w:rsidRDefault="00275DC7" w:rsidP="00275DC7">
            <w:pPr>
              <w:spacing w:line="300" w:lineRule="exact"/>
              <w:ind w:right="-132"/>
              <w:jc w:val="center"/>
              <w:rPr>
                <w:rFonts w:ascii="Arial" w:hAnsi="Arial" w:cs="Arial"/>
                <w:sz w:val="16"/>
                <w:szCs w:val="16"/>
                <w:vertAlign w:val="superscript"/>
              </w:rPr>
            </w:pPr>
          </w:p>
        </w:tc>
        <w:tc>
          <w:tcPr>
            <w:tcW w:w="1350" w:type="dxa"/>
          </w:tcPr>
          <w:p w:rsidR="00275DC7" w:rsidRPr="00275DC7" w:rsidRDefault="00275DC7" w:rsidP="00275DC7">
            <w:pPr>
              <w:spacing w:line="300" w:lineRule="exact"/>
              <w:ind w:right="-132"/>
              <w:jc w:val="center"/>
              <w:rPr>
                <w:rFonts w:ascii="Arial" w:hAnsi="Arial" w:cs="Arial"/>
                <w:sz w:val="16"/>
                <w:szCs w:val="16"/>
                <w:vertAlign w:val="superscript"/>
              </w:rPr>
            </w:pPr>
          </w:p>
        </w:tc>
        <w:tc>
          <w:tcPr>
            <w:tcW w:w="5040" w:type="dxa"/>
            <w:gridSpan w:val="4"/>
          </w:tcPr>
          <w:p w:rsidR="00275DC7" w:rsidRPr="00275DC7" w:rsidRDefault="00275DC7" w:rsidP="00275DC7">
            <w:pPr>
              <w:pBdr>
                <w:bottom w:val="single" w:sz="4" w:space="1" w:color="auto"/>
              </w:pBdr>
              <w:spacing w:line="300" w:lineRule="exact"/>
              <w:ind w:right="-36"/>
              <w:jc w:val="center"/>
              <w:rPr>
                <w:rFonts w:ascii="Arial" w:hAnsi="Arial" w:cs="Arial"/>
                <w:sz w:val="16"/>
                <w:szCs w:val="16"/>
              </w:rPr>
            </w:pPr>
            <w:r w:rsidRPr="00275DC7">
              <w:rPr>
                <w:rFonts w:ascii="Arial" w:hAnsi="Arial" w:cs="Arial"/>
                <w:sz w:val="16"/>
                <w:szCs w:val="16"/>
              </w:rPr>
              <w:t>Consolidated financial statements</w:t>
            </w:r>
          </w:p>
        </w:tc>
      </w:tr>
      <w:tr w:rsidR="00D60D46" w:rsidRPr="00275DC7" w:rsidTr="00D60D46">
        <w:tc>
          <w:tcPr>
            <w:tcW w:w="2700" w:type="dxa"/>
          </w:tcPr>
          <w:p w:rsidR="00D60D46" w:rsidRPr="00275DC7" w:rsidRDefault="00D60D46" w:rsidP="00275DC7">
            <w:pPr>
              <w:spacing w:line="300" w:lineRule="exact"/>
              <w:ind w:right="-132"/>
              <w:jc w:val="center"/>
              <w:rPr>
                <w:rFonts w:ascii="Arial" w:hAnsi="Arial" w:cs="Arial"/>
                <w:sz w:val="16"/>
                <w:szCs w:val="16"/>
                <w:vertAlign w:val="superscript"/>
              </w:rPr>
            </w:pPr>
          </w:p>
        </w:tc>
        <w:tc>
          <w:tcPr>
            <w:tcW w:w="1350" w:type="dxa"/>
          </w:tcPr>
          <w:p w:rsidR="00D60D46" w:rsidRPr="00275DC7" w:rsidRDefault="00D60D46" w:rsidP="00275DC7">
            <w:pPr>
              <w:spacing w:line="300" w:lineRule="exact"/>
              <w:ind w:right="-36"/>
              <w:jc w:val="center"/>
              <w:rPr>
                <w:rFonts w:ascii="Arial" w:hAnsi="Arial" w:cs="Arial"/>
                <w:sz w:val="16"/>
                <w:szCs w:val="16"/>
              </w:rPr>
            </w:pPr>
            <w:r w:rsidRPr="00275DC7">
              <w:rPr>
                <w:rFonts w:ascii="Arial" w:hAnsi="Arial" w:cs="Arial"/>
                <w:sz w:val="16"/>
                <w:szCs w:val="16"/>
              </w:rPr>
              <w:t>Remaining</w:t>
            </w:r>
          </w:p>
        </w:tc>
        <w:tc>
          <w:tcPr>
            <w:tcW w:w="5040" w:type="dxa"/>
            <w:gridSpan w:val="4"/>
          </w:tcPr>
          <w:p w:rsidR="00D60D46" w:rsidRPr="00275DC7" w:rsidRDefault="00D60D46" w:rsidP="00D60D46">
            <w:pPr>
              <w:pBdr>
                <w:bottom w:val="single" w:sz="4" w:space="1" w:color="auto"/>
              </w:pBdr>
              <w:spacing w:line="300" w:lineRule="exact"/>
              <w:ind w:right="-36"/>
              <w:jc w:val="center"/>
              <w:rPr>
                <w:rFonts w:ascii="Arial" w:hAnsi="Arial" w:cs="Arial"/>
                <w:sz w:val="16"/>
                <w:szCs w:val="16"/>
                <w:cs/>
              </w:rPr>
            </w:pPr>
            <w:r>
              <w:rPr>
                <w:rFonts w:ascii="Arial" w:hAnsi="Arial" w:cs="Arial"/>
                <w:sz w:val="16"/>
                <w:szCs w:val="16"/>
              </w:rPr>
              <w:t>Cost</w:t>
            </w:r>
          </w:p>
        </w:tc>
      </w:tr>
      <w:tr w:rsidR="0066549A" w:rsidRPr="00275DC7" w:rsidTr="00CD7411">
        <w:tc>
          <w:tcPr>
            <w:tcW w:w="2700" w:type="dxa"/>
          </w:tcPr>
          <w:p w:rsidR="0066549A" w:rsidRPr="00275DC7" w:rsidRDefault="0066549A" w:rsidP="00275DC7">
            <w:pPr>
              <w:spacing w:line="300" w:lineRule="exact"/>
              <w:ind w:right="-132"/>
              <w:jc w:val="center"/>
              <w:rPr>
                <w:rFonts w:ascii="Arial" w:hAnsi="Arial" w:cs="Arial"/>
                <w:sz w:val="16"/>
                <w:szCs w:val="16"/>
                <w:vertAlign w:val="superscript"/>
              </w:rPr>
            </w:pPr>
          </w:p>
        </w:tc>
        <w:tc>
          <w:tcPr>
            <w:tcW w:w="1350" w:type="dxa"/>
          </w:tcPr>
          <w:p w:rsidR="0066549A" w:rsidRPr="00275DC7" w:rsidRDefault="0066549A" w:rsidP="00275DC7">
            <w:pPr>
              <w:spacing w:line="300" w:lineRule="exact"/>
              <w:ind w:right="-36"/>
              <w:jc w:val="center"/>
              <w:rPr>
                <w:rFonts w:ascii="Arial" w:hAnsi="Arial" w:cs="Arial"/>
                <w:sz w:val="16"/>
                <w:szCs w:val="16"/>
              </w:rPr>
            </w:pPr>
            <w:r w:rsidRPr="00275DC7">
              <w:rPr>
                <w:rFonts w:ascii="Arial" w:hAnsi="Arial" w:cs="Arial"/>
                <w:sz w:val="16"/>
                <w:szCs w:val="16"/>
              </w:rPr>
              <w:t>periods of</w:t>
            </w:r>
          </w:p>
        </w:tc>
        <w:tc>
          <w:tcPr>
            <w:tcW w:w="1260" w:type="dxa"/>
          </w:tcPr>
          <w:p w:rsidR="0066549A" w:rsidRPr="00275DC7" w:rsidRDefault="0066549A" w:rsidP="00275DC7">
            <w:pPr>
              <w:spacing w:line="300" w:lineRule="exact"/>
              <w:ind w:right="-36"/>
              <w:jc w:val="center"/>
              <w:rPr>
                <w:rFonts w:ascii="Arial" w:hAnsi="Arial" w:cs="Arial"/>
                <w:sz w:val="16"/>
                <w:szCs w:val="16"/>
                <w:cs/>
              </w:rPr>
            </w:pPr>
          </w:p>
        </w:tc>
        <w:tc>
          <w:tcPr>
            <w:tcW w:w="1260" w:type="dxa"/>
          </w:tcPr>
          <w:p w:rsidR="0066549A" w:rsidRPr="00275DC7" w:rsidRDefault="0066549A" w:rsidP="00275DC7">
            <w:pPr>
              <w:spacing w:line="300" w:lineRule="exact"/>
              <w:ind w:right="-36"/>
              <w:jc w:val="center"/>
              <w:rPr>
                <w:rFonts w:ascii="Arial" w:hAnsi="Arial" w:cs="Arial"/>
                <w:sz w:val="16"/>
                <w:szCs w:val="16"/>
                <w:cs/>
              </w:rPr>
            </w:pPr>
          </w:p>
        </w:tc>
        <w:tc>
          <w:tcPr>
            <w:tcW w:w="1260" w:type="dxa"/>
          </w:tcPr>
          <w:p w:rsidR="0066549A" w:rsidRPr="00275DC7" w:rsidRDefault="0066549A" w:rsidP="00275DC7">
            <w:pPr>
              <w:spacing w:line="300" w:lineRule="exact"/>
              <w:ind w:right="-36"/>
              <w:jc w:val="center"/>
              <w:rPr>
                <w:rFonts w:ascii="Arial" w:hAnsi="Arial" w:cs="Arial"/>
                <w:sz w:val="16"/>
                <w:szCs w:val="16"/>
                <w:cs/>
              </w:rPr>
            </w:pPr>
            <w:r>
              <w:rPr>
                <w:rFonts w:ascii="Arial" w:hAnsi="Arial" w:cs="Arial"/>
                <w:sz w:val="16"/>
                <w:szCs w:val="16"/>
              </w:rPr>
              <w:t>Sale of</w:t>
            </w:r>
          </w:p>
        </w:tc>
        <w:tc>
          <w:tcPr>
            <w:tcW w:w="1260" w:type="dxa"/>
          </w:tcPr>
          <w:p w:rsidR="0066549A" w:rsidRPr="00275DC7" w:rsidRDefault="0066549A" w:rsidP="00275DC7">
            <w:pPr>
              <w:spacing w:line="300" w:lineRule="exact"/>
              <w:ind w:right="-36"/>
              <w:jc w:val="center"/>
              <w:rPr>
                <w:rFonts w:ascii="Arial" w:hAnsi="Arial" w:cs="Arial"/>
                <w:sz w:val="16"/>
                <w:szCs w:val="16"/>
                <w:cs/>
              </w:rPr>
            </w:pPr>
          </w:p>
        </w:tc>
      </w:tr>
      <w:tr w:rsidR="00275DC7" w:rsidRPr="00275DC7" w:rsidTr="00275DC7">
        <w:tc>
          <w:tcPr>
            <w:tcW w:w="2700" w:type="dxa"/>
          </w:tcPr>
          <w:p w:rsidR="00275DC7" w:rsidRPr="00275DC7" w:rsidRDefault="00275DC7" w:rsidP="00275DC7">
            <w:pPr>
              <w:spacing w:line="300" w:lineRule="exact"/>
              <w:ind w:right="-132"/>
              <w:jc w:val="center"/>
              <w:rPr>
                <w:rFonts w:ascii="Arial" w:hAnsi="Arial" w:cs="Arial"/>
                <w:sz w:val="16"/>
                <w:szCs w:val="16"/>
                <w:vertAlign w:val="superscript"/>
              </w:rPr>
            </w:pPr>
          </w:p>
        </w:tc>
        <w:tc>
          <w:tcPr>
            <w:tcW w:w="1350" w:type="dxa"/>
          </w:tcPr>
          <w:p w:rsidR="00275DC7" w:rsidRPr="00275DC7" w:rsidRDefault="00D60D46" w:rsidP="00275DC7">
            <w:pPr>
              <w:spacing w:line="300" w:lineRule="exact"/>
              <w:ind w:right="-36"/>
              <w:jc w:val="center"/>
              <w:rPr>
                <w:rFonts w:ascii="Arial" w:hAnsi="Arial" w:cs="Arial"/>
                <w:sz w:val="16"/>
                <w:szCs w:val="16"/>
              </w:rPr>
            </w:pPr>
            <w:r>
              <w:rPr>
                <w:rFonts w:ascii="Arial" w:hAnsi="Arial" w:cs="Arial"/>
                <w:sz w:val="16"/>
                <w:szCs w:val="16"/>
              </w:rPr>
              <w:t>amortisations</w:t>
            </w:r>
          </w:p>
        </w:tc>
        <w:tc>
          <w:tcPr>
            <w:tcW w:w="1260" w:type="dxa"/>
          </w:tcPr>
          <w:p w:rsidR="00275DC7" w:rsidRPr="00275DC7" w:rsidRDefault="00275DC7" w:rsidP="00275DC7">
            <w:pPr>
              <w:spacing w:line="300" w:lineRule="exact"/>
              <w:ind w:right="-36"/>
              <w:jc w:val="center"/>
              <w:rPr>
                <w:rFonts w:ascii="Arial" w:hAnsi="Arial" w:cs="Arial"/>
                <w:sz w:val="16"/>
                <w:szCs w:val="16"/>
              </w:rPr>
            </w:pPr>
            <w:r w:rsidRPr="00275DC7">
              <w:rPr>
                <w:rFonts w:ascii="Arial" w:hAnsi="Arial" w:cs="Arial"/>
                <w:sz w:val="16"/>
                <w:szCs w:val="16"/>
              </w:rPr>
              <w:t>1 January</w:t>
            </w:r>
          </w:p>
        </w:tc>
        <w:tc>
          <w:tcPr>
            <w:tcW w:w="1260" w:type="dxa"/>
          </w:tcPr>
          <w:p w:rsidR="00275DC7" w:rsidRPr="00275DC7" w:rsidRDefault="0066549A" w:rsidP="00275DC7">
            <w:pPr>
              <w:spacing w:line="300" w:lineRule="exact"/>
              <w:ind w:right="-36"/>
              <w:jc w:val="center"/>
              <w:rPr>
                <w:rFonts w:ascii="Arial" w:hAnsi="Arial" w:cs="Arial"/>
                <w:sz w:val="16"/>
                <w:szCs w:val="16"/>
              </w:rPr>
            </w:pPr>
            <w:r w:rsidRPr="00275DC7">
              <w:rPr>
                <w:rFonts w:ascii="Arial" w:hAnsi="Arial" w:cs="Arial"/>
                <w:sz w:val="16"/>
                <w:szCs w:val="16"/>
              </w:rPr>
              <w:t>Increase</w:t>
            </w:r>
          </w:p>
        </w:tc>
        <w:tc>
          <w:tcPr>
            <w:tcW w:w="1260" w:type="dxa"/>
          </w:tcPr>
          <w:p w:rsidR="00275DC7" w:rsidRPr="00275DC7" w:rsidRDefault="0066549A" w:rsidP="00275DC7">
            <w:pPr>
              <w:spacing w:line="300" w:lineRule="exact"/>
              <w:ind w:right="-36"/>
              <w:jc w:val="center"/>
              <w:rPr>
                <w:rFonts w:ascii="Arial" w:hAnsi="Arial" w:cs="Arial"/>
                <w:sz w:val="16"/>
                <w:szCs w:val="16"/>
              </w:rPr>
            </w:pPr>
            <w:r>
              <w:rPr>
                <w:rFonts w:ascii="Arial" w:hAnsi="Arial" w:cs="Arial"/>
                <w:sz w:val="16"/>
                <w:szCs w:val="16"/>
              </w:rPr>
              <w:t>investment</w:t>
            </w:r>
            <w:r w:rsidR="001211F0">
              <w:rPr>
                <w:rFonts w:ascii="Arial" w:hAnsi="Arial" w:cs="Arial"/>
                <w:sz w:val="16"/>
                <w:szCs w:val="16"/>
              </w:rPr>
              <w:t>s</w:t>
            </w:r>
          </w:p>
        </w:tc>
        <w:tc>
          <w:tcPr>
            <w:tcW w:w="1260" w:type="dxa"/>
          </w:tcPr>
          <w:p w:rsidR="00275DC7" w:rsidRPr="00275DC7" w:rsidRDefault="00275DC7" w:rsidP="00275DC7">
            <w:pPr>
              <w:spacing w:line="300" w:lineRule="exact"/>
              <w:ind w:right="-36"/>
              <w:jc w:val="center"/>
              <w:rPr>
                <w:rFonts w:ascii="Arial" w:hAnsi="Arial" w:cs="Arial"/>
                <w:sz w:val="16"/>
                <w:szCs w:val="16"/>
                <w:cs/>
              </w:rPr>
            </w:pPr>
            <w:r w:rsidRPr="00275DC7">
              <w:rPr>
                <w:rFonts w:ascii="Arial" w:hAnsi="Arial" w:cs="Arial"/>
                <w:sz w:val="16"/>
                <w:szCs w:val="16"/>
              </w:rPr>
              <w:t>31 December</w:t>
            </w:r>
          </w:p>
        </w:tc>
      </w:tr>
      <w:tr w:rsidR="00275DC7" w:rsidRPr="00275DC7" w:rsidTr="00275DC7">
        <w:tc>
          <w:tcPr>
            <w:tcW w:w="2700" w:type="dxa"/>
          </w:tcPr>
          <w:p w:rsidR="00275DC7" w:rsidRPr="00275DC7" w:rsidRDefault="00275DC7" w:rsidP="00275DC7">
            <w:pPr>
              <w:pBdr>
                <w:bottom w:val="single" w:sz="4" w:space="1" w:color="auto"/>
              </w:pBdr>
              <w:spacing w:line="300" w:lineRule="exact"/>
              <w:ind w:right="-36"/>
              <w:jc w:val="center"/>
              <w:rPr>
                <w:rFonts w:ascii="Arial" w:hAnsi="Arial" w:cs="Arial"/>
                <w:sz w:val="16"/>
                <w:szCs w:val="16"/>
              </w:rPr>
            </w:pPr>
            <w:r w:rsidRPr="00275DC7">
              <w:rPr>
                <w:rFonts w:ascii="Arial" w:hAnsi="Arial" w:cs="Arial"/>
                <w:sz w:val="16"/>
                <w:szCs w:val="16"/>
              </w:rPr>
              <w:t>Project</w:t>
            </w:r>
          </w:p>
        </w:tc>
        <w:tc>
          <w:tcPr>
            <w:tcW w:w="1350" w:type="dxa"/>
          </w:tcPr>
          <w:p w:rsidR="00275DC7" w:rsidRPr="00275DC7" w:rsidRDefault="00275DC7" w:rsidP="00275DC7">
            <w:pPr>
              <w:pBdr>
                <w:bottom w:val="single" w:sz="4" w:space="1" w:color="auto"/>
              </w:pBdr>
              <w:spacing w:line="300" w:lineRule="exact"/>
              <w:ind w:right="-36"/>
              <w:jc w:val="center"/>
              <w:rPr>
                <w:rFonts w:ascii="Arial" w:hAnsi="Arial" w:cs="Arial"/>
                <w:sz w:val="16"/>
                <w:szCs w:val="16"/>
              </w:rPr>
            </w:pPr>
            <w:r w:rsidRPr="00275DC7">
              <w:rPr>
                <w:rFonts w:ascii="Arial" w:hAnsi="Arial" w:cs="Arial"/>
                <w:sz w:val="16"/>
                <w:szCs w:val="16"/>
              </w:rPr>
              <w:t>(years)</w:t>
            </w:r>
          </w:p>
        </w:tc>
        <w:tc>
          <w:tcPr>
            <w:tcW w:w="1260" w:type="dxa"/>
          </w:tcPr>
          <w:p w:rsidR="00275DC7" w:rsidRPr="00275DC7" w:rsidRDefault="00275DC7" w:rsidP="00275DC7">
            <w:pPr>
              <w:pBdr>
                <w:bottom w:val="single" w:sz="4" w:space="1" w:color="auto"/>
              </w:pBdr>
              <w:spacing w:line="300" w:lineRule="exact"/>
              <w:ind w:right="-36"/>
              <w:jc w:val="center"/>
              <w:rPr>
                <w:rFonts w:ascii="Arial" w:hAnsi="Arial" w:cs="Browallia New"/>
                <w:sz w:val="16"/>
                <w:szCs w:val="20"/>
              </w:rPr>
            </w:pPr>
            <w:r w:rsidRPr="00275DC7">
              <w:rPr>
                <w:rFonts w:ascii="Arial" w:hAnsi="Arial" w:cs="Arial"/>
                <w:sz w:val="16"/>
                <w:szCs w:val="16"/>
              </w:rPr>
              <w:t>201</w:t>
            </w:r>
            <w:r w:rsidRPr="00275DC7">
              <w:rPr>
                <w:rFonts w:ascii="Arial" w:hAnsi="Arial" w:cs="Browallia New"/>
                <w:sz w:val="16"/>
                <w:szCs w:val="20"/>
              </w:rPr>
              <w:t>9</w:t>
            </w:r>
          </w:p>
        </w:tc>
        <w:tc>
          <w:tcPr>
            <w:tcW w:w="1260" w:type="dxa"/>
          </w:tcPr>
          <w:p w:rsidR="00275DC7" w:rsidRPr="00275DC7" w:rsidRDefault="0066549A" w:rsidP="00275DC7">
            <w:pPr>
              <w:pBdr>
                <w:bottom w:val="single" w:sz="4" w:space="1" w:color="auto"/>
              </w:pBdr>
              <w:spacing w:line="300" w:lineRule="exact"/>
              <w:ind w:right="-36"/>
              <w:jc w:val="center"/>
              <w:rPr>
                <w:rFonts w:ascii="Arial" w:hAnsi="Arial" w:cs="Arial"/>
                <w:sz w:val="16"/>
                <w:szCs w:val="16"/>
                <w:cs/>
              </w:rPr>
            </w:pPr>
            <w:r>
              <w:rPr>
                <w:rFonts w:ascii="Arial" w:hAnsi="Arial" w:cs="Arial"/>
                <w:sz w:val="16"/>
                <w:szCs w:val="16"/>
              </w:rPr>
              <w:t>(de</w:t>
            </w:r>
            <w:r w:rsidRPr="00275DC7">
              <w:rPr>
                <w:rFonts w:ascii="Arial" w:hAnsi="Arial" w:cs="Arial"/>
                <w:sz w:val="16"/>
                <w:szCs w:val="16"/>
              </w:rPr>
              <w:t>crease</w:t>
            </w:r>
            <w:r>
              <w:rPr>
                <w:rFonts w:ascii="Arial" w:hAnsi="Arial" w:cs="Arial"/>
                <w:sz w:val="16"/>
                <w:szCs w:val="16"/>
              </w:rPr>
              <w:t>)</w:t>
            </w:r>
          </w:p>
        </w:tc>
        <w:tc>
          <w:tcPr>
            <w:tcW w:w="1260" w:type="dxa"/>
          </w:tcPr>
          <w:p w:rsidR="00275DC7" w:rsidRPr="00275DC7" w:rsidRDefault="0066549A" w:rsidP="00275DC7">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in subsidiaries</w:t>
            </w:r>
          </w:p>
        </w:tc>
        <w:tc>
          <w:tcPr>
            <w:tcW w:w="1260" w:type="dxa"/>
          </w:tcPr>
          <w:p w:rsidR="00275DC7" w:rsidRPr="00275DC7" w:rsidRDefault="00275DC7" w:rsidP="00275DC7">
            <w:pPr>
              <w:pBdr>
                <w:bottom w:val="single" w:sz="4" w:space="1" w:color="auto"/>
              </w:pBdr>
              <w:spacing w:line="300" w:lineRule="exact"/>
              <w:ind w:right="-36"/>
              <w:jc w:val="center"/>
              <w:rPr>
                <w:rFonts w:ascii="Arial" w:hAnsi="Arial" w:cs="Arial"/>
                <w:sz w:val="16"/>
                <w:szCs w:val="16"/>
              </w:rPr>
            </w:pPr>
            <w:r w:rsidRPr="00275DC7">
              <w:rPr>
                <w:rFonts w:ascii="Arial" w:hAnsi="Arial" w:cs="Arial"/>
                <w:sz w:val="16"/>
                <w:szCs w:val="16"/>
              </w:rPr>
              <w:t>2019</w:t>
            </w:r>
          </w:p>
        </w:tc>
      </w:tr>
      <w:tr w:rsidR="00C8596B" w:rsidRPr="00275DC7" w:rsidTr="00CD4808">
        <w:tc>
          <w:tcPr>
            <w:tcW w:w="2700" w:type="dxa"/>
          </w:tcPr>
          <w:p w:rsidR="00C8596B" w:rsidRPr="00275DC7" w:rsidRDefault="00C8596B" w:rsidP="00C8596B">
            <w:pPr>
              <w:spacing w:line="300" w:lineRule="exact"/>
              <w:ind w:left="162" w:right="-36" w:hanging="162"/>
              <w:rPr>
                <w:rFonts w:ascii="Arial" w:hAnsi="Arial" w:cs="Arial"/>
                <w:sz w:val="16"/>
                <w:szCs w:val="16"/>
                <w:cs/>
              </w:rPr>
            </w:pPr>
            <w:r w:rsidRPr="00275DC7">
              <w:rPr>
                <w:rFonts w:ascii="Arial" w:hAnsi="Arial" w:cs="Arial"/>
                <w:sz w:val="16"/>
                <w:szCs w:val="16"/>
              </w:rPr>
              <w:t>Somerset Rama 9 Bangkok</w:t>
            </w:r>
          </w:p>
        </w:tc>
        <w:tc>
          <w:tcPr>
            <w:tcW w:w="1350" w:type="dxa"/>
          </w:tcPr>
          <w:p w:rsidR="00C8596B" w:rsidRPr="00275DC7" w:rsidRDefault="00C8596B" w:rsidP="00C8596B">
            <w:pPr>
              <w:spacing w:line="300" w:lineRule="exact"/>
              <w:ind w:right="-43"/>
              <w:jc w:val="center"/>
              <w:rPr>
                <w:rFonts w:ascii="Arial" w:hAnsi="Arial" w:cs="Arial"/>
                <w:sz w:val="16"/>
                <w:szCs w:val="16"/>
              </w:rPr>
            </w:pPr>
            <w:r w:rsidRPr="00275DC7">
              <w:rPr>
                <w:rFonts w:ascii="Arial" w:hAnsi="Arial" w:cs="Arial"/>
                <w:sz w:val="16"/>
                <w:szCs w:val="16"/>
              </w:rPr>
              <w:t>30</w:t>
            </w:r>
          </w:p>
        </w:tc>
        <w:tc>
          <w:tcPr>
            <w:tcW w:w="1260" w:type="dxa"/>
            <w:vAlign w:val="bottom"/>
          </w:tcPr>
          <w:p w:rsidR="00C8596B" w:rsidRPr="00275DC7" w:rsidRDefault="00C8596B" w:rsidP="00C8596B">
            <w:pPr>
              <w:tabs>
                <w:tab w:val="decimal" w:pos="990"/>
              </w:tabs>
              <w:spacing w:line="300" w:lineRule="exact"/>
              <w:ind w:right="-43"/>
              <w:rPr>
                <w:rFonts w:ascii="Arial" w:hAnsi="Arial" w:cs="Arial"/>
                <w:sz w:val="16"/>
                <w:szCs w:val="16"/>
              </w:rPr>
            </w:pPr>
            <w:r w:rsidRPr="00275DC7">
              <w:rPr>
                <w:rFonts w:ascii="Arial" w:hAnsi="Arial" w:cs="Arial"/>
                <w:sz w:val="16"/>
                <w:szCs w:val="16"/>
              </w:rPr>
              <w:t>484,613</w:t>
            </w:r>
          </w:p>
        </w:tc>
        <w:tc>
          <w:tcPr>
            <w:tcW w:w="1260" w:type="dxa"/>
          </w:tcPr>
          <w:p w:rsidR="00C8596B" w:rsidRPr="00C8596B" w:rsidRDefault="00C8596B" w:rsidP="00C8596B">
            <w:pPr>
              <w:tabs>
                <w:tab w:val="decimal" w:pos="1005"/>
              </w:tabs>
              <w:spacing w:line="300" w:lineRule="exact"/>
              <w:ind w:right="-43"/>
              <w:rPr>
                <w:rFonts w:ascii="Arial" w:hAnsi="Arial" w:cs="Arial"/>
                <w:sz w:val="16"/>
                <w:szCs w:val="16"/>
              </w:rPr>
            </w:pPr>
            <w:r w:rsidRPr="00C8596B">
              <w:rPr>
                <w:rFonts w:ascii="Arial" w:hAnsi="Arial" w:cs="Arial"/>
                <w:sz w:val="16"/>
                <w:szCs w:val="16"/>
              </w:rPr>
              <w:t>109</w:t>
            </w:r>
          </w:p>
        </w:tc>
        <w:tc>
          <w:tcPr>
            <w:tcW w:w="1260" w:type="dxa"/>
            <w:vAlign w:val="bottom"/>
          </w:tcPr>
          <w:p w:rsidR="00C8596B" w:rsidRPr="00C8596B" w:rsidRDefault="00C8596B" w:rsidP="00C8596B">
            <w:pPr>
              <w:tabs>
                <w:tab w:val="decimal" w:pos="1005"/>
              </w:tabs>
              <w:spacing w:line="300" w:lineRule="exact"/>
              <w:ind w:right="-43"/>
              <w:rPr>
                <w:rFonts w:ascii="Arial" w:hAnsi="Arial" w:cs="Arial"/>
                <w:sz w:val="16"/>
                <w:szCs w:val="16"/>
              </w:rPr>
            </w:pPr>
            <w:r w:rsidRPr="00C8596B">
              <w:rPr>
                <w:rFonts w:ascii="Arial" w:hAnsi="Arial" w:cs="Arial"/>
                <w:sz w:val="16"/>
                <w:szCs w:val="16"/>
              </w:rPr>
              <w:t>(484,722)</w:t>
            </w:r>
          </w:p>
        </w:tc>
        <w:tc>
          <w:tcPr>
            <w:tcW w:w="1260" w:type="dxa"/>
            <w:vAlign w:val="bottom"/>
          </w:tcPr>
          <w:p w:rsidR="00C8596B" w:rsidRPr="00C8596B" w:rsidRDefault="00C8596B" w:rsidP="00C8596B">
            <w:pPr>
              <w:tabs>
                <w:tab w:val="decimal" w:pos="1005"/>
              </w:tabs>
              <w:spacing w:line="300" w:lineRule="exact"/>
              <w:ind w:right="-43"/>
              <w:rPr>
                <w:rFonts w:ascii="Arial" w:hAnsi="Arial" w:cs="Arial"/>
                <w:sz w:val="16"/>
                <w:szCs w:val="16"/>
              </w:rPr>
            </w:pPr>
            <w:r w:rsidRPr="00C8596B">
              <w:rPr>
                <w:rFonts w:ascii="Arial" w:hAnsi="Arial" w:cs="Arial"/>
                <w:sz w:val="16"/>
                <w:szCs w:val="16"/>
              </w:rPr>
              <w:t>-</w:t>
            </w:r>
          </w:p>
        </w:tc>
      </w:tr>
      <w:tr w:rsidR="00C8596B" w:rsidRPr="00275DC7" w:rsidTr="00CD4808">
        <w:tc>
          <w:tcPr>
            <w:tcW w:w="2700" w:type="dxa"/>
          </w:tcPr>
          <w:p w:rsidR="00C8596B" w:rsidRPr="00275DC7" w:rsidRDefault="00C8596B" w:rsidP="00C8596B">
            <w:pPr>
              <w:spacing w:line="300" w:lineRule="exact"/>
              <w:ind w:left="162" w:right="-36" w:hanging="162"/>
              <w:rPr>
                <w:rFonts w:ascii="Arial" w:hAnsi="Arial" w:cs="Arial"/>
                <w:sz w:val="16"/>
                <w:szCs w:val="16"/>
              </w:rPr>
            </w:pPr>
            <w:r w:rsidRPr="00275DC7">
              <w:rPr>
                <w:rFonts w:ascii="Arial" w:hAnsi="Arial" w:cs="Arial"/>
                <w:sz w:val="16"/>
                <w:szCs w:val="16"/>
              </w:rPr>
              <w:t>Ascott Embassy Sathorn Bangkok</w:t>
            </w:r>
          </w:p>
        </w:tc>
        <w:tc>
          <w:tcPr>
            <w:tcW w:w="1350" w:type="dxa"/>
          </w:tcPr>
          <w:p w:rsidR="00C8596B" w:rsidRPr="00275DC7" w:rsidRDefault="00C8596B" w:rsidP="00C8596B">
            <w:pPr>
              <w:spacing w:line="300" w:lineRule="exact"/>
              <w:ind w:right="-43"/>
              <w:jc w:val="center"/>
              <w:rPr>
                <w:rFonts w:ascii="Arial" w:hAnsi="Arial" w:cs="Arial"/>
                <w:sz w:val="16"/>
                <w:szCs w:val="16"/>
              </w:rPr>
            </w:pPr>
            <w:r w:rsidRPr="00275DC7">
              <w:rPr>
                <w:rFonts w:ascii="Arial" w:hAnsi="Arial" w:cs="Arial"/>
                <w:sz w:val="16"/>
                <w:szCs w:val="16"/>
              </w:rPr>
              <w:t>30</w:t>
            </w:r>
          </w:p>
        </w:tc>
        <w:tc>
          <w:tcPr>
            <w:tcW w:w="1260" w:type="dxa"/>
            <w:vAlign w:val="bottom"/>
          </w:tcPr>
          <w:p w:rsidR="00C8596B" w:rsidRPr="00275DC7" w:rsidRDefault="00C8596B" w:rsidP="00C8596B">
            <w:pPr>
              <w:tabs>
                <w:tab w:val="decimal" w:pos="990"/>
              </w:tabs>
              <w:spacing w:line="300" w:lineRule="exact"/>
              <w:ind w:right="-43"/>
              <w:rPr>
                <w:rFonts w:ascii="Arial" w:hAnsi="Arial" w:cs="Arial"/>
                <w:sz w:val="16"/>
                <w:szCs w:val="16"/>
              </w:rPr>
            </w:pPr>
            <w:r w:rsidRPr="00275DC7">
              <w:rPr>
                <w:rFonts w:ascii="Arial" w:hAnsi="Arial" w:cs="Arial"/>
                <w:sz w:val="16"/>
                <w:szCs w:val="16"/>
              </w:rPr>
              <w:t>101,717</w:t>
            </w:r>
          </w:p>
        </w:tc>
        <w:tc>
          <w:tcPr>
            <w:tcW w:w="1260" w:type="dxa"/>
          </w:tcPr>
          <w:p w:rsidR="00C8596B" w:rsidRPr="00C8596B" w:rsidRDefault="00C8596B" w:rsidP="00C8596B">
            <w:pPr>
              <w:tabs>
                <w:tab w:val="decimal" w:pos="1005"/>
              </w:tabs>
              <w:spacing w:line="300" w:lineRule="exact"/>
              <w:ind w:right="-43"/>
              <w:rPr>
                <w:rFonts w:ascii="Arial" w:hAnsi="Arial" w:cs="Arial"/>
                <w:sz w:val="16"/>
                <w:szCs w:val="16"/>
              </w:rPr>
            </w:pPr>
            <w:r w:rsidRPr="00C8596B">
              <w:rPr>
                <w:rFonts w:ascii="Arial" w:hAnsi="Arial" w:cs="Arial"/>
                <w:sz w:val="16"/>
                <w:szCs w:val="16"/>
              </w:rPr>
              <w:t>29</w:t>
            </w:r>
          </w:p>
        </w:tc>
        <w:tc>
          <w:tcPr>
            <w:tcW w:w="1260" w:type="dxa"/>
            <w:vAlign w:val="bottom"/>
          </w:tcPr>
          <w:p w:rsidR="00C8596B" w:rsidRPr="00C8596B" w:rsidRDefault="00C8596B" w:rsidP="00C8596B">
            <w:pPr>
              <w:tabs>
                <w:tab w:val="decimal" w:pos="1005"/>
              </w:tabs>
              <w:spacing w:line="300" w:lineRule="exact"/>
              <w:ind w:right="-43"/>
              <w:rPr>
                <w:rFonts w:ascii="Arial" w:hAnsi="Arial" w:cs="Arial"/>
                <w:sz w:val="16"/>
                <w:szCs w:val="16"/>
              </w:rPr>
            </w:pPr>
            <w:r w:rsidRPr="00C8596B">
              <w:rPr>
                <w:rFonts w:ascii="Arial" w:hAnsi="Arial" w:cs="Arial"/>
                <w:sz w:val="16"/>
                <w:szCs w:val="16"/>
              </w:rPr>
              <w:t>(101,746)</w:t>
            </w:r>
          </w:p>
        </w:tc>
        <w:tc>
          <w:tcPr>
            <w:tcW w:w="1260" w:type="dxa"/>
            <w:vAlign w:val="bottom"/>
          </w:tcPr>
          <w:p w:rsidR="00C8596B" w:rsidRPr="00C8596B" w:rsidRDefault="00C8596B" w:rsidP="00C8596B">
            <w:pPr>
              <w:tabs>
                <w:tab w:val="decimal" w:pos="1005"/>
              </w:tabs>
              <w:spacing w:line="300" w:lineRule="exact"/>
              <w:ind w:right="-43"/>
              <w:rPr>
                <w:rFonts w:ascii="Arial" w:hAnsi="Arial" w:cs="Arial"/>
                <w:sz w:val="16"/>
                <w:szCs w:val="16"/>
              </w:rPr>
            </w:pPr>
            <w:r w:rsidRPr="00C8596B">
              <w:rPr>
                <w:rFonts w:ascii="Arial" w:hAnsi="Arial" w:cs="Arial"/>
                <w:sz w:val="16"/>
                <w:szCs w:val="16"/>
              </w:rPr>
              <w:t>-</w:t>
            </w:r>
          </w:p>
        </w:tc>
      </w:tr>
      <w:tr w:rsidR="00C8596B" w:rsidRPr="00275DC7" w:rsidTr="00CD4808">
        <w:tc>
          <w:tcPr>
            <w:tcW w:w="2700" w:type="dxa"/>
          </w:tcPr>
          <w:p w:rsidR="00C8596B" w:rsidRPr="00275DC7" w:rsidRDefault="00C8596B" w:rsidP="00C8596B">
            <w:pPr>
              <w:spacing w:line="300" w:lineRule="exact"/>
              <w:ind w:left="162" w:right="-36" w:hanging="162"/>
              <w:rPr>
                <w:rFonts w:ascii="Arial" w:hAnsi="Arial" w:cs="Arial"/>
                <w:sz w:val="16"/>
                <w:szCs w:val="16"/>
              </w:rPr>
            </w:pPr>
            <w:r w:rsidRPr="00275DC7">
              <w:rPr>
                <w:rFonts w:ascii="Arial" w:hAnsi="Arial" w:cs="Arial"/>
                <w:sz w:val="16"/>
                <w:szCs w:val="16"/>
              </w:rPr>
              <w:t xml:space="preserve">Ascott Thonglor Bangkok </w:t>
            </w:r>
          </w:p>
        </w:tc>
        <w:tc>
          <w:tcPr>
            <w:tcW w:w="1350" w:type="dxa"/>
          </w:tcPr>
          <w:p w:rsidR="00C8596B" w:rsidRPr="00275DC7" w:rsidRDefault="00C8596B" w:rsidP="00C8596B">
            <w:pPr>
              <w:spacing w:line="300" w:lineRule="exact"/>
              <w:ind w:right="-43"/>
              <w:jc w:val="center"/>
              <w:rPr>
                <w:rFonts w:ascii="Arial" w:hAnsi="Arial" w:cs="Arial"/>
                <w:sz w:val="16"/>
                <w:szCs w:val="16"/>
              </w:rPr>
            </w:pPr>
            <w:r w:rsidRPr="00275DC7">
              <w:rPr>
                <w:rFonts w:ascii="Arial" w:hAnsi="Arial" w:cs="Arial"/>
                <w:sz w:val="16"/>
                <w:szCs w:val="16"/>
              </w:rPr>
              <w:t>30</w:t>
            </w:r>
          </w:p>
        </w:tc>
        <w:tc>
          <w:tcPr>
            <w:tcW w:w="1260" w:type="dxa"/>
            <w:vAlign w:val="bottom"/>
          </w:tcPr>
          <w:p w:rsidR="00C8596B" w:rsidRPr="00275DC7" w:rsidRDefault="00C8596B" w:rsidP="00C8596B">
            <w:pPr>
              <w:tabs>
                <w:tab w:val="decimal" w:pos="990"/>
              </w:tabs>
              <w:spacing w:line="300" w:lineRule="exact"/>
              <w:ind w:right="-43"/>
              <w:rPr>
                <w:rFonts w:ascii="Arial" w:hAnsi="Arial" w:cs="Arial"/>
                <w:sz w:val="16"/>
                <w:szCs w:val="16"/>
              </w:rPr>
            </w:pPr>
            <w:r w:rsidRPr="00275DC7">
              <w:rPr>
                <w:rFonts w:ascii="Arial" w:hAnsi="Arial" w:cs="Arial"/>
                <w:sz w:val="16"/>
                <w:szCs w:val="16"/>
              </w:rPr>
              <w:t>91,777</w:t>
            </w:r>
          </w:p>
        </w:tc>
        <w:tc>
          <w:tcPr>
            <w:tcW w:w="1260" w:type="dxa"/>
          </w:tcPr>
          <w:p w:rsidR="00C8596B" w:rsidRPr="00C8596B" w:rsidRDefault="00C8596B" w:rsidP="00C8596B">
            <w:pPr>
              <w:tabs>
                <w:tab w:val="decimal" w:pos="1005"/>
              </w:tabs>
              <w:spacing w:line="300" w:lineRule="exact"/>
              <w:ind w:right="-43"/>
              <w:rPr>
                <w:rFonts w:ascii="Arial" w:hAnsi="Arial" w:cs="Arial"/>
                <w:sz w:val="16"/>
                <w:szCs w:val="16"/>
              </w:rPr>
            </w:pPr>
            <w:r w:rsidRPr="00C8596B">
              <w:rPr>
                <w:rFonts w:ascii="Arial" w:hAnsi="Arial" w:cs="Arial"/>
                <w:sz w:val="16"/>
                <w:szCs w:val="16"/>
              </w:rPr>
              <w:t>(247)</w:t>
            </w:r>
          </w:p>
        </w:tc>
        <w:tc>
          <w:tcPr>
            <w:tcW w:w="1260" w:type="dxa"/>
            <w:vAlign w:val="bottom"/>
          </w:tcPr>
          <w:p w:rsidR="00C8596B" w:rsidRPr="00C8596B" w:rsidRDefault="00C8596B" w:rsidP="00C8596B">
            <w:pPr>
              <w:tabs>
                <w:tab w:val="decimal" w:pos="1005"/>
              </w:tabs>
              <w:spacing w:line="300" w:lineRule="exact"/>
              <w:ind w:right="-43"/>
              <w:rPr>
                <w:rFonts w:ascii="Arial" w:hAnsi="Arial" w:cs="Arial"/>
                <w:sz w:val="16"/>
                <w:szCs w:val="16"/>
              </w:rPr>
            </w:pPr>
            <w:r w:rsidRPr="00C8596B">
              <w:rPr>
                <w:rFonts w:ascii="Arial" w:hAnsi="Arial" w:cs="Arial"/>
                <w:sz w:val="16"/>
                <w:szCs w:val="16"/>
              </w:rPr>
              <w:t>(91,530)</w:t>
            </w:r>
          </w:p>
        </w:tc>
        <w:tc>
          <w:tcPr>
            <w:tcW w:w="1260" w:type="dxa"/>
            <w:vAlign w:val="bottom"/>
          </w:tcPr>
          <w:p w:rsidR="00C8596B" w:rsidRPr="00C8596B" w:rsidRDefault="00C8596B" w:rsidP="00C8596B">
            <w:pPr>
              <w:tabs>
                <w:tab w:val="decimal" w:pos="1005"/>
              </w:tabs>
              <w:spacing w:line="300" w:lineRule="exact"/>
              <w:ind w:right="-43"/>
              <w:rPr>
                <w:rFonts w:ascii="Arial" w:hAnsi="Arial" w:cs="Arial"/>
                <w:sz w:val="16"/>
                <w:szCs w:val="16"/>
              </w:rPr>
            </w:pPr>
            <w:r w:rsidRPr="00C8596B">
              <w:rPr>
                <w:rFonts w:ascii="Arial" w:hAnsi="Arial" w:cs="Arial"/>
                <w:sz w:val="16"/>
                <w:szCs w:val="16"/>
              </w:rPr>
              <w:t>-</w:t>
            </w:r>
          </w:p>
        </w:tc>
      </w:tr>
      <w:tr w:rsidR="00C8596B" w:rsidRPr="00275DC7" w:rsidTr="00CD4808">
        <w:tc>
          <w:tcPr>
            <w:tcW w:w="2700" w:type="dxa"/>
          </w:tcPr>
          <w:p w:rsidR="00C8596B" w:rsidRPr="00275DC7" w:rsidRDefault="00C8596B" w:rsidP="00C8596B">
            <w:pPr>
              <w:spacing w:line="300" w:lineRule="exact"/>
              <w:ind w:left="162" w:right="-36" w:hanging="162"/>
              <w:rPr>
                <w:rFonts w:ascii="Arial" w:hAnsi="Arial" w:cs="Arial"/>
                <w:sz w:val="16"/>
                <w:szCs w:val="16"/>
              </w:rPr>
            </w:pPr>
            <w:r w:rsidRPr="00275DC7">
              <w:rPr>
                <w:rFonts w:ascii="Arial" w:hAnsi="Arial" w:cs="Arial"/>
                <w:sz w:val="16"/>
                <w:szCs w:val="16"/>
              </w:rPr>
              <w:t xml:space="preserve">Lyf Sukhumvit 8 Bangkok </w:t>
            </w:r>
          </w:p>
        </w:tc>
        <w:tc>
          <w:tcPr>
            <w:tcW w:w="1350" w:type="dxa"/>
          </w:tcPr>
          <w:p w:rsidR="00C8596B" w:rsidRPr="00275DC7" w:rsidRDefault="00C8596B" w:rsidP="00C8596B">
            <w:pPr>
              <w:spacing w:line="300" w:lineRule="exact"/>
              <w:ind w:right="-43"/>
              <w:jc w:val="center"/>
              <w:rPr>
                <w:rFonts w:ascii="Arial" w:hAnsi="Arial" w:cs="Arial"/>
                <w:sz w:val="16"/>
                <w:szCs w:val="16"/>
              </w:rPr>
            </w:pPr>
            <w:r w:rsidRPr="00275DC7">
              <w:rPr>
                <w:rFonts w:ascii="Arial" w:hAnsi="Arial" w:cs="Arial"/>
                <w:sz w:val="16"/>
                <w:szCs w:val="16"/>
              </w:rPr>
              <w:t>30</w:t>
            </w:r>
          </w:p>
        </w:tc>
        <w:tc>
          <w:tcPr>
            <w:tcW w:w="1260" w:type="dxa"/>
            <w:vAlign w:val="bottom"/>
          </w:tcPr>
          <w:p w:rsidR="00C8596B" w:rsidRPr="00275DC7" w:rsidRDefault="00C8596B" w:rsidP="00C8596B">
            <w:pPr>
              <w:tabs>
                <w:tab w:val="decimal" w:pos="990"/>
              </w:tabs>
              <w:spacing w:line="300" w:lineRule="exact"/>
              <w:ind w:right="-43"/>
              <w:rPr>
                <w:rFonts w:ascii="Arial" w:hAnsi="Arial" w:cs="Arial"/>
                <w:sz w:val="16"/>
                <w:szCs w:val="16"/>
              </w:rPr>
            </w:pPr>
            <w:r w:rsidRPr="00275DC7">
              <w:rPr>
                <w:rFonts w:ascii="Arial" w:hAnsi="Arial" w:cs="Arial"/>
                <w:sz w:val="16"/>
                <w:szCs w:val="16"/>
              </w:rPr>
              <w:t>35,734</w:t>
            </w:r>
          </w:p>
        </w:tc>
        <w:tc>
          <w:tcPr>
            <w:tcW w:w="1260" w:type="dxa"/>
          </w:tcPr>
          <w:p w:rsidR="00C8596B" w:rsidRPr="00C8596B" w:rsidRDefault="00C8596B" w:rsidP="00C8596B">
            <w:pPr>
              <w:tabs>
                <w:tab w:val="decimal" w:pos="1005"/>
              </w:tabs>
              <w:spacing w:line="300" w:lineRule="exact"/>
              <w:ind w:right="-43"/>
              <w:rPr>
                <w:rFonts w:ascii="Arial" w:hAnsi="Arial" w:cs="Arial"/>
                <w:sz w:val="16"/>
                <w:szCs w:val="16"/>
              </w:rPr>
            </w:pPr>
            <w:r w:rsidRPr="00C8596B">
              <w:rPr>
                <w:rFonts w:ascii="Arial" w:hAnsi="Arial" w:cs="Arial"/>
                <w:sz w:val="16"/>
                <w:szCs w:val="16"/>
              </w:rPr>
              <w:t>17</w:t>
            </w:r>
          </w:p>
        </w:tc>
        <w:tc>
          <w:tcPr>
            <w:tcW w:w="1260" w:type="dxa"/>
            <w:vAlign w:val="bottom"/>
          </w:tcPr>
          <w:p w:rsidR="00C8596B" w:rsidRPr="00C8596B" w:rsidRDefault="00C8596B" w:rsidP="00C8596B">
            <w:pPr>
              <w:tabs>
                <w:tab w:val="decimal" w:pos="1005"/>
              </w:tabs>
              <w:spacing w:line="300" w:lineRule="exact"/>
              <w:ind w:right="-43"/>
              <w:rPr>
                <w:rFonts w:ascii="Arial" w:hAnsi="Arial" w:cs="Arial"/>
                <w:sz w:val="16"/>
                <w:szCs w:val="16"/>
              </w:rPr>
            </w:pPr>
            <w:r w:rsidRPr="00C8596B">
              <w:rPr>
                <w:rFonts w:ascii="Arial" w:hAnsi="Arial" w:cs="Arial"/>
                <w:sz w:val="16"/>
                <w:szCs w:val="16"/>
              </w:rPr>
              <w:t>(35,751)</w:t>
            </w:r>
          </w:p>
        </w:tc>
        <w:tc>
          <w:tcPr>
            <w:tcW w:w="1260" w:type="dxa"/>
            <w:vAlign w:val="bottom"/>
          </w:tcPr>
          <w:p w:rsidR="00C8596B" w:rsidRPr="00C8596B" w:rsidRDefault="00C8596B" w:rsidP="00C8596B">
            <w:pPr>
              <w:tabs>
                <w:tab w:val="decimal" w:pos="1005"/>
              </w:tabs>
              <w:spacing w:line="300" w:lineRule="exact"/>
              <w:ind w:right="-43"/>
              <w:rPr>
                <w:rFonts w:ascii="Arial" w:hAnsi="Arial" w:cs="Arial"/>
                <w:sz w:val="16"/>
                <w:szCs w:val="16"/>
              </w:rPr>
            </w:pPr>
            <w:r w:rsidRPr="00C8596B">
              <w:rPr>
                <w:rFonts w:ascii="Arial" w:hAnsi="Arial" w:cs="Arial"/>
                <w:sz w:val="16"/>
                <w:szCs w:val="16"/>
              </w:rPr>
              <w:t>-</w:t>
            </w:r>
          </w:p>
        </w:tc>
      </w:tr>
      <w:tr w:rsidR="00C8596B" w:rsidRPr="00275DC7" w:rsidTr="00CD4808">
        <w:tc>
          <w:tcPr>
            <w:tcW w:w="2700" w:type="dxa"/>
          </w:tcPr>
          <w:p w:rsidR="00C8596B" w:rsidRPr="00275DC7" w:rsidRDefault="00C8596B" w:rsidP="00C8596B">
            <w:pPr>
              <w:spacing w:line="300" w:lineRule="exact"/>
              <w:ind w:left="162" w:right="-36" w:hanging="162"/>
              <w:rPr>
                <w:rFonts w:ascii="Arial" w:hAnsi="Arial" w:cs="Arial"/>
                <w:sz w:val="16"/>
                <w:szCs w:val="16"/>
              </w:rPr>
            </w:pPr>
            <w:r w:rsidRPr="00275DC7">
              <w:rPr>
                <w:rFonts w:ascii="Arial" w:hAnsi="Arial" w:cs="Arial"/>
                <w:sz w:val="16"/>
                <w:szCs w:val="16"/>
              </w:rPr>
              <w:t>Somerset Blue Coast Pattaya</w:t>
            </w:r>
          </w:p>
        </w:tc>
        <w:tc>
          <w:tcPr>
            <w:tcW w:w="1350" w:type="dxa"/>
          </w:tcPr>
          <w:p w:rsidR="00C8596B" w:rsidRPr="00275DC7" w:rsidRDefault="00C8596B" w:rsidP="00C8596B">
            <w:pPr>
              <w:spacing w:line="300" w:lineRule="exact"/>
              <w:ind w:right="-43"/>
              <w:jc w:val="center"/>
              <w:rPr>
                <w:rFonts w:ascii="Arial" w:hAnsi="Arial" w:cs="Arial"/>
                <w:sz w:val="16"/>
                <w:szCs w:val="16"/>
              </w:rPr>
            </w:pPr>
            <w:r w:rsidRPr="00275DC7">
              <w:rPr>
                <w:rFonts w:ascii="Arial" w:hAnsi="Arial" w:cs="Arial"/>
                <w:sz w:val="16"/>
                <w:szCs w:val="16"/>
              </w:rPr>
              <w:t>30</w:t>
            </w:r>
          </w:p>
        </w:tc>
        <w:tc>
          <w:tcPr>
            <w:tcW w:w="1260" w:type="dxa"/>
            <w:vAlign w:val="bottom"/>
          </w:tcPr>
          <w:p w:rsidR="00C8596B" w:rsidRPr="00275DC7" w:rsidRDefault="00C8596B" w:rsidP="00C8596B">
            <w:pPr>
              <w:pBdr>
                <w:bottom w:val="single" w:sz="4" w:space="1" w:color="auto"/>
              </w:pBdr>
              <w:tabs>
                <w:tab w:val="decimal" w:pos="990"/>
              </w:tabs>
              <w:spacing w:line="300" w:lineRule="exact"/>
              <w:ind w:right="-43"/>
              <w:rPr>
                <w:rFonts w:ascii="Arial" w:hAnsi="Arial" w:cs="Arial"/>
                <w:sz w:val="16"/>
                <w:szCs w:val="16"/>
              </w:rPr>
            </w:pPr>
            <w:r w:rsidRPr="00275DC7">
              <w:rPr>
                <w:rFonts w:ascii="Arial" w:hAnsi="Arial" w:cs="Arial"/>
                <w:sz w:val="16"/>
                <w:szCs w:val="16"/>
              </w:rPr>
              <w:t>4,148</w:t>
            </w:r>
          </w:p>
        </w:tc>
        <w:tc>
          <w:tcPr>
            <w:tcW w:w="1260" w:type="dxa"/>
          </w:tcPr>
          <w:p w:rsidR="00C8596B" w:rsidRPr="00C8596B" w:rsidRDefault="00C8596B" w:rsidP="00C8596B">
            <w:pPr>
              <w:pBdr>
                <w:bottom w:val="single" w:sz="4" w:space="1" w:color="auto"/>
              </w:pBdr>
              <w:tabs>
                <w:tab w:val="decimal" w:pos="1005"/>
              </w:tabs>
              <w:spacing w:line="300" w:lineRule="exact"/>
              <w:ind w:right="-43"/>
              <w:rPr>
                <w:rFonts w:ascii="Arial" w:hAnsi="Arial" w:cs="Arial"/>
                <w:sz w:val="16"/>
                <w:szCs w:val="16"/>
              </w:rPr>
            </w:pPr>
            <w:r w:rsidRPr="00C8596B">
              <w:rPr>
                <w:rFonts w:ascii="Arial" w:hAnsi="Arial" w:cs="Arial"/>
                <w:sz w:val="16"/>
                <w:szCs w:val="16"/>
              </w:rPr>
              <w:t>53,094</w:t>
            </w:r>
          </w:p>
        </w:tc>
        <w:tc>
          <w:tcPr>
            <w:tcW w:w="1260" w:type="dxa"/>
            <w:vAlign w:val="bottom"/>
          </w:tcPr>
          <w:p w:rsidR="00C8596B" w:rsidRPr="00C8596B" w:rsidRDefault="00C8596B" w:rsidP="00C8596B">
            <w:pPr>
              <w:pBdr>
                <w:bottom w:val="single" w:sz="4" w:space="1" w:color="auto"/>
              </w:pBdr>
              <w:tabs>
                <w:tab w:val="decimal" w:pos="1005"/>
              </w:tabs>
              <w:spacing w:line="300" w:lineRule="exact"/>
              <w:ind w:right="-43"/>
              <w:rPr>
                <w:rFonts w:ascii="Arial" w:hAnsi="Arial" w:cs="Arial"/>
                <w:sz w:val="16"/>
                <w:szCs w:val="16"/>
              </w:rPr>
            </w:pPr>
            <w:r w:rsidRPr="00C8596B">
              <w:rPr>
                <w:rFonts w:ascii="Arial" w:hAnsi="Arial" w:cs="Arial"/>
                <w:sz w:val="16"/>
                <w:szCs w:val="16"/>
              </w:rPr>
              <w:t>(57,242)</w:t>
            </w:r>
          </w:p>
        </w:tc>
        <w:tc>
          <w:tcPr>
            <w:tcW w:w="1260" w:type="dxa"/>
            <w:vAlign w:val="bottom"/>
          </w:tcPr>
          <w:p w:rsidR="00C8596B" w:rsidRPr="00C8596B" w:rsidRDefault="00C8596B" w:rsidP="00C8596B">
            <w:pPr>
              <w:pBdr>
                <w:bottom w:val="single" w:sz="4" w:space="1" w:color="auto"/>
              </w:pBdr>
              <w:tabs>
                <w:tab w:val="decimal" w:pos="1005"/>
              </w:tabs>
              <w:spacing w:line="300" w:lineRule="exact"/>
              <w:ind w:right="-43"/>
              <w:rPr>
                <w:rFonts w:ascii="Arial" w:hAnsi="Arial" w:cs="Arial"/>
                <w:sz w:val="16"/>
                <w:szCs w:val="16"/>
              </w:rPr>
            </w:pPr>
            <w:r w:rsidRPr="00C8596B">
              <w:rPr>
                <w:rFonts w:ascii="Arial" w:hAnsi="Arial" w:cs="Arial"/>
                <w:sz w:val="16"/>
                <w:szCs w:val="16"/>
              </w:rPr>
              <w:t>-</w:t>
            </w:r>
          </w:p>
        </w:tc>
      </w:tr>
      <w:tr w:rsidR="00C8596B" w:rsidRPr="00275DC7" w:rsidTr="00CD4808">
        <w:tc>
          <w:tcPr>
            <w:tcW w:w="2700" w:type="dxa"/>
          </w:tcPr>
          <w:p w:rsidR="00C8596B" w:rsidRPr="00275DC7" w:rsidRDefault="00C8596B" w:rsidP="00C8596B">
            <w:pPr>
              <w:spacing w:line="300" w:lineRule="exact"/>
              <w:ind w:left="162" w:right="-36" w:hanging="162"/>
              <w:rPr>
                <w:rFonts w:ascii="Arial" w:hAnsi="Arial" w:cs="Arial"/>
                <w:sz w:val="16"/>
                <w:szCs w:val="16"/>
              </w:rPr>
            </w:pPr>
          </w:p>
        </w:tc>
        <w:tc>
          <w:tcPr>
            <w:tcW w:w="1350" w:type="dxa"/>
          </w:tcPr>
          <w:p w:rsidR="00C8596B" w:rsidRPr="00275DC7" w:rsidRDefault="00C8596B" w:rsidP="00C8596B">
            <w:pPr>
              <w:spacing w:line="300" w:lineRule="exact"/>
              <w:ind w:right="-43"/>
              <w:jc w:val="center"/>
              <w:rPr>
                <w:rFonts w:ascii="Arial" w:hAnsi="Arial" w:cs="Arial"/>
                <w:sz w:val="16"/>
                <w:szCs w:val="16"/>
              </w:rPr>
            </w:pPr>
          </w:p>
        </w:tc>
        <w:tc>
          <w:tcPr>
            <w:tcW w:w="1260" w:type="dxa"/>
            <w:vAlign w:val="bottom"/>
          </w:tcPr>
          <w:p w:rsidR="00C8596B" w:rsidRPr="00275DC7" w:rsidRDefault="00C8596B" w:rsidP="00C8596B">
            <w:pPr>
              <w:pBdr>
                <w:bottom w:val="double" w:sz="4" w:space="1" w:color="auto"/>
              </w:pBdr>
              <w:tabs>
                <w:tab w:val="decimal" w:pos="990"/>
              </w:tabs>
              <w:spacing w:line="300" w:lineRule="exact"/>
              <w:ind w:right="-43"/>
              <w:rPr>
                <w:rFonts w:ascii="Arial" w:hAnsi="Arial" w:cs="Arial"/>
                <w:sz w:val="16"/>
                <w:szCs w:val="16"/>
              </w:rPr>
            </w:pPr>
            <w:r w:rsidRPr="00275DC7">
              <w:rPr>
                <w:rFonts w:ascii="Arial" w:hAnsi="Arial" w:cs="Arial"/>
                <w:sz w:val="16"/>
                <w:szCs w:val="16"/>
              </w:rPr>
              <w:t>717,989</w:t>
            </w:r>
          </w:p>
        </w:tc>
        <w:tc>
          <w:tcPr>
            <w:tcW w:w="1260" w:type="dxa"/>
          </w:tcPr>
          <w:p w:rsidR="00C8596B" w:rsidRPr="00C8596B" w:rsidRDefault="00C8596B" w:rsidP="00C8596B">
            <w:pPr>
              <w:pBdr>
                <w:bottom w:val="double" w:sz="4" w:space="1" w:color="auto"/>
              </w:pBdr>
              <w:tabs>
                <w:tab w:val="decimal" w:pos="1005"/>
              </w:tabs>
              <w:spacing w:line="300" w:lineRule="exact"/>
              <w:ind w:right="-43"/>
              <w:rPr>
                <w:rFonts w:ascii="Arial" w:hAnsi="Arial" w:cs="Arial"/>
                <w:sz w:val="16"/>
                <w:szCs w:val="16"/>
              </w:rPr>
            </w:pPr>
            <w:r w:rsidRPr="00C8596B">
              <w:rPr>
                <w:rFonts w:ascii="Arial" w:hAnsi="Arial" w:cs="Arial"/>
                <w:sz w:val="16"/>
                <w:szCs w:val="16"/>
              </w:rPr>
              <w:t>53,002</w:t>
            </w:r>
          </w:p>
        </w:tc>
        <w:tc>
          <w:tcPr>
            <w:tcW w:w="1260" w:type="dxa"/>
            <w:vAlign w:val="bottom"/>
          </w:tcPr>
          <w:p w:rsidR="00C8596B" w:rsidRPr="00C8596B" w:rsidRDefault="00C8596B" w:rsidP="00C8596B">
            <w:pPr>
              <w:pBdr>
                <w:bottom w:val="double" w:sz="4" w:space="1" w:color="auto"/>
              </w:pBdr>
              <w:tabs>
                <w:tab w:val="decimal" w:pos="1005"/>
              </w:tabs>
              <w:spacing w:line="300" w:lineRule="exact"/>
              <w:ind w:right="-43"/>
              <w:rPr>
                <w:rFonts w:ascii="Arial" w:hAnsi="Arial" w:cs="Arial"/>
                <w:sz w:val="16"/>
                <w:szCs w:val="16"/>
              </w:rPr>
            </w:pPr>
            <w:r w:rsidRPr="00C8596B">
              <w:rPr>
                <w:rFonts w:ascii="Arial" w:hAnsi="Arial" w:cs="Arial"/>
                <w:sz w:val="16"/>
                <w:szCs w:val="16"/>
              </w:rPr>
              <w:t>(770,991)</w:t>
            </w:r>
          </w:p>
        </w:tc>
        <w:tc>
          <w:tcPr>
            <w:tcW w:w="1260" w:type="dxa"/>
            <w:vAlign w:val="bottom"/>
          </w:tcPr>
          <w:p w:rsidR="00C8596B" w:rsidRPr="00C8596B" w:rsidRDefault="00C8596B" w:rsidP="00C8596B">
            <w:pPr>
              <w:pBdr>
                <w:bottom w:val="double" w:sz="4" w:space="1" w:color="auto"/>
              </w:pBdr>
              <w:tabs>
                <w:tab w:val="decimal" w:pos="1005"/>
              </w:tabs>
              <w:spacing w:line="300" w:lineRule="exact"/>
              <w:ind w:right="-43"/>
              <w:rPr>
                <w:rFonts w:ascii="Arial" w:hAnsi="Arial" w:cs="Arial"/>
                <w:sz w:val="16"/>
                <w:szCs w:val="16"/>
              </w:rPr>
            </w:pPr>
            <w:r w:rsidRPr="00C8596B">
              <w:rPr>
                <w:rFonts w:ascii="Arial" w:hAnsi="Arial" w:cs="Arial"/>
                <w:sz w:val="16"/>
                <w:szCs w:val="16"/>
              </w:rPr>
              <w:t>-</w:t>
            </w:r>
          </w:p>
        </w:tc>
      </w:tr>
    </w:tbl>
    <w:p w:rsidR="0066549A" w:rsidRDefault="0066549A" w:rsidP="000C0AD3">
      <w:pPr>
        <w:tabs>
          <w:tab w:val="left" w:pos="900"/>
          <w:tab w:val="left" w:pos="2160"/>
        </w:tabs>
        <w:spacing w:before="120" w:after="120" w:line="380" w:lineRule="exact"/>
        <w:ind w:left="547" w:right="-43" w:hanging="547"/>
        <w:jc w:val="both"/>
        <w:rPr>
          <w:rFonts w:ascii="Arial" w:hAnsi="Arial"/>
          <w:b/>
          <w:bCs/>
          <w:sz w:val="22"/>
          <w:szCs w:val="22"/>
        </w:rPr>
      </w:pPr>
    </w:p>
    <w:p w:rsidR="00E67B8D" w:rsidRPr="0026715E" w:rsidRDefault="00C8596B" w:rsidP="000C0AD3">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25</w:t>
      </w:r>
      <w:r w:rsidR="00E67B8D" w:rsidRPr="0026715E">
        <w:rPr>
          <w:rFonts w:ascii="Arial" w:hAnsi="Arial"/>
          <w:b/>
          <w:bCs/>
          <w:sz w:val="22"/>
          <w:szCs w:val="22"/>
        </w:rPr>
        <w:t>.</w:t>
      </w:r>
      <w:r w:rsidR="00E67B8D" w:rsidRPr="0026715E">
        <w:rPr>
          <w:rFonts w:ascii="Arial" w:hAnsi="Arial"/>
          <w:b/>
          <w:bCs/>
          <w:sz w:val="22"/>
          <w:szCs w:val="22"/>
          <w:cs/>
        </w:rPr>
        <w:tab/>
      </w:r>
      <w:r w:rsidR="00266409" w:rsidRPr="0026715E">
        <w:rPr>
          <w:rFonts w:ascii="Arial" w:hAnsi="Arial"/>
          <w:b/>
          <w:bCs/>
          <w:sz w:val="22"/>
          <w:szCs w:val="22"/>
        </w:rPr>
        <w:t>S</w:t>
      </w:r>
      <w:r w:rsidR="00E67B8D" w:rsidRPr="0026715E">
        <w:rPr>
          <w:rFonts w:ascii="Arial" w:hAnsi="Arial"/>
          <w:b/>
          <w:bCs/>
          <w:sz w:val="22"/>
          <w:szCs w:val="22"/>
        </w:rPr>
        <w:t>hort-term loans from financial institutions</w:t>
      </w:r>
    </w:p>
    <w:tbl>
      <w:tblPr>
        <w:tblW w:w="8552" w:type="dxa"/>
        <w:tblInd w:w="558" w:type="dxa"/>
        <w:tblLook w:val="01E0" w:firstRow="1" w:lastRow="1" w:firstColumn="1" w:lastColumn="1" w:noHBand="0" w:noVBand="0"/>
      </w:tblPr>
      <w:tblGrid>
        <w:gridCol w:w="852"/>
        <w:gridCol w:w="930"/>
        <w:gridCol w:w="1306"/>
        <w:gridCol w:w="1124"/>
        <w:gridCol w:w="632"/>
        <w:gridCol w:w="452"/>
        <w:gridCol w:w="1084"/>
        <w:gridCol w:w="1084"/>
        <w:gridCol w:w="1088"/>
      </w:tblGrid>
      <w:tr w:rsidR="0096361F" w:rsidRPr="00B201C0" w:rsidTr="00910241">
        <w:tc>
          <w:tcPr>
            <w:tcW w:w="852" w:type="dxa"/>
          </w:tcPr>
          <w:p w:rsidR="0096361F" w:rsidRPr="00B201C0" w:rsidRDefault="0096361F" w:rsidP="0096361F">
            <w:pPr>
              <w:spacing w:line="340" w:lineRule="exact"/>
              <w:jc w:val="thaiDistribute"/>
              <w:rPr>
                <w:rFonts w:ascii="Arial" w:hAnsi="Arial" w:cs="Arial"/>
                <w:sz w:val="18"/>
                <w:szCs w:val="18"/>
              </w:rPr>
            </w:pPr>
          </w:p>
        </w:tc>
        <w:tc>
          <w:tcPr>
            <w:tcW w:w="2236" w:type="dxa"/>
            <w:gridSpan w:val="2"/>
          </w:tcPr>
          <w:p w:rsidR="0096361F" w:rsidRPr="00B201C0" w:rsidRDefault="0096361F" w:rsidP="0096361F">
            <w:pPr>
              <w:spacing w:line="340" w:lineRule="exact"/>
              <w:jc w:val="thaiDistribute"/>
              <w:rPr>
                <w:rFonts w:ascii="Arial" w:hAnsi="Arial" w:cs="Arial"/>
                <w:sz w:val="18"/>
                <w:szCs w:val="18"/>
              </w:rPr>
            </w:pPr>
          </w:p>
        </w:tc>
        <w:tc>
          <w:tcPr>
            <w:tcW w:w="1756" w:type="dxa"/>
            <w:gridSpan w:val="2"/>
          </w:tcPr>
          <w:p w:rsidR="0096361F" w:rsidRPr="00B201C0" w:rsidRDefault="0096361F" w:rsidP="0096361F">
            <w:pPr>
              <w:spacing w:line="340" w:lineRule="exact"/>
              <w:jc w:val="thaiDistribute"/>
              <w:rPr>
                <w:rFonts w:ascii="Arial" w:hAnsi="Arial" w:cs="Arial"/>
                <w:sz w:val="18"/>
                <w:szCs w:val="18"/>
              </w:rPr>
            </w:pPr>
          </w:p>
        </w:tc>
        <w:tc>
          <w:tcPr>
            <w:tcW w:w="3708" w:type="dxa"/>
            <w:gridSpan w:val="4"/>
          </w:tcPr>
          <w:p w:rsidR="0096361F" w:rsidRPr="00B201C0" w:rsidRDefault="0096361F" w:rsidP="0096361F">
            <w:pPr>
              <w:spacing w:line="340" w:lineRule="exact"/>
              <w:jc w:val="right"/>
              <w:rPr>
                <w:rFonts w:ascii="Arial" w:hAnsi="Arial" w:cs="Arial"/>
                <w:sz w:val="18"/>
                <w:szCs w:val="18"/>
                <w:cs/>
              </w:rPr>
            </w:pPr>
            <w:r w:rsidRPr="00B201C0">
              <w:rPr>
                <w:rFonts w:ascii="Arial" w:hAnsi="Arial" w:cs="Arial"/>
                <w:sz w:val="18"/>
                <w:szCs w:val="18"/>
              </w:rPr>
              <w:t>(Unit Thousand Baht</w:t>
            </w:r>
            <w:r w:rsidRPr="00B201C0">
              <w:rPr>
                <w:rFonts w:ascii="Arial" w:hAnsi="Arial" w:cs="Arial"/>
                <w:sz w:val="18"/>
                <w:szCs w:val="18"/>
                <w:cs/>
              </w:rPr>
              <w:t>)</w:t>
            </w:r>
          </w:p>
        </w:tc>
      </w:tr>
      <w:tr w:rsidR="0096361F" w:rsidRPr="00B201C0" w:rsidTr="00D83E38">
        <w:tc>
          <w:tcPr>
            <w:tcW w:w="1782" w:type="dxa"/>
            <w:gridSpan w:val="2"/>
          </w:tcPr>
          <w:p w:rsidR="0096361F" w:rsidRPr="00B201C0" w:rsidRDefault="0096361F" w:rsidP="0096361F">
            <w:pPr>
              <w:spacing w:line="340" w:lineRule="exact"/>
              <w:jc w:val="thaiDistribute"/>
              <w:rPr>
                <w:rFonts w:ascii="Arial" w:hAnsi="Arial" w:cs="Arial"/>
                <w:sz w:val="18"/>
                <w:szCs w:val="18"/>
              </w:rPr>
            </w:pPr>
          </w:p>
        </w:tc>
        <w:tc>
          <w:tcPr>
            <w:tcW w:w="2430" w:type="dxa"/>
            <w:gridSpan w:val="2"/>
            <w:vAlign w:val="bottom"/>
          </w:tcPr>
          <w:p w:rsidR="0096361F" w:rsidRPr="00B201C0" w:rsidRDefault="0096361F" w:rsidP="00121639">
            <w:pPr>
              <w:spacing w:line="340" w:lineRule="exact"/>
              <w:jc w:val="center"/>
              <w:rPr>
                <w:rFonts w:ascii="Arial" w:hAnsi="Arial" w:cs="Arial"/>
                <w:sz w:val="18"/>
                <w:szCs w:val="18"/>
                <w:cs/>
              </w:rPr>
            </w:pPr>
          </w:p>
        </w:tc>
        <w:tc>
          <w:tcPr>
            <w:tcW w:w="2168" w:type="dxa"/>
            <w:gridSpan w:val="3"/>
          </w:tcPr>
          <w:p w:rsidR="0096361F" w:rsidRPr="00B201C0" w:rsidRDefault="0096361F" w:rsidP="0096361F">
            <w:pPr>
              <w:pBdr>
                <w:bottom w:val="single" w:sz="4" w:space="1" w:color="auto"/>
              </w:pBdr>
              <w:spacing w:line="340" w:lineRule="exact"/>
              <w:ind w:right="14"/>
              <w:jc w:val="center"/>
              <w:rPr>
                <w:rFonts w:ascii="Arial" w:hAnsi="Arial" w:cs="Arial"/>
                <w:sz w:val="18"/>
                <w:szCs w:val="18"/>
                <w:cs/>
              </w:rPr>
            </w:pPr>
            <w:r w:rsidRPr="00B201C0">
              <w:rPr>
                <w:rFonts w:ascii="Arial" w:hAnsi="Arial" w:cs="Arial"/>
                <w:sz w:val="18"/>
                <w:szCs w:val="18"/>
              </w:rPr>
              <w:t>Consolidated financial statement</w:t>
            </w:r>
            <w:r w:rsidR="0066549A">
              <w:rPr>
                <w:rFonts w:ascii="Arial" w:hAnsi="Arial" w:cs="Arial"/>
                <w:sz w:val="18"/>
                <w:szCs w:val="18"/>
              </w:rPr>
              <w:t>s</w:t>
            </w:r>
          </w:p>
        </w:tc>
        <w:tc>
          <w:tcPr>
            <w:tcW w:w="2172" w:type="dxa"/>
            <w:gridSpan w:val="2"/>
          </w:tcPr>
          <w:p w:rsidR="0096361F" w:rsidRPr="00B201C0" w:rsidRDefault="0096361F" w:rsidP="0096361F">
            <w:pPr>
              <w:pBdr>
                <w:bottom w:val="single" w:sz="4" w:space="1" w:color="auto"/>
              </w:pBdr>
              <w:spacing w:line="340" w:lineRule="exact"/>
              <w:ind w:right="14"/>
              <w:jc w:val="center"/>
              <w:rPr>
                <w:rFonts w:ascii="Arial" w:hAnsi="Arial" w:cs="Arial"/>
                <w:sz w:val="18"/>
                <w:szCs w:val="18"/>
              </w:rPr>
            </w:pPr>
            <w:r w:rsidRPr="00B201C0">
              <w:rPr>
                <w:rFonts w:ascii="Arial" w:hAnsi="Arial" w:cs="Arial"/>
                <w:sz w:val="18"/>
                <w:szCs w:val="18"/>
              </w:rPr>
              <w:t>Separate financial statement</w:t>
            </w:r>
            <w:r w:rsidR="0066549A">
              <w:rPr>
                <w:rFonts w:ascii="Arial" w:hAnsi="Arial" w:cs="Arial"/>
                <w:sz w:val="18"/>
                <w:szCs w:val="18"/>
              </w:rPr>
              <w:t>s</w:t>
            </w:r>
          </w:p>
        </w:tc>
      </w:tr>
      <w:tr w:rsidR="00D83E38" w:rsidRPr="00B201C0" w:rsidTr="00D83E38">
        <w:tc>
          <w:tcPr>
            <w:tcW w:w="1782" w:type="dxa"/>
            <w:gridSpan w:val="2"/>
          </w:tcPr>
          <w:p w:rsidR="00D83E38" w:rsidRPr="00B201C0" w:rsidRDefault="00D83E38" w:rsidP="00D83E38">
            <w:pPr>
              <w:spacing w:line="340" w:lineRule="exact"/>
              <w:jc w:val="thaiDistribute"/>
              <w:rPr>
                <w:rFonts w:ascii="Arial" w:hAnsi="Arial" w:cs="Arial"/>
                <w:sz w:val="18"/>
                <w:szCs w:val="18"/>
              </w:rPr>
            </w:pPr>
          </w:p>
        </w:tc>
        <w:tc>
          <w:tcPr>
            <w:tcW w:w="2430" w:type="dxa"/>
            <w:gridSpan w:val="2"/>
          </w:tcPr>
          <w:p w:rsidR="00D83E38" w:rsidRPr="00B201C0" w:rsidRDefault="00D83E38" w:rsidP="00D83E38">
            <w:pPr>
              <w:pBdr>
                <w:bottom w:val="single" w:sz="4" w:space="1" w:color="auto"/>
              </w:pBdr>
              <w:spacing w:line="340" w:lineRule="exact"/>
              <w:jc w:val="center"/>
              <w:rPr>
                <w:rFonts w:ascii="Arial" w:hAnsi="Arial" w:cs="Arial"/>
                <w:sz w:val="18"/>
                <w:szCs w:val="18"/>
              </w:rPr>
            </w:pPr>
            <w:r w:rsidRPr="00B201C0">
              <w:rPr>
                <w:rFonts w:ascii="Arial" w:hAnsi="Arial" w:cs="Arial"/>
                <w:sz w:val="18"/>
                <w:szCs w:val="18"/>
              </w:rPr>
              <w:t>Interest rate (</w:t>
            </w:r>
            <w:r>
              <w:rPr>
                <w:rFonts w:ascii="Arial" w:hAnsi="Arial" w:cs="Arial"/>
                <w:sz w:val="18"/>
                <w:szCs w:val="18"/>
              </w:rPr>
              <w:t>%</w:t>
            </w:r>
            <w:r w:rsidRPr="00B201C0">
              <w:rPr>
                <w:rFonts w:ascii="Arial" w:hAnsi="Arial" w:cs="Arial"/>
                <w:sz w:val="18"/>
                <w:szCs w:val="18"/>
              </w:rPr>
              <w:t xml:space="preserve"> per annum)</w:t>
            </w:r>
          </w:p>
        </w:tc>
        <w:tc>
          <w:tcPr>
            <w:tcW w:w="1084" w:type="dxa"/>
            <w:gridSpan w:val="2"/>
          </w:tcPr>
          <w:p w:rsidR="00D83E38" w:rsidRPr="00B201C0" w:rsidRDefault="00D83E38" w:rsidP="00D83E38">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084" w:type="dxa"/>
          </w:tcPr>
          <w:p w:rsidR="00D83E38" w:rsidRPr="00B201C0" w:rsidRDefault="00D83E38" w:rsidP="00D83E38">
            <w:pPr>
              <w:pBdr>
                <w:bottom w:val="single" w:sz="4" w:space="1" w:color="auto"/>
              </w:pBdr>
              <w:spacing w:line="340" w:lineRule="exact"/>
              <w:jc w:val="center"/>
              <w:rPr>
                <w:rFonts w:ascii="Arial" w:hAnsi="Arial" w:cs="Arial"/>
                <w:sz w:val="18"/>
                <w:szCs w:val="18"/>
              </w:rPr>
            </w:pPr>
            <w:r>
              <w:rPr>
                <w:rFonts w:ascii="Arial" w:hAnsi="Arial" w:cs="Arial"/>
                <w:sz w:val="18"/>
                <w:szCs w:val="18"/>
              </w:rPr>
              <w:t>2018</w:t>
            </w:r>
          </w:p>
        </w:tc>
        <w:tc>
          <w:tcPr>
            <w:tcW w:w="1084" w:type="dxa"/>
          </w:tcPr>
          <w:p w:rsidR="00D83E38" w:rsidRPr="00B201C0" w:rsidRDefault="00D83E38" w:rsidP="00D83E38">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088" w:type="dxa"/>
          </w:tcPr>
          <w:p w:rsidR="00D83E38" w:rsidRPr="00B201C0" w:rsidRDefault="00D83E38" w:rsidP="00D83E38">
            <w:pPr>
              <w:pBdr>
                <w:bottom w:val="single" w:sz="4" w:space="1" w:color="auto"/>
              </w:pBdr>
              <w:spacing w:line="340" w:lineRule="exact"/>
              <w:jc w:val="center"/>
              <w:rPr>
                <w:rFonts w:ascii="Arial" w:hAnsi="Arial" w:cs="Arial"/>
                <w:sz w:val="18"/>
                <w:szCs w:val="18"/>
              </w:rPr>
            </w:pPr>
            <w:r>
              <w:rPr>
                <w:rFonts w:ascii="Arial" w:hAnsi="Arial" w:cs="Arial"/>
                <w:sz w:val="18"/>
                <w:szCs w:val="18"/>
              </w:rPr>
              <w:t>2018</w:t>
            </w:r>
          </w:p>
        </w:tc>
      </w:tr>
      <w:tr w:rsidR="00C8596B" w:rsidRPr="00B201C0" w:rsidTr="001211F0">
        <w:tc>
          <w:tcPr>
            <w:tcW w:w="1782" w:type="dxa"/>
            <w:gridSpan w:val="2"/>
          </w:tcPr>
          <w:p w:rsidR="00C8596B" w:rsidRPr="00B201C0" w:rsidRDefault="00C8596B" w:rsidP="00C8596B">
            <w:pPr>
              <w:tabs>
                <w:tab w:val="left" w:pos="360"/>
              </w:tabs>
              <w:spacing w:line="340" w:lineRule="exact"/>
              <w:jc w:val="thaiDistribute"/>
              <w:rPr>
                <w:rFonts w:ascii="Arial" w:hAnsi="Arial" w:cs="Arial"/>
                <w:sz w:val="18"/>
                <w:szCs w:val="18"/>
              </w:rPr>
            </w:pPr>
            <w:r w:rsidRPr="00B201C0">
              <w:rPr>
                <w:rFonts w:ascii="Arial" w:hAnsi="Arial" w:cs="Arial"/>
                <w:sz w:val="18"/>
                <w:szCs w:val="18"/>
              </w:rPr>
              <w:t>Promissory notes</w:t>
            </w:r>
          </w:p>
        </w:tc>
        <w:tc>
          <w:tcPr>
            <w:tcW w:w="2430" w:type="dxa"/>
            <w:gridSpan w:val="2"/>
          </w:tcPr>
          <w:p w:rsidR="00C8596B" w:rsidRPr="001D21E7" w:rsidRDefault="0066549A" w:rsidP="00C8596B">
            <w:pPr>
              <w:spacing w:line="340" w:lineRule="exact"/>
              <w:ind w:left="-108" w:right="-63"/>
              <w:jc w:val="center"/>
              <w:rPr>
                <w:rFonts w:ascii="Arial" w:hAnsi="Arial" w:cs="Arial"/>
                <w:sz w:val="18"/>
                <w:szCs w:val="18"/>
              </w:rPr>
            </w:pPr>
            <w:r>
              <w:rPr>
                <w:rFonts w:ascii="Arial" w:hAnsi="Arial" w:cs="Arial"/>
                <w:sz w:val="18"/>
                <w:szCs w:val="18"/>
              </w:rPr>
              <w:t xml:space="preserve">MMR, </w:t>
            </w:r>
            <w:r w:rsidR="00C8596B" w:rsidRPr="001D21E7">
              <w:rPr>
                <w:rFonts w:ascii="Arial" w:hAnsi="Arial" w:cs="Arial"/>
                <w:sz w:val="18"/>
                <w:szCs w:val="18"/>
              </w:rPr>
              <w:t xml:space="preserve">MLR - </w:t>
            </w:r>
            <w:r w:rsidR="00C8596B">
              <w:rPr>
                <w:rFonts w:ascii="Arial" w:hAnsi="Arial" w:cs="Arial"/>
                <w:sz w:val="18"/>
                <w:szCs w:val="18"/>
              </w:rPr>
              <w:t>fixed rate</w:t>
            </w:r>
            <w:r>
              <w:rPr>
                <w:rFonts w:ascii="Arial" w:hAnsi="Arial" w:cs="Arial"/>
                <w:sz w:val="18"/>
                <w:szCs w:val="18"/>
              </w:rPr>
              <w:t xml:space="preserve"> and fixed rate</w:t>
            </w:r>
          </w:p>
        </w:tc>
        <w:tc>
          <w:tcPr>
            <w:tcW w:w="1084" w:type="dxa"/>
            <w:gridSpan w:val="2"/>
            <w:vAlign w:val="bottom"/>
          </w:tcPr>
          <w:p w:rsidR="00C8596B" w:rsidRPr="00C8596B" w:rsidRDefault="00C8596B" w:rsidP="001211F0">
            <w:pPr>
              <w:tabs>
                <w:tab w:val="decimal" w:pos="792"/>
              </w:tabs>
              <w:spacing w:line="340" w:lineRule="exact"/>
              <w:rPr>
                <w:rFonts w:ascii="Arial" w:hAnsi="Arial" w:cs="Arial"/>
                <w:sz w:val="18"/>
                <w:szCs w:val="18"/>
              </w:rPr>
            </w:pPr>
            <w:r w:rsidRPr="00C8596B">
              <w:rPr>
                <w:rFonts w:ascii="Arial" w:hAnsi="Arial" w:cs="Arial"/>
                <w:sz w:val="18"/>
                <w:szCs w:val="18"/>
              </w:rPr>
              <w:t>6,268,</w:t>
            </w:r>
            <w:r w:rsidR="001A0B47">
              <w:rPr>
                <w:rFonts w:ascii="Arial" w:hAnsi="Arial" w:cs="Arial"/>
                <w:sz w:val="18"/>
                <w:szCs w:val="18"/>
              </w:rPr>
              <w:t>169</w:t>
            </w:r>
          </w:p>
        </w:tc>
        <w:tc>
          <w:tcPr>
            <w:tcW w:w="1084" w:type="dxa"/>
            <w:vAlign w:val="bottom"/>
          </w:tcPr>
          <w:p w:rsidR="00C8596B" w:rsidRPr="00C8596B" w:rsidRDefault="00C8596B" w:rsidP="001211F0">
            <w:pPr>
              <w:tabs>
                <w:tab w:val="decimal" w:pos="792"/>
              </w:tabs>
              <w:spacing w:line="340" w:lineRule="exact"/>
              <w:rPr>
                <w:rFonts w:ascii="Arial" w:hAnsi="Arial" w:cs="Arial"/>
                <w:sz w:val="18"/>
                <w:szCs w:val="18"/>
              </w:rPr>
            </w:pPr>
            <w:r w:rsidRPr="00C8596B">
              <w:rPr>
                <w:rFonts w:ascii="Arial" w:hAnsi="Arial" w:cs="Arial"/>
                <w:sz w:val="18"/>
                <w:szCs w:val="18"/>
              </w:rPr>
              <w:t>4,996,011</w:t>
            </w:r>
          </w:p>
        </w:tc>
        <w:tc>
          <w:tcPr>
            <w:tcW w:w="1084" w:type="dxa"/>
            <w:vAlign w:val="bottom"/>
          </w:tcPr>
          <w:p w:rsidR="00C8596B" w:rsidRPr="00C8596B" w:rsidRDefault="00C8596B" w:rsidP="001211F0">
            <w:pPr>
              <w:tabs>
                <w:tab w:val="decimal" w:pos="792"/>
              </w:tabs>
              <w:spacing w:line="340" w:lineRule="exact"/>
              <w:rPr>
                <w:rFonts w:ascii="Arial" w:hAnsi="Arial" w:cs="Arial"/>
                <w:sz w:val="18"/>
                <w:szCs w:val="18"/>
              </w:rPr>
            </w:pPr>
            <w:r w:rsidRPr="00C8596B">
              <w:rPr>
                <w:rFonts w:ascii="Arial" w:hAnsi="Arial" w:cs="Arial"/>
                <w:sz w:val="18"/>
                <w:szCs w:val="18"/>
              </w:rPr>
              <w:t>320,000</w:t>
            </w:r>
          </w:p>
        </w:tc>
        <w:tc>
          <w:tcPr>
            <w:tcW w:w="1088" w:type="dxa"/>
            <w:vAlign w:val="bottom"/>
          </w:tcPr>
          <w:p w:rsidR="00C8596B" w:rsidRPr="001710F2" w:rsidRDefault="00C8596B" w:rsidP="001211F0">
            <w:pPr>
              <w:tabs>
                <w:tab w:val="decimal" w:pos="792"/>
              </w:tabs>
              <w:spacing w:line="340" w:lineRule="exact"/>
              <w:rPr>
                <w:rFonts w:ascii="Arial" w:hAnsi="Arial" w:cs="Arial"/>
                <w:sz w:val="18"/>
                <w:szCs w:val="18"/>
              </w:rPr>
            </w:pPr>
            <w:r w:rsidRPr="001710F2">
              <w:rPr>
                <w:rFonts w:ascii="Arial" w:hAnsi="Arial" w:cs="Arial"/>
                <w:sz w:val="18"/>
                <w:szCs w:val="18"/>
              </w:rPr>
              <w:t>700,000</w:t>
            </w:r>
          </w:p>
        </w:tc>
      </w:tr>
      <w:tr w:rsidR="00C8596B" w:rsidRPr="00B201C0" w:rsidTr="001211F0">
        <w:tc>
          <w:tcPr>
            <w:tcW w:w="1782" w:type="dxa"/>
            <w:gridSpan w:val="2"/>
          </w:tcPr>
          <w:p w:rsidR="00C8596B" w:rsidRPr="00B201C0" w:rsidRDefault="00C8596B" w:rsidP="00C8596B">
            <w:pPr>
              <w:tabs>
                <w:tab w:val="left" w:pos="360"/>
              </w:tabs>
              <w:spacing w:line="340" w:lineRule="exact"/>
              <w:jc w:val="thaiDistribute"/>
              <w:rPr>
                <w:rFonts w:ascii="Arial" w:hAnsi="Arial" w:cs="Arial"/>
                <w:sz w:val="18"/>
                <w:szCs w:val="18"/>
              </w:rPr>
            </w:pPr>
            <w:r>
              <w:rPr>
                <w:rFonts w:ascii="Arial" w:hAnsi="Arial" w:cs="Arial"/>
                <w:sz w:val="18"/>
                <w:szCs w:val="18"/>
              </w:rPr>
              <w:t>Short-term loans</w:t>
            </w:r>
          </w:p>
        </w:tc>
        <w:tc>
          <w:tcPr>
            <w:tcW w:w="2430" w:type="dxa"/>
            <w:gridSpan w:val="2"/>
          </w:tcPr>
          <w:p w:rsidR="00C8596B" w:rsidRPr="001D21E7" w:rsidRDefault="00C8596B" w:rsidP="00C8596B">
            <w:pPr>
              <w:spacing w:line="340" w:lineRule="exact"/>
              <w:ind w:left="-108" w:right="-63"/>
              <w:jc w:val="center"/>
              <w:rPr>
                <w:rFonts w:ascii="Arial" w:hAnsi="Arial" w:cs="Arial"/>
                <w:sz w:val="18"/>
                <w:szCs w:val="18"/>
              </w:rPr>
            </w:pPr>
            <w:r>
              <w:rPr>
                <w:rFonts w:ascii="Arial" w:hAnsi="Arial" w:cs="Arial"/>
                <w:sz w:val="18"/>
                <w:szCs w:val="18"/>
              </w:rPr>
              <w:t>MLR - fixed rate</w:t>
            </w:r>
            <w:r w:rsidR="0066549A">
              <w:rPr>
                <w:rFonts w:ascii="Arial" w:hAnsi="Arial" w:cs="Arial"/>
                <w:sz w:val="18"/>
                <w:szCs w:val="18"/>
              </w:rPr>
              <w:t xml:space="preserve"> and                 fixed rate</w:t>
            </w:r>
          </w:p>
        </w:tc>
        <w:tc>
          <w:tcPr>
            <w:tcW w:w="1084" w:type="dxa"/>
            <w:gridSpan w:val="2"/>
            <w:vAlign w:val="bottom"/>
          </w:tcPr>
          <w:p w:rsidR="0066549A" w:rsidRPr="00C8596B" w:rsidRDefault="00C8596B" w:rsidP="001211F0">
            <w:pPr>
              <w:pBdr>
                <w:bottom w:val="single" w:sz="4" w:space="1" w:color="auto"/>
              </w:pBdr>
              <w:tabs>
                <w:tab w:val="decimal" w:pos="792"/>
              </w:tabs>
              <w:spacing w:line="340" w:lineRule="exact"/>
              <w:rPr>
                <w:rFonts w:ascii="Arial" w:hAnsi="Arial" w:cs="Arial"/>
                <w:sz w:val="18"/>
                <w:szCs w:val="18"/>
              </w:rPr>
            </w:pPr>
            <w:r w:rsidRPr="00C8596B">
              <w:rPr>
                <w:rFonts w:ascii="Arial" w:hAnsi="Arial" w:cs="Arial"/>
                <w:sz w:val="18"/>
                <w:szCs w:val="18"/>
              </w:rPr>
              <w:t>-</w:t>
            </w:r>
          </w:p>
        </w:tc>
        <w:tc>
          <w:tcPr>
            <w:tcW w:w="1084" w:type="dxa"/>
            <w:vAlign w:val="bottom"/>
          </w:tcPr>
          <w:p w:rsidR="0066549A" w:rsidRPr="00C8596B" w:rsidRDefault="00C8596B" w:rsidP="001211F0">
            <w:pPr>
              <w:pBdr>
                <w:bottom w:val="single" w:sz="4" w:space="1" w:color="auto"/>
              </w:pBdr>
              <w:tabs>
                <w:tab w:val="decimal" w:pos="792"/>
              </w:tabs>
              <w:spacing w:line="340" w:lineRule="exact"/>
              <w:rPr>
                <w:rFonts w:ascii="Arial" w:hAnsi="Arial" w:cs="Arial"/>
                <w:sz w:val="18"/>
                <w:szCs w:val="18"/>
              </w:rPr>
            </w:pPr>
            <w:r w:rsidRPr="00C8596B">
              <w:rPr>
                <w:rFonts w:ascii="Arial" w:hAnsi="Arial" w:cs="Arial"/>
                <w:sz w:val="18"/>
                <w:szCs w:val="18"/>
              </w:rPr>
              <w:t>683,360</w:t>
            </w:r>
          </w:p>
        </w:tc>
        <w:tc>
          <w:tcPr>
            <w:tcW w:w="1084" w:type="dxa"/>
            <w:vAlign w:val="bottom"/>
          </w:tcPr>
          <w:p w:rsidR="0066549A" w:rsidRPr="00C8596B" w:rsidRDefault="00C8596B" w:rsidP="001211F0">
            <w:pPr>
              <w:pBdr>
                <w:bottom w:val="single" w:sz="4" w:space="1" w:color="auto"/>
              </w:pBdr>
              <w:tabs>
                <w:tab w:val="decimal" w:pos="792"/>
              </w:tabs>
              <w:spacing w:line="340" w:lineRule="exact"/>
              <w:rPr>
                <w:rFonts w:ascii="Arial" w:hAnsi="Arial" w:cs="Arial"/>
                <w:sz w:val="18"/>
                <w:szCs w:val="18"/>
              </w:rPr>
            </w:pPr>
            <w:r w:rsidRPr="00C8596B">
              <w:rPr>
                <w:rFonts w:ascii="Arial" w:hAnsi="Arial" w:cs="Arial"/>
                <w:sz w:val="18"/>
                <w:szCs w:val="18"/>
              </w:rPr>
              <w:t>-</w:t>
            </w:r>
          </w:p>
        </w:tc>
        <w:tc>
          <w:tcPr>
            <w:tcW w:w="1088" w:type="dxa"/>
            <w:vAlign w:val="bottom"/>
          </w:tcPr>
          <w:p w:rsidR="0066549A" w:rsidRPr="001710F2" w:rsidRDefault="00C8596B" w:rsidP="001211F0">
            <w:pPr>
              <w:pBdr>
                <w:bottom w:val="single" w:sz="4" w:space="1" w:color="auto"/>
              </w:pBdr>
              <w:tabs>
                <w:tab w:val="decimal" w:pos="792"/>
              </w:tabs>
              <w:spacing w:line="340" w:lineRule="exact"/>
              <w:rPr>
                <w:rFonts w:ascii="Arial" w:hAnsi="Arial" w:cs="Arial"/>
                <w:sz w:val="18"/>
                <w:szCs w:val="18"/>
              </w:rPr>
            </w:pPr>
            <w:r w:rsidRPr="001710F2">
              <w:rPr>
                <w:rFonts w:ascii="Arial" w:hAnsi="Arial" w:cs="Arial"/>
                <w:sz w:val="18"/>
                <w:szCs w:val="18"/>
              </w:rPr>
              <w:t>200,000</w:t>
            </w:r>
          </w:p>
        </w:tc>
      </w:tr>
      <w:tr w:rsidR="00C8596B" w:rsidRPr="00B201C0" w:rsidTr="00D83E38">
        <w:tc>
          <w:tcPr>
            <w:tcW w:w="1782" w:type="dxa"/>
            <w:gridSpan w:val="2"/>
          </w:tcPr>
          <w:p w:rsidR="00C8596B" w:rsidRPr="00B201C0" w:rsidRDefault="00C8596B" w:rsidP="00C8596B">
            <w:pPr>
              <w:tabs>
                <w:tab w:val="left" w:pos="360"/>
              </w:tabs>
              <w:spacing w:line="340" w:lineRule="exact"/>
              <w:jc w:val="thaiDistribute"/>
              <w:rPr>
                <w:rFonts w:ascii="Arial" w:hAnsi="Arial" w:cs="Arial"/>
                <w:sz w:val="18"/>
                <w:szCs w:val="18"/>
              </w:rPr>
            </w:pPr>
            <w:r>
              <w:rPr>
                <w:rFonts w:ascii="Arial" w:hAnsi="Arial" w:cs="Arial"/>
                <w:sz w:val="18"/>
                <w:szCs w:val="18"/>
              </w:rPr>
              <w:t>Total</w:t>
            </w:r>
          </w:p>
        </w:tc>
        <w:tc>
          <w:tcPr>
            <w:tcW w:w="2430" w:type="dxa"/>
            <w:gridSpan w:val="2"/>
          </w:tcPr>
          <w:p w:rsidR="00C8596B" w:rsidRPr="001D21E7" w:rsidRDefault="00C8596B" w:rsidP="00C8596B">
            <w:pPr>
              <w:spacing w:line="340" w:lineRule="exact"/>
              <w:ind w:left="-108" w:right="-63"/>
              <w:jc w:val="center"/>
              <w:rPr>
                <w:rFonts w:ascii="Arial" w:hAnsi="Arial" w:cs="Arial"/>
                <w:sz w:val="18"/>
                <w:szCs w:val="18"/>
              </w:rPr>
            </w:pPr>
          </w:p>
        </w:tc>
        <w:tc>
          <w:tcPr>
            <w:tcW w:w="1084" w:type="dxa"/>
            <w:gridSpan w:val="2"/>
            <w:vAlign w:val="bottom"/>
          </w:tcPr>
          <w:p w:rsidR="00C8596B" w:rsidRPr="00C8596B" w:rsidRDefault="00C8596B" w:rsidP="00C8596B">
            <w:pPr>
              <w:tabs>
                <w:tab w:val="decimal" w:pos="792"/>
              </w:tabs>
              <w:spacing w:line="340" w:lineRule="exact"/>
              <w:rPr>
                <w:rFonts w:ascii="Arial" w:hAnsi="Arial" w:cs="Arial"/>
                <w:sz w:val="18"/>
                <w:szCs w:val="18"/>
              </w:rPr>
            </w:pPr>
            <w:r w:rsidRPr="00C8596B">
              <w:rPr>
                <w:rFonts w:ascii="Arial" w:hAnsi="Arial" w:cs="Arial"/>
                <w:sz w:val="18"/>
                <w:szCs w:val="18"/>
              </w:rPr>
              <w:t>6,268,</w:t>
            </w:r>
            <w:r w:rsidR="008E607D">
              <w:rPr>
                <w:rFonts w:ascii="Arial" w:hAnsi="Arial" w:cs="Arial"/>
                <w:sz w:val="18"/>
                <w:szCs w:val="18"/>
              </w:rPr>
              <w:t>169</w:t>
            </w:r>
          </w:p>
        </w:tc>
        <w:tc>
          <w:tcPr>
            <w:tcW w:w="1084" w:type="dxa"/>
            <w:vAlign w:val="bottom"/>
          </w:tcPr>
          <w:p w:rsidR="00C8596B" w:rsidRPr="00C8596B" w:rsidRDefault="00C8596B" w:rsidP="00C8596B">
            <w:pPr>
              <w:tabs>
                <w:tab w:val="decimal" w:pos="792"/>
              </w:tabs>
              <w:spacing w:line="340" w:lineRule="exact"/>
              <w:rPr>
                <w:rFonts w:ascii="Arial" w:hAnsi="Arial" w:cs="Arial"/>
                <w:sz w:val="18"/>
                <w:szCs w:val="18"/>
              </w:rPr>
            </w:pPr>
            <w:r w:rsidRPr="00C8596B">
              <w:rPr>
                <w:rFonts w:ascii="Arial" w:hAnsi="Arial" w:cs="Arial"/>
                <w:sz w:val="18"/>
                <w:szCs w:val="18"/>
              </w:rPr>
              <w:t>5,679,371</w:t>
            </w:r>
          </w:p>
        </w:tc>
        <w:tc>
          <w:tcPr>
            <w:tcW w:w="1084" w:type="dxa"/>
            <w:vAlign w:val="bottom"/>
          </w:tcPr>
          <w:p w:rsidR="00C8596B" w:rsidRPr="00C8596B" w:rsidRDefault="00C8596B" w:rsidP="00C8596B">
            <w:pPr>
              <w:tabs>
                <w:tab w:val="decimal" w:pos="792"/>
              </w:tabs>
              <w:spacing w:line="340" w:lineRule="exact"/>
              <w:rPr>
                <w:rFonts w:ascii="Arial" w:hAnsi="Arial" w:cs="Arial"/>
                <w:sz w:val="18"/>
                <w:szCs w:val="18"/>
              </w:rPr>
            </w:pPr>
            <w:r w:rsidRPr="00C8596B">
              <w:rPr>
                <w:rFonts w:ascii="Arial" w:hAnsi="Arial" w:cs="Arial"/>
                <w:sz w:val="18"/>
                <w:szCs w:val="18"/>
              </w:rPr>
              <w:t>320,000</w:t>
            </w:r>
          </w:p>
        </w:tc>
        <w:tc>
          <w:tcPr>
            <w:tcW w:w="1088" w:type="dxa"/>
            <w:vAlign w:val="bottom"/>
          </w:tcPr>
          <w:p w:rsidR="00C8596B" w:rsidRPr="001710F2" w:rsidRDefault="00C8596B" w:rsidP="00C8596B">
            <w:pPr>
              <w:tabs>
                <w:tab w:val="decimal" w:pos="792"/>
              </w:tabs>
              <w:spacing w:line="340" w:lineRule="exact"/>
              <w:rPr>
                <w:rFonts w:ascii="Arial" w:hAnsi="Arial" w:cs="Arial"/>
                <w:sz w:val="18"/>
                <w:szCs w:val="18"/>
              </w:rPr>
            </w:pPr>
            <w:r w:rsidRPr="001710F2">
              <w:rPr>
                <w:rFonts w:ascii="Arial" w:hAnsi="Arial" w:cs="Arial"/>
                <w:sz w:val="18"/>
                <w:szCs w:val="18"/>
              </w:rPr>
              <w:t>900,000</w:t>
            </w:r>
          </w:p>
        </w:tc>
      </w:tr>
      <w:tr w:rsidR="0066549A" w:rsidRPr="00B201C0" w:rsidTr="00CD7411">
        <w:tc>
          <w:tcPr>
            <w:tcW w:w="4212" w:type="dxa"/>
            <w:gridSpan w:val="4"/>
          </w:tcPr>
          <w:p w:rsidR="0066549A" w:rsidRPr="001D21E7" w:rsidRDefault="0066549A" w:rsidP="0066549A">
            <w:pPr>
              <w:tabs>
                <w:tab w:val="left" w:pos="360"/>
              </w:tabs>
              <w:spacing w:line="340" w:lineRule="exact"/>
              <w:rPr>
                <w:rFonts w:ascii="Arial" w:hAnsi="Arial" w:cs="Arial"/>
                <w:sz w:val="18"/>
                <w:szCs w:val="18"/>
              </w:rPr>
            </w:pPr>
            <w:r>
              <w:rPr>
                <w:rFonts w:ascii="Arial" w:hAnsi="Arial" w:cs="Arial"/>
                <w:sz w:val="18"/>
                <w:szCs w:val="18"/>
              </w:rPr>
              <w:t>Less: Deferred financ</w:t>
            </w:r>
            <w:r w:rsidR="001211F0">
              <w:rPr>
                <w:rFonts w:ascii="Arial" w:hAnsi="Arial" w:cs="Arial"/>
                <w:sz w:val="18"/>
                <w:szCs w:val="18"/>
              </w:rPr>
              <w:t>ial</w:t>
            </w:r>
            <w:r>
              <w:rPr>
                <w:rFonts w:ascii="Arial" w:hAnsi="Arial" w:cs="Arial"/>
                <w:sz w:val="18"/>
                <w:szCs w:val="18"/>
              </w:rPr>
              <w:t xml:space="preserve"> fee</w:t>
            </w:r>
            <w:r w:rsidR="001211F0">
              <w:rPr>
                <w:rFonts w:ascii="Arial" w:hAnsi="Arial" w:cs="Arial"/>
                <w:sz w:val="18"/>
                <w:szCs w:val="18"/>
              </w:rPr>
              <w:t>s</w:t>
            </w:r>
          </w:p>
        </w:tc>
        <w:tc>
          <w:tcPr>
            <w:tcW w:w="1084" w:type="dxa"/>
            <w:gridSpan w:val="2"/>
            <w:vAlign w:val="bottom"/>
          </w:tcPr>
          <w:p w:rsidR="0066549A" w:rsidRPr="00C8596B" w:rsidRDefault="0066549A" w:rsidP="00C8596B">
            <w:pPr>
              <w:pBdr>
                <w:bottom w:val="single" w:sz="4" w:space="1" w:color="auto"/>
              </w:pBdr>
              <w:tabs>
                <w:tab w:val="decimal" w:pos="792"/>
              </w:tabs>
              <w:spacing w:line="340" w:lineRule="exact"/>
              <w:rPr>
                <w:rFonts w:ascii="Arial" w:hAnsi="Arial" w:cs="Arial"/>
                <w:sz w:val="18"/>
                <w:szCs w:val="18"/>
              </w:rPr>
            </w:pPr>
            <w:r w:rsidRPr="00C8596B">
              <w:rPr>
                <w:rFonts w:ascii="Arial" w:hAnsi="Arial" w:cs="Arial"/>
                <w:sz w:val="18"/>
                <w:szCs w:val="18"/>
              </w:rPr>
              <w:t>(5,342)</w:t>
            </w:r>
          </w:p>
        </w:tc>
        <w:tc>
          <w:tcPr>
            <w:tcW w:w="1084" w:type="dxa"/>
            <w:vAlign w:val="bottom"/>
          </w:tcPr>
          <w:p w:rsidR="0066549A" w:rsidRPr="00C8596B" w:rsidRDefault="0066549A" w:rsidP="00C8596B">
            <w:pPr>
              <w:pBdr>
                <w:bottom w:val="single" w:sz="4" w:space="1" w:color="auto"/>
              </w:pBdr>
              <w:tabs>
                <w:tab w:val="decimal" w:pos="792"/>
              </w:tabs>
              <w:spacing w:line="340" w:lineRule="exact"/>
              <w:rPr>
                <w:rFonts w:ascii="Arial" w:hAnsi="Arial" w:cs="Arial"/>
                <w:sz w:val="18"/>
                <w:szCs w:val="18"/>
              </w:rPr>
            </w:pPr>
            <w:r w:rsidRPr="00C8596B">
              <w:rPr>
                <w:rFonts w:ascii="Arial" w:hAnsi="Arial" w:cs="Arial"/>
                <w:sz w:val="18"/>
                <w:szCs w:val="18"/>
              </w:rPr>
              <w:t>(7,597)</w:t>
            </w:r>
          </w:p>
        </w:tc>
        <w:tc>
          <w:tcPr>
            <w:tcW w:w="1084" w:type="dxa"/>
            <w:vAlign w:val="bottom"/>
          </w:tcPr>
          <w:p w:rsidR="0066549A" w:rsidRPr="00C8596B" w:rsidRDefault="0066549A" w:rsidP="00C8596B">
            <w:pPr>
              <w:pBdr>
                <w:bottom w:val="single" w:sz="4" w:space="1" w:color="auto"/>
              </w:pBdr>
              <w:tabs>
                <w:tab w:val="decimal" w:pos="792"/>
              </w:tabs>
              <w:spacing w:line="340" w:lineRule="exact"/>
              <w:rPr>
                <w:rFonts w:ascii="Arial" w:hAnsi="Arial" w:cs="Arial"/>
                <w:sz w:val="18"/>
                <w:szCs w:val="18"/>
              </w:rPr>
            </w:pPr>
            <w:r w:rsidRPr="00C8596B">
              <w:rPr>
                <w:rFonts w:ascii="Arial" w:hAnsi="Arial" w:cs="Arial"/>
                <w:sz w:val="18"/>
                <w:szCs w:val="18"/>
              </w:rPr>
              <w:t>-</w:t>
            </w:r>
          </w:p>
        </w:tc>
        <w:tc>
          <w:tcPr>
            <w:tcW w:w="1088" w:type="dxa"/>
            <w:vAlign w:val="bottom"/>
          </w:tcPr>
          <w:p w:rsidR="0066549A" w:rsidRPr="001710F2" w:rsidRDefault="0066549A" w:rsidP="00C8596B">
            <w:pPr>
              <w:pBdr>
                <w:bottom w:val="single" w:sz="4" w:space="1" w:color="auto"/>
              </w:pBdr>
              <w:tabs>
                <w:tab w:val="decimal" w:pos="792"/>
              </w:tabs>
              <w:spacing w:line="340" w:lineRule="exact"/>
              <w:rPr>
                <w:rFonts w:ascii="Arial" w:hAnsi="Arial" w:cs="Arial"/>
                <w:sz w:val="18"/>
                <w:szCs w:val="18"/>
              </w:rPr>
            </w:pPr>
            <w:r w:rsidRPr="001710F2">
              <w:rPr>
                <w:rFonts w:ascii="Arial" w:hAnsi="Arial" w:cs="Arial"/>
                <w:sz w:val="18"/>
                <w:szCs w:val="18"/>
              </w:rPr>
              <w:t>-</w:t>
            </w:r>
          </w:p>
        </w:tc>
      </w:tr>
      <w:tr w:rsidR="00C8596B" w:rsidRPr="00B201C0" w:rsidTr="00D44F8D">
        <w:tc>
          <w:tcPr>
            <w:tcW w:w="1782" w:type="dxa"/>
            <w:gridSpan w:val="2"/>
          </w:tcPr>
          <w:p w:rsidR="00C8596B" w:rsidRPr="00B201C0" w:rsidRDefault="00C8596B" w:rsidP="00C8596B">
            <w:pPr>
              <w:tabs>
                <w:tab w:val="left" w:pos="360"/>
              </w:tabs>
              <w:spacing w:line="340" w:lineRule="exact"/>
              <w:jc w:val="thaiDistribute"/>
              <w:rPr>
                <w:rFonts w:ascii="Arial" w:hAnsi="Arial" w:cs="Arial"/>
                <w:sz w:val="18"/>
                <w:szCs w:val="18"/>
              </w:rPr>
            </w:pPr>
            <w:r>
              <w:rPr>
                <w:rFonts w:ascii="Arial" w:hAnsi="Arial" w:cs="Arial"/>
                <w:sz w:val="18"/>
                <w:szCs w:val="18"/>
              </w:rPr>
              <w:t>Net</w:t>
            </w:r>
          </w:p>
        </w:tc>
        <w:tc>
          <w:tcPr>
            <w:tcW w:w="2430" w:type="dxa"/>
            <w:gridSpan w:val="2"/>
          </w:tcPr>
          <w:p w:rsidR="00C8596B" w:rsidRPr="001D21E7" w:rsidRDefault="00C8596B" w:rsidP="00C8596B">
            <w:pPr>
              <w:spacing w:line="340" w:lineRule="exact"/>
              <w:jc w:val="center"/>
              <w:rPr>
                <w:rFonts w:ascii="Arial" w:hAnsi="Arial" w:cs="Arial"/>
                <w:sz w:val="18"/>
                <w:szCs w:val="18"/>
              </w:rPr>
            </w:pPr>
          </w:p>
        </w:tc>
        <w:tc>
          <w:tcPr>
            <w:tcW w:w="1084" w:type="dxa"/>
            <w:gridSpan w:val="2"/>
            <w:vAlign w:val="bottom"/>
          </w:tcPr>
          <w:p w:rsidR="00C8596B" w:rsidRPr="00C8596B" w:rsidRDefault="00C8596B" w:rsidP="00C8596B">
            <w:pPr>
              <w:pBdr>
                <w:bottom w:val="double" w:sz="4" w:space="1" w:color="auto"/>
              </w:pBdr>
              <w:tabs>
                <w:tab w:val="decimal" w:pos="792"/>
              </w:tabs>
              <w:spacing w:line="340" w:lineRule="exact"/>
              <w:rPr>
                <w:rFonts w:ascii="Arial" w:hAnsi="Arial" w:cs="Arial"/>
                <w:sz w:val="18"/>
                <w:szCs w:val="18"/>
              </w:rPr>
            </w:pPr>
            <w:r w:rsidRPr="00C8596B">
              <w:rPr>
                <w:rFonts w:ascii="Arial" w:hAnsi="Arial" w:cs="Arial"/>
                <w:sz w:val="18"/>
                <w:szCs w:val="18"/>
              </w:rPr>
              <w:t>6,262,827</w:t>
            </w:r>
          </w:p>
        </w:tc>
        <w:tc>
          <w:tcPr>
            <w:tcW w:w="1084" w:type="dxa"/>
            <w:vAlign w:val="bottom"/>
          </w:tcPr>
          <w:p w:rsidR="00C8596B" w:rsidRPr="00C8596B" w:rsidRDefault="00C8596B" w:rsidP="00C8596B">
            <w:pPr>
              <w:pBdr>
                <w:bottom w:val="double" w:sz="4" w:space="1" w:color="auto"/>
              </w:pBdr>
              <w:tabs>
                <w:tab w:val="decimal" w:pos="792"/>
              </w:tabs>
              <w:spacing w:line="340" w:lineRule="exact"/>
              <w:rPr>
                <w:rFonts w:ascii="Arial" w:hAnsi="Arial" w:cs="Arial"/>
                <w:sz w:val="18"/>
                <w:szCs w:val="18"/>
              </w:rPr>
            </w:pPr>
            <w:r w:rsidRPr="00C8596B">
              <w:rPr>
                <w:rFonts w:ascii="Arial" w:hAnsi="Arial" w:cs="Arial"/>
                <w:sz w:val="18"/>
                <w:szCs w:val="18"/>
              </w:rPr>
              <w:t>5,671,774</w:t>
            </w:r>
          </w:p>
        </w:tc>
        <w:tc>
          <w:tcPr>
            <w:tcW w:w="1084" w:type="dxa"/>
            <w:vAlign w:val="bottom"/>
          </w:tcPr>
          <w:p w:rsidR="00C8596B" w:rsidRPr="00C8596B" w:rsidRDefault="00C8596B" w:rsidP="00C8596B">
            <w:pPr>
              <w:pBdr>
                <w:bottom w:val="double" w:sz="4" w:space="1" w:color="auto"/>
              </w:pBdr>
              <w:tabs>
                <w:tab w:val="decimal" w:pos="792"/>
              </w:tabs>
              <w:spacing w:line="340" w:lineRule="exact"/>
              <w:rPr>
                <w:rFonts w:ascii="Arial" w:hAnsi="Arial" w:cs="Arial"/>
                <w:sz w:val="18"/>
                <w:szCs w:val="18"/>
              </w:rPr>
            </w:pPr>
            <w:r w:rsidRPr="00C8596B">
              <w:rPr>
                <w:rFonts w:ascii="Arial" w:hAnsi="Arial" w:cs="Arial"/>
                <w:sz w:val="18"/>
                <w:szCs w:val="18"/>
              </w:rPr>
              <w:t>320,000</w:t>
            </w:r>
          </w:p>
        </w:tc>
        <w:tc>
          <w:tcPr>
            <w:tcW w:w="1088" w:type="dxa"/>
            <w:vAlign w:val="bottom"/>
          </w:tcPr>
          <w:p w:rsidR="00C8596B" w:rsidRPr="001710F2" w:rsidRDefault="00C8596B" w:rsidP="00C8596B">
            <w:pPr>
              <w:pBdr>
                <w:bottom w:val="double" w:sz="4" w:space="1" w:color="auto"/>
              </w:pBdr>
              <w:tabs>
                <w:tab w:val="decimal" w:pos="792"/>
              </w:tabs>
              <w:spacing w:line="340" w:lineRule="exact"/>
              <w:rPr>
                <w:rFonts w:ascii="Arial" w:hAnsi="Arial" w:cs="Arial"/>
                <w:sz w:val="18"/>
                <w:szCs w:val="18"/>
              </w:rPr>
            </w:pPr>
            <w:r w:rsidRPr="001710F2">
              <w:rPr>
                <w:rFonts w:ascii="Arial" w:hAnsi="Arial" w:cs="Arial"/>
                <w:sz w:val="18"/>
                <w:szCs w:val="18"/>
              </w:rPr>
              <w:t>900,000</w:t>
            </w:r>
          </w:p>
        </w:tc>
      </w:tr>
    </w:tbl>
    <w:p w:rsidR="0096361F" w:rsidRPr="00AE172C" w:rsidRDefault="0096361F" w:rsidP="0096361F">
      <w:pPr>
        <w:tabs>
          <w:tab w:val="left" w:pos="2160"/>
        </w:tabs>
        <w:spacing w:before="240" w:after="120" w:line="380" w:lineRule="exact"/>
        <w:ind w:left="562"/>
        <w:jc w:val="both"/>
        <w:rPr>
          <w:rFonts w:ascii="Arial" w:hAnsi="Arial" w:cs="Arial"/>
          <w:color w:val="000000"/>
          <w:sz w:val="22"/>
          <w:szCs w:val="22"/>
        </w:rPr>
      </w:pPr>
      <w:r>
        <w:rPr>
          <w:rFonts w:ascii="Arial" w:hAnsi="Arial" w:cs="Arial"/>
          <w:color w:val="000000"/>
          <w:sz w:val="22"/>
          <w:szCs w:val="22"/>
        </w:rPr>
        <w:t>P</w:t>
      </w:r>
      <w:r w:rsidRPr="00AE172C">
        <w:rPr>
          <w:rFonts w:ascii="Arial" w:hAnsi="Arial" w:cs="Arial"/>
          <w:color w:val="000000"/>
          <w:sz w:val="22"/>
          <w:szCs w:val="22"/>
        </w:rPr>
        <w:t xml:space="preserve">romissory note facilities and </w:t>
      </w:r>
      <w:r w:rsidR="0066549A">
        <w:rPr>
          <w:rFonts w:ascii="Arial" w:hAnsi="Arial" w:cs="Arial"/>
          <w:color w:val="000000"/>
          <w:sz w:val="22"/>
          <w:szCs w:val="22"/>
        </w:rPr>
        <w:t>short-term loan</w:t>
      </w:r>
      <w:r w:rsidRPr="00AE172C">
        <w:rPr>
          <w:rFonts w:ascii="Arial" w:hAnsi="Arial" w:cs="Arial"/>
          <w:color w:val="000000"/>
          <w:sz w:val="22"/>
          <w:szCs w:val="22"/>
        </w:rPr>
        <w:t xml:space="preserve"> facilities of the </w:t>
      </w:r>
      <w:r w:rsidR="0066549A">
        <w:rPr>
          <w:rFonts w:ascii="Arial" w:hAnsi="Arial" w:cs="Arial"/>
          <w:color w:val="000000"/>
          <w:sz w:val="22"/>
          <w:szCs w:val="22"/>
        </w:rPr>
        <w:t>Group</w:t>
      </w:r>
      <w:r w:rsidRPr="00AE172C">
        <w:rPr>
          <w:rFonts w:ascii="Arial" w:hAnsi="Arial" w:cs="Arial"/>
          <w:color w:val="000000"/>
          <w:sz w:val="22"/>
          <w:szCs w:val="22"/>
        </w:rPr>
        <w:t xml:space="preserve"> </w:t>
      </w:r>
      <w:r w:rsidR="001211F0">
        <w:rPr>
          <w:rFonts w:ascii="Arial" w:hAnsi="Arial" w:cs="Arial"/>
          <w:color w:val="000000"/>
          <w:sz w:val="22"/>
          <w:szCs w:val="22"/>
        </w:rPr>
        <w:t>is</w:t>
      </w:r>
      <w:r w:rsidRPr="00AE172C">
        <w:rPr>
          <w:rFonts w:ascii="Arial" w:hAnsi="Arial" w:cs="Arial"/>
          <w:color w:val="000000"/>
          <w:sz w:val="22"/>
          <w:szCs w:val="22"/>
        </w:rPr>
        <w:t xml:space="preserve"> mostly secured by the mortgage of land and future construction thereon of the </w:t>
      </w:r>
      <w:r w:rsidR="0066549A">
        <w:rPr>
          <w:rFonts w:ascii="Arial" w:hAnsi="Arial" w:cs="Arial"/>
          <w:color w:val="000000"/>
          <w:sz w:val="22"/>
          <w:szCs w:val="22"/>
        </w:rPr>
        <w:t>Group</w:t>
      </w:r>
      <w:r w:rsidR="00910241">
        <w:rPr>
          <w:rFonts w:ascii="Arial" w:hAnsi="Arial" w:cs="Arial"/>
          <w:sz w:val="22"/>
          <w:szCs w:val="22"/>
        </w:rPr>
        <w:t>, and guarantee by the Company</w:t>
      </w:r>
      <w:r w:rsidRPr="00AE172C">
        <w:rPr>
          <w:rFonts w:ascii="Arial" w:hAnsi="Arial" w:cs="Arial"/>
          <w:color w:val="000000"/>
          <w:sz w:val="22"/>
          <w:szCs w:val="22"/>
        </w:rPr>
        <w:t xml:space="preserve">, and other facilities are unsecured. </w:t>
      </w:r>
      <w:r>
        <w:rPr>
          <w:rFonts w:ascii="Arial" w:hAnsi="Arial" w:cs="Arial"/>
          <w:color w:val="000000"/>
          <w:sz w:val="22"/>
          <w:szCs w:val="22"/>
        </w:rPr>
        <w:t>Therefore</w:t>
      </w:r>
      <w:r w:rsidRPr="00AE172C">
        <w:rPr>
          <w:rFonts w:ascii="Arial" w:hAnsi="Arial" w:cs="Arial"/>
          <w:color w:val="000000"/>
          <w:sz w:val="22"/>
          <w:szCs w:val="22"/>
        </w:rPr>
        <w:t xml:space="preserve">, the </w:t>
      </w:r>
      <w:r w:rsidR="0066549A">
        <w:rPr>
          <w:rFonts w:ascii="Arial" w:hAnsi="Arial" w:cs="Arial"/>
          <w:color w:val="000000"/>
          <w:sz w:val="22"/>
          <w:szCs w:val="22"/>
        </w:rPr>
        <w:t>Group</w:t>
      </w:r>
      <w:r w:rsidR="0066549A" w:rsidRPr="00AE172C">
        <w:rPr>
          <w:rFonts w:ascii="Arial" w:hAnsi="Arial" w:cs="Arial"/>
          <w:sz w:val="22"/>
          <w:szCs w:val="22"/>
        </w:rPr>
        <w:t xml:space="preserve"> </w:t>
      </w:r>
      <w:proofErr w:type="gramStart"/>
      <w:r w:rsidRPr="00AE172C">
        <w:rPr>
          <w:rFonts w:ascii="Arial" w:hAnsi="Arial" w:cs="Arial"/>
          <w:sz w:val="22"/>
          <w:szCs w:val="22"/>
        </w:rPr>
        <w:t>ha</w:t>
      </w:r>
      <w:r w:rsidR="001211F0">
        <w:rPr>
          <w:rFonts w:ascii="Arial" w:hAnsi="Arial" w:cs="Arial"/>
          <w:sz w:val="22"/>
          <w:szCs w:val="22"/>
        </w:rPr>
        <w:t>s</w:t>
      </w:r>
      <w:r w:rsidRPr="00AE172C">
        <w:rPr>
          <w:rFonts w:ascii="Arial" w:hAnsi="Arial" w:cs="Arial"/>
          <w:sz w:val="22"/>
          <w:szCs w:val="22"/>
        </w:rPr>
        <w:t xml:space="preserve"> to</w:t>
      </w:r>
      <w:proofErr w:type="gramEnd"/>
      <w:r w:rsidRPr="00AE172C">
        <w:rPr>
          <w:rFonts w:ascii="Arial" w:hAnsi="Arial" w:cs="Arial"/>
          <w:sz w:val="22"/>
          <w:szCs w:val="22"/>
        </w:rPr>
        <w:t xml:space="preserve"> comply with</w:t>
      </w:r>
      <w:r w:rsidRPr="00AE172C">
        <w:rPr>
          <w:rFonts w:ascii="Arial" w:hAnsi="Arial" w:cs="Arial"/>
          <w:color w:val="000000"/>
          <w:sz w:val="22"/>
          <w:szCs w:val="22"/>
        </w:rPr>
        <w:t xml:space="preserve"> covenants relating to various matters stipulated in the facility agreements</w:t>
      </w:r>
      <w:r>
        <w:rPr>
          <w:rFonts w:ascii="Arial" w:hAnsi="Arial" w:cs="Arial"/>
          <w:color w:val="000000"/>
          <w:sz w:val="22"/>
          <w:szCs w:val="22"/>
        </w:rPr>
        <w:t xml:space="preserve"> </w:t>
      </w:r>
      <w:r>
        <w:rPr>
          <w:rFonts w:ascii="Arial" w:hAnsi="Arial" w:cs="Arial"/>
          <w:sz w:val="22"/>
          <w:szCs w:val="22"/>
        </w:rPr>
        <w:t>such as capital reduction and the maintenance of debt to equity ratio</w:t>
      </w:r>
      <w:r w:rsidRPr="00AE172C">
        <w:rPr>
          <w:rFonts w:ascii="Arial" w:hAnsi="Arial" w:cs="Arial"/>
          <w:color w:val="000000"/>
          <w:sz w:val="22"/>
          <w:szCs w:val="22"/>
        </w:rPr>
        <w:t xml:space="preserve">. </w:t>
      </w:r>
      <w:r w:rsidR="001E424D">
        <w:rPr>
          <w:rFonts w:ascii="Arial" w:hAnsi="Arial" w:cs="Arial"/>
          <w:color w:val="000000"/>
          <w:sz w:val="22"/>
          <w:szCs w:val="22"/>
        </w:rPr>
        <w:t>As at 31 December 201</w:t>
      </w:r>
      <w:r w:rsidR="00D83E38">
        <w:rPr>
          <w:rFonts w:ascii="Arial" w:hAnsi="Arial" w:cs="Arial"/>
          <w:color w:val="000000"/>
          <w:sz w:val="22"/>
          <w:szCs w:val="22"/>
        </w:rPr>
        <w:t>9</w:t>
      </w:r>
      <w:r w:rsidR="001E424D">
        <w:rPr>
          <w:rFonts w:ascii="Arial" w:hAnsi="Arial" w:cs="Arial"/>
          <w:color w:val="000000"/>
          <w:sz w:val="22"/>
          <w:szCs w:val="22"/>
        </w:rPr>
        <w:t xml:space="preserve">, </w:t>
      </w:r>
      <w:r w:rsidR="0066549A">
        <w:rPr>
          <w:rFonts w:ascii="Arial" w:hAnsi="Arial" w:cs="Arial"/>
          <w:color w:val="000000"/>
          <w:sz w:val="22"/>
          <w:szCs w:val="22"/>
        </w:rPr>
        <w:t>the loan</w:t>
      </w:r>
      <w:r w:rsidR="00D60D46">
        <w:rPr>
          <w:rFonts w:ascii="Arial" w:hAnsi="Arial" w:cs="Arial"/>
          <w:color w:val="000000"/>
          <w:sz w:val="22"/>
          <w:szCs w:val="22"/>
        </w:rPr>
        <w:t xml:space="preserve">s </w:t>
      </w:r>
      <w:r w:rsidR="001E424D">
        <w:rPr>
          <w:rFonts w:ascii="Arial" w:hAnsi="Arial" w:cs="Arial"/>
          <w:color w:val="000000"/>
          <w:sz w:val="22"/>
          <w:szCs w:val="22"/>
        </w:rPr>
        <w:t xml:space="preserve">are due from </w:t>
      </w:r>
      <w:r w:rsidR="0066549A">
        <w:rPr>
          <w:rFonts w:ascii="Arial" w:hAnsi="Arial" w:cs="Arial"/>
          <w:color w:val="000000"/>
          <w:sz w:val="22"/>
          <w:szCs w:val="22"/>
        </w:rPr>
        <w:t>January 2020 to March 2020</w:t>
      </w:r>
      <w:r w:rsidR="001710F2">
        <w:rPr>
          <w:rFonts w:ascii="Arial" w:hAnsi="Arial" w:cs="Arial"/>
          <w:color w:val="000000"/>
          <w:sz w:val="22"/>
          <w:szCs w:val="22"/>
        </w:rPr>
        <w:t xml:space="preserve"> </w:t>
      </w:r>
      <w:r w:rsidR="001E424D">
        <w:rPr>
          <w:rFonts w:ascii="Arial" w:hAnsi="Arial" w:cs="Arial"/>
          <w:color w:val="000000"/>
          <w:sz w:val="22"/>
          <w:szCs w:val="22"/>
        </w:rPr>
        <w:t>(201</w:t>
      </w:r>
      <w:r w:rsidR="00D83E38">
        <w:rPr>
          <w:rFonts w:ascii="Arial" w:hAnsi="Arial" w:cs="Arial"/>
          <w:color w:val="000000"/>
          <w:sz w:val="22"/>
          <w:szCs w:val="22"/>
        </w:rPr>
        <w:t>8</w:t>
      </w:r>
      <w:r w:rsidR="001E424D">
        <w:rPr>
          <w:rFonts w:ascii="Arial" w:hAnsi="Arial" w:cs="Arial"/>
          <w:color w:val="000000"/>
          <w:sz w:val="22"/>
          <w:szCs w:val="22"/>
        </w:rPr>
        <w:t xml:space="preserve">: Due from </w:t>
      </w:r>
      <w:r w:rsidR="00D83E38">
        <w:rPr>
          <w:rFonts w:ascii="Arial" w:hAnsi="Arial" w:cs="Arial"/>
          <w:color w:val="000000"/>
          <w:sz w:val="22"/>
          <w:szCs w:val="22"/>
        </w:rPr>
        <w:t>January 2019 to June 2019</w:t>
      </w:r>
      <w:r w:rsidR="001E424D">
        <w:rPr>
          <w:rFonts w:ascii="Arial" w:hAnsi="Arial" w:cs="Arial"/>
          <w:color w:val="000000"/>
          <w:sz w:val="22"/>
          <w:szCs w:val="22"/>
        </w:rPr>
        <w:t>)</w:t>
      </w:r>
      <w:r>
        <w:rPr>
          <w:rFonts w:ascii="Arial" w:hAnsi="Arial" w:cs="Arial"/>
          <w:color w:val="000000"/>
          <w:sz w:val="22"/>
          <w:szCs w:val="22"/>
        </w:rPr>
        <w:t>.</w:t>
      </w:r>
    </w:p>
    <w:p w:rsidR="0096361F" w:rsidRPr="00D47E8C" w:rsidRDefault="0096361F" w:rsidP="0096361F">
      <w:pPr>
        <w:tabs>
          <w:tab w:val="left" w:pos="900"/>
        </w:tabs>
        <w:spacing w:before="120" w:line="380" w:lineRule="exact"/>
        <w:ind w:left="547" w:right="-43"/>
        <w:jc w:val="both"/>
        <w:rPr>
          <w:rFonts w:ascii="Arial" w:hAnsi="Arial" w:cs="Arial"/>
          <w:sz w:val="22"/>
          <w:szCs w:val="22"/>
        </w:rPr>
      </w:pPr>
      <w:r w:rsidRPr="00D47E8C">
        <w:rPr>
          <w:rFonts w:ascii="Arial" w:hAnsi="Arial" w:cs="Arial"/>
          <w:sz w:val="22"/>
          <w:szCs w:val="22"/>
        </w:rPr>
        <w:t xml:space="preserve">The </w:t>
      </w:r>
      <w:r w:rsidR="0066549A">
        <w:rPr>
          <w:rFonts w:ascii="Arial" w:hAnsi="Arial" w:cs="Arial"/>
          <w:color w:val="000000"/>
          <w:sz w:val="22"/>
          <w:szCs w:val="22"/>
        </w:rPr>
        <w:t>Group</w:t>
      </w:r>
      <w:r w:rsidR="0066549A" w:rsidRPr="00D47E8C">
        <w:rPr>
          <w:rFonts w:ascii="Arial" w:hAnsi="Arial" w:cs="Arial"/>
          <w:sz w:val="22"/>
          <w:szCs w:val="22"/>
        </w:rPr>
        <w:t xml:space="preserve"> </w:t>
      </w:r>
      <w:r w:rsidRPr="00D47E8C">
        <w:rPr>
          <w:rFonts w:ascii="Arial" w:hAnsi="Arial" w:cs="Arial"/>
          <w:sz w:val="22"/>
          <w:szCs w:val="22"/>
        </w:rPr>
        <w:t>ha</w:t>
      </w:r>
      <w:r w:rsidR="001211F0">
        <w:rPr>
          <w:rFonts w:ascii="Arial" w:hAnsi="Arial" w:cs="Arial"/>
          <w:sz w:val="22"/>
          <w:szCs w:val="22"/>
        </w:rPr>
        <w:t>s</w:t>
      </w:r>
      <w:r w:rsidRPr="00D47E8C">
        <w:rPr>
          <w:rFonts w:ascii="Arial" w:hAnsi="Arial" w:cs="Arial"/>
          <w:sz w:val="22"/>
          <w:szCs w:val="22"/>
        </w:rPr>
        <w:t xml:space="preserve"> short-term loan facilities which have not yet </w:t>
      </w:r>
      <w:r>
        <w:rPr>
          <w:rFonts w:ascii="Arial" w:hAnsi="Arial" w:cs="Arial"/>
          <w:sz w:val="22"/>
          <w:szCs w:val="22"/>
        </w:rPr>
        <w:t xml:space="preserve">been </w:t>
      </w:r>
      <w:r w:rsidRPr="00D47E8C">
        <w:rPr>
          <w:rFonts w:ascii="Arial" w:hAnsi="Arial" w:cs="Arial"/>
          <w:sz w:val="22"/>
          <w:szCs w:val="22"/>
        </w:rPr>
        <w:t>drawn down as follows:</w:t>
      </w:r>
    </w:p>
    <w:p w:rsidR="0096361F" w:rsidRPr="00D47E8C" w:rsidRDefault="0096361F" w:rsidP="0096361F">
      <w:pPr>
        <w:tabs>
          <w:tab w:val="left" w:pos="720"/>
        </w:tabs>
        <w:spacing w:after="120" w:line="380" w:lineRule="exact"/>
        <w:ind w:right="-43"/>
        <w:jc w:val="right"/>
        <w:rPr>
          <w:rFonts w:ascii="Arial" w:hAnsi="Arial" w:cs="Arial"/>
          <w:sz w:val="18"/>
          <w:szCs w:val="18"/>
        </w:rPr>
      </w:pPr>
      <w:r w:rsidRPr="00D47E8C">
        <w:rPr>
          <w:rFonts w:ascii="Arial" w:hAnsi="Arial" w:cs="Arial"/>
          <w:sz w:val="18"/>
          <w:szCs w:val="18"/>
        </w:rPr>
        <w:t>(Unit: Million Baht)</w:t>
      </w:r>
    </w:p>
    <w:tbl>
      <w:tblPr>
        <w:tblW w:w="8748" w:type="dxa"/>
        <w:tblInd w:w="450" w:type="dxa"/>
        <w:tblLook w:val="01E0" w:firstRow="1" w:lastRow="1" w:firstColumn="1" w:lastColumn="1" w:noHBand="0" w:noVBand="0"/>
      </w:tblPr>
      <w:tblGrid>
        <w:gridCol w:w="3348"/>
        <w:gridCol w:w="1350"/>
        <w:gridCol w:w="1350"/>
        <w:gridCol w:w="1350"/>
        <w:gridCol w:w="1350"/>
      </w:tblGrid>
      <w:tr w:rsidR="0096361F" w:rsidRPr="001C44D0" w:rsidTr="007F34DD">
        <w:tc>
          <w:tcPr>
            <w:tcW w:w="3348" w:type="dxa"/>
          </w:tcPr>
          <w:p w:rsidR="0096361F" w:rsidRPr="001C44D0" w:rsidRDefault="0096361F" w:rsidP="00C53CE8">
            <w:pPr>
              <w:spacing w:line="320" w:lineRule="exact"/>
              <w:ind w:right="54"/>
              <w:jc w:val="center"/>
              <w:rPr>
                <w:rFonts w:ascii="Arial" w:hAnsi="Arial"/>
                <w:color w:val="000000"/>
                <w:sz w:val="18"/>
                <w:szCs w:val="18"/>
              </w:rPr>
            </w:pPr>
          </w:p>
        </w:tc>
        <w:tc>
          <w:tcPr>
            <w:tcW w:w="2700" w:type="dxa"/>
            <w:gridSpan w:val="2"/>
          </w:tcPr>
          <w:p w:rsidR="0096361F" w:rsidRPr="001C44D0" w:rsidRDefault="0096361F" w:rsidP="00C53CE8">
            <w:pPr>
              <w:pBdr>
                <w:bottom w:val="single" w:sz="4" w:space="1" w:color="auto"/>
              </w:pBdr>
              <w:spacing w:line="320" w:lineRule="exact"/>
              <w:ind w:left="-18" w:right="-3"/>
              <w:jc w:val="center"/>
              <w:rPr>
                <w:rFonts w:ascii="Arial" w:hAnsi="Arial"/>
                <w:color w:val="000000"/>
                <w:sz w:val="18"/>
                <w:szCs w:val="18"/>
              </w:rPr>
            </w:pPr>
            <w:r w:rsidRPr="001C44D0">
              <w:rPr>
                <w:rFonts w:ascii="Arial" w:hAnsi="Arial"/>
                <w:color w:val="000000"/>
                <w:sz w:val="18"/>
                <w:szCs w:val="18"/>
              </w:rPr>
              <w:t>Consolidated financial statements</w:t>
            </w:r>
          </w:p>
        </w:tc>
        <w:tc>
          <w:tcPr>
            <w:tcW w:w="2700" w:type="dxa"/>
            <w:gridSpan w:val="2"/>
          </w:tcPr>
          <w:p w:rsidR="0096361F" w:rsidRPr="001C44D0" w:rsidRDefault="0096361F" w:rsidP="00C53CE8">
            <w:pPr>
              <w:pBdr>
                <w:bottom w:val="single" w:sz="4" w:space="1" w:color="auto"/>
              </w:pBdr>
              <w:spacing w:line="320" w:lineRule="exact"/>
              <w:ind w:left="-18" w:right="-3"/>
              <w:jc w:val="center"/>
              <w:rPr>
                <w:rFonts w:ascii="Arial" w:hAnsi="Arial"/>
                <w:color w:val="000000"/>
                <w:sz w:val="18"/>
                <w:szCs w:val="18"/>
              </w:rPr>
            </w:pPr>
            <w:r w:rsidRPr="001C44D0">
              <w:rPr>
                <w:rFonts w:ascii="Arial" w:hAnsi="Arial"/>
                <w:color w:val="000000"/>
                <w:sz w:val="18"/>
                <w:szCs w:val="18"/>
              </w:rPr>
              <w:t>Separate financial     statements</w:t>
            </w:r>
          </w:p>
        </w:tc>
      </w:tr>
      <w:tr w:rsidR="00D83E38" w:rsidRPr="001C44D0" w:rsidTr="007F34DD">
        <w:tc>
          <w:tcPr>
            <w:tcW w:w="3348" w:type="dxa"/>
          </w:tcPr>
          <w:p w:rsidR="00D83E38" w:rsidRPr="001C44D0" w:rsidRDefault="00D83E38" w:rsidP="00D83E38">
            <w:pPr>
              <w:spacing w:line="320" w:lineRule="exact"/>
              <w:ind w:right="54"/>
              <w:jc w:val="center"/>
              <w:rPr>
                <w:rFonts w:ascii="Arial" w:hAnsi="Arial"/>
                <w:color w:val="000000"/>
                <w:sz w:val="18"/>
                <w:szCs w:val="18"/>
              </w:rPr>
            </w:pPr>
          </w:p>
        </w:tc>
        <w:tc>
          <w:tcPr>
            <w:tcW w:w="1350" w:type="dxa"/>
          </w:tcPr>
          <w:p w:rsidR="00D83E38" w:rsidRPr="00824753" w:rsidRDefault="00D83E38" w:rsidP="00D83E38">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2019</w:t>
            </w:r>
          </w:p>
        </w:tc>
        <w:tc>
          <w:tcPr>
            <w:tcW w:w="1350" w:type="dxa"/>
          </w:tcPr>
          <w:p w:rsidR="00D83E38" w:rsidRPr="00824753" w:rsidRDefault="00D83E38" w:rsidP="00D83E38">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2018</w:t>
            </w:r>
          </w:p>
        </w:tc>
        <w:tc>
          <w:tcPr>
            <w:tcW w:w="1350" w:type="dxa"/>
          </w:tcPr>
          <w:p w:rsidR="00D83E38" w:rsidRPr="00824753" w:rsidRDefault="00D83E38" w:rsidP="00D83E38">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2019</w:t>
            </w:r>
          </w:p>
        </w:tc>
        <w:tc>
          <w:tcPr>
            <w:tcW w:w="1350" w:type="dxa"/>
          </w:tcPr>
          <w:p w:rsidR="00D83E38" w:rsidRPr="00824753" w:rsidRDefault="00D83E38" w:rsidP="00D83E38">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2018</w:t>
            </w:r>
          </w:p>
        </w:tc>
      </w:tr>
      <w:tr w:rsidR="00C8596B" w:rsidRPr="001C44D0" w:rsidTr="00C8596B">
        <w:tc>
          <w:tcPr>
            <w:tcW w:w="3348" w:type="dxa"/>
          </w:tcPr>
          <w:p w:rsidR="00C8596B" w:rsidRPr="001C44D0" w:rsidRDefault="00C8596B" w:rsidP="00C8596B">
            <w:pPr>
              <w:spacing w:line="320" w:lineRule="exact"/>
              <w:ind w:left="162" w:right="-72" w:hanging="162"/>
              <w:rPr>
                <w:rFonts w:ascii="Arial" w:hAnsi="Arial"/>
                <w:sz w:val="18"/>
                <w:szCs w:val="18"/>
              </w:rPr>
            </w:pPr>
            <w:r>
              <w:rPr>
                <w:rFonts w:ascii="Arial" w:hAnsi="Arial"/>
                <w:sz w:val="18"/>
                <w:szCs w:val="18"/>
              </w:rPr>
              <w:t>Promissory note facilities which have not yet been drawn down</w:t>
            </w:r>
          </w:p>
        </w:tc>
        <w:tc>
          <w:tcPr>
            <w:tcW w:w="1350" w:type="dxa"/>
            <w:vAlign w:val="bottom"/>
          </w:tcPr>
          <w:p w:rsidR="00C8596B" w:rsidRPr="00C8596B" w:rsidRDefault="00C8596B" w:rsidP="00C8596B">
            <w:pPr>
              <w:tabs>
                <w:tab w:val="decimal" w:pos="740"/>
              </w:tabs>
              <w:spacing w:line="320" w:lineRule="exact"/>
              <w:ind w:right="43"/>
              <w:jc w:val="right"/>
              <w:rPr>
                <w:rFonts w:ascii="Arial" w:hAnsi="Arial" w:cs="Arial"/>
                <w:sz w:val="18"/>
                <w:szCs w:val="18"/>
              </w:rPr>
            </w:pPr>
            <w:r w:rsidRPr="00C8596B">
              <w:rPr>
                <w:rFonts w:ascii="Arial" w:hAnsi="Arial" w:cs="Arial"/>
                <w:sz w:val="18"/>
                <w:szCs w:val="18"/>
              </w:rPr>
              <w:t>3,399</w:t>
            </w:r>
          </w:p>
        </w:tc>
        <w:tc>
          <w:tcPr>
            <w:tcW w:w="1350" w:type="dxa"/>
            <w:vAlign w:val="bottom"/>
          </w:tcPr>
          <w:p w:rsidR="00C8596B" w:rsidRPr="00C8596B" w:rsidRDefault="00C8596B" w:rsidP="00C8596B">
            <w:pPr>
              <w:tabs>
                <w:tab w:val="decimal" w:pos="740"/>
              </w:tabs>
              <w:spacing w:line="320" w:lineRule="exact"/>
              <w:ind w:right="43"/>
              <w:jc w:val="right"/>
              <w:rPr>
                <w:rFonts w:ascii="Arial" w:hAnsi="Arial" w:cs="Arial"/>
                <w:sz w:val="18"/>
                <w:szCs w:val="18"/>
              </w:rPr>
            </w:pPr>
            <w:r w:rsidRPr="00C8596B">
              <w:rPr>
                <w:rFonts w:ascii="Arial" w:hAnsi="Arial" w:cs="Arial"/>
                <w:sz w:val="18"/>
                <w:szCs w:val="18"/>
              </w:rPr>
              <w:t>5,773</w:t>
            </w:r>
          </w:p>
        </w:tc>
        <w:tc>
          <w:tcPr>
            <w:tcW w:w="1350" w:type="dxa"/>
            <w:vAlign w:val="bottom"/>
          </w:tcPr>
          <w:p w:rsidR="00C8596B" w:rsidRPr="00C8596B" w:rsidRDefault="00C8596B" w:rsidP="00C8596B">
            <w:pPr>
              <w:tabs>
                <w:tab w:val="decimal" w:pos="740"/>
              </w:tabs>
              <w:spacing w:line="320" w:lineRule="exact"/>
              <w:ind w:right="43"/>
              <w:jc w:val="right"/>
              <w:rPr>
                <w:rFonts w:ascii="Arial" w:hAnsi="Arial" w:cs="Arial"/>
                <w:sz w:val="18"/>
                <w:szCs w:val="18"/>
              </w:rPr>
            </w:pPr>
            <w:r w:rsidRPr="00C8596B">
              <w:rPr>
                <w:rFonts w:ascii="Arial" w:hAnsi="Arial" w:cs="Arial"/>
                <w:sz w:val="18"/>
                <w:szCs w:val="18"/>
              </w:rPr>
              <w:t>2,966</w:t>
            </w:r>
          </w:p>
        </w:tc>
        <w:tc>
          <w:tcPr>
            <w:tcW w:w="1350" w:type="dxa"/>
            <w:vAlign w:val="bottom"/>
          </w:tcPr>
          <w:p w:rsidR="00C8596B" w:rsidRPr="001710F2" w:rsidRDefault="00C8596B" w:rsidP="00C8596B">
            <w:pPr>
              <w:tabs>
                <w:tab w:val="decimal" w:pos="740"/>
              </w:tabs>
              <w:spacing w:line="320" w:lineRule="exact"/>
              <w:ind w:right="43"/>
              <w:jc w:val="right"/>
              <w:rPr>
                <w:rFonts w:ascii="Arial" w:hAnsi="Arial" w:cs="Arial"/>
                <w:sz w:val="18"/>
                <w:szCs w:val="18"/>
              </w:rPr>
            </w:pPr>
            <w:r w:rsidRPr="001710F2">
              <w:rPr>
                <w:rFonts w:ascii="Arial" w:hAnsi="Arial" w:cs="Arial"/>
                <w:sz w:val="18"/>
                <w:szCs w:val="18"/>
              </w:rPr>
              <w:t>5,274</w:t>
            </w:r>
          </w:p>
        </w:tc>
      </w:tr>
      <w:tr w:rsidR="00C8596B" w:rsidRPr="001C44D0" w:rsidTr="00C8596B">
        <w:tc>
          <w:tcPr>
            <w:tcW w:w="3348" w:type="dxa"/>
          </w:tcPr>
          <w:p w:rsidR="00C8596B" w:rsidRDefault="00C8596B" w:rsidP="00C8596B">
            <w:pPr>
              <w:spacing w:line="320" w:lineRule="exact"/>
              <w:ind w:left="162" w:right="-72" w:hanging="162"/>
              <w:rPr>
                <w:rFonts w:ascii="Arial" w:hAnsi="Arial"/>
                <w:sz w:val="18"/>
                <w:szCs w:val="18"/>
              </w:rPr>
            </w:pPr>
            <w:r>
              <w:rPr>
                <w:rFonts w:ascii="Arial" w:hAnsi="Arial"/>
                <w:sz w:val="18"/>
                <w:szCs w:val="18"/>
              </w:rPr>
              <w:t>Short-term loan facilities which have not yet been drawn down</w:t>
            </w:r>
          </w:p>
        </w:tc>
        <w:tc>
          <w:tcPr>
            <w:tcW w:w="1350" w:type="dxa"/>
            <w:vAlign w:val="bottom"/>
          </w:tcPr>
          <w:p w:rsidR="00C8596B" w:rsidRPr="00C8596B" w:rsidRDefault="00C8596B" w:rsidP="00C8596B">
            <w:pPr>
              <w:tabs>
                <w:tab w:val="decimal" w:pos="740"/>
              </w:tabs>
              <w:spacing w:line="320" w:lineRule="exact"/>
              <w:ind w:right="43"/>
              <w:jc w:val="right"/>
              <w:rPr>
                <w:rFonts w:ascii="Arial" w:hAnsi="Arial" w:cs="Arial"/>
                <w:sz w:val="18"/>
                <w:szCs w:val="18"/>
              </w:rPr>
            </w:pPr>
            <w:r w:rsidRPr="00C8596B">
              <w:rPr>
                <w:rFonts w:ascii="Arial" w:hAnsi="Arial" w:cs="Arial"/>
                <w:sz w:val="18"/>
                <w:szCs w:val="18"/>
              </w:rPr>
              <w:t>400</w:t>
            </w:r>
          </w:p>
        </w:tc>
        <w:tc>
          <w:tcPr>
            <w:tcW w:w="1350" w:type="dxa"/>
            <w:vAlign w:val="bottom"/>
          </w:tcPr>
          <w:p w:rsidR="00C8596B" w:rsidRPr="00C8596B" w:rsidRDefault="00C8596B" w:rsidP="00C8596B">
            <w:pPr>
              <w:tabs>
                <w:tab w:val="decimal" w:pos="740"/>
              </w:tabs>
              <w:spacing w:line="320" w:lineRule="exact"/>
              <w:ind w:right="43"/>
              <w:jc w:val="right"/>
              <w:rPr>
                <w:rFonts w:ascii="Arial" w:hAnsi="Arial" w:cs="Arial"/>
                <w:sz w:val="18"/>
                <w:szCs w:val="18"/>
              </w:rPr>
            </w:pPr>
            <w:r w:rsidRPr="00C8596B">
              <w:rPr>
                <w:rFonts w:ascii="Arial" w:hAnsi="Arial" w:cs="Arial"/>
                <w:sz w:val="18"/>
                <w:szCs w:val="18"/>
              </w:rPr>
              <w:t>200</w:t>
            </w:r>
          </w:p>
        </w:tc>
        <w:tc>
          <w:tcPr>
            <w:tcW w:w="1350" w:type="dxa"/>
            <w:vAlign w:val="bottom"/>
          </w:tcPr>
          <w:p w:rsidR="00C8596B" w:rsidRPr="00C8596B" w:rsidRDefault="00C8596B" w:rsidP="00C8596B">
            <w:pPr>
              <w:tabs>
                <w:tab w:val="decimal" w:pos="740"/>
              </w:tabs>
              <w:spacing w:line="320" w:lineRule="exact"/>
              <w:ind w:right="43"/>
              <w:jc w:val="right"/>
              <w:rPr>
                <w:rFonts w:ascii="Arial" w:hAnsi="Arial" w:cs="Arial"/>
                <w:sz w:val="18"/>
                <w:szCs w:val="18"/>
              </w:rPr>
            </w:pPr>
            <w:r w:rsidRPr="00C8596B">
              <w:rPr>
                <w:rFonts w:ascii="Arial" w:hAnsi="Arial" w:cs="Arial"/>
                <w:sz w:val="18"/>
                <w:szCs w:val="18"/>
              </w:rPr>
              <w:t>400</w:t>
            </w:r>
          </w:p>
        </w:tc>
        <w:tc>
          <w:tcPr>
            <w:tcW w:w="1350" w:type="dxa"/>
            <w:vAlign w:val="bottom"/>
          </w:tcPr>
          <w:p w:rsidR="00C8596B" w:rsidRPr="001710F2" w:rsidRDefault="00C8596B" w:rsidP="00C8596B">
            <w:pPr>
              <w:tabs>
                <w:tab w:val="decimal" w:pos="740"/>
              </w:tabs>
              <w:spacing w:line="320" w:lineRule="exact"/>
              <w:ind w:right="43"/>
              <w:jc w:val="right"/>
              <w:rPr>
                <w:rFonts w:ascii="Arial" w:hAnsi="Arial" w:cs="Arial"/>
                <w:sz w:val="18"/>
                <w:szCs w:val="18"/>
              </w:rPr>
            </w:pPr>
            <w:r w:rsidRPr="001710F2">
              <w:rPr>
                <w:rFonts w:ascii="Arial" w:hAnsi="Arial" w:cs="Arial"/>
                <w:sz w:val="18"/>
                <w:szCs w:val="18"/>
              </w:rPr>
              <w:t>200</w:t>
            </w:r>
          </w:p>
        </w:tc>
      </w:tr>
      <w:tr w:rsidR="00C8596B" w:rsidRPr="001C44D0" w:rsidTr="00C8596B">
        <w:tc>
          <w:tcPr>
            <w:tcW w:w="3348" w:type="dxa"/>
          </w:tcPr>
          <w:p w:rsidR="00C8596B" w:rsidRPr="001C44D0" w:rsidRDefault="00C8596B" w:rsidP="00C8596B">
            <w:pPr>
              <w:spacing w:line="320" w:lineRule="exact"/>
              <w:ind w:left="162" w:right="-72" w:hanging="162"/>
              <w:rPr>
                <w:rFonts w:ascii="Arial" w:hAnsi="Arial"/>
                <w:sz w:val="18"/>
                <w:szCs w:val="18"/>
              </w:rPr>
            </w:pPr>
            <w:r>
              <w:rPr>
                <w:rFonts w:ascii="Arial" w:hAnsi="Arial"/>
                <w:sz w:val="18"/>
                <w:szCs w:val="18"/>
              </w:rPr>
              <w:t>Overdraft facilities which have not yet been drawn down</w:t>
            </w:r>
          </w:p>
        </w:tc>
        <w:tc>
          <w:tcPr>
            <w:tcW w:w="1350" w:type="dxa"/>
            <w:vAlign w:val="bottom"/>
          </w:tcPr>
          <w:p w:rsidR="00C8596B" w:rsidRPr="00C8596B" w:rsidRDefault="00C8596B" w:rsidP="00C8596B">
            <w:pPr>
              <w:tabs>
                <w:tab w:val="decimal" w:pos="740"/>
              </w:tabs>
              <w:spacing w:line="320" w:lineRule="exact"/>
              <w:ind w:right="43"/>
              <w:jc w:val="right"/>
              <w:rPr>
                <w:rFonts w:ascii="Arial" w:hAnsi="Arial" w:cs="Arial"/>
                <w:sz w:val="18"/>
                <w:szCs w:val="18"/>
                <w:cs/>
              </w:rPr>
            </w:pPr>
            <w:r w:rsidRPr="00C8596B">
              <w:rPr>
                <w:rFonts w:ascii="Arial" w:hAnsi="Arial" w:cs="Arial"/>
                <w:sz w:val="18"/>
                <w:szCs w:val="18"/>
              </w:rPr>
              <w:t>20</w:t>
            </w:r>
          </w:p>
        </w:tc>
        <w:tc>
          <w:tcPr>
            <w:tcW w:w="1350" w:type="dxa"/>
            <w:vAlign w:val="bottom"/>
          </w:tcPr>
          <w:p w:rsidR="00C8596B" w:rsidRPr="00C8596B" w:rsidRDefault="00C8596B" w:rsidP="00C8596B">
            <w:pPr>
              <w:tabs>
                <w:tab w:val="decimal" w:pos="740"/>
              </w:tabs>
              <w:spacing w:line="320" w:lineRule="exact"/>
              <w:ind w:right="43"/>
              <w:jc w:val="right"/>
              <w:rPr>
                <w:rFonts w:ascii="Arial" w:hAnsi="Arial" w:cs="Arial"/>
                <w:sz w:val="18"/>
                <w:szCs w:val="18"/>
                <w:cs/>
              </w:rPr>
            </w:pPr>
            <w:r w:rsidRPr="00C8596B">
              <w:rPr>
                <w:rFonts w:ascii="Arial" w:hAnsi="Arial" w:cs="Arial"/>
                <w:sz w:val="18"/>
                <w:szCs w:val="18"/>
              </w:rPr>
              <w:t>10</w:t>
            </w:r>
          </w:p>
        </w:tc>
        <w:tc>
          <w:tcPr>
            <w:tcW w:w="1350" w:type="dxa"/>
            <w:vAlign w:val="bottom"/>
          </w:tcPr>
          <w:p w:rsidR="00C8596B" w:rsidRPr="00C8596B" w:rsidRDefault="00C8596B" w:rsidP="00C8596B">
            <w:pPr>
              <w:tabs>
                <w:tab w:val="decimal" w:pos="740"/>
              </w:tabs>
              <w:spacing w:line="320" w:lineRule="exact"/>
              <w:ind w:right="43"/>
              <w:jc w:val="right"/>
              <w:rPr>
                <w:rFonts w:ascii="Arial" w:hAnsi="Arial" w:cs="Arial"/>
                <w:sz w:val="18"/>
                <w:szCs w:val="18"/>
                <w:cs/>
              </w:rPr>
            </w:pPr>
            <w:r w:rsidRPr="00C8596B">
              <w:rPr>
                <w:rFonts w:ascii="Arial" w:hAnsi="Arial" w:cs="Arial"/>
                <w:sz w:val="18"/>
                <w:szCs w:val="18"/>
              </w:rPr>
              <w:t>-</w:t>
            </w:r>
          </w:p>
        </w:tc>
        <w:tc>
          <w:tcPr>
            <w:tcW w:w="1350" w:type="dxa"/>
            <w:vAlign w:val="bottom"/>
          </w:tcPr>
          <w:p w:rsidR="00C8596B" w:rsidRPr="001710F2" w:rsidRDefault="00C8596B" w:rsidP="00C8596B">
            <w:pPr>
              <w:tabs>
                <w:tab w:val="decimal" w:pos="740"/>
              </w:tabs>
              <w:spacing w:line="320" w:lineRule="exact"/>
              <w:ind w:right="43"/>
              <w:jc w:val="right"/>
              <w:rPr>
                <w:rFonts w:ascii="Arial" w:hAnsi="Arial" w:cs="Arial"/>
                <w:sz w:val="18"/>
                <w:szCs w:val="18"/>
              </w:rPr>
            </w:pPr>
            <w:r w:rsidRPr="001710F2">
              <w:rPr>
                <w:rFonts w:ascii="Arial" w:hAnsi="Arial" w:cs="Arial"/>
                <w:sz w:val="18"/>
                <w:szCs w:val="18"/>
              </w:rPr>
              <w:t>-</w:t>
            </w:r>
          </w:p>
        </w:tc>
      </w:tr>
    </w:tbl>
    <w:p w:rsidR="00C8596B" w:rsidRDefault="00C8596B" w:rsidP="0096361F">
      <w:pPr>
        <w:tabs>
          <w:tab w:val="left" w:pos="2160"/>
        </w:tabs>
        <w:spacing w:before="240" w:after="120" w:line="380" w:lineRule="exact"/>
        <w:ind w:left="547" w:hanging="547"/>
        <w:jc w:val="both"/>
        <w:rPr>
          <w:rFonts w:ascii="Arial" w:hAnsi="Arial"/>
          <w:b/>
          <w:bCs/>
          <w:sz w:val="22"/>
          <w:szCs w:val="22"/>
        </w:rPr>
      </w:pPr>
    </w:p>
    <w:p w:rsidR="00C8596B" w:rsidRDefault="00C8596B" w:rsidP="00C8596B">
      <w:r>
        <w:br w:type="page"/>
      </w:r>
    </w:p>
    <w:p w:rsidR="000B224C" w:rsidRPr="0026715E" w:rsidRDefault="00C8596B" w:rsidP="0096361F">
      <w:pPr>
        <w:tabs>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26</w:t>
      </w:r>
      <w:r w:rsidR="000B224C" w:rsidRPr="0026715E">
        <w:rPr>
          <w:rFonts w:ascii="Arial" w:hAnsi="Arial"/>
          <w:b/>
          <w:bCs/>
          <w:sz w:val="22"/>
          <w:szCs w:val="22"/>
        </w:rPr>
        <w:t>.</w:t>
      </w:r>
      <w:r w:rsidR="000B224C" w:rsidRPr="0026715E">
        <w:rPr>
          <w:rFonts w:ascii="Arial" w:hAnsi="Arial"/>
          <w:b/>
          <w:bCs/>
          <w:sz w:val="22"/>
          <w:szCs w:val="22"/>
        </w:rPr>
        <w:tab/>
        <w:t>Trade and other payables</w:t>
      </w:r>
    </w:p>
    <w:p w:rsidR="000B224C" w:rsidRPr="0026715E" w:rsidRDefault="000B224C" w:rsidP="00D917BD">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26715E">
        <w:rPr>
          <w:rFonts w:ascii="Arial" w:hAnsi="Arial"/>
          <w:sz w:val="18"/>
          <w:szCs w:val="18"/>
        </w:rPr>
        <w:t>(Unit: Thousand Baht)</w:t>
      </w:r>
    </w:p>
    <w:tbl>
      <w:tblPr>
        <w:tblW w:w="8748" w:type="dxa"/>
        <w:tblInd w:w="450" w:type="dxa"/>
        <w:tblLayout w:type="fixed"/>
        <w:tblLook w:val="0000" w:firstRow="0" w:lastRow="0" w:firstColumn="0" w:lastColumn="0" w:noHBand="0" w:noVBand="0"/>
      </w:tblPr>
      <w:tblGrid>
        <w:gridCol w:w="3708"/>
        <w:gridCol w:w="1260"/>
        <w:gridCol w:w="1260"/>
        <w:gridCol w:w="1260"/>
        <w:gridCol w:w="1260"/>
      </w:tblGrid>
      <w:tr w:rsidR="000B224C" w:rsidRPr="0026715E" w:rsidTr="007F34DD">
        <w:tc>
          <w:tcPr>
            <w:tcW w:w="3708" w:type="dxa"/>
          </w:tcPr>
          <w:p w:rsidR="000B224C" w:rsidRPr="0026715E" w:rsidRDefault="000B224C" w:rsidP="00E97325">
            <w:pPr>
              <w:spacing w:line="320" w:lineRule="exact"/>
              <w:ind w:left="-18"/>
              <w:jc w:val="both"/>
              <w:rPr>
                <w:rFonts w:ascii="Arial" w:hAnsi="Arial"/>
                <w:sz w:val="18"/>
                <w:szCs w:val="18"/>
                <w:u w:val="single"/>
              </w:rPr>
            </w:pPr>
          </w:p>
        </w:tc>
        <w:tc>
          <w:tcPr>
            <w:tcW w:w="2520" w:type="dxa"/>
            <w:gridSpan w:val="2"/>
          </w:tcPr>
          <w:p w:rsidR="000B224C" w:rsidRPr="0026715E" w:rsidRDefault="000B224C" w:rsidP="00E97325">
            <w:pPr>
              <w:pBdr>
                <w:bottom w:val="single" w:sz="4" w:space="1" w:color="auto"/>
              </w:pBdr>
              <w:spacing w:line="320" w:lineRule="exact"/>
              <w:jc w:val="center"/>
              <w:rPr>
                <w:rFonts w:ascii="Arial" w:hAnsi="Arial"/>
                <w:sz w:val="18"/>
                <w:szCs w:val="18"/>
              </w:rPr>
            </w:pPr>
            <w:r w:rsidRPr="0026715E">
              <w:rPr>
                <w:rFonts w:ascii="Arial" w:hAnsi="Arial"/>
                <w:sz w:val="18"/>
                <w:szCs w:val="18"/>
              </w:rPr>
              <w:t>Consolidated                     financial statements</w:t>
            </w:r>
          </w:p>
        </w:tc>
        <w:tc>
          <w:tcPr>
            <w:tcW w:w="2520" w:type="dxa"/>
            <w:gridSpan w:val="2"/>
          </w:tcPr>
          <w:p w:rsidR="000B224C" w:rsidRPr="0026715E" w:rsidRDefault="000B224C" w:rsidP="00E97325">
            <w:pPr>
              <w:pBdr>
                <w:bottom w:val="single" w:sz="4" w:space="1" w:color="auto"/>
              </w:pBdr>
              <w:spacing w:line="320" w:lineRule="exact"/>
              <w:jc w:val="center"/>
              <w:rPr>
                <w:rFonts w:ascii="Arial" w:hAnsi="Arial"/>
                <w:sz w:val="18"/>
                <w:szCs w:val="18"/>
              </w:rPr>
            </w:pPr>
            <w:r w:rsidRPr="0026715E">
              <w:rPr>
                <w:rFonts w:ascii="Arial" w:hAnsi="Arial"/>
                <w:sz w:val="18"/>
                <w:szCs w:val="18"/>
              </w:rPr>
              <w:t>Separate                          financial statements</w:t>
            </w:r>
          </w:p>
        </w:tc>
      </w:tr>
      <w:tr w:rsidR="00D83E38" w:rsidRPr="0026715E" w:rsidTr="007F34DD">
        <w:tc>
          <w:tcPr>
            <w:tcW w:w="3708" w:type="dxa"/>
          </w:tcPr>
          <w:p w:rsidR="00D83E38" w:rsidRPr="0026715E" w:rsidRDefault="00D83E38" w:rsidP="00D83E38">
            <w:pPr>
              <w:spacing w:line="320" w:lineRule="exact"/>
              <w:ind w:left="-18"/>
              <w:jc w:val="both"/>
              <w:rPr>
                <w:rFonts w:ascii="Arial" w:hAnsi="Arial"/>
                <w:sz w:val="18"/>
                <w:szCs w:val="18"/>
                <w:u w:val="single"/>
              </w:rPr>
            </w:pPr>
          </w:p>
        </w:tc>
        <w:tc>
          <w:tcPr>
            <w:tcW w:w="1260" w:type="dxa"/>
          </w:tcPr>
          <w:p w:rsidR="00D83E38" w:rsidRPr="0026715E" w:rsidRDefault="00D83E38" w:rsidP="00D83E38">
            <w:pPr>
              <w:pBdr>
                <w:bottom w:val="single" w:sz="4" w:space="1" w:color="auto"/>
              </w:pBdr>
              <w:spacing w:line="320" w:lineRule="exact"/>
              <w:jc w:val="center"/>
              <w:rPr>
                <w:rFonts w:ascii="Arial" w:hAnsi="Arial"/>
                <w:sz w:val="18"/>
                <w:szCs w:val="18"/>
              </w:rPr>
            </w:pPr>
            <w:r>
              <w:rPr>
                <w:rFonts w:ascii="Arial" w:hAnsi="Arial"/>
                <w:sz w:val="18"/>
                <w:szCs w:val="18"/>
              </w:rPr>
              <w:t>2019</w:t>
            </w:r>
          </w:p>
        </w:tc>
        <w:tc>
          <w:tcPr>
            <w:tcW w:w="1260" w:type="dxa"/>
          </w:tcPr>
          <w:p w:rsidR="00D83E38" w:rsidRPr="0026715E" w:rsidRDefault="00D83E38" w:rsidP="00D83E38">
            <w:pPr>
              <w:pBdr>
                <w:bottom w:val="single" w:sz="4" w:space="1" w:color="auto"/>
              </w:pBdr>
              <w:spacing w:line="320" w:lineRule="exact"/>
              <w:jc w:val="center"/>
              <w:rPr>
                <w:rFonts w:ascii="Arial" w:hAnsi="Arial"/>
                <w:sz w:val="18"/>
                <w:szCs w:val="18"/>
              </w:rPr>
            </w:pPr>
            <w:r>
              <w:rPr>
                <w:rFonts w:ascii="Arial" w:hAnsi="Arial"/>
                <w:sz w:val="18"/>
                <w:szCs w:val="18"/>
              </w:rPr>
              <w:t>2018</w:t>
            </w:r>
          </w:p>
        </w:tc>
        <w:tc>
          <w:tcPr>
            <w:tcW w:w="1260" w:type="dxa"/>
          </w:tcPr>
          <w:p w:rsidR="00D83E38" w:rsidRPr="0026715E" w:rsidRDefault="00D83E38" w:rsidP="00D83E38">
            <w:pPr>
              <w:pBdr>
                <w:bottom w:val="single" w:sz="4" w:space="1" w:color="auto"/>
              </w:pBdr>
              <w:spacing w:line="320" w:lineRule="exact"/>
              <w:jc w:val="center"/>
              <w:rPr>
                <w:rFonts w:ascii="Arial" w:hAnsi="Arial"/>
                <w:sz w:val="18"/>
                <w:szCs w:val="18"/>
              </w:rPr>
            </w:pPr>
            <w:r>
              <w:rPr>
                <w:rFonts w:ascii="Arial" w:hAnsi="Arial"/>
                <w:sz w:val="18"/>
                <w:szCs w:val="18"/>
              </w:rPr>
              <w:t>2019</w:t>
            </w:r>
          </w:p>
        </w:tc>
        <w:tc>
          <w:tcPr>
            <w:tcW w:w="1260" w:type="dxa"/>
          </w:tcPr>
          <w:p w:rsidR="00D83E38" w:rsidRPr="0026715E" w:rsidRDefault="00D83E38" w:rsidP="00D83E38">
            <w:pPr>
              <w:pBdr>
                <w:bottom w:val="single" w:sz="4" w:space="1" w:color="auto"/>
              </w:pBdr>
              <w:spacing w:line="320" w:lineRule="exact"/>
              <w:jc w:val="center"/>
              <w:rPr>
                <w:rFonts w:ascii="Arial" w:hAnsi="Arial"/>
                <w:sz w:val="18"/>
                <w:szCs w:val="18"/>
              </w:rPr>
            </w:pPr>
            <w:r>
              <w:rPr>
                <w:rFonts w:ascii="Arial" w:hAnsi="Arial"/>
                <w:sz w:val="18"/>
                <w:szCs w:val="18"/>
              </w:rPr>
              <w:t>2018</w:t>
            </w:r>
          </w:p>
        </w:tc>
      </w:tr>
      <w:tr w:rsidR="00C8596B" w:rsidRPr="0026715E" w:rsidTr="007F34DD">
        <w:tc>
          <w:tcPr>
            <w:tcW w:w="3708" w:type="dxa"/>
          </w:tcPr>
          <w:p w:rsidR="00C8596B" w:rsidRPr="0026715E" w:rsidRDefault="00C8596B" w:rsidP="00C8596B">
            <w:pPr>
              <w:spacing w:line="320" w:lineRule="exact"/>
              <w:ind w:left="-14"/>
              <w:rPr>
                <w:rFonts w:ascii="Arial" w:hAnsi="Arial" w:cs="Arial"/>
                <w:sz w:val="18"/>
                <w:szCs w:val="18"/>
              </w:rPr>
            </w:pPr>
            <w:r w:rsidRPr="0026715E">
              <w:rPr>
                <w:rFonts w:ascii="Arial" w:hAnsi="Arial" w:cs="Arial"/>
                <w:sz w:val="18"/>
                <w:szCs w:val="18"/>
              </w:rPr>
              <w:t>Trade payables - related parties</w:t>
            </w:r>
          </w:p>
        </w:tc>
        <w:tc>
          <w:tcPr>
            <w:tcW w:w="1260" w:type="dxa"/>
            <w:vAlign w:val="bottom"/>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124,904</w:t>
            </w:r>
          </w:p>
        </w:tc>
        <w:tc>
          <w:tcPr>
            <w:tcW w:w="1260" w:type="dxa"/>
            <w:vAlign w:val="bottom"/>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217</w:t>
            </w:r>
          </w:p>
        </w:tc>
        <w:tc>
          <w:tcPr>
            <w:tcW w:w="1260" w:type="dxa"/>
            <w:vAlign w:val="bottom"/>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152,115</w:t>
            </w:r>
          </w:p>
        </w:tc>
        <w:tc>
          <w:tcPr>
            <w:tcW w:w="1260" w:type="dxa"/>
            <w:vAlign w:val="bottom"/>
          </w:tcPr>
          <w:p w:rsidR="00C8596B" w:rsidRPr="001710F2" w:rsidRDefault="00C8596B" w:rsidP="00C8596B">
            <w:pPr>
              <w:tabs>
                <w:tab w:val="decimal" w:pos="972"/>
              </w:tabs>
              <w:spacing w:line="320" w:lineRule="exact"/>
              <w:jc w:val="both"/>
              <w:rPr>
                <w:rFonts w:ascii="Arial" w:hAnsi="Arial" w:cs="Arial"/>
                <w:sz w:val="18"/>
                <w:szCs w:val="18"/>
              </w:rPr>
            </w:pPr>
            <w:r w:rsidRPr="001710F2">
              <w:rPr>
                <w:rFonts w:ascii="Arial" w:hAnsi="Arial" w:cs="Arial"/>
                <w:sz w:val="18"/>
                <w:szCs w:val="18"/>
              </w:rPr>
              <w:t>61,861</w:t>
            </w:r>
          </w:p>
        </w:tc>
      </w:tr>
      <w:tr w:rsidR="00C8596B" w:rsidRPr="0026715E" w:rsidTr="007F34DD">
        <w:tc>
          <w:tcPr>
            <w:tcW w:w="3708" w:type="dxa"/>
          </w:tcPr>
          <w:p w:rsidR="00C8596B" w:rsidRPr="0026715E" w:rsidRDefault="00C8596B" w:rsidP="00C8596B">
            <w:pPr>
              <w:spacing w:line="320" w:lineRule="exact"/>
              <w:ind w:left="-14"/>
              <w:rPr>
                <w:rFonts w:ascii="Arial" w:hAnsi="Arial" w:cs="Arial"/>
                <w:sz w:val="18"/>
                <w:szCs w:val="18"/>
              </w:rPr>
            </w:pPr>
            <w:r w:rsidRPr="0026715E">
              <w:rPr>
                <w:rFonts w:ascii="Arial" w:hAnsi="Arial" w:cs="Arial"/>
                <w:sz w:val="18"/>
                <w:szCs w:val="18"/>
              </w:rPr>
              <w:t>Trade payables - unrelated parties</w:t>
            </w:r>
          </w:p>
        </w:tc>
        <w:tc>
          <w:tcPr>
            <w:tcW w:w="1260" w:type="dxa"/>
            <w:vAlign w:val="bottom"/>
          </w:tcPr>
          <w:p w:rsidR="00C8596B" w:rsidRPr="00C8596B" w:rsidRDefault="0066549A" w:rsidP="00C8596B">
            <w:pPr>
              <w:tabs>
                <w:tab w:val="decimal" w:pos="972"/>
              </w:tabs>
              <w:spacing w:line="320" w:lineRule="exact"/>
              <w:jc w:val="both"/>
              <w:rPr>
                <w:rFonts w:ascii="Arial" w:hAnsi="Arial" w:cs="Arial"/>
                <w:sz w:val="18"/>
                <w:szCs w:val="18"/>
              </w:rPr>
            </w:pPr>
            <w:r>
              <w:rPr>
                <w:rFonts w:ascii="Arial" w:hAnsi="Arial" w:cs="Arial"/>
                <w:sz w:val="18"/>
                <w:szCs w:val="18"/>
              </w:rPr>
              <w:t>675,244</w:t>
            </w:r>
          </w:p>
        </w:tc>
        <w:tc>
          <w:tcPr>
            <w:tcW w:w="1260" w:type="dxa"/>
            <w:vAlign w:val="bottom"/>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834,837</w:t>
            </w:r>
          </w:p>
        </w:tc>
        <w:tc>
          <w:tcPr>
            <w:tcW w:w="1260" w:type="dxa"/>
            <w:vAlign w:val="bottom"/>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263,286</w:t>
            </w:r>
          </w:p>
        </w:tc>
        <w:tc>
          <w:tcPr>
            <w:tcW w:w="1260" w:type="dxa"/>
            <w:vAlign w:val="bottom"/>
          </w:tcPr>
          <w:p w:rsidR="00C8596B" w:rsidRPr="001710F2" w:rsidRDefault="00C8596B" w:rsidP="00C8596B">
            <w:pPr>
              <w:tabs>
                <w:tab w:val="decimal" w:pos="972"/>
              </w:tabs>
              <w:spacing w:line="320" w:lineRule="exact"/>
              <w:jc w:val="both"/>
              <w:rPr>
                <w:rFonts w:ascii="Arial" w:hAnsi="Arial" w:cs="Arial"/>
                <w:sz w:val="18"/>
                <w:szCs w:val="18"/>
              </w:rPr>
            </w:pPr>
            <w:r w:rsidRPr="001710F2">
              <w:rPr>
                <w:rFonts w:ascii="Arial" w:hAnsi="Arial" w:cs="Arial"/>
                <w:sz w:val="18"/>
                <w:szCs w:val="18"/>
              </w:rPr>
              <w:t>471,788</w:t>
            </w:r>
          </w:p>
        </w:tc>
      </w:tr>
      <w:tr w:rsidR="00C8596B" w:rsidRPr="0026715E" w:rsidTr="007F34DD">
        <w:tc>
          <w:tcPr>
            <w:tcW w:w="3708" w:type="dxa"/>
          </w:tcPr>
          <w:p w:rsidR="00C8596B" w:rsidRPr="0026715E" w:rsidRDefault="00C8596B" w:rsidP="00C8596B">
            <w:pPr>
              <w:spacing w:line="320" w:lineRule="exact"/>
              <w:ind w:left="-14"/>
              <w:rPr>
                <w:rFonts w:ascii="Arial" w:hAnsi="Arial" w:cs="Arial"/>
                <w:sz w:val="18"/>
                <w:szCs w:val="18"/>
              </w:rPr>
            </w:pPr>
            <w:r w:rsidRPr="0026715E">
              <w:rPr>
                <w:rFonts w:ascii="Arial" w:hAnsi="Arial" w:cs="Arial"/>
                <w:sz w:val="18"/>
                <w:szCs w:val="18"/>
              </w:rPr>
              <w:t xml:space="preserve">Other payables - related parties                        </w:t>
            </w:r>
          </w:p>
        </w:tc>
        <w:tc>
          <w:tcPr>
            <w:tcW w:w="1260" w:type="dxa"/>
            <w:vAlign w:val="bottom"/>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1,490</w:t>
            </w:r>
          </w:p>
        </w:tc>
        <w:tc>
          <w:tcPr>
            <w:tcW w:w="1260" w:type="dxa"/>
            <w:vAlign w:val="bottom"/>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3,125</w:t>
            </w:r>
          </w:p>
        </w:tc>
        <w:tc>
          <w:tcPr>
            <w:tcW w:w="1260" w:type="dxa"/>
            <w:vAlign w:val="bottom"/>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10,761</w:t>
            </w:r>
          </w:p>
        </w:tc>
        <w:tc>
          <w:tcPr>
            <w:tcW w:w="1260" w:type="dxa"/>
            <w:vAlign w:val="bottom"/>
          </w:tcPr>
          <w:p w:rsidR="00C8596B" w:rsidRPr="001710F2" w:rsidRDefault="00C8596B" w:rsidP="00C8596B">
            <w:pPr>
              <w:tabs>
                <w:tab w:val="decimal" w:pos="972"/>
              </w:tabs>
              <w:spacing w:line="320" w:lineRule="exact"/>
              <w:jc w:val="both"/>
              <w:rPr>
                <w:rFonts w:ascii="Arial" w:hAnsi="Arial" w:cs="Arial"/>
                <w:sz w:val="18"/>
                <w:szCs w:val="18"/>
              </w:rPr>
            </w:pPr>
            <w:r w:rsidRPr="001710F2">
              <w:rPr>
                <w:rFonts w:ascii="Arial" w:hAnsi="Arial" w:cs="Arial"/>
                <w:sz w:val="18"/>
                <w:szCs w:val="18"/>
              </w:rPr>
              <w:t>10,669</w:t>
            </w:r>
          </w:p>
        </w:tc>
      </w:tr>
      <w:tr w:rsidR="00C8596B" w:rsidRPr="0026715E" w:rsidTr="007F34DD">
        <w:tc>
          <w:tcPr>
            <w:tcW w:w="3708" w:type="dxa"/>
          </w:tcPr>
          <w:p w:rsidR="00C8596B" w:rsidRPr="0026715E" w:rsidRDefault="00C8596B" w:rsidP="00C8596B">
            <w:pPr>
              <w:spacing w:line="320" w:lineRule="exact"/>
              <w:ind w:left="-14"/>
              <w:rPr>
                <w:rFonts w:ascii="Arial" w:hAnsi="Arial" w:cs="Arial"/>
                <w:sz w:val="18"/>
                <w:szCs w:val="18"/>
              </w:rPr>
            </w:pPr>
            <w:r w:rsidRPr="0026715E">
              <w:rPr>
                <w:rFonts w:ascii="Arial" w:hAnsi="Arial" w:cs="Arial"/>
                <w:sz w:val="18"/>
                <w:szCs w:val="18"/>
              </w:rPr>
              <w:t xml:space="preserve">Other payables - unrelated parties                        </w:t>
            </w:r>
          </w:p>
        </w:tc>
        <w:tc>
          <w:tcPr>
            <w:tcW w:w="1260" w:type="dxa"/>
            <w:vAlign w:val="bottom"/>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178,677</w:t>
            </w:r>
          </w:p>
        </w:tc>
        <w:tc>
          <w:tcPr>
            <w:tcW w:w="1260" w:type="dxa"/>
            <w:vAlign w:val="bottom"/>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223,140</w:t>
            </w:r>
          </w:p>
        </w:tc>
        <w:tc>
          <w:tcPr>
            <w:tcW w:w="1260" w:type="dxa"/>
            <w:vAlign w:val="bottom"/>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111,684</w:t>
            </w:r>
          </w:p>
        </w:tc>
        <w:tc>
          <w:tcPr>
            <w:tcW w:w="1260" w:type="dxa"/>
            <w:vAlign w:val="bottom"/>
          </w:tcPr>
          <w:p w:rsidR="00C8596B" w:rsidRPr="001710F2" w:rsidRDefault="00C8596B" w:rsidP="00C8596B">
            <w:pPr>
              <w:tabs>
                <w:tab w:val="decimal" w:pos="972"/>
              </w:tabs>
              <w:spacing w:line="320" w:lineRule="exact"/>
              <w:jc w:val="both"/>
              <w:rPr>
                <w:rFonts w:ascii="Arial" w:hAnsi="Arial" w:cs="Arial"/>
                <w:sz w:val="18"/>
                <w:szCs w:val="18"/>
              </w:rPr>
            </w:pPr>
            <w:r w:rsidRPr="001710F2">
              <w:rPr>
                <w:rFonts w:ascii="Arial" w:hAnsi="Arial" w:cs="Arial"/>
                <w:sz w:val="18"/>
                <w:szCs w:val="18"/>
              </w:rPr>
              <w:t>79,803</w:t>
            </w:r>
          </w:p>
        </w:tc>
      </w:tr>
      <w:tr w:rsidR="00C8596B" w:rsidRPr="0026715E" w:rsidTr="007F34DD">
        <w:tc>
          <w:tcPr>
            <w:tcW w:w="3708" w:type="dxa"/>
          </w:tcPr>
          <w:p w:rsidR="00C8596B" w:rsidRPr="0026715E" w:rsidRDefault="00C8596B" w:rsidP="00C8596B">
            <w:pPr>
              <w:spacing w:line="320" w:lineRule="exact"/>
              <w:ind w:left="-18"/>
              <w:jc w:val="both"/>
              <w:rPr>
                <w:rFonts w:ascii="Arial" w:hAnsi="Arial" w:cs="Arial"/>
                <w:sz w:val="18"/>
                <w:szCs w:val="18"/>
              </w:rPr>
            </w:pPr>
            <w:r>
              <w:rPr>
                <w:rFonts w:ascii="Arial" w:hAnsi="Arial" w:cs="Arial"/>
                <w:sz w:val="18"/>
                <w:szCs w:val="18"/>
              </w:rPr>
              <w:t>Accrued expenses - related parties</w:t>
            </w:r>
          </w:p>
        </w:tc>
        <w:tc>
          <w:tcPr>
            <w:tcW w:w="1260" w:type="dxa"/>
            <w:vAlign w:val="bottom"/>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9,649</w:t>
            </w:r>
          </w:p>
        </w:tc>
        <w:tc>
          <w:tcPr>
            <w:tcW w:w="1260" w:type="dxa"/>
            <w:vAlign w:val="bottom"/>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9,125</w:t>
            </w:r>
          </w:p>
        </w:tc>
        <w:tc>
          <w:tcPr>
            <w:tcW w:w="1260" w:type="dxa"/>
            <w:vAlign w:val="bottom"/>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w:t>
            </w:r>
          </w:p>
        </w:tc>
        <w:tc>
          <w:tcPr>
            <w:tcW w:w="1260" w:type="dxa"/>
            <w:vAlign w:val="bottom"/>
          </w:tcPr>
          <w:p w:rsidR="00C8596B" w:rsidRPr="001710F2" w:rsidRDefault="00C8596B" w:rsidP="00C8596B">
            <w:pPr>
              <w:tabs>
                <w:tab w:val="decimal" w:pos="972"/>
              </w:tabs>
              <w:spacing w:line="320" w:lineRule="exact"/>
              <w:jc w:val="both"/>
              <w:rPr>
                <w:rFonts w:ascii="Arial" w:hAnsi="Arial" w:cs="Arial"/>
                <w:sz w:val="18"/>
                <w:szCs w:val="18"/>
              </w:rPr>
            </w:pPr>
            <w:r w:rsidRPr="001710F2">
              <w:rPr>
                <w:rFonts w:ascii="Arial" w:hAnsi="Arial" w:cs="Arial"/>
                <w:sz w:val="18"/>
                <w:szCs w:val="18"/>
              </w:rPr>
              <w:t>-</w:t>
            </w:r>
          </w:p>
        </w:tc>
      </w:tr>
      <w:tr w:rsidR="00C8596B" w:rsidRPr="0026715E" w:rsidTr="007F34DD">
        <w:tc>
          <w:tcPr>
            <w:tcW w:w="3708" w:type="dxa"/>
          </w:tcPr>
          <w:p w:rsidR="00C8596B" w:rsidRPr="0026715E" w:rsidRDefault="00C8596B" w:rsidP="00C8596B">
            <w:pPr>
              <w:spacing w:line="320" w:lineRule="exact"/>
              <w:ind w:left="-14"/>
              <w:rPr>
                <w:rFonts w:ascii="Arial" w:hAnsi="Arial" w:cs="Arial"/>
                <w:sz w:val="18"/>
                <w:szCs w:val="18"/>
              </w:rPr>
            </w:pPr>
            <w:r w:rsidRPr="0026715E">
              <w:rPr>
                <w:rFonts w:ascii="Arial" w:hAnsi="Arial" w:cs="Arial"/>
                <w:sz w:val="18"/>
                <w:szCs w:val="18"/>
              </w:rPr>
              <w:t>Accrued expenses</w:t>
            </w:r>
            <w:r>
              <w:rPr>
                <w:rFonts w:ascii="Arial" w:hAnsi="Arial" w:cs="Arial"/>
                <w:sz w:val="18"/>
                <w:szCs w:val="18"/>
              </w:rPr>
              <w:t xml:space="preserve"> - unrelated parties</w:t>
            </w:r>
          </w:p>
        </w:tc>
        <w:tc>
          <w:tcPr>
            <w:tcW w:w="1260" w:type="dxa"/>
            <w:vAlign w:val="bottom"/>
          </w:tcPr>
          <w:p w:rsidR="00C8596B" w:rsidRPr="00C8596B" w:rsidRDefault="00C8596B" w:rsidP="00C8596B">
            <w:pPr>
              <w:pBdr>
                <w:bottom w:val="sing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530,773</w:t>
            </w:r>
          </w:p>
        </w:tc>
        <w:tc>
          <w:tcPr>
            <w:tcW w:w="1260" w:type="dxa"/>
            <w:vAlign w:val="bottom"/>
          </w:tcPr>
          <w:p w:rsidR="00C8596B" w:rsidRPr="00C8596B" w:rsidRDefault="00C8596B" w:rsidP="00C8596B">
            <w:pPr>
              <w:pBdr>
                <w:bottom w:val="sing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665,751</w:t>
            </w:r>
          </w:p>
        </w:tc>
        <w:tc>
          <w:tcPr>
            <w:tcW w:w="1260" w:type="dxa"/>
            <w:vAlign w:val="bottom"/>
          </w:tcPr>
          <w:p w:rsidR="00C8596B" w:rsidRPr="00C8596B" w:rsidRDefault="00C8596B" w:rsidP="00C8596B">
            <w:pPr>
              <w:pBdr>
                <w:bottom w:val="sing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432,073</w:t>
            </w:r>
          </w:p>
        </w:tc>
        <w:tc>
          <w:tcPr>
            <w:tcW w:w="1260" w:type="dxa"/>
            <w:vAlign w:val="bottom"/>
          </w:tcPr>
          <w:p w:rsidR="00C8596B" w:rsidRPr="001710F2" w:rsidRDefault="00C8596B" w:rsidP="00C8596B">
            <w:pPr>
              <w:pBdr>
                <w:bottom w:val="single" w:sz="4" w:space="1" w:color="auto"/>
              </w:pBdr>
              <w:tabs>
                <w:tab w:val="decimal" w:pos="972"/>
              </w:tabs>
              <w:spacing w:line="320" w:lineRule="exact"/>
              <w:jc w:val="both"/>
              <w:rPr>
                <w:rFonts w:ascii="Arial" w:hAnsi="Arial" w:cs="Arial"/>
                <w:sz w:val="18"/>
                <w:szCs w:val="18"/>
              </w:rPr>
            </w:pPr>
            <w:r w:rsidRPr="001710F2">
              <w:rPr>
                <w:rFonts w:ascii="Arial" w:hAnsi="Arial" w:cs="Arial"/>
                <w:sz w:val="18"/>
                <w:szCs w:val="18"/>
              </w:rPr>
              <w:t>491,944</w:t>
            </w:r>
          </w:p>
        </w:tc>
      </w:tr>
      <w:tr w:rsidR="00C8596B" w:rsidRPr="0026715E" w:rsidTr="007F34DD">
        <w:tc>
          <w:tcPr>
            <w:tcW w:w="3708" w:type="dxa"/>
          </w:tcPr>
          <w:p w:rsidR="00C8596B" w:rsidRPr="0026715E" w:rsidRDefault="00C8596B" w:rsidP="00C8596B">
            <w:pPr>
              <w:spacing w:line="320" w:lineRule="exact"/>
              <w:ind w:left="162" w:hanging="180"/>
              <w:rPr>
                <w:rFonts w:ascii="Arial" w:hAnsi="Arial" w:cs="Arial"/>
                <w:sz w:val="18"/>
                <w:szCs w:val="18"/>
                <w:cs/>
              </w:rPr>
            </w:pPr>
            <w:r w:rsidRPr="0026715E">
              <w:rPr>
                <w:rFonts w:ascii="Arial" w:hAnsi="Arial" w:cs="Arial"/>
                <w:sz w:val="18"/>
                <w:szCs w:val="18"/>
              </w:rPr>
              <w:t>Total trade and other payables</w:t>
            </w:r>
          </w:p>
        </w:tc>
        <w:tc>
          <w:tcPr>
            <w:tcW w:w="1260" w:type="dxa"/>
            <w:vAlign w:val="bottom"/>
          </w:tcPr>
          <w:p w:rsidR="00C8596B" w:rsidRPr="00C8596B" w:rsidRDefault="0066549A" w:rsidP="00C8596B">
            <w:pPr>
              <w:pBdr>
                <w:bottom w:val="double" w:sz="4" w:space="1" w:color="auto"/>
              </w:pBdr>
              <w:tabs>
                <w:tab w:val="decimal" w:pos="972"/>
              </w:tabs>
              <w:spacing w:line="320" w:lineRule="exact"/>
              <w:jc w:val="both"/>
              <w:rPr>
                <w:rFonts w:ascii="Arial" w:hAnsi="Arial" w:cs="Arial"/>
                <w:sz w:val="18"/>
                <w:szCs w:val="18"/>
              </w:rPr>
            </w:pPr>
            <w:r>
              <w:rPr>
                <w:rFonts w:ascii="Arial" w:hAnsi="Arial" w:cs="Arial"/>
                <w:sz w:val="18"/>
                <w:szCs w:val="18"/>
              </w:rPr>
              <w:t>1,520,737</w:t>
            </w:r>
          </w:p>
        </w:tc>
        <w:tc>
          <w:tcPr>
            <w:tcW w:w="1260" w:type="dxa"/>
            <w:vAlign w:val="bottom"/>
          </w:tcPr>
          <w:p w:rsidR="00C8596B" w:rsidRPr="00C8596B" w:rsidRDefault="00C8596B" w:rsidP="00C8596B">
            <w:pPr>
              <w:pBdr>
                <w:bottom w:val="doub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1,736,195</w:t>
            </w:r>
          </w:p>
        </w:tc>
        <w:tc>
          <w:tcPr>
            <w:tcW w:w="1260" w:type="dxa"/>
            <w:vAlign w:val="bottom"/>
          </w:tcPr>
          <w:p w:rsidR="00C8596B" w:rsidRPr="00C8596B" w:rsidRDefault="00C8596B" w:rsidP="00C8596B">
            <w:pPr>
              <w:pBdr>
                <w:bottom w:val="doub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969,919</w:t>
            </w:r>
          </w:p>
        </w:tc>
        <w:tc>
          <w:tcPr>
            <w:tcW w:w="1260" w:type="dxa"/>
            <w:vAlign w:val="bottom"/>
          </w:tcPr>
          <w:p w:rsidR="00C8596B" w:rsidRPr="001710F2" w:rsidRDefault="00C8596B" w:rsidP="00C8596B">
            <w:pPr>
              <w:pBdr>
                <w:bottom w:val="double" w:sz="4" w:space="1" w:color="auto"/>
              </w:pBdr>
              <w:tabs>
                <w:tab w:val="decimal" w:pos="972"/>
              </w:tabs>
              <w:spacing w:line="320" w:lineRule="exact"/>
              <w:jc w:val="both"/>
              <w:rPr>
                <w:rFonts w:ascii="Arial" w:hAnsi="Arial" w:cs="Arial"/>
                <w:sz w:val="18"/>
                <w:szCs w:val="18"/>
              </w:rPr>
            </w:pPr>
            <w:r w:rsidRPr="001710F2">
              <w:rPr>
                <w:rFonts w:ascii="Arial" w:hAnsi="Arial" w:cs="Arial"/>
                <w:sz w:val="18"/>
                <w:szCs w:val="18"/>
              </w:rPr>
              <w:t>1,116,065</w:t>
            </w:r>
          </w:p>
        </w:tc>
      </w:tr>
    </w:tbl>
    <w:p w:rsidR="00B201C0" w:rsidRDefault="00C8596B" w:rsidP="000C0AD3">
      <w:pPr>
        <w:tabs>
          <w:tab w:val="left" w:pos="540"/>
        </w:tabs>
        <w:spacing w:before="240" w:after="120" w:line="380" w:lineRule="exact"/>
        <w:ind w:left="547" w:right="-43" w:hanging="547"/>
        <w:jc w:val="both"/>
        <w:rPr>
          <w:rFonts w:ascii="Arial" w:hAnsi="Arial"/>
          <w:b/>
          <w:bCs/>
          <w:sz w:val="22"/>
          <w:szCs w:val="22"/>
        </w:rPr>
      </w:pPr>
      <w:r>
        <w:rPr>
          <w:rFonts w:ascii="Arial" w:hAnsi="Arial"/>
          <w:b/>
          <w:bCs/>
          <w:sz w:val="22"/>
          <w:szCs w:val="22"/>
        </w:rPr>
        <w:t>27</w:t>
      </w:r>
      <w:r w:rsidR="00B201C0">
        <w:rPr>
          <w:rFonts w:ascii="Arial" w:hAnsi="Arial"/>
          <w:b/>
          <w:bCs/>
          <w:sz w:val="22"/>
          <w:szCs w:val="22"/>
        </w:rPr>
        <w:t>.</w:t>
      </w:r>
      <w:r w:rsidR="00B201C0">
        <w:rPr>
          <w:rFonts w:ascii="Arial" w:hAnsi="Arial"/>
          <w:b/>
          <w:bCs/>
          <w:sz w:val="22"/>
          <w:szCs w:val="22"/>
        </w:rPr>
        <w:tab/>
        <w:t>Long-term debentures</w:t>
      </w:r>
    </w:p>
    <w:p w:rsidR="00F76FC5" w:rsidRPr="00F76FC5" w:rsidRDefault="00F76FC5" w:rsidP="00F76FC5">
      <w:pPr>
        <w:tabs>
          <w:tab w:val="left" w:pos="2160"/>
        </w:tabs>
        <w:spacing w:before="60" w:after="60" w:line="380" w:lineRule="exact"/>
        <w:ind w:left="547" w:right="-43" w:hanging="547"/>
        <w:jc w:val="both"/>
        <w:rPr>
          <w:rFonts w:ascii="Arial" w:hAnsi="Arial"/>
          <w:sz w:val="22"/>
          <w:szCs w:val="22"/>
        </w:rPr>
      </w:pPr>
      <w:r w:rsidRPr="00F76FC5">
        <w:rPr>
          <w:rFonts w:ascii="Arial" w:hAnsi="Arial"/>
          <w:sz w:val="22"/>
          <w:szCs w:val="22"/>
        </w:rPr>
        <w:tab/>
        <w:t>Details of approval to issue the debenture of the Company are as follows:</w:t>
      </w:r>
    </w:p>
    <w:tbl>
      <w:tblPr>
        <w:tblW w:w="8838" w:type="dxa"/>
        <w:tblInd w:w="450" w:type="dxa"/>
        <w:tblLayout w:type="fixed"/>
        <w:tblLook w:val="04A0" w:firstRow="1" w:lastRow="0" w:firstColumn="1" w:lastColumn="0" w:noHBand="0" w:noVBand="1"/>
      </w:tblPr>
      <w:tblGrid>
        <w:gridCol w:w="2358"/>
        <w:gridCol w:w="6480"/>
      </w:tblGrid>
      <w:tr w:rsidR="00F76FC5" w:rsidRPr="00F76FC5" w:rsidTr="007F34DD">
        <w:tc>
          <w:tcPr>
            <w:tcW w:w="2358" w:type="dxa"/>
          </w:tcPr>
          <w:p w:rsidR="00F76FC5" w:rsidRPr="002A4E3D" w:rsidRDefault="00F76FC5" w:rsidP="00F76FC5">
            <w:pPr>
              <w:tabs>
                <w:tab w:val="left" w:pos="851"/>
                <w:tab w:val="right" w:pos="7920"/>
              </w:tabs>
              <w:spacing w:line="380" w:lineRule="exact"/>
              <w:ind w:left="162" w:right="-43" w:hanging="162"/>
              <w:rPr>
                <w:rFonts w:ascii="Angsana New" w:hAnsi="Angsana New"/>
                <w:szCs w:val="22"/>
                <w:cs/>
              </w:rPr>
            </w:pPr>
            <w:r w:rsidRPr="002A4E3D">
              <w:rPr>
                <w:rFonts w:ascii="Arial" w:hAnsi="Arial"/>
                <w:sz w:val="22"/>
                <w:szCs w:val="22"/>
              </w:rPr>
              <w:t>Approved by</w:t>
            </w:r>
          </w:p>
        </w:tc>
        <w:tc>
          <w:tcPr>
            <w:tcW w:w="6480" w:type="dxa"/>
          </w:tcPr>
          <w:p w:rsidR="00F76FC5" w:rsidRPr="002A4E3D" w:rsidRDefault="00F76FC5" w:rsidP="00B42E28">
            <w:pPr>
              <w:tabs>
                <w:tab w:val="left" w:pos="851"/>
                <w:tab w:val="right" w:pos="7920"/>
              </w:tabs>
              <w:spacing w:line="380" w:lineRule="exact"/>
              <w:ind w:left="128" w:hanging="128"/>
              <w:rPr>
                <w:rFonts w:ascii="Angsana New" w:hAnsi="Angsana New"/>
                <w:szCs w:val="22"/>
              </w:rPr>
            </w:pPr>
            <w:r w:rsidRPr="002A4E3D">
              <w:rPr>
                <w:rFonts w:ascii="Arial" w:hAnsi="Arial"/>
                <w:sz w:val="22"/>
                <w:szCs w:val="22"/>
              </w:rPr>
              <w:t>The Annual General Meeting of the Company’s shareh</w:t>
            </w:r>
            <w:r w:rsidR="00E4681D" w:rsidRPr="002A4E3D">
              <w:rPr>
                <w:rFonts w:ascii="Arial" w:hAnsi="Arial"/>
                <w:sz w:val="22"/>
                <w:szCs w:val="22"/>
              </w:rPr>
              <w:t xml:space="preserve">olders held on </w:t>
            </w:r>
            <w:r w:rsidRPr="002A4E3D">
              <w:rPr>
                <w:rFonts w:ascii="Arial" w:hAnsi="Arial"/>
                <w:sz w:val="22"/>
                <w:szCs w:val="22"/>
              </w:rPr>
              <w:t>9 April 201</w:t>
            </w:r>
            <w:r w:rsidR="00B42E28">
              <w:rPr>
                <w:rFonts w:ascii="Arial" w:hAnsi="Arial"/>
                <w:sz w:val="22"/>
                <w:szCs w:val="22"/>
              </w:rPr>
              <w:t>5</w:t>
            </w:r>
            <w:r w:rsidR="000C0AD3">
              <w:rPr>
                <w:rFonts w:ascii="Arial" w:hAnsi="Arial"/>
                <w:sz w:val="22"/>
                <w:szCs w:val="22"/>
              </w:rPr>
              <w:t xml:space="preserve">, </w:t>
            </w:r>
            <w:r w:rsidR="00E4681D" w:rsidRPr="002A4E3D">
              <w:rPr>
                <w:rFonts w:ascii="Arial" w:hAnsi="Arial"/>
                <w:sz w:val="22"/>
                <w:szCs w:val="22"/>
              </w:rPr>
              <w:t>27 April 2017</w:t>
            </w:r>
            <w:r w:rsidR="004455E7">
              <w:rPr>
                <w:rFonts w:ascii="Arial" w:hAnsi="Arial"/>
                <w:sz w:val="22"/>
                <w:szCs w:val="22"/>
              </w:rPr>
              <w:t xml:space="preserve">, </w:t>
            </w:r>
            <w:r w:rsidR="000C0AD3">
              <w:rPr>
                <w:rFonts w:ascii="Arial" w:hAnsi="Arial"/>
                <w:sz w:val="22"/>
                <w:szCs w:val="22"/>
              </w:rPr>
              <w:t>26 April 2018</w:t>
            </w:r>
            <w:r w:rsidR="004455E7">
              <w:rPr>
                <w:rFonts w:ascii="Arial" w:hAnsi="Arial"/>
                <w:sz w:val="22"/>
                <w:szCs w:val="22"/>
              </w:rPr>
              <w:t xml:space="preserve"> and 25 April 2019</w:t>
            </w:r>
          </w:p>
        </w:tc>
      </w:tr>
      <w:tr w:rsidR="00F76FC5" w:rsidRPr="00F76FC5" w:rsidTr="007F34DD">
        <w:tc>
          <w:tcPr>
            <w:tcW w:w="2358" w:type="dxa"/>
          </w:tcPr>
          <w:p w:rsidR="00F76FC5" w:rsidRPr="002A4E3D" w:rsidRDefault="00F76FC5" w:rsidP="00F76FC5">
            <w:pPr>
              <w:tabs>
                <w:tab w:val="left" w:pos="851"/>
                <w:tab w:val="right" w:pos="7920"/>
              </w:tabs>
              <w:spacing w:line="380" w:lineRule="exact"/>
              <w:ind w:right="-43"/>
              <w:jc w:val="thaiDistribute"/>
              <w:rPr>
                <w:rFonts w:ascii="Angsana New" w:hAnsi="Angsana New"/>
                <w:szCs w:val="22"/>
              </w:rPr>
            </w:pPr>
            <w:proofErr w:type="gramStart"/>
            <w:r w:rsidRPr="002A4E3D">
              <w:rPr>
                <w:rFonts w:ascii="Arial" w:eastAsia="Calibri" w:hAnsi="Arial" w:cs="Cordia New"/>
                <w:sz w:val="22"/>
                <w:szCs w:val="22"/>
              </w:rPr>
              <w:t xml:space="preserve">Amount  </w:t>
            </w:r>
            <w:r w:rsidRPr="002A4E3D">
              <w:rPr>
                <w:rFonts w:ascii="Arial" w:eastAsia="Calibri" w:hAnsi="Arial" w:cs="Cordia New"/>
                <w:sz w:val="22"/>
                <w:szCs w:val="22"/>
              </w:rPr>
              <w:tab/>
            </w:r>
            <w:proofErr w:type="gramEnd"/>
          </w:p>
        </w:tc>
        <w:tc>
          <w:tcPr>
            <w:tcW w:w="6480" w:type="dxa"/>
          </w:tcPr>
          <w:p w:rsidR="00F76FC5" w:rsidRPr="002A4E3D" w:rsidRDefault="000C0AD3" w:rsidP="00E4681D">
            <w:pPr>
              <w:tabs>
                <w:tab w:val="left" w:pos="851"/>
                <w:tab w:val="right" w:pos="7920"/>
              </w:tabs>
              <w:spacing w:line="380" w:lineRule="exact"/>
              <w:ind w:left="128" w:right="-18" w:hanging="128"/>
              <w:rPr>
                <w:rFonts w:ascii="Angsana New" w:hAnsi="Angsana New"/>
                <w:szCs w:val="22"/>
              </w:rPr>
            </w:pPr>
            <w:r>
              <w:rPr>
                <w:rFonts w:ascii="Arial" w:hAnsi="Arial"/>
                <w:sz w:val="22"/>
                <w:szCs w:val="22"/>
              </w:rPr>
              <w:t xml:space="preserve">Up to maximum of Baht </w:t>
            </w:r>
            <w:r w:rsidR="004455E7">
              <w:rPr>
                <w:rFonts w:ascii="Arial" w:hAnsi="Arial"/>
                <w:sz w:val="22"/>
                <w:szCs w:val="22"/>
              </w:rPr>
              <w:t>35</w:t>
            </w:r>
            <w:r>
              <w:rPr>
                <w:rFonts w:ascii="Arial" w:hAnsi="Arial"/>
                <w:sz w:val="22"/>
                <w:szCs w:val="22"/>
              </w:rPr>
              <w:t>,000 million</w:t>
            </w:r>
          </w:p>
        </w:tc>
      </w:tr>
      <w:tr w:rsidR="00F76FC5" w:rsidRPr="00F76FC5" w:rsidTr="007F34DD">
        <w:tc>
          <w:tcPr>
            <w:tcW w:w="2358" w:type="dxa"/>
          </w:tcPr>
          <w:p w:rsidR="00F76FC5" w:rsidRPr="002A4E3D" w:rsidRDefault="00F76FC5" w:rsidP="00F76FC5">
            <w:pPr>
              <w:tabs>
                <w:tab w:val="left" w:pos="851"/>
                <w:tab w:val="right" w:pos="7920"/>
              </w:tabs>
              <w:spacing w:line="380" w:lineRule="exact"/>
              <w:ind w:right="-43"/>
              <w:jc w:val="thaiDistribute"/>
              <w:rPr>
                <w:rFonts w:ascii="Angsana New" w:hAnsi="Angsana New"/>
                <w:szCs w:val="22"/>
              </w:rPr>
            </w:pPr>
            <w:r w:rsidRPr="002A4E3D">
              <w:rPr>
                <w:rFonts w:ascii="Arial" w:eastAsia="Calibri" w:hAnsi="Arial" w:cs="Cordia New"/>
                <w:sz w:val="22"/>
                <w:szCs w:val="22"/>
              </w:rPr>
              <w:t>Term</w:t>
            </w:r>
          </w:p>
        </w:tc>
        <w:tc>
          <w:tcPr>
            <w:tcW w:w="6480" w:type="dxa"/>
          </w:tcPr>
          <w:p w:rsidR="00F76FC5" w:rsidRPr="002A4E3D" w:rsidRDefault="002A4E3D" w:rsidP="00F76FC5">
            <w:pPr>
              <w:tabs>
                <w:tab w:val="left" w:pos="851"/>
                <w:tab w:val="right" w:pos="7920"/>
              </w:tabs>
              <w:spacing w:line="380" w:lineRule="exact"/>
              <w:ind w:left="128" w:hanging="128"/>
              <w:rPr>
                <w:rFonts w:ascii="Arial" w:eastAsia="Calibri" w:hAnsi="Arial" w:cs="Cordia New"/>
                <w:szCs w:val="22"/>
              </w:rPr>
            </w:pPr>
            <w:r w:rsidRPr="002A4E3D">
              <w:rPr>
                <w:rFonts w:ascii="Arial" w:eastAsia="Calibri" w:hAnsi="Arial" w:cs="Cordia New"/>
                <w:sz w:val="22"/>
                <w:szCs w:val="22"/>
              </w:rPr>
              <w:t xml:space="preserve">Specified at </w:t>
            </w:r>
            <w:r w:rsidR="000C0AD3">
              <w:rPr>
                <w:rFonts w:ascii="Arial" w:eastAsia="Calibri" w:hAnsi="Arial" w:cs="Cordia New"/>
                <w:sz w:val="22"/>
                <w:szCs w:val="22"/>
              </w:rPr>
              <w:t>the time of each issue</w:t>
            </w:r>
          </w:p>
        </w:tc>
      </w:tr>
      <w:tr w:rsidR="00F76FC5" w:rsidRPr="00F76FC5" w:rsidTr="007F34DD">
        <w:tc>
          <w:tcPr>
            <w:tcW w:w="2358" w:type="dxa"/>
          </w:tcPr>
          <w:p w:rsidR="00F76FC5" w:rsidRPr="002A4E3D" w:rsidRDefault="00F76FC5" w:rsidP="00F76FC5">
            <w:pPr>
              <w:tabs>
                <w:tab w:val="left" w:pos="851"/>
                <w:tab w:val="right" w:pos="7920"/>
              </w:tabs>
              <w:spacing w:line="380" w:lineRule="exact"/>
              <w:ind w:right="-43"/>
              <w:jc w:val="thaiDistribute"/>
              <w:rPr>
                <w:rFonts w:ascii="Angsana New" w:hAnsi="Angsana New"/>
                <w:szCs w:val="22"/>
              </w:rPr>
            </w:pPr>
            <w:r w:rsidRPr="002A4E3D">
              <w:rPr>
                <w:sz w:val="22"/>
                <w:szCs w:val="22"/>
              </w:rPr>
              <w:br w:type="page"/>
            </w:r>
            <w:r w:rsidRPr="002A4E3D">
              <w:rPr>
                <w:rFonts w:ascii="Arial" w:eastAsia="Calibri" w:hAnsi="Arial" w:cs="Cordia New"/>
                <w:sz w:val="22"/>
                <w:szCs w:val="22"/>
              </w:rPr>
              <w:t>Type</w:t>
            </w:r>
          </w:p>
        </w:tc>
        <w:tc>
          <w:tcPr>
            <w:tcW w:w="6480" w:type="dxa"/>
          </w:tcPr>
          <w:p w:rsidR="00F76FC5" w:rsidRPr="002A4E3D" w:rsidRDefault="000C0AD3" w:rsidP="00F76FC5">
            <w:pPr>
              <w:spacing w:line="380" w:lineRule="exact"/>
              <w:ind w:left="128" w:hanging="128"/>
              <w:rPr>
                <w:rFonts w:ascii="Arial" w:eastAsia="Calibri" w:hAnsi="Arial" w:cs="Cordia New"/>
                <w:szCs w:val="22"/>
              </w:rPr>
            </w:pPr>
            <w:r>
              <w:rPr>
                <w:rFonts w:ascii="Arial" w:eastAsia="Calibri" w:hAnsi="Arial" w:cs="Cordia New"/>
                <w:sz w:val="22"/>
                <w:szCs w:val="22"/>
              </w:rPr>
              <w:t>U</w:t>
            </w:r>
            <w:r w:rsidR="00F76FC5" w:rsidRPr="002A4E3D">
              <w:rPr>
                <w:rFonts w:ascii="Arial" w:eastAsia="Calibri" w:hAnsi="Arial" w:cs="Cordia New"/>
                <w:sz w:val="22"/>
                <w:szCs w:val="22"/>
              </w:rPr>
              <w:t xml:space="preserve">nsubordinated secured and/or </w:t>
            </w:r>
            <w:r>
              <w:rPr>
                <w:rFonts w:ascii="Arial" w:eastAsia="Calibri" w:hAnsi="Arial" w:cs="Cordia New"/>
                <w:sz w:val="22"/>
                <w:szCs w:val="22"/>
              </w:rPr>
              <w:t>un</w:t>
            </w:r>
            <w:r w:rsidR="00F76FC5" w:rsidRPr="002A4E3D">
              <w:rPr>
                <w:rFonts w:ascii="Arial" w:eastAsia="Calibri" w:hAnsi="Arial" w:cs="Cordia New"/>
                <w:sz w:val="22"/>
                <w:szCs w:val="22"/>
              </w:rPr>
              <w:t>secured, with and/or without debenture holder representation</w:t>
            </w:r>
          </w:p>
        </w:tc>
      </w:tr>
      <w:tr w:rsidR="00F76FC5" w:rsidRPr="00F76FC5" w:rsidTr="007F34DD">
        <w:tc>
          <w:tcPr>
            <w:tcW w:w="2358" w:type="dxa"/>
          </w:tcPr>
          <w:p w:rsidR="00F76FC5" w:rsidRPr="002A4E3D" w:rsidRDefault="00F76FC5" w:rsidP="00F76FC5">
            <w:pPr>
              <w:tabs>
                <w:tab w:val="left" w:pos="851"/>
                <w:tab w:val="right" w:pos="7920"/>
              </w:tabs>
              <w:spacing w:line="380" w:lineRule="exact"/>
              <w:ind w:right="-43"/>
              <w:jc w:val="thaiDistribute"/>
              <w:rPr>
                <w:rFonts w:ascii="Angsana New" w:hAnsi="Angsana New"/>
                <w:szCs w:val="22"/>
              </w:rPr>
            </w:pPr>
            <w:r w:rsidRPr="002A4E3D">
              <w:rPr>
                <w:rFonts w:ascii="Arial" w:eastAsia="Calibri" w:hAnsi="Arial" w:cs="Cordia New"/>
                <w:sz w:val="22"/>
                <w:szCs w:val="22"/>
              </w:rPr>
              <w:t>Method of issuance</w:t>
            </w:r>
          </w:p>
        </w:tc>
        <w:tc>
          <w:tcPr>
            <w:tcW w:w="6480" w:type="dxa"/>
          </w:tcPr>
          <w:p w:rsidR="00F76FC5" w:rsidRPr="002A4E3D" w:rsidRDefault="002A4E3D" w:rsidP="00E521F4">
            <w:pPr>
              <w:tabs>
                <w:tab w:val="left" w:pos="851"/>
                <w:tab w:val="right" w:pos="7920"/>
              </w:tabs>
              <w:spacing w:line="380" w:lineRule="exact"/>
              <w:ind w:left="128" w:hanging="128"/>
              <w:rPr>
                <w:rFonts w:ascii="Arial" w:eastAsia="Calibri" w:hAnsi="Arial" w:cs="Cordia New"/>
                <w:szCs w:val="22"/>
              </w:rPr>
            </w:pPr>
            <w:r w:rsidRPr="002A4E3D">
              <w:rPr>
                <w:rFonts w:ascii="Arial" w:eastAsia="Calibri" w:hAnsi="Arial" w:cs="Cordia New"/>
                <w:sz w:val="22"/>
                <w:szCs w:val="22"/>
              </w:rPr>
              <w:t xml:space="preserve">To be </w:t>
            </w:r>
            <w:r w:rsidR="000C0AD3">
              <w:rPr>
                <w:rFonts w:ascii="Arial" w:eastAsia="Calibri" w:hAnsi="Arial" w:cs="Cordia New"/>
                <w:sz w:val="22"/>
                <w:szCs w:val="22"/>
              </w:rPr>
              <w:t>offer to public</w:t>
            </w:r>
            <w:r w:rsidRPr="002A4E3D">
              <w:rPr>
                <w:rFonts w:ascii="Arial" w:eastAsia="Calibri" w:hAnsi="Arial" w:cs="Cordia New"/>
                <w:sz w:val="22"/>
                <w:szCs w:val="22"/>
              </w:rPr>
              <w:t xml:space="preserve"> and/or </w:t>
            </w:r>
            <w:r>
              <w:rPr>
                <w:rFonts w:ascii="Arial" w:eastAsia="Calibri" w:hAnsi="Arial" w:cs="Cordia New"/>
                <w:sz w:val="22"/>
                <w:szCs w:val="22"/>
              </w:rPr>
              <w:t xml:space="preserve">international institutional inventors </w:t>
            </w:r>
            <w:r w:rsidR="000C0AD3">
              <w:rPr>
                <w:rFonts w:ascii="Arial" w:eastAsia="Calibri" w:hAnsi="Arial" w:cs="Cordia New"/>
                <w:sz w:val="22"/>
                <w:szCs w:val="22"/>
              </w:rPr>
              <w:t>and/or high net worth investors and/or specific investors</w:t>
            </w:r>
            <w:r>
              <w:rPr>
                <w:rFonts w:ascii="Arial" w:eastAsia="Calibri" w:hAnsi="Arial" w:cs="Cordia New"/>
                <w:sz w:val="22"/>
                <w:szCs w:val="22"/>
              </w:rPr>
              <w:t xml:space="preserve"> without debenture holder representation</w:t>
            </w:r>
          </w:p>
        </w:tc>
      </w:tr>
    </w:tbl>
    <w:p w:rsidR="00F76FC5" w:rsidRPr="00F76FC5" w:rsidRDefault="00F76FC5" w:rsidP="00F76FC5">
      <w:pPr>
        <w:tabs>
          <w:tab w:val="left" w:pos="2160"/>
        </w:tabs>
        <w:spacing w:before="120" w:after="120" w:line="380" w:lineRule="exact"/>
        <w:ind w:left="547" w:right="-43" w:hanging="547"/>
        <w:jc w:val="both"/>
        <w:rPr>
          <w:rFonts w:ascii="Arial" w:hAnsi="Arial"/>
          <w:sz w:val="22"/>
          <w:szCs w:val="22"/>
        </w:rPr>
      </w:pPr>
      <w:r w:rsidRPr="00F76FC5">
        <w:rPr>
          <w:rFonts w:ascii="Arial" w:hAnsi="Arial"/>
          <w:sz w:val="22"/>
          <w:szCs w:val="22"/>
        </w:rPr>
        <w:tab/>
        <w:t>As at 31 December 201</w:t>
      </w:r>
      <w:r w:rsidR="00D83E38">
        <w:rPr>
          <w:rFonts w:ascii="Arial" w:hAnsi="Arial"/>
          <w:sz w:val="22"/>
          <w:szCs w:val="22"/>
        </w:rPr>
        <w:t>9</w:t>
      </w:r>
      <w:r w:rsidRPr="00F76FC5">
        <w:rPr>
          <w:rFonts w:ascii="Arial" w:hAnsi="Arial"/>
          <w:sz w:val="22"/>
          <w:szCs w:val="22"/>
        </w:rPr>
        <w:t xml:space="preserve">, the Company has unissued debentures under the </w:t>
      </w:r>
      <w:proofErr w:type="gramStart"/>
      <w:r w:rsidRPr="00F76FC5">
        <w:rPr>
          <w:rFonts w:ascii="Arial" w:hAnsi="Arial"/>
          <w:sz w:val="22"/>
          <w:szCs w:val="22"/>
        </w:rPr>
        <w:t>above mentioned</w:t>
      </w:r>
      <w:proofErr w:type="gramEnd"/>
      <w:r w:rsidRPr="00F76FC5">
        <w:rPr>
          <w:rFonts w:ascii="Arial" w:hAnsi="Arial"/>
          <w:sz w:val="22"/>
          <w:szCs w:val="22"/>
        </w:rPr>
        <w:t xml:space="preserve"> approval totaling Baht </w:t>
      </w:r>
      <w:r w:rsidR="0066549A">
        <w:rPr>
          <w:rFonts w:ascii="Arial" w:hAnsi="Arial"/>
          <w:sz w:val="22"/>
          <w:szCs w:val="22"/>
        </w:rPr>
        <w:t>15,700</w:t>
      </w:r>
      <w:r w:rsidRPr="00F76FC5">
        <w:rPr>
          <w:rFonts w:ascii="Arial" w:hAnsi="Arial"/>
          <w:sz w:val="22"/>
          <w:szCs w:val="22"/>
        </w:rPr>
        <w:t xml:space="preserve"> million (201</w:t>
      </w:r>
      <w:r w:rsidR="00D83E38">
        <w:rPr>
          <w:rFonts w:ascii="Arial" w:hAnsi="Arial"/>
          <w:sz w:val="22"/>
          <w:szCs w:val="22"/>
        </w:rPr>
        <w:t>8</w:t>
      </w:r>
      <w:r w:rsidRPr="00F76FC5">
        <w:rPr>
          <w:rFonts w:ascii="Arial" w:hAnsi="Arial"/>
          <w:sz w:val="22"/>
          <w:szCs w:val="22"/>
        </w:rPr>
        <w:t xml:space="preserve">: Baht </w:t>
      </w:r>
      <w:r w:rsidR="00D83E38">
        <w:rPr>
          <w:rFonts w:ascii="Arial" w:hAnsi="Arial"/>
          <w:sz w:val="22"/>
          <w:szCs w:val="22"/>
        </w:rPr>
        <w:t>8,500</w:t>
      </w:r>
      <w:r w:rsidRPr="00F76FC5">
        <w:rPr>
          <w:rFonts w:ascii="Arial" w:hAnsi="Arial"/>
          <w:sz w:val="22"/>
          <w:szCs w:val="22"/>
        </w:rPr>
        <w:t xml:space="preserve"> million).</w:t>
      </w:r>
    </w:p>
    <w:p w:rsidR="00C8596B" w:rsidRDefault="00F76FC5" w:rsidP="00F76FC5">
      <w:pPr>
        <w:tabs>
          <w:tab w:val="left" w:pos="2160"/>
        </w:tabs>
        <w:spacing w:before="120" w:line="380" w:lineRule="exact"/>
        <w:ind w:left="547" w:right="-43" w:hanging="547"/>
        <w:jc w:val="both"/>
        <w:rPr>
          <w:rFonts w:ascii="Arial" w:hAnsi="Arial"/>
          <w:sz w:val="22"/>
          <w:szCs w:val="22"/>
        </w:rPr>
      </w:pPr>
      <w:r w:rsidRPr="00F76FC5">
        <w:rPr>
          <w:rFonts w:ascii="Arial" w:hAnsi="Arial"/>
          <w:sz w:val="22"/>
          <w:szCs w:val="22"/>
        </w:rPr>
        <w:tab/>
      </w:r>
    </w:p>
    <w:p w:rsidR="00C8596B" w:rsidRDefault="00C8596B" w:rsidP="00C8596B">
      <w:r>
        <w:br w:type="page"/>
      </w:r>
    </w:p>
    <w:p w:rsidR="00F76FC5" w:rsidRPr="00F76FC5" w:rsidRDefault="00C8596B" w:rsidP="00F76FC5">
      <w:pPr>
        <w:tabs>
          <w:tab w:val="left" w:pos="2160"/>
        </w:tabs>
        <w:spacing w:before="120" w:line="380" w:lineRule="exact"/>
        <w:ind w:left="547" w:right="-43" w:hanging="547"/>
        <w:jc w:val="both"/>
        <w:rPr>
          <w:rFonts w:ascii="Arial" w:hAnsi="Arial"/>
          <w:sz w:val="22"/>
          <w:szCs w:val="22"/>
        </w:rPr>
      </w:pPr>
      <w:r>
        <w:rPr>
          <w:rFonts w:ascii="Arial" w:hAnsi="Arial"/>
          <w:sz w:val="22"/>
          <w:szCs w:val="22"/>
        </w:rPr>
        <w:tab/>
      </w:r>
      <w:r w:rsidR="00F76FC5" w:rsidRPr="00F76FC5">
        <w:rPr>
          <w:rFonts w:ascii="Arial" w:hAnsi="Arial"/>
          <w:sz w:val="22"/>
          <w:szCs w:val="22"/>
        </w:rPr>
        <w:t>The outstanding balance of debentures as at 31 December 201</w:t>
      </w:r>
      <w:r w:rsidR="00D83E38">
        <w:rPr>
          <w:rFonts w:ascii="Arial" w:hAnsi="Arial"/>
          <w:sz w:val="22"/>
          <w:szCs w:val="22"/>
        </w:rPr>
        <w:t>9</w:t>
      </w:r>
      <w:r w:rsidR="00F76FC5" w:rsidRPr="00F76FC5">
        <w:rPr>
          <w:rFonts w:ascii="Arial" w:hAnsi="Arial"/>
          <w:sz w:val="22"/>
          <w:szCs w:val="22"/>
        </w:rPr>
        <w:t xml:space="preserve"> and 201</w:t>
      </w:r>
      <w:r w:rsidR="00D83E38">
        <w:rPr>
          <w:rFonts w:ascii="Arial" w:hAnsi="Arial"/>
          <w:sz w:val="22"/>
          <w:szCs w:val="22"/>
        </w:rPr>
        <w:t>8</w:t>
      </w:r>
      <w:r w:rsidR="00F76FC5" w:rsidRPr="00F76FC5">
        <w:rPr>
          <w:rFonts w:ascii="Arial" w:hAnsi="Arial"/>
          <w:sz w:val="22"/>
          <w:szCs w:val="22"/>
        </w:rPr>
        <w:t xml:space="preserve"> are detailed below.</w:t>
      </w:r>
    </w:p>
    <w:p w:rsidR="004455E7" w:rsidRPr="00041BEC" w:rsidRDefault="004455E7" w:rsidP="004455E7">
      <w:pPr>
        <w:spacing w:line="320" w:lineRule="exact"/>
        <w:ind w:left="360" w:right="-331" w:hanging="360"/>
        <w:jc w:val="right"/>
        <w:rPr>
          <w:rFonts w:ascii="Arial" w:hAnsi="Arial" w:cs="Arial"/>
          <w:sz w:val="14"/>
          <w:szCs w:val="14"/>
        </w:rPr>
      </w:pPr>
      <w:r w:rsidRPr="00041BEC">
        <w:rPr>
          <w:rFonts w:ascii="Arial" w:hAnsi="Arial" w:cs="Arial"/>
          <w:sz w:val="14"/>
          <w:szCs w:val="14"/>
        </w:rPr>
        <w:t>(Unit: Thousand Baht)</w:t>
      </w:r>
    </w:p>
    <w:tbl>
      <w:tblPr>
        <w:tblW w:w="9360" w:type="dxa"/>
        <w:tblLayout w:type="fixed"/>
        <w:tblLook w:val="0000" w:firstRow="0" w:lastRow="0" w:firstColumn="0" w:lastColumn="0" w:noHBand="0" w:noVBand="0"/>
      </w:tblPr>
      <w:tblGrid>
        <w:gridCol w:w="990"/>
        <w:gridCol w:w="1260"/>
        <w:gridCol w:w="1260"/>
        <w:gridCol w:w="1170"/>
        <w:gridCol w:w="1170"/>
        <w:gridCol w:w="1170"/>
        <w:gridCol w:w="1170"/>
        <w:gridCol w:w="1170"/>
      </w:tblGrid>
      <w:tr w:rsidR="004455E7" w:rsidRPr="00041BEC" w:rsidTr="007A2926">
        <w:tc>
          <w:tcPr>
            <w:tcW w:w="990" w:type="dxa"/>
          </w:tcPr>
          <w:p w:rsidR="004455E7" w:rsidRPr="00041BEC" w:rsidRDefault="004455E7" w:rsidP="007A2926">
            <w:pPr>
              <w:tabs>
                <w:tab w:val="left" w:pos="342"/>
              </w:tabs>
              <w:spacing w:line="280" w:lineRule="exact"/>
              <w:ind w:left="162" w:hanging="162"/>
              <w:jc w:val="center"/>
              <w:rPr>
                <w:rFonts w:ascii="Arial" w:hAnsi="Arial" w:cs="Arial"/>
                <w:sz w:val="14"/>
                <w:szCs w:val="14"/>
              </w:rPr>
            </w:pPr>
          </w:p>
        </w:tc>
        <w:tc>
          <w:tcPr>
            <w:tcW w:w="1260" w:type="dxa"/>
          </w:tcPr>
          <w:p w:rsidR="004455E7" w:rsidRPr="00041BEC" w:rsidRDefault="004455E7" w:rsidP="007A2926">
            <w:pPr>
              <w:spacing w:line="280" w:lineRule="exact"/>
              <w:ind w:left="-108" w:right="-108"/>
              <w:jc w:val="center"/>
              <w:rPr>
                <w:rFonts w:ascii="Arial" w:hAnsi="Arial" w:cs="Arial"/>
                <w:sz w:val="14"/>
                <w:szCs w:val="14"/>
                <w:cs/>
              </w:rPr>
            </w:pPr>
          </w:p>
        </w:tc>
        <w:tc>
          <w:tcPr>
            <w:tcW w:w="1260" w:type="dxa"/>
          </w:tcPr>
          <w:p w:rsidR="004455E7" w:rsidRPr="00041BEC" w:rsidRDefault="004455E7" w:rsidP="007A2926">
            <w:pPr>
              <w:spacing w:line="280" w:lineRule="exact"/>
              <w:ind w:left="-108" w:right="-108"/>
              <w:jc w:val="center"/>
              <w:rPr>
                <w:rFonts w:ascii="Arial" w:hAnsi="Arial" w:cs="Arial"/>
                <w:sz w:val="14"/>
                <w:szCs w:val="14"/>
                <w:cs/>
              </w:rPr>
            </w:pPr>
          </w:p>
        </w:tc>
        <w:tc>
          <w:tcPr>
            <w:tcW w:w="1170" w:type="dxa"/>
          </w:tcPr>
          <w:p w:rsidR="004455E7" w:rsidRPr="00041BEC" w:rsidRDefault="004455E7" w:rsidP="007A2926">
            <w:pPr>
              <w:spacing w:line="280" w:lineRule="exact"/>
              <w:ind w:left="-18"/>
              <w:jc w:val="center"/>
              <w:rPr>
                <w:rFonts w:ascii="Arial" w:hAnsi="Arial" w:cs="Arial"/>
                <w:sz w:val="14"/>
                <w:szCs w:val="14"/>
                <w:cs/>
              </w:rPr>
            </w:pPr>
          </w:p>
        </w:tc>
        <w:tc>
          <w:tcPr>
            <w:tcW w:w="1170" w:type="dxa"/>
          </w:tcPr>
          <w:p w:rsidR="004455E7" w:rsidRPr="00041BEC" w:rsidRDefault="004455E7" w:rsidP="007A2926">
            <w:pPr>
              <w:spacing w:line="280" w:lineRule="exact"/>
              <w:ind w:left="-18"/>
              <w:jc w:val="center"/>
              <w:rPr>
                <w:rFonts w:ascii="Arial" w:hAnsi="Arial" w:cs="Arial"/>
                <w:sz w:val="14"/>
                <w:szCs w:val="14"/>
                <w:cs/>
              </w:rPr>
            </w:pPr>
          </w:p>
        </w:tc>
        <w:tc>
          <w:tcPr>
            <w:tcW w:w="1170" w:type="dxa"/>
          </w:tcPr>
          <w:p w:rsidR="004455E7" w:rsidRPr="00041BEC" w:rsidRDefault="004455E7" w:rsidP="007A2926">
            <w:pPr>
              <w:spacing w:line="280" w:lineRule="exact"/>
              <w:ind w:left="-108" w:right="-108"/>
              <w:jc w:val="center"/>
              <w:rPr>
                <w:rFonts w:ascii="Arial" w:hAnsi="Arial" w:cs="Arial"/>
                <w:sz w:val="14"/>
                <w:szCs w:val="14"/>
              </w:rPr>
            </w:pPr>
          </w:p>
        </w:tc>
        <w:tc>
          <w:tcPr>
            <w:tcW w:w="2340" w:type="dxa"/>
            <w:gridSpan w:val="2"/>
          </w:tcPr>
          <w:p w:rsidR="004455E7" w:rsidRPr="00041BEC" w:rsidRDefault="004455E7" w:rsidP="007A2926">
            <w:pPr>
              <w:spacing w:line="280" w:lineRule="exact"/>
              <w:ind w:left="-108" w:right="-108"/>
              <w:jc w:val="center"/>
              <w:rPr>
                <w:rFonts w:ascii="Arial" w:hAnsi="Arial" w:cs="Arial"/>
                <w:sz w:val="14"/>
                <w:szCs w:val="14"/>
                <w:cs/>
              </w:rPr>
            </w:pPr>
            <w:r w:rsidRPr="00041BEC">
              <w:rPr>
                <w:rFonts w:ascii="Arial" w:hAnsi="Arial" w:cs="Arial"/>
                <w:sz w:val="14"/>
                <w:szCs w:val="14"/>
              </w:rPr>
              <w:t>Consolidated and Separate</w:t>
            </w:r>
          </w:p>
        </w:tc>
      </w:tr>
      <w:tr w:rsidR="004455E7" w:rsidRPr="00041BEC" w:rsidTr="007A2926">
        <w:trPr>
          <w:trHeight w:val="80"/>
        </w:trPr>
        <w:tc>
          <w:tcPr>
            <w:tcW w:w="990" w:type="dxa"/>
          </w:tcPr>
          <w:p w:rsidR="004455E7" w:rsidRPr="00041BEC" w:rsidRDefault="004455E7" w:rsidP="007A2926">
            <w:pPr>
              <w:spacing w:line="280" w:lineRule="exact"/>
              <w:ind w:left="-18" w:firstLine="18"/>
              <w:jc w:val="center"/>
              <w:rPr>
                <w:rFonts w:ascii="Arial" w:hAnsi="Arial" w:cs="Arial"/>
                <w:sz w:val="14"/>
                <w:szCs w:val="14"/>
              </w:rPr>
            </w:pPr>
          </w:p>
        </w:tc>
        <w:tc>
          <w:tcPr>
            <w:tcW w:w="1260" w:type="dxa"/>
          </w:tcPr>
          <w:p w:rsidR="004455E7" w:rsidRPr="00041BEC" w:rsidRDefault="004455E7" w:rsidP="007A2926">
            <w:pPr>
              <w:spacing w:line="280" w:lineRule="exact"/>
              <w:ind w:left="-18" w:firstLine="18"/>
              <w:jc w:val="center"/>
              <w:rPr>
                <w:rFonts w:ascii="Arial" w:hAnsi="Arial" w:cs="Arial"/>
                <w:sz w:val="14"/>
                <w:szCs w:val="14"/>
                <w:cs/>
              </w:rPr>
            </w:pPr>
          </w:p>
        </w:tc>
        <w:tc>
          <w:tcPr>
            <w:tcW w:w="1260" w:type="dxa"/>
          </w:tcPr>
          <w:p w:rsidR="004455E7" w:rsidRPr="00041BEC" w:rsidRDefault="004455E7" w:rsidP="007A2926">
            <w:pPr>
              <w:spacing w:line="280" w:lineRule="exact"/>
              <w:ind w:left="-18" w:right="-108" w:firstLine="18"/>
              <w:jc w:val="center"/>
              <w:rPr>
                <w:rFonts w:ascii="Arial" w:hAnsi="Arial" w:cs="Arial"/>
                <w:sz w:val="14"/>
                <w:szCs w:val="14"/>
                <w:cs/>
              </w:rPr>
            </w:pPr>
          </w:p>
        </w:tc>
        <w:tc>
          <w:tcPr>
            <w:tcW w:w="1170" w:type="dxa"/>
          </w:tcPr>
          <w:p w:rsidR="004455E7" w:rsidRPr="00041BEC" w:rsidRDefault="004455E7" w:rsidP="007A2926">
            <w:pPr>
              <w:spacing w:line="280" w:lineRule="exact"/>
              <w:ind w:left="-18" w:firstLine="18"/>
              <w:jc w:val="center"/>
              <w:rPr>
                <w:rFonts w:ascii="Arial" w:hAnsi="Arial" w:cs="Arial"/>
                <w:sz w:val="14"/>
                <w:szCs w:val="14"/>
                <w:cs/>
              </w:rPr>
            </w:pPr>
          </w:p>
        </w:tc>
        <w:tc>
          <w:tcPr>
            <w:tcW w:w="1170" w:type="dxa"/>
          </w:tcPr>
          <w:p w:rsidR="004455E7" w:rsidRPr="00041BEC" w:rsidRDefault="004455E7" w:rsidP="007A2926">
            <w:pPr>
              <w:spacing w:line="280" w:lineRule="exact"/>
              <w:ind w:left="-18" w:firstLine="18"/>
              <w:jc w:val="center"/>
              <w:rPr>
                <w:rFonts w:ascii="Arial" w:hAnsi="Arial" w:cs="Arial"/>
                <w:sz w:val="14"/>
                <w:szCs w:val="14"/>
                <w:cs/>
              </w:rPr>
            </w:pPr>
            <w:r>
              <w:rPr>
                <w:rFonts w:ascii="Arial" w:hAnsi="Arial" w:cs="Arial"/>
                <w:sz w:val="14"/>
                <w:szCs w:val="14"/>
              </w:rPr>
              <w:t xml:space="preserve">Interest rate            </w:t>
            </w:r>
          </w:p>
        </w:tc>
        <w:tc>
          <w:tcPr>
            <w:tcW w:w="1170" w:type="dxa"/>
          </w:tcPr>
          <w:p w:rsidR="004455E7" w:rsidRPr="00041BEC" w:rsidRDefault="004455E7" w:rsidP="007A2926">
            <w:pPr>
              <w:spacing w:line="280" w:lineRule="exact"/>
              <w:ind w:left="-108" w:right="-108"/>
              <w:jc w:val="center"/>
              <w:rPr>
                <w:rFonts w:ascii="Arial" w:hAnsi="Arial" w:cs="Arial"/>
                <w:sz w:val="14"/>
                <w:szCs w:val="14"/>
              </w:rPr>
            </w:pPr>
            <w:r w:rsidRPr="00041BEC">
              <w:rPr>
                <w:rFonts w:ascii="Arial" w:hAnsi="Arial" w:cs="Arial"/>
                <w:sz w:val="14"/>
                <w:szCs w:val="14"/>
              </w:rPr>
              <w:t>Interest</w:t>
            </w:r>
          </w:p>
        </w:tc>
        <w:tc>
          <w:tcPr>
            <w:tcW w:w="2340" w:type="dxa"/>
            <w:gridSpan w:val="2"/>
          </w:tcPr>
          <w:p w:rsidR="004455E7" w:rsidRPr="00041BEC" w:rsidRDefault="004455E7" w:rsidP="007A2926">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financial statements</w:t>
            </w:r>
          </w:p>
        </w:tc>
      </w:tr>
      <w:tr w:rsidR="004455E7" w:rsidRPr="00041BEC" w:rsidTr="007A2926">
        <w:tc>
          <w:tcPr>
            <w:tcW w:w="990" w:type="dxa"/>
            <w:vAlign w:val="bottom"/>
          </w:tcPr>
          <w:p w:rsidR="004455E7" w:rsidRPr="00041BEC" w:rsidRDefault="004455E7" w:rsidP="007A2926">
            <w:pPr>
              <w:pBdr>
                <w:bottom w:val="single" w:sz="4" w:space="1" w:color="auto"/>
              </w:pBdr>
              <w:spacing w:line="280" w:lineRule="exact"/>
              <w:ind w:left="-18" w:firstLine="4"/>
              <w:jc w:val="center"/>
              <w:rPr>
                <w:rFonts w:ascii="Arial" w:hAnsi="Arial" w:cs="Arial"/>
                <w:sz w:val="14"/>
                <w:szCs w:val="14"/>
                <w:cs/>
              </w:rPr>
            </w:pPr>
            <w:r w:rsidRPr="00041BEC">
              <w:rPr>
                <w:rFonts w:ascii="Arial" w:hAnsi="Arial" w:cs="Arial"/>
                <w:sz w:val="14"/>
                <w:szCs w:val="14"/>
              </w:rPr>
              <w:t>Debentures</w:t>
            </w:r>
          </w:p>
        </w:tc>
        <w:tc>
          <w:tcPr>
            <w:tcW w:w="1260" w:type="dxa"/>
            <w:vAlign w:val="bottom"/>
          </w:tcPr>
          <w:p w:rsidR="004455E7" w:rsidRPr="00041BEC" w:rsidRDefault="004455E7" w:rsidP="007A2926">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Issue date</w:t>
            </w:r>
          </w:p>
        </w:tc>
        <w:tc>
          <w:tcPr>
            <w:tcW w:w="1260" w:type="dxa"/>
            <w:vAlign w:val="bottom"/>
          </w:tcPr>
          <w:p w:rsidR="004455E7" w:rsidRPr="00041BEC" w:rsidRDefault="004455E7" w:rsidP="007A2926">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Maturity date</w:t>
            </w:r>
          </w:p>
        </w:tc>
        <w:tc>
          <w:tcPr>
            <w:tcW w:w="1170" w:type="dxa"/>
            <w:vAlign w:val="bottom"/>
          </w:tcPr>
          <w:p w:rsidR="004455E7" w:rsidRPr="00041BEC" w:rsidRDefault="004455E7" w:rsidP="007A2926">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Term (years)</w:t>
            </w:r>
          </w:p>
        </w:tc>
        <w:tc>
          <w:tcPr>
            <w:tcW w:w="1170" w:type="dxa"/>
            <w:vAlign w:val="bottom"/>
          </w:tcPr>
          <w:p w:rsidR="004455E7" w:rsidRPr="00041BEC" w:rsidRDefault="004455E7" w:rsidP="007A2926">
            <w:pPr>
              <w:pBdr>
                <w:bottom w:val="single" w:sz="4" w:space="1" w:color="auto"/>
              </w:pBdr>
              <w:spacing w:line="280" w:lineRule="exact"/>
              <w:ind w:left="-18" w:firstLine="18"/>
              <w:jc w:val="center"/>
              <w:rPr>
                <w:rFonts w:ascii="Arial" w:hAnsi="Arial" w:cs="Arial"/>
                <w:sz w:val="14"/>
                <w:szCs w:val="14"/>
              </w:rPr>
            </w:pPr>
            <w:r w:rsidRPr="00041BEC">
              <w:rPr>
                <w:rFonts w:ascii="Arial" w:hAnsi="Arial" w:cs="Arial"/>
                <w:sz w:val="14"/>
                <w:szCs w:val="14"/>
              </w:rPr>
              <w:t>(</w:t>
            </w:r>
            <w:r w:rsidRPr="00041BEC">
              <w:rPr>
                <w:rFonts w:ascii="Arial" w:hAnsi="Arial" w:cs="Browallia New"/>
                <w:sz w:val="14"/>
                <w:szCs w:val="14"/>
              </w:rPr>
              <w:t>%</w:t>
            </w:r>
            <w:r w:rsidRPr="00041BEC">
              <w:rPr>
                <w:rFonts w:ascii="Arial" w:hAnsi="Arial" w:cs="Arial"/>
                <w:sz w:val="14"/>
                <w:szCs w:val="14"/>
              </w:rPr>
              <w:t xml:space="preserve"> per annum)</w:t>
            </w:r>
          </w:p>
        </w:tc>
        <w:tc>
          <w:tcPr>
            <w:tcW w:w="1170" w:type="dxa"/>
            <w:vAlign w:val="bottom"/>
          </w:tcPr>
          <w:p w:rsidR="004455E7" w:rsidRPr="00041BEC" w:rsidRDefault="004455E7" w:rsidP="007A2926">
            <w:pPr>
              <w:pBdr>
                <w:bottom w:val="single" w:sz="4" w:space="1" w:color="auto"/>
              </w:pBdr>
              <w:spacing w:line="280" w:lineRule="exact"/>
              <w:ind w:left="-18" w:right="-18"/>
              <w:jc w:val="center"/>
              <w:rPr>
                <w:rFonts w:ascii="Arial" w:hAnsi="Arial" w:cs="Arial"/>
                <w:sz w:val="14"/>
                <w:szCs w:val="14"/>
              </w:rPr>
            </w:pPr>
            <w:r w:rsidRPr="00041BEC">
              <w:rPr>
                <w:rFonts w:ascii="Arial" w:hAnsi="Arial" w:cs="Arial"/>
                <w:sz w:val="14"/>
                <w:szCs w:val="14"/>
              </w:rPr>
              <w:t>payment</w:t>
            </w:r>
          </w:p>
        </w:tc>
        <w:tc>
          <w:tcPr>
            <w:tcW w:w="1170" w:type="dxa"/>
            <w:vAlign w:val="bottom"/>
          </w:tcPr>
          <w:p w:rsidR="004455E7" w:rsidRPr="00041BEC" w:rsidRDefault="004455E7" w:rsidP="007A2926">
            <w:pPr>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2019</w:t>
            </w:r>
          </w:p>
        </w:tc>
        <w:tc>
          <w:tcPr>
            <w:tcW w:w="1170" w:type="dxa"/>
            <w:vAlign w:val="bottom"/>
          </w:tcPr>
          <w:p w:rsidR="004455E7" w:rsidRPr="00041BEC" w:rsidRDefault="004455E7" w:rsidP="007A2926">
            <w:pPr>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2018</w:t>
            </w:r>
          </w:p>
        </w:tc>
      </w:tr>
      <w:tr w:rsidR="00C8596B" w:rsidRPr="00041BEC" w:rsidTr="007A2926">
        <w:tc>
          <w:tcPr>
            <w:tcW w:w="990" w:type="dxa"/>
          </w:tcPr>
          <w:p w:rsidR="00C8596B" w:rsidRPr="00041BEC" w:rsidRDefault="00C8596B" w:rsidP="00C8596B">
            <w:pPr>
              <w:pStyle w:val="Heading6"/>
              <w:tabs>
                <w:tab w:val="left" w:pos="186"/>
              </w:tabs>
              <w:spacing w:line="280" w:lineRule="exact"/>
              <w:ind w:right="-108"/>
              <w:rPr>
                <w:rFonts w:ascii="Arial" w:hAnsi="Arial" w:cs="Arial"/>
                <w:sz w:val="14"/>
                <w:szCs w:val="14"/>
                <w:u w:val="none"/>
              </w:rPr>
            </w:pPr>
            <w:r w:rsidRPr="00041BEC">
              <w:rPr>
                <w:rFonts w:ascii="Arial" w:hAnsi="Arial" w:cs="Arial"/>
                <w:sz w:val="14"/>
                <w:szCs w:val="14"/>
                <w:u w:val="none"/>
              </w:rPr>
              <w:t>1</w:t>
            </w:r>
          </w:p>
        </w:tc>
        <w:tc>
          <w:tcPr>
            <w:tcW w:w="1260" w:type="dxa"/>
          </w:tcPr>
          <w:p w:rsidR="00C8596B" w:rsidRPr="00041BEC" w:rsidRDefault="00C8596B" w:rsidP="00C8596B">
            <w:pPr>
              <w:spacing w:line="280" w:lineRule="exact"/>
              <w:ind w:left="-18" w:right="-18"/>
              <w:jc w:val="center"/>
              <w:rPr>
                <w:rFonts w:ascii="Arial" w:hAnsi="Arial" w:cs="Arial"/>
                <w:sz w:val="14"/>
                <w:szCs w:val="14"/>
              </w:rPr>
            </w:pPr>
            <w:r w:rsidRPr="00041BEC">
              <w:rPr>
                <w:rFonts w:ascii="Arial" w:hAnsi="Arial" w:cs="Arial"/>
                <w:sz w:val="14"/>
                <w:szCs w:val="14"/>
              </w:rPr>
              <w:t>6</w:t>
            </w:r>
            <w:r w:rsidRPr="00041BEC">
              <w:rPr>
                <w:rFonts w:ascii="Arial" w:hAnsi="Arial" w:cs="Arial"/>
                <w:sz w:val="14"/>
                <w:szCs w:val="14"/>
                <w:cs/>
              </w:rPr>
              <w:t xml:space="preserve"> </w:t>
            </w:r>
            <w:r w:rsidRPr="00041BEC">
              <w:rPr>
                <w:rFonts w:ascii="Arial" w:hAnsi="Arial" w:cs="Arial"/>
                <w:sz w:val="14"/>
                <w:szCs w:val="14"/>
              </w:rPr>
              <w:t>October 2016</w:t>
            </w:r>
          </w:p>
        </w:tc>
        <w:tc>
          <w:tcPr>
            <w:tcW w:w="1260" w:type="dxa"/>
          </w:tcPr>
          <w:p w:rsidR="00C8596B" w:rsidRPr="00041BEC" w:rsidRDefault="00C8596B" w:rsidP="00C8596B">
            <w:pPr>
              <w:spacing w:line="280" w:lineRule="exact"/>
              <w:ind w:left="-18" w:right="-18"/>
              <w:jc w:val="center"/>
              <w:rPr>
                <w:rFonts w:ascii="Arial" w:hAnsi="Arial" w:cs="Arial"/>
                <w:sz w:val="14"/>
                <w:szCs w:val="14"/>
              </w:rPr>
            </w:pPr>
            <w:r w:rsidRPr="00041BEC">
              <w:rPr>
                <w:rFonts w:ascii="Arial" w:hAnsi="Arial" w:cs="Arial"/>
                <w:sz w:val="14"/>
                <w:szCs w:val="14"/>
              </w:rPr>
              <w:t>6 October 2019</w:t>
            </w:r>
          </w:p>
        </w:tc>
        <w:tc>
          <w:tcPr>
            <w:tcW w:w="1170" w:type="dxa"/>
          </w:tcPr>
          <w:p w:rsidR="00C8596B" w:rsidRPr="00041BEC" w:rsidRDefault="00C8596B" w:rsidP="00C8596B">
            <w:pPr>
              <w:spacing w:line="280" w:lineRule="exact"/>
              <w:ind w:left="-18" w:right="-18"/>
              <w:jc w:val="center"/>
              <w:rPr>
                <w:rFonts w:ascii="Arial" w:hAnsi="Arial" w:cs="Arial"/>
                <w:sz w:val="14"/>
                <w:szCs w:val="14"/>
              </w:rPr>
            </w:pPr>
            <w:r w:rsidRPr="00041BEC">
              <w:rPr>
                <w:rFonts w:ascii="Arial" w:hAnsi="Arial" w:cs="Arial"/>
                <w:sz w:val="14"/>
                <w:szCs w:val="14"/>
              </w:rPr>
              <w:t>3</w:t>
            </w:r>
          </w:p>
        </w:tc>
        <w:tc>
          <w:tcPr>
            <w:tcW w:w="1170" w:type="dxa"/>
          </w:tcPr>
          <w:p w:rsidR="00C8596B" w:rsidRPr="00041BEC" w:rsidRDefault="00C8596B" w:rsidP="00C8596B">
            <w:pPr>
              <w:tabs>
                <w:tab w:val="decimal" w:pos="546"/>
              </w:tabs>
              <w:spacing w:line="280" w:lineRule="exact"/>
              <w:ind w:left="-18" w:right="-18"/>
              <w:rPr>
                <w:rFonts w:ascii="Arial" w:hAnsi="Arial" w:cs="Arial"/>
                <w:sz w:val="14"/>
                <w:szCs w:val="14"/>
              </w:rPr>
            </w:pPr>
            <w:r w:rsidRPr="00041BEC">
              <w:rPr>
                <w:rFonts w:ascii="Arial" w:hAnsi="Arial" w:cs="Arial"/>
                <w:sz w:val="14"/>
                <w:szCs w:val="14"/>
              </w:rPr>
              <w:t>3.50</w:t>
            </w:r>
          </w:p>
        </w:tc>
        <w:tc>
          <w:tcPr>
            <w:tcW w:w="1170" w:type="dxa"/>
            <w:vAlign w:val="bottom"/>
          </w:tcPr>
          <w:p w:rsidR="00C8596B" w:rsidRPr="00041BEC" w:rsidRDefault="00C8596B" w:rsidP="00C8596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C8596B" w:rsidRPr="00C8596B" w:rsidRDefault="00C8596B" w:rsidP="00C8596B">
            <w:pPr>
              <w:tabs>
                <w:tab w:val="decimal" w:pos="882"/>
              </w:tabs>
              <w:spacing w:line="280" w:lineRule="exact"/>
              <w:ind w:left="-18"/>
              <w:jc w:val="center"/>
              <w:rPr>
                <w:rFonts w:ascii="Arial" w:hAnsi="Arial" w:cs="Arial"/>
                <w:sz w:val="14"/>
                <w:szCs w:val="14"/>
              </w:rPr>
            </w:pPr>
            <w:r w:rsidRPr="00C8596B">
              <w:rPr>
                <w:rFonts w:ascii="Arial" w:hAnsi="Arial" w:cs="Arial"/>
                <w:sz w:val="14"/>
                <w:szCs w:val="14"/>
              </w:rPr>
              <w:t xml:space="preserve">   -</w:t>
            </w:r>
          </w:p>
        </w:tc>
        <w:tc>
          <w:tcPr>
            <w:tcW w:w="1170" w:type="dxa"/>
            <w:vAlign w:val="bottom"/>
          </w:tcPr>
          <w:p w:rsidR="00C8596B" w:rsidRPr="00F869A4" w:rsidRDefault="00C8596B" w:rsidP="00C8596B">
            <w:pPr>
              <w:tabs>
                <w:tab w:val="decimal" w:pos="882"/>
              </w:tabs>
              <w:spacing w:line="280" w:lineRule="exact"/>
              <w:ind w:left="-18"/>
              <w:jc w:val="center"/>
              <w:rPr>
                <w:rFonts w:ascii="Arial" w:hAnsi="Arial" w:cs="Arial"/>
                <w:sz w:val="14"/>
                <w:szCs w:val="14"/>
              </w:rPr>
            </w:pPr>
            <w:r w:rsidRPr="00F869A4">
              <w:rPr>
                <w:rFonts w:ascii="Arial" w:hAnsi="Arial" w:cs="Arial"/>
                <w:sz w:val="14"/>
                <w:szCs w:val="14"/>
              </w:rPr>
              <w:t xml:space="preserve">   500,000</w:t>
            </w:r>
          </w:p>
        </w:tc>
      </w:tr>
      <w:tr w:rsidR="00C8596B" w:rsidRPr="00041BEC" w:rsidTr="007A2926">
        <w:tc>
          <w:tcPr>
            <w:tcW w:w="990" w:type="dxa"/>
          </w:tcPr>
          <w:p w:rsidR="00C8596B" w:rsidRPr="00041BEC" w:rsidRDefault="00C8596B" w:rsidP="00C8596B">
            <w:pPr>
              <w:pStyle w:val="Heading6"/>
              <w:tabs>
                <w:tab w:val="left" w:pos="186"/>
              </w:tabs>
              <w:spacing w:line="280" w:lineRule="exact"/>
              <w:ind w:right="-108"/>
              <w:rPr>
                <w:rFonts w:ascii="Arial" w:hAnsi="Arial" w:cs="Arial"/>
                <w:sz w:val="14"/>
                <w:szCs w:val="14"/>
                <w:u w:val="none"/>
              </w:rPr>
            </w:pPr>
            <w:r w:rsidRPr="00041BEC">
              <w:rPr>
                <w:rFonts w:ascii="Arial" w:hAnsi="Arial" w:cs="Arial"/>
                <w:sz w:val="14"/>
                <w:szCs w:val="14"/>
                <w:u w:val="none"/>
              </w:rPr>
              <w:t>2</w:t>
            </w:r>
          </w:p>
        </w:tc>
        <w:tc>
          <w:tcPr>
            <w:tcW w:w="1260" w:type="dxa"/>
          </w:tcPr>
          <w:p w:rsidR="00C8596B" w:rsidRPr="00041BEC" w:rsidRDefault="00C8596B" w:rsidP="00C8596B">
            <w:pPr>
              <w:spacing w:line="280" w:lineRule="exact"/>
              <w:ind w:left="-18" w:right="-18"/>
              <w:jc w:val="center"/>
              <w:rPr>
                <w:rFonts w:ascii="Arial" w:hAnsi="Arial" w:cstheme="minorBidi"/>
                <w:sz w:val="14"/>
                <w:szCs w:val="14"/>
                <w:cs/>
              </w:rPr>
            </w:pPr>
            <w:r w:rsidRPr="00041BEC">
              <w:rPr>
                <w:rFonts w:ascii="Arial" w:hAnsi="Arial" w:cs="Arial"/>
                <w:sz w:val="14"/>
                <w:szCs w:val="14"/>
              </w:rPr>
              <w:t>6</w:t>
            </w:r>
            <w:r w:rsidRPr="00041BEC">
              <w:rPr>
                <w:rFonts w:ascii="Arial" w:hAnsi="Arial" w:cs="Arial"/>
                <w:sz w:val="14"/>
                <w:szCs w:val="14"/>
                <w:cs/>
              </w:rPr>
              <w:t xml:space="preserve"> </w:t>
            </w:r>
            <w:r w:rsidRPr="00041BEC">
              <w:rPr>
                <w:rFonts w:ascii="Arial" w:hAnsi="Arial" w:cs="Arial"/>
                <w:sz w:val="14"/>
                <w:szCs w:val="14"/>
              </w:rPr>
              <w:t>October 2016</w:t>
            </w:r>
          </w:p>
        </w:tc>
        <w:tc>
          <w:tcPr>
            <w:tcW w:w="1260" w:type="dxa"/>
          </w:tcPr>
          <w:p w:rsidR="00C8596B" w:rsidRPr="00041BEC" w:rsidRDefault="00C8596B" w:rsidP="00C8596B">
            <w:pPr>
              <w:spacing w:line="280" w:lineRule="exact"/>
              <w:ind w:left="-18" w:right="-18"/>
              <w:jc w:val="center"/>
              <w:rPr>
                <w:rFonts w:ascii="Arial" w:hAnsi="Arial" w:cs="Arial"/>
                <w:sz w:val="14"/>
                <w:szCs w:val="14"/>
              </w:rPr>
            </w:pPr>
            <w:r w:rsidRPr="00041BEC">
              <w:rPr>
                <w:rFonts w:ascii="Arial" w:hAnsi="Arial" w:cs="Arial"/>
                <w:sz w:val="14"/>
                <w:szCs w:val="14"/>
              </w:rPr>
              <w:t>6 October 2021</w:t>
            </w:r>
          </w:p>
        </w:tc>
        <w:tc>
          <w:tcPr>
            <w:tcW w:w="1170" w:type="dxa"/>
          </w:tcPr>
          <w:p w:rsidR="00C8596B" w:rsidRPr="00041BEC" w:rsidRDefault="00C8596B" w:rsidP="00C8596B">
            <w:pPr>
              <w:spacing w:line="280" w:lineRule="exact"/>
              <w:ind w:left="-18" w:right="-18"/>
              <w:jc w:val="center"/>
              <w:rPr>
                <w:rFonts w:ascii="Arial" w:hAnsi="Arial" w:cs="Arial"/>
                <w:sz w:val="14"/>
                <w:szCs w:val="14"/>
              </w:rPr>
            </w:pPr>
            <w:r w:rsidRPr="00041BEC">
              <w:rPr>
                <w:rFonts w:ascii="Arial" w:hAnsi="Arial" w:cs="Arial"/>
                <w:sz w:val="14"/>
                <w:szCs w:val="14"/>
              </w:rPr>
              <w:t>5</w:t>
            </w:r>
          </w:p>
        </w:tc>
        <w:tc>
          <w:tcPr>
            <w:tcW w:w="1170" w:type="dxa"/>
          </w:tcPr>
          <w:p w:rsidR="00C8596B" w:rsidRPr="00041BEC" w:rsidRDefault="00C8596B" w:rsidP="00C8596B">
            <w:pPr>
              <w:tabs>
                <w:tab w:val="decimal" w:pos="546"/>
              </w:tabs>
              <w:spacing w:line="280" w:lineRule="exact"/>
              <w:ind w:left="-18" w:right="-18"/>
              <w:rPr>
                <w:rFonts w:ascii="Arial" w:hAnsi="Arial" w:cs="Arial"/>
                <w:sz w:val="14"/>
                <w:szCs w:val="14"/>
              </w:rPr>
            </w:pPr>
            <w:r w:rsidRPr="00041BEC">
              <w:rPr>
                <w:rFonts w:ascii="Arial" w:hAnsi="Arial" w:cs="Arial"/>
                <w:sz w:val="14"/>
                <w:szCs w:val="14"/>
              </w:rPr>
              <w:t>4.00</w:t>
            </w:r>
          </w:p>
        </w:tc>
        <w:tc>
          <w:tcPr>
            <w:tcW w:w="1170" w:type="dxa"/>
            <w:vAlign w:val="bottom"/>
          </w:tcPr>
          <w:p w:rsidR="00C8596B" w:rsidRPr="00041BEC" w:rsidRDefault="00C8596B" w:rsidP="00C8596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C8596B" w:rsidRPr="00C8596B" w:rsidRDefault="00C8596B" w:rsidP="00C8596B">
            <w:pPr>
              <w:tabs>
                <w:tab w:val="decimal" w:pos="882"/>
              </w:tabs>
              <w:spacing w:line="280" w:lineRule="exact"/>
              <w:ind w:left="-18"/>
              <w:jc w:val="center"/>
              <w:rPr>
                <w:rFonts w:ascii="Arial" w:hAnsi="Arial" w:cs="Arial"/>
                <w:sz w:val="14"/>
                <w:szCs w:val="14"/>
              </w:rPr>
            </w:pPr>
            <w:r w:rsidRPr="00C8596B">
              <w:rPr>
                <w:rFonts w:ascii="Arial" w:hAnsi="Arial" w:cs="Arial"/>
                <w:sz w:val="14"/>
                <w:szCs w:val="14"/>
              </w:rPr>
              <w:t>1,500,000</w:t>
            </w:r>
          </w:p>
        </w:tc>
        <w:tc>
          <w:tcPr>
            <w:tcW w:w="1170" w:type="dxa"/>
            <w:vAlign w:val="bottom"/>
          </w:tcPr>
          <w:p w:rsidR="00C8596B" w:rsidRPr="00F869A4" w:rsidRDefault="00C8596B" w:rsidP="00C8596B">
            <w:pPr>
              <w:tabs>
                <w:tab w:val="decimal" w:pos="882"/>
              </w:tabs>
              <w:spacing w:line="280" w:lineRule="exact"/>
              <w:ind w:left="-18"/>
              <w:jc w:val="center"/>
              <w:rPr>
                <w:rFonts w:ascii="Arial" w:hAnsi="Arial" w:cs="Arial"/>
                <w:sz w:val="14"/>
                <w:szCs w:val="14"/>
              </w:rPr>
            </w:pPr>
            <w:r w:rsidRPr="00F869A4">
              <w:rPr>
                <w:rFonts w:ascii="Arial" w:hAnsi="Arial" w:cs="Arial"/>
                <w:sz w:val="14"/>
                <w:szCs w:val="14"/>
              </w:rPr>
              <w:t>1,500,000</w:t>
            </w:r>
          </w:p>
        </w:tc>
      </w:tr>
      <w:tr w:rsidR="00C8596B" w:rsidRPr="00041BEC" w:rsidTr="007A2926">
        <w:tc>
          <w:tcPr>
            <w:tcW w:w="990" w:type="dxa"/>
          </w:tcPr>
          <w:p w:rsidR="00C8596B" w:rsidRPr="00041BEC" w:rsidRDefault="00C8596B" w:rsidP="00C8596B">
            <w:pPr>
              <w:pStyle w:val="Heading6"/>
              <w:tabs>
                <w:tab w:val="left" w:pos="186"/>
              </w:tabs>
              <w:spacing w:line="280" w:lineRule="exact"/>
              <w:ind w:right="-108"/>
              <w:rPr>
                <w:rFonts w:ascii="Arial" w:hAnsi="Arial" w:cs="Arial"/>
                <w:sz w:val="14"/>
                <w:szCs w:val="14"/>
                <w:u w:val="none"/>
              </w:rPr>
            </w:pPr>
            <w:r w:rsidRPr="00041BEC">
              <w:rPr>
                <w:rFonts w:ascii="Arial" w:hAnsi="Arial" w:cs="Arial"/>
                <w:sz w:val="14"/>
                <w:szCs w:val="14"/>
                <w:u w:val="none"/>
              </w:rPr>
              <w:t>3</w:t>
            </w:r>
          </w:p>
        </w:tc>
        <w:tc>
          <w:tcPr>
            <w:tcW w:w="1260" w:type="dxa"/>
          </w:tcPr>
          <w:p w:rsidR="00C8596B" w:rsidRPr="00041BEC" w:rsidRDefault="00C8596B" w:rsidP="00C8596B">
            <w:pPr>
              <w:spacing w:line="280" w:lineRule="exact"/>
              <w:ind w:left="-18" w:right="-18"/>
              <w:jc w:val="center"/>
              <w:rPr>
                <w:rFonts w:ascii="Arial" w:hAnsi="Arial" w:cs="Arial"/>
                <w:sz w:val="14"/>
                <w:szCs w:val="14"/>
              </w:rPr>
            </w:pPr>
            <w:r w:rsidRPr="00041BEC">
              <w:rPr>
                <w:rFonts w:ascii="Arial" w:hAnsi="Arial" w:cs="Arial"/>
                <w:sz w:val="14"/>
                <w:szCs w:val="14"/>
              </w:rPr>
              <w:t>5 April 2017</w:t>
            </w:r>
          </w:p>
        </w:tc>
        <w:tc>
          <w:tcPr>
            <w:tcW w:w="1260" w:type="dxa"/>
          </w:tcPr>
          <w:p w:rsidR="00C8596B" w:rsidRPr="00041BEC" w:rsidRDefault="00C8596B" w:rsidP="00C8596B">
            <w:pPr>
              <w:spacing w:line="280" w:lineRule="exact"/>
              <w:ind w:left="-18" w:right="-18"/>
              <w:jc w:val="center"/>
              <w:rPr>
                <w:rFonts w:ascii="Arial" w:hAnsi="Arial" w:cs="Arial"/>
                <w:sz w:val="14"/>
                <w:szCs w:val="14"/>
              </w:rPr>
            </w:pPr>
            <w:r w:rsidRPr="00041BEC">
              <w:rPr>
                <w:rFonts w:ascii="Arial" w:hAnsi="Arial" w:cs="Arial"/>
                <w:sz w:val="14"/>
                <w:szCs w:val="14"/>
              </w:rPr>
              <w:t>5 April 2020</w:t>
            </w:r>
          </w:p>
        </w:tc>
        <w:tc>
          <w:tcPr>
            <w:tcW w:w="1170" w:type="dxa"/>
          </w:tcPr>
          <w:p w:rsidR="00C8596B" w:rsidRPr="00041BEC" w:rsidRDefault="00C8596B" w:rsidP="00C8596B">
            <w:pPr>
              <w:spacing w:line="280" w:lineRule="exact"/>
              <w:ind w:left="-18" w:right="-18"/>
              <w:jc w:val="center"/>
              <w:rPr>
                <w:rFonts w:ascii="Arial" w:hAnsi="Arial" w:cs="Arial"/>
                <w:sz w:val="14"/>
                <w:szCs w:val="14"/>
              </w:rPr>
            </w:pPr>
            <w:r w:rsidRPr="00041BEC">
              <w:rPr>
                <w:rFonts w:ascii="Arial" w:hAnsi="Arial" w:cs="Arial"/>
                <w:sz w:val="14"/>
                <w:szCs w:val="14"/>
              </w:rPr>
              <w:t>3</w:t>
            </w:r>
          </w:p>
        </w:tc>
        <w:tc>
          <w:tcPr>
            <w:tcW w:w="1170" w:type="dxa"/>
          </w:tcPr>
          <w:p w:rsidR="00C8596B" w:rsidRPr="00041BEC" w:rsidRDefault="00C8596B" w:rsidP="00C8596B">
            <w:pPr>
              <w:tabs>
                <w:tab w:val="decimal" w:pos="546"/>
              </w:tabs>
              <w:spacing w:line="280" w:lineRule="exact"/>
              <w:ind w:left="-18" w:right="-18"/>
              <w:rPr>
                <w:rFonts w:ascii="Arial" w:hAnsi="Arial" w:cs="Arial"/>
                <w:sz w:val="14"/>
                <w:szCs w:val="14"/>
              </w:rPr>
            </w:pPr>
            <w:r w:rsidRPr="00041BEC">
              <w:rPr>
                <w:rFonts w:ascii="Arial" w:hAnsi="Arial" w:cs="Arial"/>
                <w:sz w:val="14"/>
                <w:szCs w:val="14"/>
              </w:rPr>
              <w:t>3.95</w:t>
            </w:r>
          </w:p>
        </w:tc>
        <w:tc>
          <w:tcPr>
            <w:tcW w:w="1170" w:type="dxa"/>
            <w:vAlign w:val="bottom"/>
          </w:tcPr>
          <w:p w:rsidR="00C8596B" w:rsidRPr="00041BEC" w:rsidRDefault="00C8596B" w:rsidP="00C8596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C8596B" w:rsidRPr="00C8596B" w:rsidRDefault="00C8596B" w:rsidP="00C8596B">
            <w:pPr>
              <w:tabs>
                <w:tab w:val="decimal" w:pos="882"/>
              </w:tabs>
              <w:spacing w:line="280" w:lineRule="exact"/>
              <w:ind w:left="-18"/>
              <w:jc w:val="center"/>
              <w:rPr>
                <w:rFonts w:ascii="Arial" w:hAnsi="Arial" w:cs="Arial"/>
                <w:sz w:val="14"/>
                <w:szCs w:val="14"/>
              </w:rPr>
            </w:pPr>
            <w:r w:rsidRPr="00C8596B">
              <w:rPr>
                <w:rFonts w:ascii="Arial" w:hAnsi="Arial" w:cs="Arial"/>
                <w:sz w:val="14"/>
                <w:szCs w:val="14"/>
              </w:rPr>
              <w:t>3,000,000</w:t>
            </w:r>
          </w:p>
        </w:tc>
        <w:tc>
          <w:tcPr>
            <w:tcW w:w="1170" w:type="dxa"/>
            <w:vAlign w:val="bottom"/>
          </w:tcPr>
          <w:p w:rsidR="00C8596B" w:rsidRPr="00F869A4" w:rsidRDefault="00C8596B" w:rsidP="00C8596B">
            <w:pPr>
              <w:tabs>
                <w:tab w:val="decimal" w:pos="882"/>
              </w:tabs>
              <w:spacing w:line="280" w:lineRule="exact"/>
              <w:ind w:left="-18"/>
              <w:jc w:val="center"/>
              <w:rPr>
                <w:rFonts w:ascii="Arial" w:hAnsi="Arial" w:cs="Arial"/>
                <w:sz w:val="14"/>
                <w:szCs w:val="14"/>
              </w:rPr>
            </w:pPr>
            <w:r w:rsidRPr="00F869A4">
              <w:rPr>
                <w:rFonts w:ascii="Arial" w:hAnsi="Arial" w:cs="Arial"/>
                <w:sz w:val="14"/>
                <w:szCs w:val="14"/>
              </w:rPr>
              <w:t>3,000,000</w:t>
            </w:r>
          </w:p>
        </w:tc>
      </w:tr>
      <w:tr w:rsidR="00C8596B" w:rsidRPr="00041BEC" w:rsidTr="007A2926">
        <w:tc>
          <w:tcPr>
            <w:tcW w:w="990" w:type="dxa"/>
          </w:tcPr>
          <w:p w:rsidR="00C8596B" w:rsidRPr="00041BEC" w:rsidRDefault="00C8596B" w:rsidP="00C8596B">
            <w:pPr>
              <w:pStyle w:val="Heading6"/>
              <w:tabs>
                <w:tab w:val="left" w:pos="186"/>
              </w:tabs>
              <w:spacing w:line="280" w:lineRule="exact"/>
              <w:ind w:right="-108"/>
              <w:rPr>
                <w:rFonts w:ascii="Arial" w:hAnsi="Arial" w:cs="Arial"/>
                <w:sz w:val="14"/>
                <w:szCs w:val="14"/>
                <w:u w:val="none"/>
              </w:rPr>
            </w:pPr>
            <w:r w:rsidRPr="00041BEC">
              <w:rPr>
                <w:rFonts w:ascii="Arial" w:hAnsi="Arial" w:cs="Arial"/>
                <w:sz w:val="14"/>
                <w:szCs w:val="14"/>
                <w:u w:val="none"/>
              </w:rPr>
              <w:t>4</w:t>
            </w:r>
          </w:p>
        </w:tc>
        <w:tc>
          <w:tcPr>
            <w:tcW w:w="1260" w:type="dxa"/>
          </w:tcPr>
          <w:p w:rsidR="00C8596B" w:rsidRPr="00041BEC" w:rsidRDefault="00C8596B" w:rsidP="00C8596B">
            <w:pPr>
              <w:spacing w:line="280" w:lineRule="exact"/>
              <w:ind w:left="-18" w:right="-18"/>
              <w:jc w:val="center"/>
              <w:rPr>
                <w:rFonts w:ascii="Arial" w:hAnsi="Arial" w:cs="Arial"/>
                <w:sz w:val="14"/>
                <w:szCs w:val="14"/>
              </w:rPr>
            </w:pPr>
            <w:r w:rsidRPr="00041BEC">
              <w:rPr>
                <w:rFonts w:ascii="Arial" w:hAnsi="Arial" w:cs="Arial"/>
                <w:sz w:val="14"/>
                <w:szCs w:val="14"/>
              </w:rPr>
              <w:t>30 May 2017</w:t>
            </w:r>
          </w:p>
        </w:tc>
        <w:tc>
          <w:tcPr>
            <w:tcW w:w="1260" w:type="dxa"/>
          </w:tcPr>
          <w:p w:rsidR="00C8596B" w:rsidRPr="00041BEC" w:rsidRDefault="00C8596B" w:rsidP="00C8596B">
            <w:pPr>
              <w:spacing w:line="280" w:lineRule="exact"/>
              <w:ind w:left="-18" w:right="-18"/>
              <w:jc w:val="center"/>
              <w:rPr>
                <w:rFonts w:ascii="Arial" w:hAnsi="Arial" w:cs="Arial"/>
                <w:sz w:val="14"/>
                <w:szCs w:val="14"/>
              </w:rPr>
            </w:pPr>
            <w:r w:rsidRPr="00041BEC">
              <w:rPr>
                <w:rFonts w:ascii="Arial" w:hAnsi="Arial" w:cs="Arial"/>
                <w:sz w:val="14"/>
                <w:szCs w:val="14"/>
              </w:rPr>
              <w:t>30 May 2020</w:t>
            </w:r>
          </w:p>
        </w:tc>
        <w:tc>
          <w:tcPr>
            <w:tcW w:w="1170" w:type="dxa"/>
          </w:tcPr>
          <w:p w:rsidR="00C8596B" w:rsidRPr="00041BEC" w:rsidRDefault="00C8596B" w:rsidP="00C8596B">
            <w:pPr>
              <w:spacing w:line="280" w:lineRule="exact"/>
              <w:ind w:left="-18" w:right="-18"/>
              <w:jc w:val="center"/>
              <w:rPr>
                <w:rFonts w:ascii="Arial" w:hAnsi="Arial" w:cs="Arial"/>
                <w:sz w:val="14"/>
                <w:szCs w:val="14"/>
              </w:rPr>
            </w:pPr>
            <w:r w:rsidRPr="00041BEC">
              <w:rPr>
                <w:rFonts w:ascii="Arial" w:hAnsi="Arial" w:cs="Arial"/>
                <w:sz w:val="14"/>
                <w:szCs w:val="14"/>
              </w:rPr>
              <w:t>3</w:t>
            </w:r>
          </w:p>
        </w:tc>
        <w:tc>
          <w:tcPr>
            <w:tcW w:w="1170" w:type="dxa"/>
          </w:tcPr>
          <w:p w:rsidR="00C8596B" w:rsidRPr="00041BEC" w:rsidRDefault="00C8596B" w:rsidP="00C8596B">
            <w:pPr>
              <w:tabs>
                <w:tab w:val="decimal" w:pos="546"/>
              </w:tabs>
              <w:spacing w:line="280" w:lineRule="exact"/>
              <w:ind w:left="-18" w:right="-18"/>
              <w:rPr>
                <w:rFonts w:ascii="Arial" w:hAnsi="Arial" w:cs="Arial"/>
                <w:sz w:val="14"/>
                <w:szCs w:val="14"/>
              </w:rPr>
            </w:pPr>
            <w:r w:rsidRPr="00041BEC">
              <w:rPr>
                <w:rFonts w:ascii="Arial" w:hAnsi="Arial" w:cs="Arial"/>
                <w:sz w:val="14"/>
                <w:szCs w:val="14"/>
              </w:rPr>
              <w:t>3.80</w:t>
            </w:r>
          </w:p>
        </w:tc>
        <w:tc>
          <w:tcPr>
            <w:tcW w:w="1170" w:type="dxa"/>
            <w:vAlign w:val="bottom"/>
          </w:tcPr>
          <w:p w:rsidR="00C8596B" w:rsidRPr="00041BEC" w:rsidRDefault="00C8596B" w:rsidP="00C8596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rsidR="00C8596B" w:rsidRPr="00C8596B" w:rsidRDefault="00C8596B" w:rsidP="00C8596B">
            <w:pPr>
              <w:tabs>
                <w:tab w:val="decimal" w:pos="882"/>
              </w:tabs>
              <w:spacing w:line="280" w:lineRule="exact"/>
              <w:ind w:left="-18"/>
              <w:jc w:val="center"/>
              <w:rPr>
                <w:rFonts w:ascii="Arial" w:hAnsi="Arial" w:cs="Arial"/>
                <w:sz w:val="14"/>
                <w:szCs w:val="14"/>
              </w:rPr>
            </w:pPr>
            <w:r w:rsidRPr="00C8596B">
              <w:rPr>
                <w:rFonts w:ascii="Arial" w:hAnsi="Arial" w:cs="Arial"/>
                <w:sz w:val="14"/>
                <w:szCs w:val="14"/>
              </w:rPr>
              <w:t>1,000,000</w:t>
            </w:r>
          </w:p>
        </w:tc>
        <w:tc>
          <w:tcPr>
            <w:tcW w:w="1170" w:type="dxa"/>
            <w:vAlign w:val="bottom"/>
          </w:tcPr>
          <w:p w:rsidR="00C8596B" w:rsidRPr="00F869A4" w:rsidRDefault="00C8596B" w:rsidP="00C8596B">
            <w:pPr>
              <w:tabs>
                <w:tab w:val="decimal" w:pos="882"/>
              </w:tabs>
              <w:spacing w:line="280" w:lineRule="exact"/>
              <w:ind w:left="-18"/>
              <w:jc w:val="center"/>
              <w:rPr>
                <w:rFonts w:ascii="Arial" w:hAnsi="Arial" w:cs="Arial"/>
                <w:sz w:val="14"/>
                <w:szCs w:val="14"/>
              </w:rPr>
            </w:pPr>
            <w:r w:rsidRPr="00F869A4">
              <w:rPr>
                <w:rFonts w:ascii="Arial" w:hAnsi="Arial" w:cs="Arial"/>
                <w:sz w:val="14"/>
                <w:szCs w:val="14"/>
              </w:rPr>
              <w:t>1,000,000</w:t>
            </w:r>
          </w:p>
        </w:tc>
      </w:tr>
      <w:tr w:rsidR="00C8596B" w:rsidRPr="00041BEC" w:rsidTr="007A2926">
        <w:tc>
          <w:tcPr>
            <w:tcW w:w="990" w:type="dxa"/>
          </w:tcPr>
          <w:p w:rsidR="00C8596B" w:rsidRPr="00041BEC" w:rsidRDefault="00C8596B" w:rsidP="00C8596B">
            <w:pPr>
              <w:pStyle w:val="Heading6"/>
              <w:tabs>
                <w:tab w:val="left" w:pos="186"/>
              </w:tabs>
              <w:spacing w:line="280" w:lineRule="exact"/>
              <w:ind w:right="-108"/>
              <w:rPr>
                <w:rFonts w:ascii="Arial" w:hAnsi="Arial" w:cs="Arial"/>
                <w:sz w:val="14"/>
                <w:szCs w:val="14"/>
                <w:u w:val="none"/>
              </w:rPr>
            </w:pPr>
            <w:r w:rsidRPr="00041BEC">
              <w:rPr>
                <w:rFonts w:ascii="Arial" w:hAnsi="Arial" w:cs="Arial"/>
                <w:sz w:val="14"/>
                <w:szCs w:val="14"/>
                <w:u w:val="none"/>
              </w:rPr>
              <w:t>5</w:t>
            </w:r>
          </w:p>
        </w:tc>
        <w:tc>
          <w:tcPr>
            <w:tcW w:w="1260" w:type="dxa"/>
          </w:tcPr>
          <w:p w:rsidR="00C8596B" w:rsidRPr="00041BEC" w:rsidRDefault="00C8596B" w:rsidP="00C8596B">
            <w:pPr>
              <w:spacing w:line="280" w:lineRule="exact"/>
              <w:ind w:left="-18" w:right="-18"/>
              <w:jc w:val="center"/>
              <w:rPr>
                <w:rFonts w:ascii="Arial" w:hAnsi="Arial" w:cs="Arial"/>
                <w:sz w:val="14"/>
                <w:szCs w:val="14"/>
              </w:rPr>
            </w:pPr>
            <w:r w:rsidRPr="00041BEC">
              <w:rPr>
                <w:rFonts w:ascii="Arial" w:hAnsi="Arial" w:cs="Arial"/>
                <w:sz w:val="14"/>
                <w:szCs w:val="14"/>
              </w:rPr>
              <w:t>6 October 2017</w:t>
            </w:r>
          </w:p>
        </w:tc>
        <w:tc>
          <w:tcPr>
            <w:tcW w:w="1260" w:type="dxa"/>
          </w:tcPr>
          <w:p w:rsidR="00C8596B" w:rsidRPr="00041BEC" w:rsidRDefault="00C8596B" w:rsidP="00C8596B">
            <w:pPr>
              <w:spacing w:line="280" w:lineRule="exact"/>
              <w:ind w:left="-18" w:right="-18"/>
              <w:jc w:val="center"/>
              <w:rPr>
                <w:rFonts w:ascii="Arial" w:hAnsi="Arial" w:cs="Arial"/>
                <w:sz w:val="14"/>
                <w:szCs w:val="14"/>
              </w:rPr>
            </w:pPr>
            <w:r w:rsidRPr="00041BEC">
              <w:rPr>
                <w:rFonts w:ascii="Arial" w:hAnsi="Arial" w:cs="Arial"/>
                <w:sz w:val="14"/>
                <w:szCs w:val="14"/>
              </w:rPr>
              <w:t>6 October 2020</w:t>
            </w:r>
          </w:p>
        </w:tc>
        <w:tc>
          <w:tcPr>
            <w:tcW w:w="1170" w:type="dxa"/>
          </w:tcPr>
          <w:p w:rsidR="00C8596B" w:rsidRPr="00041BEC" w:rsidRDefault="00C8596B" w:rsidP="00C8596B">
            <w:pPr>
              <w:spacing w:line="280" w:lineRule="exact"/>
              <w:ind w:left="-18" w:right="-18"/>
              <w:jc w:val="center"/>
              <w:rPr>
                <w:rFonts w:ascii="Arial" w:hAnsi="Arial" w:cs="Arial"/>
                <w:sz w:val="14"/>
                <w:szCs w:val="14"/>
              </w:rPr>
            </w:pPr>
            <w:r w:rsidRPr="00041BEC">
              <w:rPr>
                <w:rFonts w:ascii="Arial" w:hAnsi="Arial" w:cs="Arial"/>
                <w:sz w:val="14"/>
                <w:szCs w:val="14"/>
              </w:rPr>
              <w:t>3</w:t>
            </w:r>
          </w:p>
        </w:tc>
        <w:tc>
          <w:tcPr>
            <w:tcW w:w="1170" w:type="dxa"/>
          </w:tcPr>
          <w:p w:rsidR="00C8596B" w:rsidRPr="00041BEC" w:rsidRDefault="00C8596B" w:rsidP="00C8596B">
            <w:pPr>
              <w:tabs>
                <w:tab w:val="decimal" w:pos="546"/>
              </w:tabs>
              <w:spacing w:line="280" w:lineRule="exact"/>
              <w:ind w:left="-18" w:right="-18"/>
              <w:rPr>
                <w:rFonts w:ascii="Arial" w:hAnsi="Arial" w:cs="Arial"/>
                <w:sz w:val="14"/>
                <w:szCs w:val="14"/>
              </w:rPr>
            </w:pPr>
            <w:r w:rsidRPr="00041BEC">
              <w:rPr>
                <w:rFonts w:ascii="Arial" w:hAnsi="Arial" w:cs="Arial"/>
                <w:sz w:val="14"/>
                <w:szCs w:val="14"/>
              </w:rPr>
              <w:t>3.50</w:t>
            </w:r>
          </w:p>
        </w:tc>
        <w:tc>
          <w:tcPr>
            <w:tcW w:w="1170" w:type="dxa"/>
            <w:vAlign w:val="bottom"/>
          </w:tcPr>
          <w:p w:rsidR="00C8596B" w:rsidRPr="00041BEC" w:rsidRDefault="00C8596B" w:rsidP="00C8596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C8596B" w:rsidRPr="00C8596B" w:rsidRDefault="00C8596B" w:rsidP="00C8596B">
            <w:pPr>
              <w:tabs>
                <w:tab w:val="decimal" w:pos="882"/>
              </w:tabs>
              <w:spacing w:line="280" w:lineRule="exact"/>
              <w:ind w:left="-18"/>
              <w:jc w:val="center"/>
              <w:rPr>
                <w:rFonts w:ascii="Arial" w:hAnsi="Arial" w:cs="Arial"/>
                <w:sz w:val="14"/>
                <w:szCs w:val="14"/>
              </w:rPr>
            </w:pPr>
            <w:r w:rsidRPr="00C8596B">
              <w:rPr>
                <w:rFonts w:ascii="Arial" w:hAnsi="Arial" w:cs="Arial"/>
                <w:sz w:val="14"/>
                <w:szCs w:val="14"/>
              </w:rPr>
              <w:t>2,000,000</w:t>
            </w:r>
          </w:p>
        </w:tc>
        <w:tc>
          <w:tcPr>
            <w:tcW w:w="1170" w:type="dxa"/>
            <w:vAlign w:val="bottom"/>
          </w:tcPr>
          <w:p w:rsidR="00C8596B" w:rsidRPr="00F869A4" w:rsidRDefault="00C8596B" w:rsidP="00C8596B">
            <w:pPr>
              <w:tabs>
                <w:tab w:val="decimal" w:pos="882"/>
              </w:tabs>
              <w:spacing w:line="280" w:lineRule="exact"/>
              <w:ind w:left="-18"/>
              <w:jc w:val="center"/>
              <w:rPr>
                <w:rFonts w:ascii="Arial" w:hAnsi="Arial" w:cs="Arial"/>
                <w:sz w:val="14"/>
                <w:szCs w:val="14"/>
              </w:rPr>
            </w:pPr>
            <w:r w:rsidRPr="00F869A4">
              <w:rPr>
                <w:rFonts w:ascii="Arial" w:hAnsi="Arial" w:cs="Arial"/>
                <w:sz w:val="14"/>
                <w:szCs w:val="14"/>
              </w:rPr>
              <w:t>2,000,000</w:t>
            </w:r>
          </w:p>
        </w:tc>
      </w:tr>
      <w:tr w:rsidR="00C8596B" w:rsidRPr="00041BEC" w:rsidTr="007A2926">
        <w:tc>
          <w:tcPr>
            <w:tcW w:w="990" w:type="dxa"/>
          </w:tcPr>
          <w:p w:rsidR="00C8596B" w:rsidRPr="00041BEC" w:rsidRDefault="00C8596B" w:rsidP="00C8596B">
            <w:pPr>
              <w:pStyle w:val="Heading6"/>
              <w:tabs>
                <w:tab w:val="left" w:pos="186"/>
              </w:tabs>
              <w:spacing w:line="280" w:lineRule="exact"/>
              <w:ind w:right="-108"/>
              <w:rPr>
                <w:rFonts w:ascii="Arial" w:hAnsi="Arial" w:cs="Arial"/>
                <w:sz w:val="14"/>
                <w:szCs w:val="14"/>
                <w:u w:val="none"/>
              </w:rPr>
            </w:pPr>
            <w:r w:rsidRPr="00041BEC">
              <w:rPr>
                <w:rFonts w:ascii="Arial" w:hAnsi="Arial" w:cs="Arial"/>
                <w:sz w:val="14"/>
                <w:szCs w:val="14"/>
                <w:u w:val="none"/>
              </w:rPr>
              <w:t>6</w:t>
            </w:r>
          </w:p>
        </w:tc>
        <w:tc>
          <w:tcPr>
            <w:tcW w:w="1260" w:type="dxa"/>
          </w:tcPr>
          <w:p w:rsidR="00C8596B" w:rsidRPr="00041BEC" w:rsidRDefault="00C8596B" w:rsidP="00C8596B">
            <w:pPr>
              <w:spacing w:line="280" w:lineRule="exact"/>
              <w:ind w:left="-18" w:right="-108"/>
              <w:jc w:val="center"/>
              <w:rPr>
                <w:rFonts w:ascii="Arial" w:hAnsi="Arial" w:cs="Arial"/>
                <w:sz w:val="14"/>
                <w:szCs w:val="14"/>
              </w:rPr>
            </w:pPr>
            <w:r w:rsidRPr="00041BEC">
              <w:rPr>
                <w:rFonts w:ascii="Arial" w:hAnsi="Arial" w:cs="Arial"/>
                <w:sz w:val="14"/>
                <w:szCs w:val="14"/>
              </w:rPr>
              <w:t>28 February 2018</w:t>
            </w:r>
          </w:p>
        </w:tc>
        <w:tc>
          <w:tcPr>
            <w:tcW w:w="1260" w:type="dxa"/>
          </w:tcPr>
          <w:p w:rsidR="00C8596B" w:rsidRPr="00041BEC" w:rsidRDefault="00C8596B" w:rsidP="00C8596B">
            <w:pPr>
              <w:spacing w:line="280" w:lineRule="exact"/>
              <w:ind w:left="-18" w:right="-18"/>
              <w:jc w:val="center"/>
              <w:rPr>
                <w:rFonts w:ascii="Arial" w:hAnsi="Arial" w:cs="Arial"/>
                <w:sz w:val="14"/>
                <w:szCs w:val="14"/>
              </w:rPr>
            </w:pPr>
            <w:r w:rsidRPr="00041BEC">
              <w:rPr>
                <w:rFonts w:ascii="Arial" w:hAnsi="Arial" w:cs="Arial"/>
                <w:sz w:val="14"/>
                <w:szCs w:val="14"/>
              </w:rPr>
              <w:t>6 October 2019</w:t>
            </w:r>
          </w:p>
        </w:tc>
        <w:tc>
          <w:tcPr>
            <w:tcW w:w="1170" w:type="dxa"/>
          </w:tcPr>
          <w:p w:rsidR="00C8596B" w:rsidRPr="00041BEC" w:rsidRDefault="00C8596B" w:rsidP="00C8596B">
            <w:pPr>
              <w:spacing w:line="280" w:lineRule="exact"/>
              <w:ind w:left="-111" w:right="-113"/>
              <w:jc w:val="center"/>
              <w:rPr>
                <w:rFonts w:ascii="Arial" w:hAnsi="Arial" w:cs="Arial"/>
                <w:sz w:val="14"/>
                <w:szCs w:val="14"/>
              </w:rPr>
            </w:pPr>
            <w:r w:rsidRPr="00041BEC">
              <w:rPr>
                <w:rFonts w:ascii="Arial" w:hAnsi="Arial" w:cs="Arial"/>
                <w:sz w:val="14"/>
                <w:szCs w:val="14"/>
              </w:rPr>
              <w:t>1 year</w:t>
            </w:r>
            <w:r>
              <w:rPr>
                <w:rFonts w:ascii="Arial" w:hAnsi="Arial" w:cs="Arial"/>
                <w:sz w:val="14"/>
                <w:szCs w:val="14"/>
              </w:rPr>
              <w:t xml:space="preserve"> </w:t>
            </w:r>
            <w:r w:rsidRPr="00041BEC">
              <w:rPr>
                <w:rFonts w:ascii="Arial" w:hAnsi="Arial" w:cs="Arial"/>
                <w:sz w:val="14"/>
                <w:szCs w:val="14"/>
              </w:rPr>
              <w:t>7 months</w:t>
            </w:r>
            <w:r>
              <w:rPr>
                <w:rFonts w:ascii="Arial" w:hAnsi="Arial" w:cs="Arial"/>
                <w:sz w:val="14"/>
                <w:szCs w:val="14"/>
              </w:rPr>
              <w:t xml:space="preserve">           </w:t>
            </w:r>
            <w:r w:rsidRPr="00041BEC">
              <w:rPr>
                <w:rFonts w:ascii="Arial" w:hAnsi="Arial" w:cs="Arial"/>
                <w:sz w:val="14"/>
                <w:szCs w:val="14"/>
              </w:rPr>
              <w:t xml:space="preserve"> </w:t>
            </w:r>
            <w:r>
              <w:rPr>
                <w:rFonts w:ascii="Arial" w:hAnsi="Arial" w:cs="Arial"/>
                <w:sz w:val="14"/>
                <w:szCs w:val="14"/>
              </w:rPr>
              <w:t>6</w:t>
            </w:r>
            <w:r w:rsidRPr="00041BEC">
              <w:rPr>
                <w:rFonts w:ascii="Arial" w:hAnsi="Arial" w:cs="Arial"/>
                <w:sz w:val="14"/>
                <w:szCs w:val="14"/>
              </w:rPr>
              <w:t xml:space="preserve"> days</w:t>
            </w:r>
          </w:p>
        </w:tc>
        <w:tc>
          <w:tcPr>
            <w:tcW w:w="1170" w:type="dxa"/>
          </w:tcPr>
          <w:p w:rsidR="00C8596B" w:rsidRPr="00041BEC" w:rsidRDefault="00C8596B" w:rsidP="00C8596B">
            <w:pPr>
              <w:tabs>
                <w:tab w:val="decimal" w:pos="546"/>
              </w:tabs>
              <w:spacing w:line="280" w:lineRule="exact"/>
              <w:ind w:left="-18" w:right="-18"/>
              <w:rPr>
                <w:rFonts w:ascii="Arial" w:hAnsi="Arial" w:cs="Arial"/>
                <w:sz w:val="14"/>
                <w:szCs w:val="14"/>
              </w:rPr>
            </w:pPr>
            <w:r w:rsidRPr="00041BEC">
              <w:rPr>
                <w:rFonts w:ascii="Arial" w:hAnsi="Arial" w:cs="Arial"/>
                <w:sz w:val="14"/>
                <w:szCs w:val="14"/>
              </w:rPr>
              <w:t>2.95</w:t>
            </w:r>
          </w:p>
        </w:tc>
        <w:tc>
          <w:tcPr>
            <w:tcW w:w="1170" w:type="dxa"/>
          </w:tcPr>
          <w:p w:rsidR="00C8596B" w:rsidRPr="00041BEC" w:rsidRDefault="00C8596B" w:rsidP="00C8596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rsidR="00C8596B" w:rsidRPr="00C8596B" w:rsidRDefault="00C8596B" w:rsidP="00C8596B">
            <w:pPr>
              <w:tabs>
                <w:tab w:val="decimal" w:pos="882"/>
              </w:tabs>
              <w:spacing w:line="280" w:lineRule="exact"/>
              <w:ind w:left="-18"/>
              <w:jc w:val="center"/>
              <w:rPr>
                <w:rFonts w:ascii="Arial" w:hAnsi="Arial" w:cs="Arial"/>
                <w:sz w:val="14"/>
                <w:szCs w:val="14"/>
              </w:rPr>
            </w:pPr>
            <w:r w:rsidRPr="00C8596B">
              <w:rPr>
                <w:rFonts w:ascii="Arial" w:hAnsi="Arial" w:cs="Arial"/>
                <w:sz w:val="14"/>
                <w:szCs w:val="14"/>
              </w:rPr>
              <w:t>-</w:t>
            </w:r>
          </w:p>
        </w:tc>
        <w:tc>
          <w:tcPr>
            <w:tcW w:w="1170" w:type="dxa"/>
          </w:tcPr>
          <w:p w:rsidR="00C8596B" w:rsidRPr="00F869A4" w:rsidRDefault="00C8596B" w:rsidP="00C8596B">
            <w:pPr>
              <w:tabs>
                <w:tab w:val="decimal" w:pos="882"/>
              </w:tabs>
              <w:spacing w:line="280" w:lineRule="exact"/>
              <w:ind w:left="-18"/>
              <w:jc w:val="center"/>
              <w:rPr>
                <w:rFonts w:ascii="Arial" w:hAnsi="Arial" w:cs="Arial"/>
                <w:sz w:val="14"/>
                <w:szCs w:val="14"/>
              </w:rPr>
            </w:pPr>
            <w:r w:rsidRPr="00F869A4">
              <w:rPr>
                <w:rFonts w:ascii="Arial" w:hAnsi="Arial" w:cs="Arial"/>
                <w:sz w:val="14"/>
                <w:szCs w:val="14"/>
              </w:rPr>
              <w:t>1,000,000</w:t>
            </w:r>
          </w:p>
        </w:tc>
      </w:tr>
      <w:tr w:rsidR="00C8596B" w:rsidRPr="00041BEC" w:rsidTr="007A2926">
        <w:tc>
          <w:tcPr>
            <w:tcW w:w="990" w:type="dxa"/>
          </w:tcPr>
          <w:p w:rsidR="00C8596B" w:rsidRPr="00041BEC" w:rsidRDefault="00C8596B" w:rsidP="00C8596B">
            <w:pPr>
              <w:pStyle w:val="Heading6"/>
              <w:tabs>
                <w:tab w:val="left" w:pos="186"/>
              </w:tabs>
              <w:spacing w:line="280" w:lineRule="exact"/>
              <w:ind w:right="-108"/>
              <w:rPr>
                <w:rFonts w:ascii="Arial" w:hAnsi="Arial" w:cs="Arial"/>
                <w:sz w:val="14"/>
                <w:szCs w:val="14"/>
                <w:u w:val="none"/>
              </w:rPr>
            </w:pPr>
            <w:r w:rsidRPr="00041BEC">
              <w:rPr>
                <w:rFonts w:ascii="Arial" w:hAnsi="Arial" w:cs="Arial"/>
                <w:sz w:val="14"/>
                <w:szCs w:val="14"/>
                <w:u w:val="none"/>
              </w:rPr>
              <w:t>7</w:t>
            </w:r>
          </w:p>
        </w:tc>
        <w:tc>
          <w:tcPr>
            <w:tcW w:w="1260" w:type="dxa"/>
          </w:tcPr>
          <w:p w:rsidR="00C8596B" w:rsidRPr="00041BEC" w:rsidRDefault="00C8596B" w:rsidP="00C8596B">
            <w:pPr>
              <w:spacing w:line="280" w:lineRule="exact"/>
              <w:ind w:left="-18" w:right="-108"/>
              <w:jc w:val="center"/>
              <w:rPr>
                <w:rFonts w:ascii="Arial" w:hAnsi="Arial" w:cs="Arial"/>
                <w:sz w:val="14"/>
                <w:szCs w:val="14"/>
              </w:rPr>
            </w:pPr>
            <w:r w:rsidRPr="00041BEC">
              <w:rPr>
                <w:rFonts w:ascii="Arial" w:hAnsi="Arial" w:cs="Arial"/>
                <w:sz w:val="14"/>
                <w:szCs w:val="14"/>
              </w:rPr>
              <w:t>28 February 2018</w:t>
            </w:r>
          </w:p>
        </w:tc>
        <w:tc>
          <w:tcPr>
            <w:tcW w:w="1260" w:type="dxa"/>
          </w:tcPr>
          <w:p w:rsidR="00C8596B" w:rsidRPr="00041BEC" w:rsidRDefault="00C8596B" w:rsidP="00C8596B">
            <w:pPr>
              <w:spacing w:line="280" w:lineRule="exact"/>
              <w:ind w:left="-18" w:right="-108"/>
              <w:jc w:val="center"/>
              <w:rPr>
                <w:rFonts w:ascii="Arial" w:hAnsi="Arial" w:cs="Arial"/>
                <w:sz w:val="14"/>
                <w:szCs w:val="14"/>
              </w:rPr>
            </w:pPr>
            <w:r w:rsidRPr="00041BEC">
              <w:rPr>
                <w:rFonts w:ascii="Arial" w:hAnsi="Arial" w:cs="Arial"/>
                <w:sz w:val="14"/>
                <w:szCs w:val="14"/>
              </w:rPr>
              <w:t>28 February 2022</w:t>
            </w:r>
          </w:p>
        </w:tc>
        <w:tc>
          <w:tcPr>
            <w:tcW w:w="1170" w:type="dxa"/>
          </w:tcPr>
          <w:p w:rsidR="00C8596B" w:rsidRPr="00041BEC" w:rsidRDefault="00C8596B" w:rsidP="00C8596B">
            <w:pPr>
              <w:spacing w:line="280" w:lineRule="exact"/>
              <w:ind w:left="-18" w:right="-18"/>
              <w:jc w:val="center"/>
              <w:rPr>
                <w:rFonts w:ascii="Arial" w:hAnsi="Arial" w:cs="Arial"/>
                <w:sz w:val="14"/>
                <w:szCs w:val="14"/>
              </w:rPr>
            </w:pPr>
            <w:r w:rsidRPr="00041BEC">
              <w:rPr>
                <w:rFonts w:ascii="Arial" w:hAnsi="Arial" w:cs="Arial"/>
                <w:sz w:val="14"/>
                <w:szCs w:val="14"/>
              </w:rPr>
              <w:t>4</w:t>
            </w:r>
          </w:p>
        </w:tc>
        <w:tc>
          <w:tcPr>
            <w:tcW w:w="1170" w:type="dxa"/>
          </w:tcPr>
          <w:p w:rsidR="00C8596B" w:rsidRPr="00041BEC" w:rsidRDefault="00C8596B" w:rsidP="00C8596B">
            <w:pPr>
              <w:tabs>
                <w:tab w:val="decimal" w:pos="546"/>
              </w:tabs>
              <w:spacing w:line="280" w:lineRule="exact"/>
              <w:ind w:left="-18" w:right="-18"/>
              <w:rPr>
                <w:rFonts w:ascii="Arial" w:hAnsi="Arial" w:cs="Arial"/>
                <w:sz w:val="14"/>
                <w:szCs w:val="14"/>
              </w:rPr>
            </w:pPr>
            <w:r w:rsidRPr="00041BEC">
              <w:rPr>
                <w:rFonts w:ascii="Arial" w:hAnsi="Arial" w:cs="Arial"/>
                <w:sz w:val="14"/>
                <w:szCs w:val="14"/>
              </w:rPr>
              <w:t>3.95</w:t>
            </w:r>
          </w:p>
        </w:tc>
        <w:tc>
          <w:tcPr>
            <w:tcW w:w="1170" w:type="dxa"/>
          </w:tcPr>
          <w:p w:rsidR="00C8596B" w:rsidRPr="00041BEC" w:rsidRDefault="00C8596B" w:rsidP="00C8596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C8596B" w:rsidRPr="00C8596B" w:rsidRDefault="00C8596B" w:rsidP="00C8596B">
            <w:pPr>
              <w:tabs>
                <w:tab w:val="decimal" w:pos="882"/>
              </w:tabs>
              <w:spacing w:line="280" w:lineRule="exact"/>
              <w:ind w:left="-18"/>
              <w:jc w:val="center"/>
              <w:rPr>
                <w:rFonts w:ascii="Arial" w:hAnsi="Arial" w:cs="Arial"/>
                <w:sz w:val="14"/>
                <w:szCs w:val="14"/>
              </w:rPr>
            </w:pPr>
            <w:r w:rsidRPr="00C8596B">
              <w:rPr>
                <w:rFonts w:ascii="Arial" w:hAnsi="Arial" w:cs="Arial"/>
                <w:sz w:val="14"/>
                <w:szCs w:val="14"/>
              </w:rPr>
              <w:t>2,500,000</w:t>
            </w:r>
          </w:p>
        </w:tc>
        <w:tc>
          <w:tcPr>
            <w:tcW w:w="1170" w:type="dxa"/>
            <w:vAlign w:val="bottom"/>
          </w:tcPr>
          <w:p w:rsidR="00C8596B" w:rsidRPr="00F869A4" w:rsidRDefault="00C8596B" w:rsidP="00C8596B">
            <w:pPr>
              <w:tabs>
                <w:tab w:val="decimal" w:pos="882"/>
              </w:tabs>
              <w:spacing w:line="280" w:lineRule="exact"/>
              <w:ind w:left="-18"/>
              <w:jc w:val="center"/>
              <w:rPr>
                <w:rFonts w:ascii="Arial" w:hAnsi="Arial" w:cs="Arial"/>
                <w:sz w:val="14"/>
                <w:szCs w:val="14"/>
              </w:rPr>
            </w:pPr>
            <w:r w:rsidRPr="00F869A4">
              <w:rPr>
                <w:rFonts w:ascii="Arial" w:hAnsi="Arial" w:cs="Arial"/>
                <w:sz w:val="14"/>
                <w:szCs w:val="14"/>
              </w:rPr>
              <w:t>2,500,000</w:t>
            </w:r>
          </w:p>
        </w:tc>
      </w:tr>
      <w:tr w:rsidR="00C8596B" w:rsidRPr="00041BEC" w:rsidTr="007A2926">
        <w:tc>
          <w:tcPr>
            <w:tcW w:w="990" w:type="dxa"/>
          </w:tcPr>
          <w:p w:rsidR="00C8596B" w:rsidRPr="00041BEC" w:rsidRDefault="00C8596B" w:rsidP="00C8596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8</w:t>
            </w:r>
          </w:p>
        </w:tc>
        <w:tc>
          <w:tcPr>
            <w:tcW w:w="1260" w:type="dxa"/>
          </w:tcPr>
          <w:p w:rsidR="00C8596B" w:rsidRPr="00041BEC" w:rsidRDefault="00C8596B" w:rsidP="00C8596B">
            <w:pPr>
              <w:spacing w:line="280" w:lineRule="exact"/>
              <w:ind w:left="-18" w:right="-108"/>
              <w:jc w:val="center"/>
              <w:rPr>
                <w:rFonts w:ascii="Arial" w:hAnsi="Arial" w:cs="Arial"/>
                <w:sz w:val="14"/>
                <w:szCs w:val="14"/>
              </w:rPr>
            </w:pPr>
            <w:r>
              <w:rPr>
                <w:rFonts w:ascii="Arial" w:hAnsi="Arial" w:cs="Arial"/>
                <w:sz w:val="14"/>
                <w:szCs w:val="14"/>
              </w:rPr>
              <w:t>29 March 2019</w:t>
            </w:r>
          </w:p>
        </w:tc>
        <w:tc>
          <w:tcPr>
            <w:tcW w:w="1260" w:type="dxa"/>
          </w:tcPr>
          <w:p w:rsidR="00C8596B" w:rsidRPr="00041BEC" w:rsidRDefault="00C8596B" w:rsidP="00C8596B">
            <w:pPr>
              <w:spacing w:line="280" w:lineRule="exact"/>
              <w:ind w:left="-18" w:right="-108"/>
              <w:jc w:val="center"/>
              <w:rPr>
                <w:rFonts w:ascii="Arial" w:hAnsi="Arial" w:cs="Arial"/>
                <w:sz w:val="14"/>
                <w:szCs w:val="14"/>
              </w:rPr>
            </w:pPr>
            <w:r>
              <w:rPr>
                <w:rFonts w:ascii="Arial" w:hAnsi="Arial" w:cs="Arial"/>
                <w:sz w:val="14"/>
                <w:szCs w:val="14"/>
              </w:rPr>
              <w:t>29 March 2022</w:t>
            </w:r>
          </w:p>
        </w:tc>
        <w:tc>
          <w:tcPr>
            <w:tcW w:w="1170" w:type="dxa"/>
          </w:tcPr>
          <w:p w:rsidR="00C8596B" w:rsidRPr="00041BEC" w:rsidRDefault="00C8596B" w:rsidP="00C8596B">
            <w:pPr>
              <w:spacing w:line="280" w:lineRule="exact"/>
              <w:ind w:left="-18" w:right="-18"/>
              <w:jc w:val="center"/>
              <w:rPr>
                <w:rFonts w:ascii="Arial" w:hAnsi="Arial" w:cs="Arial"/>
                <w:sz w:val="14"/>
                <w:szCs w:val="14"/>
              </w:rPr>
            </w:pPr>
            <w:r>
              <w:rPr>
                <w:rFonts w:ascii="Arial" w:hAnsi="Arial" w:cs="Arial"/>
                <w:sz w:val="14"/>
                <w:szCs w:val="14"/>
              </w:rPr>
              <w:t>3</w:t>
            </w:r>
          </w:p>
        </w:tc>
        <w:tc>
          <w:tcPr>
            <w:tcW w:w="1170" w:type="dxa"/>
          </w:tcPr>
          <w:p w:rsidR="00C8596B" w:rsidRPr="00041BEC" w:rsidRDefault="00C8596B" w:rsidP="00C8596B">
            <w:pPr>
              <w:tabs>
                <w:tab w:val="decimal" w:pos="546"/>
              </w:tabs>
              <w:spacing w:line="280" w:lineRule="exact"/>
              <w:ind w:left="-18" w:right="-18"/>
              <w:rPr>
                <w:rFonts w:ascii="Arial" w:hAnsi="Arial" w:cs="Arial"/>
                <w:sz w:val="14"/>
                <w:szCs w:val="14"/>
              </w:rPr>
            </w:pPr>
            <w:r>
              <w:rPr>
                <w:rFonts w:ascii="Arial" w:hAnsi="Arial" w:cs="Arial"/>
                <w:sz w:val="14"/>
                <w:szCs w:val="14"/>
              </w:rPr>
              <w:t>4.10</w:t>
            </w:r>
          </w:p>
        </w:tc>
        <w:tc>
          <w:tcPr>
            <w:tcW w:w="1170" w:type="dxa"/>
          </w:tcPr>
          <w:p w:rsidR="00C8596B" w:rsidRPr="00041BEC" w:rsidRDefault="00C8596B" w:rsidP="00C8596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rsidR="00C8596B" w:rsidRPr="00C8596B" w:rsidRDefault="00C8596B" w:rsidP="00C8596B">
            <w:pPr>
              <w:tabs>
                <w:tab w:val="decimal" w:pos="882"/>
              </w:tabs>
              <w:spacing w:line="280" w:lineRule="exact"/>
              <w:ind w:left="-18"/>
              <w:jc w:val="center"/>
              <w:rPr>
                <w:rFonts w:ascii="Arial" w:hAnsi="Arial" w:cs="Arial"/>
                <w:sz w:val="14"/>
                <w:szCs w:val="14"/>
              </w:rPr>
            </w:pPr>
            <w:r w:rsidRPr="00C8596B">
              <w:rPr>
                <w:rFonts w:ascii="Arial" w:hAnsi="Arial" w:cs="Arial"/>
                <w:sz w:val="14"/>
                <w:szCs w:val="14"/>
              </w:rPr>
              <w:t>550,000</w:t>
            </w:r>
          </w:p>
        </w:tc>
        <w:tc>
          <w:tcPr>
            <w:tcW w:w="1170" w:type="dxa"/>
            <w:vAlign w:val="bottom"/>
          </w:tcPr>
          <w:p w:rsidR="00C8596B" w:rsidRPr="00F869A4" w:rsidRDefault="00C8596B" w:rsidP="00C8596B">
            <w:pPr>
              <w:tabs>
                <w:tab w:val="decimal" w:pos="882"/>
              </w:tabs>
              <w:spacing w:line="280" w:lineRule="exact"/>
              <w:ind w:left="-18"/>
              <w:jc w:val="center"/>
              <w:rPr>
                <w:rFonts w:ascii="Arial" w:hAnsi="Arial" w:cs="Arial"/>
                <w:sz w:val="14"/>
                <w:szCs w:val="14"/>
              </w:rPr>
            </w:pPr>
            <w:r w:rsidRPr="00F869A4">
              <w:rPr>
                <w:rFonts w:ascii="Arial" w:hAnsi="Arial" w:cs="Arial" w:hint="cs"/>
                <w:sz w:val="14"/>
                <w:szCs w:val="14"/>
                <w:cs/>
              </w:rPr>
              <w:t>-</w:t>
            </w:r>
          </w:p>
        </w:tc>
      </w:tr>
      <w:tr w:rsidR="00C8596B" w:rsidRPr="00041BEC" w:rsidTr="007A2926">
        <w:tc>
          <w:tcPr>
            <w:tcW w:w="990" w:type="dxa"/>
          </w:tcPr>
          <w:p w:rsidR="00C8596B" w:rsidRDefault="00C8596B" w:rsidP="00C8596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9</w:t>
            </w:r>
          </w:p>
        </w:tc>
        <w:tc>
          <w:tcPr>
            <w:tcW w:w="1260" w:type="dxa"/>
          </w:tcPr>
          <w:p w:rsidR="00C8596B" w:rsidRDefault="00C8596B" w:rsidP="00C8596B">
            <w:pPr>
              <w:spacing w:line="280" w:lineRule="exact"/>
              <w:ind w:left="-18" w:right="-108"/>
              <w:jc w:val="center"/>
              <w:rPr>
                <w:rFonts w:ascii="Arial" w:hAnsi="Arial" w:cs="Arial"/>
                <w:sz w:val="14"/>
                <w:szCs w:val="14"/>
              </w:rPr>
            </w:pPr>
            <w:r>
              <w:rPr>
                <w:rFonts w:ascii="Arial" w:hAnsi="Arial" w:cs="Arial"/>
                <w:sz w:val="14"/>
                <w:szCs w:val="14"/>
              </w:rPr>
              <w:t>4 April 2019</w:t>
            </w:r>
          </w:p>
        </w:tc>
        <w:tc>
          <w:tcPr>
            <w:tcW w:w="1260" w:type="dxa"/>
          </w:tcPr>
          <w:p w:rsidR="00C8596B" w:rsidRDefault="00C8596B" w:rsidP="00C8596B">
            <w:pPr>
              <w:spacing w:line="280" w:lineRule="exact"/>
              <w:ind w:left="-18" w:right="-108"/>
              <w:jc w:val="center"/>
              <w:rPr>
                <w:rFonts w:ascii="Arial" w:hAnsi="Arial" w:cs="Arial"/>
                <w:sz w:val="14"/>
                <w:szCs w:val="14"/>
              </w:rPr>
            </w:pPr>
            <w:r>
              <w:rPr>
                <w:rFonts w:ascii="Arial" w:hAnsi="Arial" w:cs="Arial"/>
                <w:sz w:val="14"/>
                <w:szCs w:val="14"/>
              </w:rPr>
              <w:t>4 April 2021</w:t>
            </w:r>
          </w:p>
        </w:tc>
        <w:tc>
          <w:tcPr>
            <w:tcW w:w="1170" w:type="dxa"/>
          </w:tcPr>
          <w:p w:rsidR="00C8596B" w:rsidRDefault="00C8596B" w:rsidP="00C8596B">
            <w:pPr>
              <w:spacing w:line="280" w:lineRule="exact"/>
              <w:ind w:left="-18" w:right="-18"/>
              <w:jc w:val="center"/>
              <w:rPr>
                <w:rFonts w:ascii="Arial" w:hAnsi="Arial" w:cs="Arial"/>
                <w:sz w:val="14"/>
                <w:szCs w:val="14"/>
              </w:rPr>
            </w:pPr>
            <w:r>
              <w:rPr>
                <w:rFonts w:ascii="Arial" w:hAnsi="Arial" w:cs="Arial"/>
                <w:sz w:val="14"/>
                <w:szCs w:val="14"/>
              </w:rPr>
              <w:t>2</w:t>
            </w:r>
          </w:p>
        </w:tc>
        <w:tc>
          <w:tcPr>
            <w:tcW w:w="1170" w:type="dxa"/>
          </w:tcPr>
          <w:p w:rsidR="00C8596B" w:rsidRDefault="00C8596B" w:rsidP="00C8596B">
            <w:pPr>
              <w:tabs>
                <w:tab w:val="decimal" w:pos="546"/>
              </w:tabs>
              <w:spacing w:line="280" w:lineRule="exact"/>
              <w:ind w:left="-18" w:right="-18"/>
              <w:rPr>
                <w:rFonts w:ascii="Arial" w:hAnsi="Arial" w:cs="Arial"/>
                <w:sz w:val="14"/>
                <w:szCs w:val="14"/>
              </w:rPr>
            </w:pPr>
            <w:r>
              <w:rPr>
                <w:rFonts w:ascii="Arial" w:hAnsi="Arial" w:cs="Arial"/>
                <w:sz w:val="14"/>
                <w:szCs w:val="14"/>
              </w:rPr>
              <w:t>3.80</w:t>
            </w:r>
          </w:p>
        </w:tc>
        <w:tc>
          <w:tcPr>
            <w:tcW w:w="1170" w:type="dxa"/>
          </w:tcPr>
          <w:p w:rsidR="00C8596B" w:rsidRPr="00041BEC" w:rsidRDefault="00C8596B" w:rsidP="00C8596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C8596B" w:rsidRPr="00C8596B" w:rsidRDefault="00C8596B" w:rsidP="00C8596B">
            <w:pPr>
              <w:tabs>
                <w:tab w:val="decimal" w:pos="882"/>
              </w:tabs>
              <w:spacing w:line="280" w:lineRule="exact"/>
              <w:ind w:left="-18"/>
              <w:jc w:val="center"/>
              <w:rPr>
                <w:rFonts w:ascii="Arial" w:hAnsi="Arial" w:cs="Arial"/>
                <w:sz w:val="14"/>
                <w:szCs w:val="14"/>
              </w:rPr>
            </w:pPr>
            <w:r w:rsidRPr="00C8596B">
              <w:rPr>
                <w:rFonts w:ascii="Arial" w:hAnsi="Arial" w:cs="Arial"/>
                <w:sz w:val="14"/>
                <w:szCs w:val="14"/>
              </w:rPr>
              <w:t>1,407,600</w:t>
            </w:r>
          </w:p>
        </w:tc>
        <w:tc>
          <w:tcPr>
            <w:tcW w:w="1170" w:type="dxa"/>
            <w:vAlign w:val="bottom"/>
          </w:tcPr>
          <w:p w:rsidR="00C8596B" w:rsidRPr="00F869A4" w:rsidRDefault="00C8596B" w:rsidP="00C8596B">
            <w:pPr>
              <w:tabs>
                <w:tab w:val="decimal" w:pos="882"/>
              </w:tabs>
              <w:spacing w:line="280" w:lineRule="exact"/>
              <w:ind w:left="-18"/>
              <w:jc w:val="center"/>
              <w:rPr>
                <w:rFonts w:ascii="Arial" w:hAnsi="Arial" w:cs="Arial"/>
                <w:sz w:val="14"/>
                <w:szCs w:val="14"/>
              </w:rPr>
            </w:pPr>
            <w:r w:rsidRPr="00F869A4">
              <w:rPr>
                <w:rFonts w:ascii="Arial" w:hAnsi="Arial" w:cs="Arial"/>
                <w:sz w:val="14"/>
                <w:szCs w:val="14"/>
              </w:rPr>
              <w:t>-</w:t>
            </w:r>
          </w:p>
        </w:tc>
      </w:tr>
      <w:tr w:rsidR="00C8596B" w:rsidRPr="00041BEC" w:rsidTr="007A2926">
        <w:tc>
          <w:tcPr>
            <w:tcW w:w="990" w:type="dxa"/>
          </w:tcPr>
          <w:p w:rsidR="00C8596B" w:rsidRDefault="00C8596B" w:rsidP="00C8596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10</w:t>
            </w:r>
          </w:p>
        </w:tc>
        <w:tc>
          <w:tcPr>
            <w:tcW w:w="1260" w:type="dxa"/>
          </w:tcPr>
          <w:p w:rsidR="00C8596B" w:rsidRDefault="00C8596B" w:rsidP="00C8596B">
            <w:pPr>
              <w:spacing w:line="280" w:lineRule="exact"/>
              <w:ind w:left="-18" w:right="-108"/>
              <w:jc w:val="center"/>
              <w:rPr>
                <w:rFonts w:ascii="Arial" w:hAnsi="Arial" w:cs="Arial"/>
                <w:sz w:val="14"/>
                <w:szCs w:val="14"/>
              </w:rPr>
            </w:pPr>
            <w:r>
              <w:rPr>
                <w:rFonts w:ascii="Arial" w:hAnsi="Arial" w:cs="Arial"/>
                <w:sz w:val="14"/>
                <w:szCs w:val="14"/>
              </w:rPr>
              <w:t>4 April 2019</w:t>
            </w:r>
          </w:p>
        </w:tc>
        <w:tc>
          <w:tcPr>
            <w:tcW w:w="1260" w:type="dxa"/>
          </w:tcPr>
          <w:p w:rsidR="00C8596B" w:rsidRDefault="00C8596B" w:rsidP="00C8596B">
            <w:pPr>
              <w:spacing w:line="280" w:lineRule="exact"/>
              <w:ind w:left="-18" w:right="-108"/>
              <w:jc w:val="center"/>
              <w:rPr>
                <w:rFonts w:ascii="Arial" w:hAnsi="Arial" w:cs="Arial"/>
                <w:sz w:val="14"/>
                <w:szCs w:val="14"/>
              </w:rPr>
            </w:pPr>
            <w:r>
              <w:rPr>
                <w:rFonts w:ascii="Arial" w:hAnsi="Arial" w:cs="Arial"/>
                <w:sz w:val="14"/>
                <w:szCs w:val="14"/>
              </w:rPr>
              <w:t>4 April 2023</w:t>
            </w:r>
          </w:p>
        </w:tc>
        <w:tc>
          <w:tcPr>
            <w:tcW w:w="1170" w:type="dxa"/>
          </w:tcPr>
          <w:p w:rsidR="00C8596B" w:rsidRDefault="00C8596B" w:rsidP="00C8596B">
            <w:pPr>
              <w:spacing w:line="280" w:lineRule="exact"/>
              <w:ind w:left="-18" w:right="-18"/>
              <w:jc w:val="center"/>
              <w:rPr>
                <w:rFonts w:ascii="Arial" w:hAnsi="Arial" w:cs="Arial"/>
                <w:sz w:val="14"/>
                <w:szCs w:val="14"/>
              </w:rPr>
            </w:pPr>
            <w:r>
              <w:rPr>
                <w:rFonts w:ascii="Arial" w:hAnsi="Arial" w:cs="Arial"/>
                <w:sz w:val="14"/>
                <w:szCs w:val="14"/>
              </w:rPr>
              <w:t>4</w:t>
            </w:r>
          </w:p>
        </w:tc>
        <w:tc>
          <w:tcPr>
            <w:tcW w:w="1170" w:type="dxa"/>
          </w:tcPr>
          <w:p w:rsidR="00C8596B" w:rsidRDefault="00C8596B" w:rsidP="00C8596B">
            <w:pPr>
              <w:tabs>
                <w:tab w:val="decimal" w:pos="546"/>
              </w:tabs>
              <w:spacing w:line="280" w:lineRule="exact"/>
              <w:ind w:left="-18" w:right="-18"/>
              <w:rPr>
                <w:rFonts w:ascii="Arial" w:hAnsi="Arial" w:cs="Arial"/>
                <w:sz w:val="14"/>
                <w:szCs w:val="14"/>
              </w:rPr>
            </w:pPr>
            <w:r>
              <w:rPr>
                <w:rFonts w:ascii="Arial" w:hAnsi="Arial" w:cs="Arial"/>
                <w:sz w:val="14"/>
                <w:szCs w:val="14"/>
              </w:rPr>
              <w:t>4.50</w:t>
            </w:r>
          </w:p>
        </w:tc>
        <w:tc>
          <w:tcPr>
            <w:tcW w:w="1170" w:type="dxa"/>
          </w:tcPr>
          <w:p w:rsidR="00C8596B" w:rsidRPr="00041BEC" w:rsidRDefault="00C8596B" w:rsidP="00C8596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C8596B" w:rsidRPr="00C8596B" w:rsidRDefault="00C8596B" w:rsidP="00C8596B">
            <w:pPr>
              <w:tabs>
                <w:tab w:val="decimal" w:pos="882"/>
              </w:tabs>
              <w:spacing w:line="280" w:lineRule="exact"/>
              <w:ind w:left="-18"/>
              <w:jc w:val="center"/>
              <w:rPr>
                <w:rFonts w:ascii="Arial" w:hAnsi="Arial" w:cs="Arial"/>
                <w:sz w:val="14"/>
                <w:szCs w:val="14"/>
              </w:rPr>
            </w:pPr>
            <w:r w:rsidRPr="00C8596B">
              <w:rPr>
                <w:rFonts w:ascii="Arial" w:hAnsi="Arial" w:cs="Arial"/>
                <w:sz w:val="14"/>
                <w:szCs w:val="14"/>
              </w:rPr>
              <w:t>2,592,400</w:t>
            </w:r>
          </w:p>
        </w:tc>
        <w:tc>
          <w:tcPr>
            <w:tcW w:w="1170" w:type="dxa"/>
            <w:vAlign w:val="bottom"/>
          </w:tcPr>
          <w:p w:rsidR="00C8596B" w:rsidRPr="00F869A4" w:rsidRDefault="00C8596B" w:rsidP="00C8596B">
            <w:pPr>
              <w:tabs>
                <w:tab w:val="decimal" w:pos="882"/>
              </w:tabs>
              <w:spacing w:line="280" w:lineRule="exact"/>
              <w:ind w:left="-18"/>
              <w:jc w:val="center"/>
              <w:rPr>
                <w:rFonts w:ascii="Arial" w:hAnsi="Arial" w:cs="Arial"/>
                <w:sz w:val="14"/>
                <w:szCs w:val="14"/>
              </w:rPr>
            </w:pPr>
            <w:r w:rsidRPr="00F869A4">
              <w:rPr>
                <w:rFonts w:ascii="Arial" w:hAnsi="Arial" w:cs="Arial"/>
                <w:sz w:val="14"/>
                <w:szCs w:val="14"/>
              </w:rPr>
              <w:t>-</w:t>
            </w:r>
          </w:p>
        </w:tc>
      </w:tr>
      <w:tr w:rsidR="00C8596B" w:rsidRPr="00041BEC" w:rsidTr="007A2926">
        <w:tc>
          <w:tcPr>
            <w:tcW w:w="990" w:type="dxa"/>
          </w:tcPr>
          <w:p w:rsidR="00C8596B" w:rsidRDefault="00C8596B" w:rsidP="00C8596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11</w:t>
            </w:r>
          </w:p>
        </w:tc>
        <w:tc>
          <w:tcPr>
            <w:tcW w:w="1260" w:type="dxa"/>
          </w:tcPr>
          <w:p w:rsidR="00C8596B" w:rsidRDefault="00C8596B" w:rsidP="00C8596B">
            <w:pPr>
              <w:spacing w:line="280" w:lineRule="exact"/>
              <w:ind w:left="-18" w:right="-108"/>
              <w:jc w:val="center"/>
              <w:rPr>
                <w:rFonts w:ascii="Arial" w:hAnsi="Arial" w:cs="Arial"/>
                <w:sz w:val="14"/>
                <w:szCs w:val="14"/>
              </w:rPr>
            </w:pPr>
            <w:r>
              <w:rPr>
                <w:rFonts w:ascii="Arial" w:hAnsi="Arial" w:cs="Arial"/>
                <w:sz w:val="14"/>
                <w:szCs w:val="14"/>
              </w:rPr>
              <w:t>13 June 2019</w:t>
            </w:r>
          </w:p>
        </w:tc>
        <w:tc>
          <w:tcPr>
            <w:tcW w:w="1260" w:type="dxa"/>
          </w:tcPr>
          <w:p w:rsidR="00C8596B" w:rsidRDefault="00C8596B" w:rsidP="00C8596B">
            <w:pPr>
              <w:spacing w:line="280" w:lineRule="exact"/>
              <w:ind w:left="-18" w:right="-108"/>
              <w:jc w:val="center"/>
              <w:rPr>
                <w:rFonts w:ascii="Arial" w:hAnsi="Arial" w:cs="Arial"/>
                <w:sz w:val="14"/>
                <w:szCs w:val="14"/>
              </w:rPr>
            </w:pPr>
            <w:r>
              <w:rPr>
                <w:rFonts w:ascii="Arial" w:hAnsi="Arial" w:cs="Arial"/>
                <w:sz w:val="14"/>
                <w:szCs w:val="14"/>
              </w:rPr>
              <w:t>13 June 2023</w:t>
            </w:r>
          </w:p>
        </w:tc>
        <w:tc>
          <w:tcPr>
            <w:tcW w:w="1170" w:type="dxa"/>
          </w:tcPr>
          <w:p w:rsidR="00C8596B" w:rsidRDefault="00C8596B" w:rsidP="00C8596B">
            <w:pPr>
              <w:spacing w:line="280" w:lineRule="exact"/>
              <w:ind w:left="-18" w:right="-18"/>
              <w:jc w:val="center"/>
              <w:rPr>
                <w:rFonts w:ascii="Arial" w:hAnsi="Arial" w:cs="Arial"/>
                <w:sz w:val="14"/>
                <w:szCs w:val="14"/>
              </w:rPr>
            </w:pPr>
            <w:r>
              <w:rPr>
                <w:rFonts w:ascii="Arial" w:hAnsi="Arial" w:cs="Arial"/>
                <w:sz w:val="14"/>
                <w:szCs w:val="14"/>
              </w:rPr>
              <w:t>4</w:t>
            </w:r>
          </w:p>
        </w:tc>
        <w:tc>
          <w:tcPr>
            <w:tcW w:w="1170" w:type="dxa"/>
          </w:tcPr>
          <w:p w:rsidR="00C8596B" w:rsidRDefault="00C8596B" w:rsidP="00C8596B">
            <w:pPr>
              <w:tabs>
                <w:tab w:val="decimal" w:pos="546"/>
              </w:tabs>
              <w:spacing w:line="280" w:lineRule="exact"/>
              <w:ind w:left="-18" w:right="-18"/>
              <w:rPr>
                <w:rFonts w:ascii="Arial" w:hAnsi="Arial" w:cs="Arial"/>
                <w:sz w:val="14"/>
                <w:szCs w:val="14"/>
              </w:rPr>
            </w:pPr>
            <w:r>
              <w:rPr>
                <w:rFonts w:ascii="Arial" w:hAnsi="Arial" w:cs="Arial"/>
                <w:sz w:val="14"/>
                <w:szCs w:val="14"/>
              </w:rPr>
              <w:t>4.45</w:t>
            </w:r>
          </w:p>
        </w:tc>
        <w:tc>
          <w:tcPr>
            <w:tcW w:w="1170" w:type="dxa"/>
          </w:tcPr>
          <w:p w:rsidR="00C8596B" w:rsidRPr="00041BEC" w:rsidRDefault="00C8596B" w:rsidP="00C8596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rsidR="00C8596B" w:rsidRPr="00C8596B" w:rsidRDefault="00C8596B" w:rsidP="00C8596B">
            <w:pPr>
              <w:tabs>
                <w:tab w:val="decimal" w:pos="882"/>
              </w:tabs>
              <w:spacing w:line="280" w:lineRule="exact"/>
              <w:ind w:left="-18"/>
              <w:jc w:val="center"/>
              <w:rPr>
                <w:rFonts w:ascii="Arial" w:hAnsi="Arial" w:cs="Arial"/>
                <w:sz w:val="14"/>
                <w:szCs w:val="14"/>
              </w:rPr>
            </w:pPr>
            <w:r w:rsidRPr="00C8596B">
              <w:rPr>
                <w:rFonts w:ascii="Arial" w:hAnsi="Arial" w:cs="Arial"/>
                <w:sz w:val="14"/>
                <w:szCs w:val="14"/>
              </w:rPr>
              <w:t>500,000</w:t>
            </w:r>
          </w:p>
        </w:tc>
        <w:tc>
          <w:tcPr>
            <w:tcW w:w="1170" w:type="dxa"/>
            <w:vAlign w:val="bottom"/>
          </w:tcPr>
          <w:p w:rsidR="00C8596B" w:rsidRPr="00F869A4" w:rsidRDefault="00C8596B" w:rsidP="00C8596B">
            <w:pPr>
              <w:tabs>
                <w:tab w:val="decimal" w:pos="882"/>
              </w:tabs>
              <w:spacing w:line="280" w:lineRule="exact"/>
              <w:ind w:left="-18"/>
              <w:jc w:val="center"/>
              <w:rPr>
                <w:rFonts w:ascii="Arial" w:hAnsi="Arial" w:cs="Arial"/>
                <w:sz w:val="14"/>
                <w:szCs w:val="14"/>
              </w:rPr>
            </w:pPr>
            <w:r w:rsidRPr="00F869A4">
              <w:rPr>
                <w:rFonts w:ascii="Arial" w:hAnsi="Arial" w:cs="Arial"/>
                <w:sz w:val="14"/>
                <w:szCs w:val="14"/>
              </w:rPr>
              <w:t>-</w:t>
            </w:r>
          </w:p>
        </w:tc>
      </w:tr>
      <w:tr w:rsidR="00C8596B" w:rsidRPr="00041BEC" w:rsidTr="007A2926">
        <w:tc>
          <w:tcPr>
            <w:tcW w:w="990" w:type="dxa"/>
          </w:tcPr>
          <w:p w:rsidR="00C8596B" w:rsidRDefault="00C8596B" w:rsidP="00C8596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12</w:t>
            </w:r>
          </w:p>
        </w:tc>
        <w:tc>
          <w:tcPr>
            <w:tcW w:w="1260" w:type="dxa"/>
          </w:tcPr>
          <w:p w:rsidR="00C8596B" w:rsidRDefault="00C8596B" w:rsidP="00C8596B">
            <w:pPr>
              <w:spacing w:line="280" w:lineRule="exact"/>
              <w:ind w:left="-18" w:right="-108"/>
              <w:jc w:val="center"/>
              <w:rPr>
                <w:rFonts w:ascii="Arial" w:hAnsi="Arial" w:cs="Arial"/>
                <w:sz w:val="14"/>
                <w:szCs w:val="14"/>
              </w:rPr>
            </w:pPr>
            <w:r>
              <w:rPr>
                <w:rFonts w:ascii="Arial" w:hAnsi="Arial" w:cs="Arial"/>
                <w:sz w:val="14"/>
                <w:szCs w:val="14"/>
              </w:rPr>
              <w:t>16 August 2019</w:t>
            </w:r>
          </w:p>
        </w:tc>
        <w:tc>
          <w:tcPr>
            <w:tcW w:w="1260" w:type="dxa"/>
          </w:tcPr>
          <w:p w:rsidR="00C8596B" w:rsidRDefault="00C8596B" w:rsidP="00C8596B">
            <w:pPr>
              <w:spacing w:line="280" w:lineRule="exact"/>
              <w:ind w:left="-18" w:right="-108"/>
              <w:jc w:val="center"/>
              <w:rPr>
                <w:rFonts w:ascii="Arial" w:hAnsi="Arial" w:cs="Arial"/>
                <w:sz w:val="14"/>
                <w:szCs w:val="14"/>
              </w:rPr>
            </w:pPr>
            <w:r>
              <w:rPr>
                <w:rFonts w:ascii="Arial" w:hAnsi="Arial" w:cs="Arial"/>
                <w:sz w:val="14"/>
                <w:szCs w:val="14"/>
              </w:rPr>
              <w:t>6 October 2021</w:t>
            </w:r>
          </w:p>
        </w:tc>
        <w:tc>
          <w:tcPr>
            <w:tcW w:w="1170" w:type="dxa"/>
          </w:tcPr>
          <w:p w:rsidR="00C8596B" w:rsidRDefault="00C8596B" w:rsidP="00C8596B">
            <w:pPr>
              <w:spacing w:line="280" w:lineRule="exact"/>
              <w:ind w:left="-18" w:right="-18"/>
              <w:jc w:val="center"/>
              <w:rPr>
                <w:rFonts w:ascii="Arial" w:hAnsi="Arial" w:cs="Arial"/>
                <w:sz w:val="14"/>
                <w:szCs w:val="14"/>
              </w:rPr>
            </w:pPr>
            <w:r>
              <w:rPr>
                <w:rFonts w:ascii="Arial" w:hAnsi="Arial" w:cs="Arial"/>
                <w:sz w:val="14"/>
                <w:szCs w:val="14"/>
              </w:rPr>
              <w:t>2 years 1 month 20 days</w:t>
            </w:r>
          </w:p>
        </w:tc>
        <w:tc>
          <w:tcPr>
            <w:tcW w:w="1170" w:type="dxa"/>
          </w:tcPr>
          <w:p w:rsidR="00C8596B" w:rsidRDefault="00C8596B" w:rsidP="00C8596B">
            <w:pPr>
              <w:tabs>
                <w:tab w:val="decimal" w:pos="546"/>
              </w:tabs>
              <w:spacing w:line="280" w:lineRule="exact"/>
              <w:ind w:left="-18" w:right="-18"/>
              <w:rPr>
                <w:rFonts w:ascii="Arial" w:hAnsi="Arial" w:cs="Arial"/>
                <w:sz w:val="14"/>
                <w:szCs w:val="14"/>
              </w:rPr>
            </w:pPr>
            <w:r>
              <w:rPr>
                <w:rFonts w:ascii="Arial" w:hAnsi="Arial" w:cs="Arial"/>
                <w:sz w:val="14"/>
                <w:szCs w:val="14"/>
              </w:rPr>
              <w:t>3.80</w:t>
            </w:r>
          </w:p>
        </w:tc>
        <w:tc>
          <w:tcPr>
            <w:tcW w:w="1170" w:type="dxa"/>
          </w:tcPr>
          <w:p w:rsidR="00C8596B" w:rsidRPr="00041BEC" w:rsidRDefault="00C8596B" w:rsidP="00C8596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rsidR="00C8596B" w:rsidRPr="00C8596B" w:rsidRDefault="00C8596B" w:rsidP="00C8596B">
            <w:pPr>
              <w:tabs>
                <w:tab w:val="decimal" w:pos="882"/>
              </w:tabs>
              <w:spacing w:line="280" w:lineRule="exact"/>
              <w:ind w:left="-18"/>
              <w:jc w:val="center"/>
              <w:rPr>
                <w:rFonts w:ascii="Arial" w:hAnsi="Arial" w:cs="Arial"/>
                <w:sz w:val="14"/>
                <w:szCs w:val="14"/>
              </w:rPr>
            </w:pPr>
            <w:r w:rsidRPr="00C8596B">
              <w:rPr>
                <w:rFonts w:ascii="Arial" w:hAnsi="Arial" w:cs="Arial"/>
                <w:sz w:val="14"/>
                <w:szCs w:val="14"/>
              </w:rPr>
              <w:t>2,500,000</w:t>
            </w:r>
          </w:p>
        </w:tc>
        <w:tc>
          <w:tcPr>
            <w:tcW w:w="1170" w:type="dxa"/>
          </w:tcPr>
          <w:p w:rsidR="00C8596B" w:rsidRPr="00F869A4" w:rsidRDefault="00C8596B" w:rsidP="00C8596B">
            <w:pPr>
              <w:tabs>
                <w:tab w:val="decimal" w:pos="882"/>
              </w:tabs>
              <w:spacing w:line="280" w:lineRule="exact"/>
              <w:ind w:left="-18"/>
              <w:jc w:val="center"/>
              <w:rPr>
                <w:rFonts w:ascii="Arial" w:hAnsi="Arial" w:cs="Arial"/>
                <w:sz w:val="14"/>
                <w:szCs w:val="14"/>
              </w:rPr>
            </w:pPr>
            <w:r w:rsidRPr="00F869A4">
              <w:rPr>
                <w:rFonts w:ascii="Arial" w:hAnsi="Arial" w:cs="Arial"/>
                <w:sz w:val="14"/>
                <w:szCs w:val="14"/>
              </w:rPr>
              <w:t>-</w:t>
            </w:r>
          </w:p>
        </w:tc>
      </w:tr>
      <w:tr w:rsidR="00C8596B" w:rsidRPr="00041BEC" w:rsidTr="007A2926">
        <w:tc>
          <w:tcPr>
            <w:tcW w:w="990" w:type="dxa"/>
          </w:tcPr>
          <w:p w:rsidR="00C8596B" w:rsidRDefault="00C8596B" w:rsidP="00C8596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13</w:t>
            </w:r>
          </w:p>
        </w:tc>
        <w:tc>
          <w:tcPr>
            <w:tcW w:w="1260" w:type="dxa"/>
          </w:tcPr>
          <w:p w:rsidR="00C8596B" w:rsidRDefault="00C8596B" w:rsidP="00C8596B">
            <w:pPr>
              <w:spacing w:line="280" w:lineRule="exact"/>
              <w:ind w:left="-18" w:right="-108"/>
              <w:jc w:val="center"/>
              <w:rPr>
                <w:rFonts w:ascii="Arial" w:hAnsi="Arial" w:cs="Arial"/>
                <w:sz w:val="14"/>
                <w:szCs w:val="14"/>
              </w:rPr>
            </w:pPr>
            <w:r>
              <w:rPr>
                <w:rFonts w:ascii="Arial" w:hAnsi="Arial" w:cs="Arial"/>
                <w:sz w:val="14"/>
                <w:szCs w:val="14"/>
              </w:rPr>
              <w:t>16 August 2019</w:t>
            </w:r>
          </w:p>
        </w:tc>
        <w:tc>
          <w:tcPr>
            <w:tcW w:w="1260" w:type="dxa"/>
          </w:tcPr>
          <w:p w:rsidR="00C8596B" w:rsidRDefault="00C8596B" w:rsidP="00C8596B">
            <w:pPr>
              <w:spacing w:line="280" w:lineRule="exact"/>
              <w:ind w:left="-18" w:right="-108"/>
              <w:jc w:val="center"/>
              <w:rPr>
                <w:rFonts w:ascii="Arial" w:hAnsi="Arial" w:cs="Arial"/>
                <w:sz w:val="14"/>
                <w:szCs w:val="14"/>
              </w:rPr>
            </w:pPr>
            <w:r>
              <w:rPr>
                <w:rFonts w:ascii="Arial" w:hAnsi="Arial" w:cs="Arial"/>
                <w:sz w:val="14"/>
                <w:szCs w:val="14"/>
              </w:rPr>
              <w:t>16 August 2022</w:t>
            </w:r>
          </w:p>
        </w:tc>
        <w:tc>
          <w:tcPr>
            <w:tcW w:w="1170" w:type="dxa"/>
          </w:tcPr>
          <w:p w:rsidR="00C8596B" w:rsidRDefault="00C8596B" w:rsidP="00C8596B">
            <w:pPr>
              <w:spacing w:line="280" w:lineRule="exact"/>
              <w:ind w:left="-18" w:right="-18"/>
              <w:jc w:val="center"/>
              <w:rPr>
                <w:rFonts w:ascii="Arial" w:hAnsi="Arial" w:cs="Arial"/>
                <w:sz w:val="14"/>
                <w:szCs w:val="14"/>
              </w:rPr>
            </w:pPr>
            <w:r>
              <w:rPr>
                <w:rFonts w:ascii="Arial" w:hAnsi="Arial" w:cs="Arial"/>
                <w:sz w:val="14"/>
                <w:szCs w:val="14"/>
              </w:rPr>
              <w:t>3</w:t>
            </w:r>
          </w:p>
        </w:tc>
        <w:tc>
          <w:tcPr>
            <w:tcW w:w="1170" w:type="dxa"/>
          </w:tcPr>
          <w:p w:rsidR="00C8596B" w:rsidRDefault="00C8596B" w:rsidP="00C8596B">
            <w:pPr>
              <w:tabs>
                <w:tab w:val="decimal" w:pos="546"/>
              </w:tabs>
              <w:spacing w:line="280" w:lineRule="exact"/>
              <w:ind w:left="-18" w:right="-18"/>
              <w:rPr>
                <w:rFonts w:ascii="Arial" w:hAnsi="Arial" w:cs="Arial"/>
                <w:sz w:val="14"/>
                <w:szCs w:val="14"/>
              </w:rPr>
            </w:pPr>
            <w:r>
              <w:rPr>
                <w:rFonts w:ascii="Arial" w:hAnsi="Arial" w:cs="Arial"/>
                <w:sz w:val="14"/>
                <w:szCs w:val="14"/>
              </w:rPr>
              <w:t>3.95</w:t>
            </w:r>
          </w:p>
        </w:tc>
        <w:tc>
          <w:tcPr>
            <w:tcW w:w="1170" w:type="dxa"/>
          </w:tcPr>
          <w:p w:rsidR="00C8596B" w:rsidRPr="00041BEC" w:rsidRDefault="00C8596B" w:rsidP="00C8596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C8596B" w:rsidRPr="00C8596B" w:rsidRDefault="00C8596B" w:rsidP="00C8596B">
            <w:pPr>
              <w:pBdr>
                <w:bottom w:val="single" w:sz="4" w:space="1" w:color="auto"/>
              </w:pBdr>
              <w:tabs>
                <w:tab w:val="decimal" w:pos="882"/>
              </w:tabs>
              <w:spacing w:line="280" w:lineRule="exact"/>
              <w:ind w:left="-18"/>
              <w:jc w:val="center"/>
              <w:rPr>
                <w:rFonts w:ascii="Arial" w:hAnsi="Arial" w:cs="Arial"/>
                <w:sz w:val="14"/>
                <w:szCs w:val="14"/>
              </w:rPr>
            </w:pPr>
            <w:r w:rsidRPr="00C8596B">
              <w:rPr>
                <w:rFonts w:ascii="Arial" w:hAnsi="Arial" w:cs="Arial"/>
                <w:sz w:val="14"/>
                <w:szCs w:val="14"/>
              </w:rPr>
              <w:t>250,000</w:t>
            </w:r>
          </w:p>
        </w:tc>
        <w:tc>
          <w:tcPr>
            <w:tcW w:w="1170" w:type="dxa"/>
            <w:vAlign w:val="bottom"/>
          </w:tcPr>
          <w:p w:rsidR="00C8596B" w:rsidRPr="00F869A4" w:rsidRDefault="00C8596B" w:rsidP="00C8596B">
            <w:pPr>
              <w:pBdr>
                <w:bottom w:val="single" w:sz="4" w:space="1" w:color="auto"/>
              </w:pBdr>
              <w:tabs>
                <w:tab w:val="decimal" w:pos="882"/>
              </w:tabs>
              <w:spacing w:line="280" w:lineRule="exact"/>
              <w:ind w:left="-18"/>
              <w:jc w:val="center"/>
              <w:rPr>
                <w:rFonts w:ascii="Arial" w:hAnsi="Arial" w:cs="Arial"/>
                <w:sz w:val="14"/>
                <w:szCs w:val="14"/>
              </w:rPr>
            </w:pPr>
            <w:r w:rsidRPr="00F869A4">
              <w:rPr>
                <w:rFonts w:ascii="Arial" w:hAnsi="Arial" w:cs="Arial"/>
                <w:sz w:val="14"/>
                <w:szCs w:val="14"/>
              </w:rPr>
              <w:t>-</w:t>
            </w:r>
          </w:p>
        </w:tc>
      </w:tr>
      <w:tr w:rsidR="00C8596B" w:rsidRPr="00041BEC" w:rsidTr="007A2926">
        <w:tc>
          <w:tcPr>
            <w:tcW w:w="990" w:type="dxa"/>
          </w:tcPr>
          <w:p w:rsidR="00C8596B" w:rsidRPr="00041BEC" w:rsidRDefault="00C8596B" w:rsidP="00C8596B">
            <w:pPr>
              <w:spacing w:line="280" w:lineRule="exact"/>
              <w:ind w:left="-18"/>
              <w:rPr>
                <w:rFonts w:ascii="Arial" w:hAnsi="Arial" w:cs="Arial"/>
                <w:sz w:val="14"/>
                <w:szCs w:val="14"/>
                <w:cs/>
              </w:rPr>
            </w:pPr>
            <w:r w:rsidRPr="00041BEC">
              <w:rPr>
                <w:rFonts w:ascii="Arial" w:hAnsi="Arial" w:cs="Arial"/>
                <w:sz w:val="14"/>
                <w:szCs w:val="14"/>
              </w:rPr>
              <w:t>Total</w:t>
            </w:r>
          </w:p>
        </w:tc>
        <w:tc>
          <w:tcPr>
            <w:tcW w:w="1260" w:type="dxa"/>
          </w:tcPr>
          <w:p w:rsidR="00C8596B" w:rsidRPr="00041BEC" w:rsidRDefault="00C8596B" w:rsidP="00C8596B">
            <w:pPr>
              <w:spacing w:line="280" w:lineRule="exact"/>
              <w:ind w:left="-18"/>
              <w:rPr>
                <w:rFonts w:ascii="Arial" w:hAnsi="Arial" w:cs="Arial"/>
                <w:sz w:val="14"/>
                <w:szCs w:val="14"/>
              </w:rPr>
            </w:pPr>
          </w:p>
        </w:tc>
        <w:tc>
          <w:tcPr>
            <w:tcW w:w="1260" w:type="dxa"/>
          </w:tcPr>
          <w:p w:rsidR="00C8596B" w:rsidRPr="00041BEC" w:rsidRDefault="00C8596B" w:rsidP="00C8596B">
            <w:pPr>
              <w:spacing w:line="280" w:lineRule="exact"/>
              <w:ind w:left="-18"/>
              <w:rPr>
                <w:rFonts w:ascii="Arial" w:hAnsi="Arial" w:cs="Arial"/>
                <w:sz w:val="14"/>
                <w:szCs w:val="14"/>
              </w:rPr>
            </w:pPr>
          </w:p>
        </w:tc>
        <w:tc>
          <w:tcPr>
            <w:tcW w:w="1170" w:type="dxa"/>
          </w:tcPr>
          <w:p w:rsidR="00C8596B" w:rsidRPr="00041BEC" w:rsidRDefault="00C8596B" w:rsidP="00C8596B">
            <w:pPr>
              <w:spacing w:line="280" w:lineRule="exact"/>
              <w:ind w:left="-18"/>
              <w:jc w:val="center"/>
              <w:rPr>
                <w:rFonts w:ascii="Arial" w:hAnsi="Arial" w:cs="Arial"/>
                <w:sz w:val="14"/>
                <w:szCs w:val="14"/>
              </w:rPr>
            </w:pPr>
          </w:p>
        </w:tc>
        <w:tc>
          <w:tcPr>
            <w:tcW w:w="1170" w:type="dxa"/>
          </w:tcPr>
          <w:p w:rsidR="00C8596B" w:rsidRPr="00041BEC" w:rsidRDefault="00C8596B" w:rsidP="00C8596B">
            <w:pPr>
              <w:spacing w:line="280" w:lineRule="exact"/>
              <w:ind w:left="-18"/>
              <w:rPr>
                <w:rFonts w:ascii="Arial" w:hAnsi="Arial" w:cs="Arial"/>
                <w:sz w:val="14"/>
                <w:szCs w:val="14"/>
              </w:rPr>
            </w:pPr>
          </w:p>
        </w:tc>
        <w:tc>
          <w:tcPr>
            <w:tcW w:w="1170" w:type="dxa"/>
            <w:vAlign w:val="bottom"/>
          </w:tcPr>
          <w:p w:rsidR="00C8596B" w:rsidRPr="00041BEC" w:rsidRDefault="00C8596B" w:rsidP="00C8596B">
            <w:pPr>
              <w:spacing w:line="280" w:lineRule="exact"/>
              <w:ind w:left="-18"/>
              <w:jc w:val="center"/>
              <w:rPr>
                <w:rFonts w:ascii="Arial" w:hAnsi="Arial" w:cs="Arial"/>
                <w:sz w:val="14"/>
                <w:szCs w:val="14"/>
              </w:rPr>
            </w:pPr>
          </w:p>
        </w:tc>
        <w:tc>
          <w:tcPr>
            <w:tcW w:w="1170" w:type="dxa"/>
            <w:vAlign w:val="bottom"/>
          </w:tcPr>
          <w:p w:rsidR="00C8596B" w:rsidRPr="00C8596B" w:rsidRDefault="00C8596B" w:rsidP="00C8596B">
            <w:pPr>
              <w:tabs>
                <w:tab w:val="decimal" w:pos="882"/>
              </w:tabs>
              <w:spacing w:line="280" w:lineRule="exact"/>
              <w:ind w:left="-18"/>
              <w:jc w:val="center"/>
              <w:rPr>
                <w:rFonts w:ascii="Arial" w:hAnsi="Arial" w:cs="Arial"/>
                <w:sz w:val="14"/>
                <w:szCs w:val="14"/>
              </w:rPr>
            </w:pPr>
            <w:r w:rsidRPr="00C8596B">
              <w:rPr>
                <w:rFonts w:ascii="Arial" w:hAnsi="Arial" w:cs="Arial"/>
                <w:sz w:val="14"/>
                <w:szCs w:val="14"/>
              </w:rPr>
              <w:t>17,800,000</w:t>
            </w:r>
          </w:p>
        </w:tc>
        <w:tc>
          <w:tcPr>
            <w:tcW w:w="1170" w:type="dxa"/>
            <w:vAlign w:val="bottom"/>
          </w:tcPr>
          <w:p w:rsidR="00C8596B" w:rsidRPr="00F869A4" w:rsidRDefault="00C8596B" w:rsidP="00C8596B">
            <w:pPr>
              <w:tabs>
                <w:tab w:val="decimal" w:pos="882"/>
              </w:tabs>
              <w:spacing w:line="280" w:lineRule="exact"/>
              <w:ind w:left="-18"/>
              <w:jc w:val="center"/>
              <w:rPr>
                <w:rFonts w:ascii="Arial" w:hAnsi="Arial" w:cs="Arial"/>
                <w:sz w:val="14"/>
                <w:szCs w:val="14"/>
              </w:rPr>
            </w:pPr>
            <w:r w:rsidRPr="00F869A4">
              <w:rPr>
                <w:rFonts w:ascii="Arial" w:hAnsi="Arial" w:cs="Arial"/>
                <w:sz w:val="14"/>
                <w:szCs w:val="14"/>
              </w:rPr>
              <w:t>11,500,000</w:t>
            </w:r>
          </w:p>
        </w:tc>
      </w:tr>
      <w:tr w:rsidR="00C8596B" w:rsidRPr="00041BEC" w:rsidTr="007A2926">
        <w:tc>
          <w:tcPr>
            <w:tcW w:w="5850" w:type="dxa"/>
            <w:gridSpan w:val="5"/>
          </w:tcPr>
          <w:p w:rsidR="00C8596B" w:rsidRPr="00041BEC" w:rsidRDefault="00C8596B" w:rsidP="00C8596B">
            <w:pPr>
              <w:spacing w:line="280" w:lineRule="exact"/>
              <w:ind w:left="-18"/>
              <w:rPr>
                <w:rFonts w:ascii="Arial" w:hAnsi="Arial" w:cs="Arial"/>
                <w:sz w:val="14"/>
                <w:szCs w:val="14"/>
              </w:rPr>
            </w:pPr>
            <w:r w:rsidRPr="00041BEC">
              <w:rPr>
                <w:rFonts w:ascii="Arial" w:hAnsi="Arial" w:cs="Arial"/>
                <w:sz w:val="14"/>
                <w:szCs w:val="14"/>
              </w:rPr>
              <w:t>Less: Deferred cost of issuing debentures</w:t>
            </w:r>
          </w:p>
        </w:tc>
        <w:tc>
          <w:tcPr>
            <w:tcW w:w="1170" w:type="dxa"/>
            <w:vAlign w:val="bottom"/>
          </w:tcPr>
          <w:p w:rsidR="00C8596B" w:rsidRPr="00041BEC" w:rsidRDefault="00C8596B" w:rsidP="00C8596B">
            <w:pPr>
              <w:spacing w:line="280" w:lineRule="exact"/>
              <w:ind w:left="-18"/>
              <w:jc w:val="center"/>
              <w:rPr>
                <w:rFonts w:ascii="Arial" w:hAnsi="Arial" w:cs="Arial"/>
                <w:sz w:val="14"/>
                <w:szCs w:val="14"/>
              </w:rPr>
            </w:pPr>
          </w:p>
        </w:tc>
        <w:tc>
          <w:tcPr>
            <w:tcW w:w="1170" w:type="dxa"/>
            <w:vAlign w:val="bottom"/>
          </w:tcPr>
          <w:p w:rsidR="00C8596B" w:rsidRPr="00C8596B" w:rsidRDefault="00C8596B" w:rsidP="00C8596B">
            <w:pPr>
              <w:pBdr>
                <w:bottom w:val="single" w:sz="4" w:space="1" w:color="auto"/>
              </w:pBdr>
              <w:tabs>
                <w:tab w:val="decimal" w:pos="882"/>
              </w:tabs>
              <w:spacing w:line="280" w:lineRule="exact"/>
              <w:ind w:left="-18"/>
              <w:jc w:val="center"/>
              <w:rPr>
                <w:rFonts w:ascii="Arial" w:hAnsi="Arial" w:cs="Arial"/>
                <w:sz w:val="14"/>
                <w:szCs w:val="14"/>
              </w:rPr>
            </w:pPr>
            <w:r w:rsidRPr="00C8596B">
              <w:rPr>
                <w:rFonts w:ascii="Arial" w:hAnsi="Arial" w:cs="Arial"/>
                <w:sz w:val="14"/>
                <w:szCs w:val="14"/>
              </w:rPr>
              <w:t>(41,710)</w:t>
            </w:r>
          </w:p>
        </w:tc>
        <w:tc>
          <w:tcPr>
            <w:tcW w:w="1170" w:type="dxa"/>
            <w:vAlign w:val="bottom"/>
          </w:tcPr>
          <w:p w:rsidR="00C8596B" w:rsidRPr="00A252B5" w:rsidRDefault="00C8596B" w:rsidP="00C8596B">
            <w:pPr>
              <w:pBdr>
                <w:bottom w:val="single" w:sz="4" w:space="1" w:color="auto"/>
              </w:pBdr>
              <w:tabs>
                <w:tab w:val="decimal" w:pos="882"/>
              </w:tabs>
              <w:spacing w:line="280" w:lineRule="exact"/>
              <w:ind w:left="-18"/>
              <w:jc w:val="center"/>
              <w:rPr>
                <w:rFonts w:ascii="Arial" w:hAnsi="Arial" w:cs="Arial"/>
                <w:sz w:val="14"/>
                <w:szCs w:val="14"/>
              </w:rPr>
            </w:pPr>
            <w:r w:rsidRPr="00A252B5">
              <w:rPr>
                <w:rFonts w:ascii="Arial" w:hAnsi="Arial" w:cs="Arial"/>
                <w:sz w:val="14"/>
                <w:szCs w:val="14"/>
              </w:rPr>
              <w:t>(20,004)</w:t>
            </w:r>
          </w:p>
        </w:tc>
      </w:tr>
      <w:tr w:rsidR="00C8596B" w:rsidRPr="00041BEC" w:rsidTr="007A2926">
        <w:tc>
          <w:tcPr>
            <w:tcW w:w="5850" w:type="dxa"/>
            <w:gridSpan w:val="5"/>
          </w:tcPr>
          <w:p w:rsidR="00C8596B" w:rsidRPr="00041BEC" w:rsidRDefault="00C8596B" w:rsidP="00C8596B">
            <w:pPr>
              <w:spacing w:line="280" w:lineRule="exact"/>
              <w:ind w:left="-18"/>
              <w:rPr>
                <w:rFonts w:ascii="Arial" w:hAnsi="Arial" w:cs="Arial"/>
                <w:sz w:val="14"/>
                <w:szCs w:val="14"/>
                <w:cs/>
              </w:rPr>
            </w:pPr>
            <w:r w:rsidRPr="00041BEC">
              <w:rPr>
                <w:rFonts w:ascii="Arial" w:hAnsi="Arial" w:cs="Arial"/>
                <w:sz w:val="14"/>
                <w:szCs w:val="14"/>
              </w:rPr>
              <w:t>Long-term debentures - net</w:t>
            </w:r>
          </w:p>
        </w:tc>
        <w:tc>
          <w:tcPr>
            <w:tcW w:w="1170" w:type="dxa"/>
            <w:vAlign w:val="bottom"/>
          </w:tcPr>
          <w:p w:rsidR="00C8596B" w:rsidRPr="00041BEC" w:rsidRDefault="00C8596B" w:rsidP="00C8596B">
            <w:pPr>
              <w:spacing w:line="280" w:lineRule="exact"/>
              <w:ind w:left="-18"/>
              <w:jc w:val="center"/>
              <w:rPr>
                <w:rFonts w:ascii="Arial" w:hAnsi="Arial" w:cs="Arial"/>
                <w:sz w:val="14"/>
                <w:szCs w:val="14"/>
              </w:rPr>
            </w:pPr>
          </w:p>
        </w:tc>
        <w:tc>
          <w:tcPr>
            <w:tcW w:w="1170" w:type="dxa"/>
            <w:vAlign w:val="bottom"/>
          </w:tcPr>
          <w:p w:rsidR="00C8596B" w:rsidRPr="00C8596B" w:rsidRDefault="00C8596B" w:rsidP="00C8596B">
            <w:pPr>
              <w:tabs>
                <w:tab w:val="decimal" w:pos="882"/>
              </w:tabs>
              <w:spacing w:line="280" w:lineRule="exact"/>
              <w:ind w:left="-18"/>
              <w:jc w:val="center"/>
              <w:rPr>
                <w:rFonts w:ascii="Arial" w:hAnsi="Arial" w:cs="Arial"/>
                <w:sz w:val="14"/>
                <w:szCs w:val="14"/>
              </w:rPr>
            </w:pPr>
            <w:r w:rsidRPr="00C8596B">
              <w:rPr>
                <w:rFonts w:ascii="Arial" w:hAnsi="Arial" w:cs="Arial"/>
                <w:sz w:val="14"/>
                <w:szCs w:val="14"/>
              </w:rPr>
              <w:t>17,758,290</w:t>
            </w:r>
          </w:p>
        </w:tc>
        <w:tc>
          <w:tcPr>
            <w:tcW w:w="1170" w:type="dxa"/>
            <w:vAlign w:val="bottom"/>
          </w:tcPr>
          <w:p w:rsidR="00C8596B" w:rsidRPr="00A252B5" w:rsidRDefault="00C8596B" w:rsidP="00C8596B">
            <w:pPr>
              <w:tabs>
                <w:tab w:val="decimal" w:pos="882"/>
              </w:tabs>
              <w:spacing w:line="280" w:lineRule="exact"/>
              <w:ind w:left="-18"/>
              <w:jc w:val="center"/>
              <w:rPr>
                <w:rFonts w:ascii="Arial" w:hAnsi="Arial" w:cs="Arial"/>
                <w:sz w:val="14"/>
                <w:szCs w:val="14"/>
              </w:rPr>
            </w:pPr>
            <w:r w:rsidRPr="00A252B5">
              <w:rPr>
                <w:rFonts w:ascii="Arial" w:hAnsi="Arial" w:cs="Arial"/>
                <w:sz w:val="14"/>
                <w:szCs w:val="14"/>
              </w:rPr>
              <w:t>11,479,996</w:t>
            </w:r>
          </w:p>
        </w:tc>
      </w:tr>
      <w:tr w:rsidR="00C8596B" w:rsidRPr="00041BEC" w:rsidTr="007A2926">
        <w:tc>
          <w:tcPr>
            <w:tcW w:w="5850" w:type="dxa"/>
            <w:gridSpan w:val="5"/>
          </w:tcPr>
          <w:p w:rsidR="00C8596B" w:rsidRPr="00041BEC" w:rsidRDefault="00C8596B" w:rsidP="00C8596B">
            <w:pPr>
              <w:spacing w:line="280" w:lineRule="exact"/>
              <w:ind w:left="-18"/>
              <w:rPr>
                <w:rFonts w:ascii="Arial" w:hAnsi="Arial" w:cs="Arial"/>
                <w:sz w:val="14"/>
                <w:szCs w:val="14"/>
              </w:rPr>
            </w:pPr>
            <w:r w:rsidRPr="00041BEC">
              <w:rPr>
                <w:rFonts w:ascii="Arial" w:hAnsi="Arial" w:cs="Arial"/>
                <w:sz w:val="14"/>
                <w:szCs w:val="14"/>
              </w:rPr>
              <w:t>Less: Current portion</w:t>
            </w:r>
          </w:p>
        </w:tc>
        <w:tc>
          <w:tcPr>
            <w:tcW w:w="1170" w:type="dxa"/>
            <w:vAlign w:val="bottom"/>
          </w:tcPr>
          <w:p w:rsidR="00C8596B" w:rsidRPr="00041BEC" w:rsidRDefault="00C8596B" w:rsidP="00C8596B">
            <w:pPr>
              <w:spacing w:line="280" w:lineRule="exact"/>
              <w:ind w:left="-18"/>
              <w:jc w:val="center"/>
              <w:rPr>
                <w:rFonts w:ascii="Arial" w:hAnsi="Arial" w:cs="Arial"/>
                <w:sz w:val="14"/>
                <w:szCs w:val="14"/>
              </w:rPr>
            </w:pPr>
          </w:p>
        </w:tc>
        <w:tc>
          <w:tcPr>
            <w:tcW w:w="1170" w:type="dxa"/>
            <w:vAlign w:val="bottom"/>
          </w:tcPr>
          <w:p w:rsidR="00C8596B" w:rsidRPr="00C8596B" w:rsidRDefault="00C8596B" w:rsidP="00C8596B">
            <w:pPr>
              <w:pBdr>
                <w:bottom w:val="single" w:sz="4" w:space="1" w:color="auto"/>
              </w:pBdr>
              <w:tabs>
                <w:tab w:val="decimal" w:pos="882"/>
              </w:tabs>
              <w:spacing w:line="280" w:lineRule="exact"/>
              <w:ind w:left="-18"/>
              <w:jc w:val="center"/>
              <w:rPr>
                <w:rFonts w:ascii="Arial" w:hAnsi="Arial" w:cs="Arial"/>
                <w:sz w:val="14"/>
                <w:szCs w:val="14"/>
              </w:rPr>
            </w:pPr>
            <w:r w:rsidRPr="00C8596B">
              <w:rPr>
                <w:rFonts w:ascii="Arial" w:hAnsi="Arial" w:cs="Arial"/>
                <w:sz w:val="14"/>
                <w:szCs w:val="14"/>
              </w:rPr>
              <w:t>(5,997,053)</w:t>
            </w:r>
          </w:p>
        </w:tc>
        <w:tc>
          <w:tcPr>
            <w:tcW w:w="1170" w:type="dxa"/>
            <w:vAlign w:val="bottom"/>
          </w:tcPr>
          <w:p w:rsidR="00C8596B" w:rsidRPr="00A252B5" w:rsidRDefault="00C8596B" w:rsidP="00C8596B">
            <w:pPr>
              <w:pBdr>
                <w:bottom w:val="single" w:sz="4" w:space="1" w:color="auto"/>
              </w:pBdr>
              <w:tabs>
                <w:tab w:val="decimal" w:pos="882"/>
              </w:tabs>
              <w:spacing w:line="280" w:lineRule="exact"/>
              <w:ind w:left="-18"/>
              <w:jc w:val="center"/>
              <w:rPr>
                <w:rFonts w:ascii="Arial" w:hAnsi="Arial" w:cs="Arial"/>
                <w:sz w:val="14"/>
                <w:szCs w:val="14"/>
              </w:rPr>
            </w:pPr>
            <w:r w:rsidRPr="00A252B5">
              <w:rPr>
                <w:rFonts w:ascii="Arial" w:hAnsi="Arial" w:cs="Arial"/>
                <w:sz w:val="14"/>
                <w:szCs w:val="14"/>
              </w:rPr>
              <w:t>(1,497,923)</w:t>
            </w:r>
          </w:p>
        </w:tc>
      </w:tr>
      <w:tr w:rsidR="00C8596B" w:rsidRPr="00041BEC" w:rsidTr="007A2926">
        <w:tc>
          <w:tcPr>
            <w:tcW w:w="5850" w:type="dxa"/>
            <w:gridSpan w:val="5"/>
          </w:tcPr>
          <w:p w:rsidR="00C8596B" w:rsidRPr="00041BEC" w:rsidRDefault="00C8596B" w:rsidP="00C8596B">
            <w:pPr>
              <w:spacing w:line="280" w:lineRule="exact"/>
              <w:ind w:left="-18"/>
              <w:rPr>
                <w:rFonts w:ascii="Arial" w:hAnsi="Arial" w:cs="Arial"/>
                <w:sz w:val="14"/>
                <w:szCs w:val="14"/>
              </w:rPr>
            </w:pPr>
            <w:r>
              <w:rPr>
                <w:rFonts w:ascii="Arial" w:hAnsi="Arial" w:cs="Arial"/>
                <w:sz w:val="14"/>
                <w:szCs w:val="14"/>
              </w:rPr>
              <w:t xml:space="preserve">Long-term debentures - </w:t>
            </w:r>
            <w:r w:rsidRPr="00041BEC">
              <w:rPr>
                <w:rFonts w:ascii="Arial" w:hAnsi="Arial" w:cs="Arial"/>
                <w:sz w:val="14"/>
                <w:szCs w:val="14"/>
              </w:rPr>
              <w:t>net of current portion</w:t>
            </w:r>
          </w:p>
        </w:tc>
        <w:tc>
          <w:tcPr>
            <w:tcW w:w="1170" w:type="dxa"/>
            <w:vAlign w:val="bottom"/>
          </w:tcPr>
          <w:p w:rsidR="00C8596B" w:rsidRPr="00041BEC" w:rsidRDefault="00C8596B" w:rsidP="00C8596B">
            <w:pPr>
              <w:spacing w:line="280" w:lineRule="exact"/>
              <w:ind w:left="-18"/>
              <w:jc w:val="center"/>
              <w:rPr>
                <w:rFonts w:ascii="Arial" w:hAnsi="Arial" w:cs="Arial"/>
                <w:sz w:val="14"/>
                <w:szCs w:val="14"/>
              </w:rPr>
            </w:pPr>
          </w:p>
        </w:tc>
        <w:tc>
          <w:tcPr>
            <w:tcW w:w="1170" w:type="dxa"/>
            <w:vAlign w:val="bottom"/>
          </w:tcPr>
          <w:p w:rsidR="00C8596B" w:rsidRPr="00C8596B" w:rsidRDefault="00C8596B" w:rsidP="00C8596B">
            <w:pPr>
              <w:pBdr>
                <w:bottom w:val="double" w:sz="4" w:space="1" w:color="auto"/>
              </w:pBdr>
              <w:tabs>
                <w:tab w:val="decimal" w:pos="882"/>
              </w:tabs>
              <w:spacing w:line="280" w:lineRule="exact"/>
              <w:ind w:left="-18"/>
              <w:jc w:val="center"/>
              <w:rPr>
                <w:rFonts w:ascii="Arial" w:hAnsi="Arial" w:cs="Arial"/>
                <w:sz w:val="14"/>
                <w:szCs w:val="14"/>
              </w:rPr>
            </w:pPr>
            <w:r w:rsidRPr="00C8596B">
              <w:rPr>
                <w:rFonts w:ascii="Arial" w:hAnsi="Arial" w:cs="Arial"/>
                <w:sz w:val="14"/>
                <w:szCs w:val="14"/>
              </w:rPr>
              <w:t>11,761,237</w:t>
            </w:r>
          </w:p>
        </w:tc>
        <w:tc>
          <w:tcPr>
            <w:tcW w:w="1170" w:type="dxa"/>
            <w:vAlign w:val="bottom"/>
          </w:tcPr>
          <w:p w:rsidR="00C8596B" w:rsidRPr="00A252B5" w:rsidRDefault="00C8596B" w:rsidP="00C8596B">
            <w:pPr>
              <w:pBdr>
                <w:bottom w:val="double" w:sz="4" w:space="1" w:color="auto"/>
              </w:pBdr>
              <w:tabs>
                <w:tab w:val="decimal" w:pos="882"/>
              </w:tabs>
              <w:spacing w:line="280" w:lineRule="exact"/>
              <w:ind w:left="-18"/>
              <w:jc w:val="center"/>
              <w:rPr>
                <w:rFonts w:ascii="Arial" w:hAnsi="Arial" w:cs="Arial"/>
                <w:sz w:val="14"/>
                <w:szCs w:val="14"/>
              </w:rPr>
            </w:pPr>
            <w:r w:rsidRPr="00A252B5">
              <w:rPr>
                <w:rFonts w:ascii="Arial" w:hAnsi="Arial" w:cs="Arial"/>
                <w:sz w:val="14"/>
                <w:szCs w:val="14"/>
              </w:rPr>
              <w:t>9,982,073</w:t>
            </w:r>
          </w:p>
        </w:tc>
      </w:tr>
    </w:tbl>
    <w:p w:rsidR="000C0AD3" w:rsidRDefault="00910241" w:rsidP="00910241">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000C0AD3" w:rsidRPr="001059D9">
        <w:rPr>
          <w:rFonts w:ascii="Arial" w:hAnsi="Arial" w:cs="Arial"/>
          <w:sz w:val="22"/>
          <w:szCs w:val="22"/>
        </w:rPr>
        <w:t>Movement</w:t>
      </w:r>
      <w:r w:rsidR="00D60D46">
        <w:rPr>
          <w:rFonts w:ascii="Arial" w:hAnsi="Arial" w:cs="Arial"/>
          <w:sz w:val="22"/>
          <w:szCs w:val="22"/>
        </w:rPr>
        <w:t xml:space="preserve"> of</w:t>
      </w:r>
      <w:r w:rsidR="000C0AD3" w:rsidRPr="001059D9">
        <w:rPr>
          <w:rFonts w:ascii="Arial" w:hAnsi="Arial" w:cs="Arial"/>
          <w:sz w:val="22"/>
          <w:szCs w:val="22"/>
        </w:rPr>
        <w:t xml:space="preserve"> </w:t>
      </w:r>
      <w:r w:rsidR="000C0AD3">
        <w:rPr>
          <w:rFonts w:ascii="Arial" w:hAnsi="Arial" w:cs="Arial"/>
          <w:sz w:val="22"/>
          <w:szCs w:val="22"/>
        </w:rPr>
        <w:t xml:space="preserve">the </w:t>
      </w:r>
      <w:r w:rsidR="000C0AD3" w:rsidRPr="001059D9">
        <w:rPr>
          <w:rFonts w:ascii="Arial" w:hAnsi="Arial" w:cs="Arial"/>
          <w:sz w:val="22"/>
          <w:szCs w:val="22"/>
        </w:rPr>
        <w:t>long-term debenture</w:t>
      </w:r>
      <w:r w:rsidR="000C0AD3">
        <w:rPr>
          <w:rFonts w:ascii="Arial" w:hAnsi="Arial" w:cs="Arial"/>
          <w:sz w:val="22"/>
          <w:szCs w:val="22"/>
        </w:rPr>
        <w:t>s</w:t>
      </w:r>
      <w:r w:rsidR="000C0AD3" w:rsidRPr="001059D9">
        <w:rPr>
          <w:rFonts w:ascii="Arial" w:hAnsi="Arial" w:cs="Arial"/>
          <w:sz w:val="22"/>
          <w:szCs w:val="22"/>
        </w:rPr>
        <w:t xml:space="preserve"> account during the </w:t>
      </w:r>
      <w:r w:rsidR="000C0AD3">
        <w:rPr>
          <w:rFonts w:ascii="Arial" w:hAnsi="Arial" w:cs="Arial"/>
          <w:sz w:val="22"/>
          <w:szCs w:val="22"/>
        </w:rPr>
        <w:t>year</w:t>
      </w:r>
      <w:r w:rsidR="000C0AD3" w:rsidRPr="001059D9">
        <w:rPr>
          <w:rFonts w:ascii="Arial" w:hAnsi="Arial" w:cs="Arial"/>
          <w:sz w:val="22"/>
          <w:szCs w:val="22"/>
        </w:rPr>
        <w:t xml:space="preserve"> ended </w:t>
      </w:r>
      <w:r w:rsidR="000C0AD3">
        <w:rPr>
          <w:rFonts w:ascii="Arial" w:hAnsi="Arial" w:cs="Arial"/>
          <w:sz w:val="22"/>
          <w:szCs w:val="22"/>
        </w:rPr>
        <w:t>31 December</w:t>
      </w:r>
      <w:r w:rsidR="000C0AD3" w:rsidRPr="001059D9">
        <w:rPr>
          <w:rFonts w:ascii="Arial" w:hAnsi="Arial" w:cs="Arial"/>
          <w:sz w:val="22"/>
          <w:szCs w:val="22"/>
        </w:rPr>
        <w:t xml:space="preserve"> </w:t>
      </w:r>
      <w:r w:rsidR="000C0AD3">
        <w:rPr>
          <w:rFonts w:ascii="Arial" w:hAnsi="Arial" w:cs="Arial"/>
          <w:sz w:val="22"/>
          <w:szCs w:val="22"/>
        </w:rPr>
        <w:t>201</w:t>
      </w:r>
      <w:r w:rsidR="00D83E38">
        <w:rPr>
          <w:rFonts w:ascii="Arial" w:hAnsi="Arial" w:cs="Arial"/>
          <w:sz w:val="22"/>
          <w:szCs w:val="22"/>
        </w:rPr>
        <w:t>9</w:t>
      </w:r>
      <w:r w:rsidR="000C0AD3" w:rsidRPr="001059D9">
        <w:rPr>
          <w:rFonts w:ascii="Arial" w:hAnsi="Arial" w:cs="Arial"/>
          <w:sz w:val="22"/>
          <w:szCs w:val="22"/>
        </w:rPr>
        <w:t xml:space="preserve"> are summarised below.</w:t>
      </w:r>
    </w:p>
    <w:p w:rsidR="000C0AD3" w:rsidRPr="000C0AD3" w:rsidRDefault="000C0AD3" w:rsidP="000C0AD3">
      <w:pPr>
        <w:tabs>
          <w:tab w:val="left" w:pos="2160"/>
        </w:tabs>
        <w:spacing w:after="120" w:line="380" w:lineRule="exact"/>
        <w:ind w:left="533" w:hanging="533"/>
        <w:jc w:val="right"/>
        <w:rPr>
          <w:rFonts w:ascii="Arial" w:hAnsi="Arial" w:cs="Arial"/>
          <w:sz w:val="22"/>
          <w:szCs w:val="22"/>
        </w:rPr>
      </w:pPr>
      <w:r w:rsidRPr="000C0AD3">
        <w:rPr>
          <w:rFonts w:ascii="Arial" w:hAnsi="Arial" w:cs="Arial"/>
          <w:sz w:val="22"/>
          <w:szCs w:val="22"/>
        </w:rPr>
        <w:t>(Unit: Thousand Baht)</w:t>
      </w:r>
    </w:p>
    <w:tbl>
      <w:tblPr>
        <w:tblW w:w="8682" w:type="dxa"/>
        <w:tblInd w:w="450" w:type="dxa"/>
        <w:tblLayout w:type="fixed"/>
        <w:tblLook w:val="0000" w:firstRow="0" w:lastRow="0" w:firstColumn="0" w:lastColumn="0" w:noHBand="0" w:noVBand="0"/>
      </w:tblPr>
      <w:tblGrid>
        <w:gridCol w:w="6030"/>
        <w:gridCol w:w="2652"/>
      </w:tblGrid>
      <w:tr w:rsidR="000C0AD3" w:rsidRPr="000C0AD3" w:rsidTr="00BF3F8D">
        <w:trPr>
          <w:cantSplit/>
        </w:trPr>
        <w:tc>
          <w:tcPr>
            <w:tcW w:w="6030" w:type="dxa"/>
          </w:tcPr>
          <w:p w:rsidR="000C0AD3" w:rsidRPr="000C0AD3" w:rsidRDefault="000C0AD3" w:rsidP="00BF3F8D">
            <w:pPr>
              <w:pStyle w:val="Header"/>
              <w:spacing w:line="380" w:lineRule="exact"/>
              <w:ind w:left="72"/>
              <w:jc w:val="right"/>
              <w:rPr>
                <w:rFonts w:ascii="Arial" w:hAnsi="Arial" w:cs="Arial"/>
                <w:szCs w:val="22"/>
              </w:rPr>
            </w:pPr>
          </w:p>
        </w:tc>
        <w:tc>
          <w:tcPr>
            <w:tcW w:w="2652" w:type="dxa"/>
          </w:tcPr>
          <w:p w:rsidR="000C0AD3" w:rsidRPr="000C0AD3" w:rsidRDefault="000C0AD3" w:rsidP="00BF3F8D">
            <w:pPr>
              <w:pBdr>
                <w:bottom w:val="single" w:sz="4" w:space="1" w:color="auto"/>
              </w:pBdr>
              <w:tabs>
                <w:tab w:val="left" w:pos="900"/>
              </w:tabs>
              <w:spacing w:line="380" w:lineRule="exact"/>
              <w:ind w:left="-48" w:right="-108"/>
              <w:jc w:val="center"/>
              <w:rPr>
                <w:rFonts w:ascii="Arial" w:hAnsi="Arial" w:cs="Arial"/>
                <w:szCs w:val="22"/>
                <w:cs/>
              </w:rPr>
            </w:pPr>
            <w:r w:rsidRPr="000C0AD3">
              <w:rPr>
                <w:rFonts w:ascii="Arial" w:hAnsi="Arial" w:cs="Arial"/>
                <w:color w:val="000000"/>
                <w:sz w:val="22"/>
                <w:szCs w:val="22"/>
              </w:rPr>
              <w:t>Consolidated and Separate                 financial statements</w:t>
            </w:r>
          </w:p>
        </w:tc>
      </w:tr>
      <w:tr w:rsidR="000C0AD3" w:rsidRPr="000C0AD3" w:rsidTr="00BF3F8D">
        <w:trPr>
          <w:trHeight w:val="279"/>
        </w:trPr>
        <w:tc>
          <w:tcPr>
            <w:tcW w:w="6030" w:type="dxa"/>
          </w:tcPr>
          <w:p w:rsidR="000C0AD3" w:rsidRPr="000C0AD3" w:rsidRDefault="000C0AD3" w:rsidP="00BF3F8D">
            <w:pPr>
              <w:pStyle w:val="Header"/>
              <w:spacing w:line="380" w:lineRule="exact"/>
              <w:jc w:val="both"/>
              <w:rPr>
                <w:rFonts w:ascii="Arial" w:hAnsi="Arial" w:cs="Arial"/>
                <w:szCs w:val="22"/>
              </w:rPr>
            </w:pPr>
            <w:r w:rsidRPr="000C0AD3">
              <w:rPr>
                <w:rFonts w:ascii="Arial" w:hAnsi="Arial" w:cs="Arial"/>
                <w:sz w:val="22"/>
                <w:szCs w:val="22"/>
              </w:rPr>
              <w:t>Balance as at 1 January 201</w:t>
            </w:r>
            <w:r w:rsidR="00D83E38">
              <w:rPr>
                <w:rFonts w:ascii="Arial" w:hAnsi="Arial" w:cs="Arial"/>
                <w:sz w:val="22"/>
                <w:szCs w:val="22"/>
              </w:rPr>
              <w:t>9</w:t>
            </w:r>
          </w:p>
        </w:tc>
        <w:tc>
          <w:tcPr>
            <w:tcW w:w="2652" w:type="dxa"/>
          </w:tcPr>
          <w:p w:rsidR="000C0AD3" w:rsidRPr="000C0AD3" w:rsidRDefault="00D83E38" w:rsidP="00BF3F8D">
            <w:pPr>
              <w:pStyle w:val="BodyText2"/>
              <w:tabs>
                <w:tab w:val="decimal" w:pos="2142"/>
              </w:tabs>
              <w:ind w:right="0"/>
              <w:jc w:val="left"/>
              <w:rPr>
                <w:rFonts w:ascii="Arial" w:hAnsi="Arial" w:cs="Arial"/>
                <w:sz w:val="22"/>
                <w:szCs w:val="22"/>
              </w:rPr>
            </w:pPr>
            <w:r w:rsidRPr="001710F2">
              <w:rPr>
                <w:rFonts w:ascii="Arial" w:hAnsi="Arial" w:cs="Arial"/>
                <w:sz w:val="22"/>
                <w:szCs w:val="22"/>
              </w:rPr>
              <w:t>11,479,996</w:t>
            </w:r>
          </w:p>
        </w:tc>
      </w:tr>
      <w:tr w:rsidR="00C8596B" w:rsidRPr="000C0AD3" w:rsidTr="00BF3F8D">
        <w:trPr>
          <w:trHeight w:val="279"/>
        </w:trPr>
        <w:tc>
          <w:tcPr>
            <w:tcW w:w="6030" w:type="dxa"/>
          </w:tcPr>
          <w:p w:rsidR="00C8596B" w:rsidRPr="000C0AD3" w:rsidRDefault="00C8596B" w:rsidP="00C8596B">
            <w:pPr>
              <w:pStyle w:val="Header"/>
              <w:tabs>
                <w:tab w:val="left" w:pos="540"/>
              </w:tabs>
              <w:spacing w:line="380" w:lineRule="exact"/>
              <w:jc w:val="both"/>
              <w:rPr>
                <w:rFonts w:ascii="Arial" w:hAnsi="Arial" w:cs="Arial"/>
                <w:szCs w:val="22"/>
              </w:rPr>
            </w:pPr>
            <w:r w:rsidRPr="000C0AD3">
              <w:rPr>
                <w:rFonts w:ascii="Arial" w:hAnsi="Arial" w:cs="Arial"/>
                <w:sz w:val="22"/>
                <w:szCs w:val="22"/>
              </w:rPr>
              <w:t xml:space="preserve">Add: </w:t>
            </w:r>
            <w:r>
              <w:rPr>
                <w:rFonts w:ascii="Arial" w:hAnsi="Arial" w:cs="Arial"/>
                <w:sz w:val="22"/>
                <w:szCs w:val="22"/>
              </w:rPr>
              <w:tab/>
              <w:t>Issuance of debentures</w:t>
            </w:r>
          </w:p>
        </w:tc>
        <w:tc>
          <w:tcPr>
            <w:tcW w:w="2652" w:type="dxa"/>
          </w:tcPr>
          <w:p w:rsidR="00C8596B" w:rsidRPr="00C8596B" w:rsidRDefault="00C8596B" w:rsidP="00C8596B">
            <w:pPr>
              <w:pStyle w:val="BodyText2"/>
              <w:tabs>
                <w:tab w:val="decimal" w:pos="2142"/>
              </w:tabs>
              <w:ind w:right="0"/>
              <w:jc w:val="left"/>
              <w:rPr>
                <w:rFonts w:ascii="Arial" w:hAnsi="Arial" w:cs="Arial"/>
                <w:sz w:val="22"/>
                <w:szCs w:val="22"/>
              </w:rPr>
            </w:pPr>
            <w:r w:rsidRPr="00C8596B">
              <w:rPr>
                <w:rFonts w:ascii="Arial" w:hAnsi="Arial" w:cs="Arial"/>
                <w:sz w:val="22"/>
                <w:szCs w:val="22"/>
              </w:rPr>
              <w:t>7,800,000</w:t>
            </w:r>
          </w:p>
        </w:tc>
      </w:tr>
      <w:tr w:rsidR="00C8596B" w:rsidRPr="000C0AD3" w:rsidTr="00BF3F8D">
        <w:trPr>
          <w:trHeight w:val="279"/>
        </w:trPr>
        <w:tc>
          <w:tcPr>
            <w:tcW w:w="6030" w:type="dxa"/>
          </w:tcPr>
          <w:p w:rsidR="00C8596B" w:rsidRPr="000C0AD3" w:rsidRDefault="00C8596B" w:rsidP="00C8596B">
            <w:pPr>
              <w:pStyle w:val="Header"/>
              <w:tabs>
                <w:tab w:val="left" w:pos="540"/>
              </w:tabs>
              <w:spacing w:line="380" w:lineRule="exact"/>
              <w:jc w:val="both"/>
              <w:rPr>
                <w:rFonts w:ascii="Arial" w:hAnsi="Arial" w:cs="Arial"/>
                <w:szCs w:val="22"/>
              </w:rPr>
            </w:pPr>
            <w:r w:rsidRPr="000C0AD3">
              <w:rPr>
                <w:rFonts w:ascii="Arial" w:hAnsi="Arial" w:cs="Arial"/>
                <w:color w:val="FFFFFF" w:themeColor="background1"/>
                <w:sz w:val="22"/>
                <w:szCs w:val="22"/>
              </w:rPr>
              <w:t xml:space="preserve">Add: </w:t>
            </w:r>
            <w:r>
              <w:rPr>
                <w:rFonts w:ascii="Arial" w:hAnsi="Arial" w:cs="Arial"/>
                <w:color w:val="FFFFFF" w:themeColor="background1"/>
                <w:sz w:val="22"/>
                <w:szCs w:val="22"/>
              </w:rPr>
              <w:tab/>
            </w:r>
            <w:r w:rsidRPr="000C0AD3">
              <w:rPr>
                <w:rFonts w:ascii="Arial" w:hAnsi="Arial" w:cs="Arial"/>
                <w:sz w:val="22"/>
                <w:szCs w:val="22"/>
              </w:rPr>
              <w:t>Amortisation of cost of issuing debentures</w:t>
            </w:r>
          </w:p>
        </w:tc>
        <w:tc>
          <w:tcPr>
            <w:tcW w:w="2652" w:type="dxa"/>
          </w:tcPr>
          <w:p w:rsidR="00C8596B" w:rsidRPr="00C8596B" w:rsidRDefault="00C8596B" w:rsidP="00C8596B">
            <w:pPr>
              <w:pStyle w:val="BodyText2"/>
              <w:tabs>
                <w:tab w:val="decimal" w:pos="2142"/>
              </w:tabs>
              <w:ind w:right="0"/>
              <w:jc w:val="left"/>
              <w:rPr>
                <w:rFonts w:ascii="Arial" w:hAnsi="Arial" w:cs="Arial"/>
                <w:sz w:val="22"/>
                <w:szCs w:val="22"/>
              </w:rPr>
            </w:pPr>
            <w:r w:rsidRPr="00C8596B">
              <w:rPr>
                <w:rFonts w:ascii="Arial" w:hAnsi="Arial" w:cs="Arial"/>
                <w:sz w:val="22"/>
                <w:szCs w:val="22"/>
              </w:rPr>
              <w:t>20,572</w:t>
            </w:r>
          </w:p>
        </w:tc>
      </w:tr>
      <w:tr w:rsidR="00C8596B" w:rsidRPr="000C0AD3" w:rsidTr="00BF3F8D">
        <w:trPr>
          <w:trHeight w:val="279"/>
        </w:trPr>
        <w:tc>
          <w:tcPr>
            <w:tcW w:w="6030" w:type="dxa"/>
          </w:tcPr>
          <w:p w:rsidR="00C8596B" w:rsidRPr="000C0AD3" w:rsidRDefault="00C8596B" w:rsidP="00C8596B">
            <w:pPr>
              <w:pStyle w:val="Header"/>
              <w:tabs>
                <w:tab w:val="left" w:pos="540"/>
              </w:tabs>
              <w:spacing w:line="380" w:lineRule="exact"/>
              <w:jc w:val="both"/>
              <w:rPr>
                <w:rFonts w:ascii="Arial" w:hAnsi="Arial" w:cs="Arial"/>
                <w:szCs w:val="22"/>
              </w:rPr>
            </w:pPr>
            <w:r>
              <w:rPr>
                <w:rFonts w:ascii="Arial" w:hAnsi="Arial" w:cs="Arial"/>
                <w:sz w:val="22"/>
                <w:szCs w:val="22"/>
              </w:rPr>
              <w:t>Less:</w:t>
            </w:r>
            <w:r>
              <w:rPr>
                <w:rFonts w:ascii="Arial" w:hAnsi="Arial" w:cs="Arial"/>
                <w:sz w:val="22"/>
                <w:szCs w:val="22"/>
              </w:rPr>
              <w:tab/>
            </w:r>
            <w:r w:rsidRPr="000C0AD3">
              <w:rPr>
                <w:rFonts w:ascii="Arial" w:hAnsi="Arial" w:cs="Arial"/>
                <w:sz w:val="22"/>
                <w:szCs w:val="22"/>
              </w:rPr>
              <w:t>Repayment</w:t>
            </w:r>
          </w:p>
        </w:tc>
        <w:tc>
          <w:tcPr>
            <w:tcW w:w="2652" w:type="dxa"/>
          </w:tcPr>
          <w:p w:rsidR="00C8596B" w:rsidRPr="00C8596B" w:rsidRDefault="00C8596B" w:rsidP="00C8596B">
            <w:pPr>
              <w:pStyle w:val="BodyText2"/>
              <w:tabs>
                <w:tab w:val="decimal" w:pos="2142"/>
              </w:tabs>
              <w:ind w:right="0"/>
              <w:jc w:val="left"/>
              <w:rPr>
                <w:rFonts w:ascii="Arial" w:hAnsi="Arial" w:cs="Arial"/>
                <w:sz w:val="22"/>
                <w:szCs w:val="22"/>
              </w:rPr>
            </w:pPr>
            <w:r w:rsidRPr="00C8596B">
              <w:rPr>
                <w:rFonts w:ascii="Arial" w:hAnsi="Arial" w:cs="Arial"/>
                <w:sz w:val="22"/>
                <w:szCs w:val="22"/>
              </w:rPr>
              <w:t>(1,500,000)</w:t>
            </w:r>
          </w:p>
        </w:tc>
      </w:tr>
      <w:tr w:rsidR="00C8596B" w:rsidRPr="000C0AD3" w:rsidTr="00BF3F8D">
        <w:tc>
          <w:tcPr>
            <w:tcW w:w="6030" w:type="dxa"/>
          </w:tcPr>
          <w:p w:rsidR="00C8596B" w:rsidRPr="000C0AD3" w:rsidRDefault="00C8596B" w:rsidP="00C8596B">
            <w:pPr>
              <w:pStyle w:val="Header"/>
              <w:tabs>
                <w:tab w:val="left" w:pos="540"/>
              </w:tabs>
              <w:spacing w:line="380" w:lineRule="exact"/>
              <w:jc w:val="both"/>
              <w:rPr>
                <w:rFonts w:ascii="Arial" w:hAnsi="Arial" w:cs="Arial"/>
                <w:szCs w:val="22"/>
              </w:rPr>
            </w:pPr>
            <w:r w:rsidRPr="000C0AD3">
              <w:rPr>
                <w:rFonts w:ascii="Arial" w:hAnsi="Arial" w:cs="Arial"/>
                <w:sz w:val="22"/>
                <w:szCs w:val="22"/>
              </w:rPr>
              <w:tab/>
              <w:t>Cost of issuing debentures</w:t>
            </w:r>
          </w:p>
        </w:tc>
        <w:tc>
          <w:tcPr>
            <w:tcW w:w="2652" w:type="dxa"/>
          </w:tcPr>
          <w:p w:rsidR="00C8596B" w:rsidRPr="00C8596B" w:rsidRDefault="00C8596B" w:rsidP="00C8596B">
            <w:pPr>
              <w:pStyle w:val="BodyText2"/>
              <w:pBdr>
                <w:bottom w:val="single" w:sz="4" w:space="1" w:color="auto"/>
              </w:pBdr>
              <w:tabs>
                <w:tab w:val="decimal" w:pos="2142"/>
              </w:tabs>
              <w:ind w:right="0"/>
              <w:jc w:val="left"/>
              <w:rPr>
                <w:rFonts w:ascii="Arial" w:hAnsi="Arial" w:cs="Arial"/>
                <w:sz w:val="22"/>
                <w:szCs w:val="22"/>
              </w:rPr>
            </w:pPr>
            <w:r w:rsidRPr="00C8596B">
              <w:rPr>
                <w:rFonts w:ascii="Arial" w:hAnsi="Arial" w:cs="Arial"/>
                <w:sz w:val="22"/>
                <w:szCs w:val="22"/>
              </w:rPr>
              <w:t>(42,278)</w:t>
            </w:r>
          </w:p>
        </w:tc>
      </w:tr>
      <w:tr w:rsidR="00C8596B" w:rsidRPr="000C0AD3" w:rsidTr="00BF3F8D">
        <w:tc>
          <w:tcPr>
            <w:tcW w:w="6030" w:type="dxa"/>
          </w:tcPr>
          <w:p w:rsidR="00C8596B" w:rsidRPr="000C0AD3" w:rsidRDefault="00C8596B" w:rsidP="00C8596B">
            <w:pPr>
              <w:pStyle w:val="Header"/>
              <w:tabs>
                <w:tab w:val="left" w:pos="942"/>
              </w:tabs>
              <w:spacing w:line="380" w:lineRule="exact"/>
              <w:jc w:val="both"/>
              <w:rPr>
                <w:rFonts w:ascii="Arial" w:hAnsi="Arial" w:cs="Arial"/>
                <w:szCs w:val="22"/>
              </w:rPr>
            </w:pPr>
            <w:r w:rsidRPr="000C0AD3">
              <w:rPr>
                <w:rFonts w:ascii="Arial" w:hAnsi="Arial" w:cs="Arial"/>
                <w:sz w:val="22"/>
                <w:szCs w:val="22"/>
              </w:rPr>
              <w:t>Balance as at 31 December 201</w:t>
            </w:r>
            <w:r>
              <w:rPr>
                <w:rFonts w:ascii="Arial" w:hAnsi="Arial" w:cs="Arial"/>
                <w:sz w:val="22"/>
                <w:szCs w:val="22"/>
              </w:rPr>
              <w:t>9</w:t>
            </w:r>
          </w:p>
        </w:tc>
        <w:tc>
          <w:tcPr>
            <w:tcW w:w="2652" w:type="dxa"/>
          </w:tcPr>
          <w:p w:rsidR="00C8596B" w:rsidRPr="00C8596B" w:rsidRDefault="00C8596B" w:rsidP="00C8596B">
            <w:pPr>
              <w:pStyle w:val="BodyText2"/>
              <w:pBdr>
                <w:bottom w:val="double" w:sz="4" w:space="1" w:color="auto"/>
              </w:pBdr>
              <w:tabs>
                <w:tab w:val="decimal" w:pos="2142"/>
              </w:tabs>
              <w:ind w:right="0"/>
              <w:jc w:val="left"/>
              <w:rPr>
                <w:rFonts w:ascii="Arial" w:hAnsi="Arial" w:cs="Arial"/>
                <w:sz w:val="22"/>
                <w:szCs w:val="22"/>
              </w:rPr>
            </w:pPr>
            <w:r w:rsidRPr="00C8596B">
              <w:rPr>
                <w:rFonts w:ascii="Arial" w:hAnsi="Arial" w:cs="Arial"/>
                <w:sz w:val="22"/>
                <w:szCs w:val="22"/>
              </w:rPr>
              <w:t>17,758,290</w:t>
            </w:r>
          </w:p>
        </w:tc>
      </w:tr>
    </w:tbl>
    <w:p w:rsidR="004455E7" w:rsidRDefault="0029327C" w:rsidP="004455E7">
      <w:pPr>
        <w:tabs>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004455E7">
        <w:rPr>
          <w:rFonts w:ascii="Arial" w:hAnsi="Arial" w:cs="Arial"/>
          <w:sz w:val="22"/>
          <w:szCs w:val="22"/>
        </w:rPr>
        <w:t>In issuing these debentures, the Company incurred costs which were recorded as a deduction against the value of the debentures. The Company amortises these issue costs over the term of the debentures, to increase the value of the debentures.</w:t>
      </w:r>
    </w:p>
    <w:p w:rsidR="0029327C" w:rsidRDefault="001710F2" w:rsidP="002A4E3D">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29327C" w:rsidRPr="00CE7A66">
        <w:rPr>
          <w:rFonts w:ascii="Arial" w:hAnsi="Arial" w:cs="Arial"/>
          <w:sz w:val="22"/>
          <w:szCs w:val="22"/>
        </w:rPr>
        <w:t>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issuer,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rsidR="00354FA7" w:rsidRPr="0026715E" w:rsidRDefault="004455E7" w:rsidP="00DA71B7">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w:t>
      </w:r>
      <w:r w:rsidR="00C8596B">
        <w:rPr>
          <w:rFonts w:ascii="Arial" w:eastAsia="Arial Unicode MS" w:hAnsi="Arial" w:cs="Arial Unicode MS"/>
          <w:b/>
          <w:bCs/>
          <w:sz w:val="22"/>
          <w:szCs w:val="22"/>
        </w:rPr>
        <w:t>8</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r>
      <w:r w:rsidR="00354FA7" w:rsidRPr="0026715E">
        <w:rPr>
          <w:rFonts w:ascii="Arial" w:hAnsi="Arial"/>
          <w:b/>
          <w:bCs/>
          <w:sz w:val="22"/>
          <w:szCs w:val="22"/>
        </w:rPr>
        <w:t>Long-term loans</w:t>
      </w:r>
    </w:p>
    <w:p w:rsidR="001B48DD" w:rsidRPr="0026715E" w:rsidRDefault="001B48DD" w:rsidP="001B48DD">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26715E">
        <w:rPr>
          <w:rFonts w:ascii="Arial" w:hAnsi="Arial"/>
          <w:sz w:val="18"/>
          <w:szCs w:val="18"/>
        </w:rPr>
        <w:t>(Unit: Thousand Baht)</w:t>
      </w:r>
    </w:p>
    <w:tbl>
      <w:tblPr>
        <w:tblW w:w="8748" w:type="dxa"/>
        <w:tblInd w:w="450" w:type="dxa"/>
        <w:tblLayout w:type="fixed"/>
        <w:tblLook w:val="0000" w:firstRow="0" w:lastRow="0" w:firstColumn="0" w:lastColumn="0" w:noHBand="0" w:noVBand="0"/>
      </w:tblPr>
      <w:tblGrid>
        <w:gridCol w:w="3708"/>
        <w:gridCol w:w="1260"/>
        <w:gridCol w:w="1260"/>
        <w:gridCol w:w="1260"/>
        <w:gridCol w:w="1260"/>
      </w:tblGrid>
      <w:tr w:rsidR="001B48DD" w:rsidRPr="0026715E" w:rsidTr="007F34DD">
        <w:tc>
          <w:tcPr>
            <w:tcW w:w="3708" w:type="dxa"/>
          </w:tcPr>
          <w:p w:rsidR="001B48DD" w:rsidRPr="0026715E" w:rsidRDefault="001B48DD" w:rsidP="001B48DD">
            <w:pPr>
              <w:spacing w:line="320" w:lineRule="exact"/>
              <w:ind w:left="-18"/>
              <w:jc w:val="both"/>
              <w:rPr>
                <w:rFonts w:ascii="Arial" w:hAnsi="Arial"/>
                <w:sz w:val="18"/>
                <w:szCs w:val="18"/>
                <w:u w:val="single"/>
              </w:rPr>
            </w:pPr>
          </w:p>
        </w:tc>
        <w:tc>
          <w:tcPr>
            <w:tcW w:w="2520" w:type="dxa"/>
            <w:gridSpan w:val="2"/>
          </w:tcPr>
          <w:p w:rsidR="001B48DD" w:rsidRPr="0026715E" w:rsidRDefault="001B48DD" w:rsidP="001B48DD">
            <w:pPr>
              <w:pBdr>
                <w:bottom w:val="single" w:sz="4" w:space="1" w:color="auto"/>
              </w:pBdr>
              <w:spacing w:line="320" w:lineRule="exact"/>
              <w:jc w:val="center"/>
              <w:rPr>
                <w:rFonts w:ascii="Arial" w:hAnsi="Arial"/>
                <w:sz w:val="18"/>
                <w:szCs w:val="18"/>
              </w:rPr>
            </w:pPr>
            <w:r w:rsidRPr="0026715E">
              <w:rPr>
                <w:rFonts w:ascii="Arial" w:hAnsi="Arial"/>
                <w:sz w:val="18"/>
                <w:szCs w:val="18"/>
              </w:rPr>
              <w:t>Consolidated                     financial statements</w:t>
            </w:r>
          </w:p>
        </w:tc>
        <w:tc>
          <w:tcPr>
            <w:tcW w:w="2520" w:type="dxa"/>
            <w:gridSpan w:val="2"/>
          </w:tcPr>
          <w:p w:rsidR="001B48DD" w:rsidRPr="0026715E" w:rsidRDefault="001B48DD" w:rsidP="001B48DD">
            <w:pPr>
              <w:pBdr>
                <w:bottom w:val="single" w:sz="4" w:space="1" w:color="auto"/>
              </w:pBdr>
              <w:spacing w:line="320" w:lineRule="exact"/>
              <w:jc w:val="center"/>
              <w:rPr>
                <w:rFonts w:ascii="Arial" w:hAnsi="Arial"/>
                <w:sz w:val="18"/>
                <w:szCs w:val="18"/>
              </w:rPr>
            </w:pPr>
            <w:r w:rsidRPr="0026715E">
              <w:rPr>
                <w:rFonts w:ascii="Arial" w:hAnsi="Arial"/>
                <w:sz w:val="18"/>
                <w:szCs w:val="18"/>
              </w:rPr>
              <w:t>Separate                          financial statements</w:t>
            </w:r>
          </w:p>
        </w:tc>
      </w:tr>
      <w:tr w:rsidR="00D83E38" w:rsidRPr="0026715E" w:rsidTr="007F34DD">
        <w:tc>
          <w:tcPr>
            <w:tcW w:w="3708" w:type="dxa"/>
          </w:tcPr>
          <w:p w:rsidR="00D83E38" w:rsidRPr="0026715E" w:rsidRDefault="00D83E38" w:rsidP="00D83E38">
            <w:pPr>
              <w:spacing w:line="320" w:lineRule="exact"/>
              <w:ind w:left="-18"/>
              <w:jc w:val="both"/>
              <w:rPr>
                <w:rFonts w:ascii="Arial" w:hAnsi="Arial"/>
                <w:sz w:val="18"/>
                <w:szCs w:val="18"/>
                <w:u w:val="single"/>
              </w:rPr>
            </w:pPr>
          </w:p>
        </w:tc>
        <w:tc>
          <w:tcPr>
            <w:tcW w:w="1260" w:type="dxa"/>
          </w:tcPr>
          <w:p w:rsidR="00D83E38" w:rsidRPr="0026715E" w:rsidRDefault="00D83E38" w:rsidP="00D83E38">
            <w:pPr>
              <w:pBdr>
                <w:bottom w:val="single" w:sz="4" w:space="1" w:color="auto"/>
              </w:pBdr>
              <w:spacing w:line="320" w:lineRule="exact"/>
              <w:jc w:val="center"/>
              <w:rPr>
                <w:rFonts w:ascii="Arial" w:hAnsi="Arial"/>
                <w:sz w:val="18"/>
                <w:szCs w:val="18"/>
              </w:rPr>
            </w:pPr>
            <w:r>
              <w:rPr>
                <w:rFonts w:ascii="Arial" w:hAnsi="Arial"/>
                <w:sz w:val="18"/>
                <w:szCs w:val="18"/>
              </w:rPr>
              <w:t>2019</w:t>
            </w:r>
          </w:p>
        </w:tc>
        <w:tc>
          <w:tcPr>
            <w:tcW w:w="1260" w:type="dxa"/>
          </w:tcPr>
          <w:p w:rsidR="00D83E38" w:rsidRPr="0026715E" w:rsidRDefault="00D83E38" w:rsidP="00D83E38">
            <w:pPr>
              <w:pBdr>
                <w:bottom w:val="single" w:sz="4" w:space="1" w:color="auto"/>
              </w:pBdr>
              <w:spacing w:line="320" w:lineRule="exact"/>
              <w:jc w:val="center"/>
              <w:rPr>
                <w:rFonts w:ascii="Arial" w:hAnsi="Arial"/>
                <w:sz w:val="18"/>
                <w:szCs w:val="18"/>
              </w:rPr>
            </w:pPr>
            <w:r>
              <w:rPr>
                <w:rFonts w:ascii="Arial" w:hAnsi="Arial"/>
                <w:sz w:val="18"/>
                <w:szCs w:val="18"/>
              </w:rPr>
              <w:t>2018</w:t>
            </w:r>
          </w:p>
        </w:tc>
        <w:tc>
          <w:tcPr>
            <w:tcW w:w="1260" w:type="dxa"/>
          </w:tcPr>
          <w:p w:rsidR="00D83E38" w:rsidRPr="0026715E" w:rsidRDefault="00D83E38" w:rsidP="00D83E38">
            <w:pPr>
              <w:pBdr>
                <w:bottom w:val="single" w:sz="4" w:space="1" w:color="auto"/>
              </w:pBdr>
              <w:spacing w:line="320" w:lineRule="exact"/>
              <w:jc w:val="center"/>
              <w:rPr>
                <w:rFonts w:ascii="Arial" w:hAnsi="Arial"/>
                <w:sz w:val="18"/>
                <w:szCs w:val="18"/>
              </w:rPr>
            </w:pPr>
            <w:r>
              <w:rPr>
                <w:rFonts w:ascii="Arial" w:hAnsi="Arial"/>
                <w:sz w:val="18"/>
                <w:szCs w:val="18"/>
              </w:rPr>
              <w:t>2019</w:t>
            </w:r>
          </w:p>
        </w:tc>
        <w:tc>
          <w:tcPr>
            <w:tcW w:w="1260" w:type="dxa"/>
          </w:tcPr>
          <w:p w:rsidR="00D83E38" w:rsidRPr="0026715E" w:rsidRDefault="00D83E38" w:rsidP="00D83E38">
            <w:pPr>
              <w:pBdr>
                <w:bottom w:val="single" w:sz="4" w:space="1" w:color="auto"/>
              </w:pBdr>
              <w:spacing w:line="320" w:lineRule="exact"/>
              <w:jc w:val="center"/>
              <w:rPr>
                <w:rFonts w:ascii="Arial" w:hAnsi="Arial"/>
                <w:sz w:val="18"/>
                <w:szCs w:val="18"/>
              </w:rPr>
            </w:pPr>
            <w:r>
              <w:rPr>
                <w:rFonts w:ascii="Arial" w:hAnsi="Arial"/>
                <w:sz w:val="18"/>
                <w:szCs w:val="18"/>
              </w:rPr>
              <w:t>2018</w:t>
            </w:r>
          </w:p>
        </w:tc>
      </w:tr>
      <w:tr w:rsidR="00C8596B" w:rsidRPr="0026715E" w:rsidTr="007F34DD">
        <w:tc>
          <w:tcPr>
            <w:tcW w:w="3708" w:type="dxa"/>
          </w:tcPr>
          <w:p w:rsidR="00C8596B" w:rsidRPr="0026715E" w:rsidRDefault="00C8596B" w:rsidP="00C8596B">
            <w:pPr>
              <w:spacing w:line="320" w:lineRule="exact"/>
              <w:ind w:left="-14"/>
              <w:rPr>
                <w:rFonts w:ascii="Arial" w:hAnsi="Arial" w:cs="Arial"/>
                <w:sz w:val="18"/>
                <w:szCs w:val="18"/>
              </w:rPr>
            </w:pPr>
            <w:r>
              <w:rPr>
                <w:rFonts w:ascii="Arial" w:hAnsi="Arial" w:cs="Arial"/>
                <w:sz w:val="18"/>
                <w:szCs w:val="18"/>
              </w:rPr>
              <w:t>Baht</w:t>
            </w:r>
            <w:r w:rsidRPr="0026715E">
              <w:rPr>
                <w:rFonts w:ascii="Arial" w:hAnsi="Arial" w:cs="Arial"/>
                <w:sz w:val="18"/>
                <w:szCs w:val="18"/>
              </w:rPr>
              <w:t xml:space="preserve"> loans</w:t>
            </w:r>
          </w:p>
        </w:tc>
        <w:tc>
          <w:tcPr>
            <w:tcW w:w="1260" w:type="dxa"/>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1,892,965</w:t>
            </w:r>
          </w:p>
        </w:tc>
        <w:tc>
          <w:tcPr>
            <w:tcW w:w="1260" w:type="dxa"/>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1,249,404</w:t>
            </w:r>
          </w:p>
        </w:tc>
        <w:tc>
          <w:tcPr>
            <w:tcW w:w="1260" w:type="dxa"/>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500,000</w:t>
            </w:r>
          </w:p>
        </w:tc>
        <w:tc>
          <w:tcPr>
            <w:tcW w:w="1260" w:type="dxa"/>
          </w:tcPr>
          <w:p w:rsidR="00C8596B" w:rsidRPr="001710F2" w:rsidRDefault="00C8596B" w:rsidP="00C8596B">
            <w:pPr>
              <w:tabs>
                <w:tab w:val="decimal" w:pos="972"/>
              </w:tabs>
              <w:spacing w:line="320" w:lineRule="exact"/>
              <w:jc w:val="both"/>
              <w:rPr>
                <w:rFonts w:ascii="Arial" w:hAnsi="Arial" w:cs="Arial"/>
                <w:sz w:val="18"/>
                <w:szCs w:val="18"/>
              </w:rPr>
            </w:pPr>
            <w:r w:rsidRPr="001710F2">
              <w:rPr>
                <w:rFonts w:ascii="Arial" w:hAnsi="Arial" w:cs="Arial"/>
                <w:sz w:val="18"/>
                <w:szCs w:val="18"/>
              </w:rPr>
              <w:t>24,339</w:t>
            </w:r>
          </w:p>
        </w:tc>
      </w:tr>
      <w:tr w:rsidR="00C8596B" w:rsidRPr="0026715E" w:rsidTr="007F34DD">
        <w:tc>
          <w:tcPr>
            <w:tcW w:w="3708" w:type="dxa"/>
          </w:tcPr>
          <w:p w:rsidR="00C8596B" w:rsidRPr="0026715E" w:rsidRDefault="00C8596B" w:rsidP="00C8596B">
            <w:pPr>
              <w:spacing w:line="320" w:lineRule="exact"/>
              <w:ind w:left="-14"/>
              <w:rPr>
                <w:rFonts w:ascii="Arial" w:hAnsi="Arial" w:cs="Arial"/>
                <w:sz w:val="18"/>
                <w:szCs w:val="18"/>
              </w:rPr>
            </w:pPr>
            <w:r w:rsidRPr="0026715E">
              <w:rPr>
                <w:rFonts w:ascii="Arial" w:hAnsi="Arial" w:cs="Arial"/>
                <w:sz w:val="18"/>
                <w:szCs w:val="18"/>
              </w:rPr>
              <w:t>Less: Deferred financial fees</w:t>
            </w:r>
          </w:p>
        </w:tc>
        <w:tc>
          <w:tcPr>
            <w:tcW w:w="1260" w:type="dxa"/>
          </w:tcPr>
          <w:p w:rsidR="00C8596B" w:rsidRPr="00C8596B" w:rsidRDefault="00C8596B" w:rsidP="00C8596B">
            <w:pPr>
              <w:pBdr>
                <w:bottom w:val="sing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(5,658)</w:t>
            </w:r>
          </w:p>
        </w:tc>
        <w:tc>
          <w:tcPr>
            <w:tcW w:w="1260" w:type="dxa"/>
          </w:tcPr>
          <w:p w:rsidR="00C8596B" w:rsidRPr="00C8596B" w:rsidRDefault="00C8596B" w:rsidP="00C8596B">
            <w:pPr>
              <w:pBdr>
                <w:bottom w:val="sing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(5,613)</w:t>
            </w:r>
          </w:p>
        </w:tc>
        <w:tc>
          <w:tcPr>
            <w:tcW w:w="1260" w:type="dxa"/>
          </w:tcPr>
          <w:p w:rsidR="00C8596B" w:rsidRPr="00C8596B" w:rsidRDefault="00C8596B" w:rsidP="00C8596B">
            <w:pPr>
              <w:pBdr>
                <w:bottom w:val="sing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(1,216)</w:t>
            </w:r>
          </w:p>
        </w:tc>
        <w:tc>
          <w:tcPr>
            <w:tcW w:w="1260" w:type="dxa"/>
          </w:tcPr>
          <w:p w:rsidR="00C8596B" w:rsidRPr="001710F2" w:rsidRDefault="00C8596B" w:rsidP="00C8596B">
            <w:pPr>
              <w:pBdr>
                <w:bottom w:val="single" w:sz="4" w:space="1" w:color="auto"/>
              </w:pBdr>
              <w:tabs>
                <w:tab w:val="decimal" w:pos="972"/>
              </w:tabs>
              <w:spacing w:line="320" w:lineRule="exact"/>
              <w:jc w:val="both"/>
              <w:rPr>
                <w:rFonts w:ascii="Arial" w:hAnsi="Arial" w:cs="Arial"/>
                <w:sz w:val="18"/>
                <w:szCs w:val="18"/>
              </w:rPr>
            </w:pPr>
            <w:r w:rsidRPr="001710F2">
              <w:rPr>
                <w:rFonts w:ascii="Arial" w:hAnsi="Arial" w:cs="Arial"/>
                <w:sz w:val="18"/>
                <w:szCs w:val="18"/>
              </w:rPr>
              <w:t>(9)</w:t>
            </w:r>
          </w:p>
        </w:tc>
      </w:tr>
      <w:tr w:rsidR="00C8596B" w:rsidRPr="0026715E" w:rsidTr="007F34DD">
        <w:tc>
          <w:tcPr>
            <w:tcW w:w="3708" w:type="dxa"/>
          </w:tcPr>
          <w:p w:rsidR="00C8596B" w:rsidRPr="0026715E" w:rsidRDefault="00C8596B" w:rsidP="00C8596B">
            <w:pPr>
              <w:spacing w:line="320" w:lineRule="exact"/>
              <w:ind w:left="-14"/>
              <w:rPr>
                <w:rFonts w:ascii="Arial" w:hAnsi="Arial" w:cs="Arial"/>
                <w:sz w:val="18"/>
                <w:szCs w:val="18"/>
              </w:rPr>
            </w:pPr>
            <w:r w:rsidRPr="0026715E">
              <w:rPr>
                <w:rFonts w:ascii="Arial" w:hAnsi="Arial" w:cs="Arial"/>
                <w:sz w:val="18"/>
                <w:szCs w:val="18"/>
              </w:rPr>
              <w:t>Total</w:t>
            </w:r>
          </w:p>
        </w:tc>
        <w:tc>
          <w:tcPr>
            <w:tcW w:w="1260" w:type="dxa"/>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1,887,307</w:t>
            </w:r>
          </w:p>
        </w:tc>
        <w:tc>
          <w:tcPr>
            <w:tcW w:w="1260" w:type="dxa"/>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1,243,791</w:t>
            </w:r>
          </w:p>
        </w:tc>
        <w:tc>
          <w:tcPr>
            <w:tcW w:w="1260" w:type="dxa"/>
          </w:tcPr>
          <w:p w:rsidR="00C8596B" w:rsidRPr="00C8596B" w:rsidRDefault="00C8596B" w:rsidP="00C8596B">
            <w:pPr>
              <w:tabs>
                <w:tab w:val="decimal" w:pos="972"/>
              </w:tabs>
              <w:spacing w:line="320" w:lineRule="exact"/>
              <w:jc w:val="both"/>
              <w:rPr>
                <w:rFonts w:ascii="Arial" w:hAnsi="Arial" w:cs="Arial"/>
                <w:sz w:val="18"/>
                <w:szCs w:val="18"/>
              </w:rPr>
            </w:pPr>
            <w:r w:rsidRPr="00C8596B">
              <w:rPr>
                <w:rFonts w:ascii="Arial" w:hAnsi="Arial" w:cs="Arial"/>
                <w:sz w:val="18"/>
                <w:szCs w:val="18"/>
              </w:rPr>
              <w:t>498,784</w:t>
            </w:r>
          </w:p>
        </w:tc>
        <w:tc>
          <w:tcPr>
            <w:tcW w:w="1260" w:type="dxa"/>
          </w:tcPr>
          <w:p w:rsidR="00C8596B" w:rsidRPr="001710F2" w:rsidRDefault="00C8596B" w:rsidP="00C8596B">
            <w:pPr>
              <w:tabs>
                <w:tab w:val="decimal" w:pos="972"/>
              </w:tabs>
              <w:spacing w:line="320" w:lineRule="exact"/>
              <w:jc w:val="both"/>
              <w:rPr>
                <w:rFonts w:ascii="Arial" w:hAnsi="Arial" w:cs="Arial"/>
                <w:sz w:val="18"/>
                <w:szCs w:val="18"/>
              </w:rPr>
            </w:pPr>
            <w:r w:rsidRPr="001710F2">
              <w:rPr>
                <w:rFonts w:ascii="Arial" w:hAnsi="Arial" w:cs="Arial"/>
                <w:sz w:val="18"/>
                <w:szCs w:val="18"/>
              </w:rPr>
              <w:t>24,330</w:t>
            </w:r>
          </w:p>
        </w:tc>
      </w:tr>
      <w:tr w:rsidR="00C8596B" w:rsidRPr="0026715E" w:rsidTr="007F34DD">
        <w:tc>
          <w:tcPr>
            <w:tcW w:w="3708" w:type="dxa"/>
          </w:tcPr>
          <w:p w:rsidR="00C8596B" w:rsidRPr="0026715E" w:rsidRDefault="00C8596B" w:rsidP="00C8596B">
            <w:pPr>
              <w:spacing w:line="320" w:lineRule="exact"/>
              <w:ind w:left="-14"/>
              <w:rPr>
                <w:rFonts w:ascii="Arial" w:hAnsi="Arial" w:cs="Arial"/>
                <w:sz w:val="18"/>
                <w:szCs w:val="18"/>
              </w:rPr>
            </w:pPr>
            <w:r w:rsidRPr="0026715E">
              <w:rPr>
                <w:rFonts w:ascii="Arial" w:hAnsi="Arial" w:cs="Arial"/>
                <w:sz w:val="18"/>
                <w:szCs w:val="18"/>
              </w:rPr>
              <w:t>Less: Current portion</w:t>
            </w:r>
          </w:p>
        </w:tc>
        <w:tc>
          <w:tcPr>
            <w:tcW w:w="1260" w:type="dxa"/>
          </w:tcPr>
          <w:p w:rsidR="00C8596B" w:rsidRPr="00C8596B" w:rsidRDefault="00C8596B" w:rsidP="00C8596B">
            <w:pPr>
              <w:pBdr>
                <w:bottom w:val="sing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(754,306)</w:t>
            </w:r>
          </w:p>
        </w:tc>
        <w:tc>
          <w:tcPr>
            <w:tcW w:w="1260" w:type="dxa"/>
          </w:tcPr>
          <w:p w:rsidR="00C8596B" w:rsidRPr="00C8596B" w:rsidRDefault="00C8596B" w:rsidP="00C8596B">
            <w:pPr>
              <w:pBdr>
                <w:bottom w:val="sing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(411,992)</w:t>
            </w:r>
          </w:p>
        </w:tc>
        <w:tc>
          <w:tcPr>
            <w:tcW w:w="1260" w:type="dxa"/>
          </w:tcPr>
          <w:p w:rsidR="00C8596B" w:rsidRPr="00C8596B" w:rsidRDefault="00C8596B" w:rsidP="00C8596B">
            <w:pPr>
              <w:pBdr>
                <w:bottom w:val="sing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w:t>
            </w:r>
          </w:p>
        </w:tc>
        <w:tc>
          <w:tcPr>
            <w:tcW w:w="1260" w:type="dxa"/>
          </w:tcPr>
          <w:p w:rsidR="00C8596B" w:rsidRPr="001710F2" w:rsidRDefault="00C8596B" w:rsidP="00C8596B">
            <w:pPr>
              <w:pBdr>
                <w:bottom w:val="single" w:sz="4" w:space="1" w:color="auto"/>
              </w:pBdr>
              <w:tabs>
                <w:tab w:val="decimal" w:pos="972"/>
              </w:tabs>
              <w:spacing w:line="320" w:lineRule="exact"/>
              <w:jc w:val="both"/>
              <w:rPr>
                <w:rFonts w:ascii="Arial" w:hAnsi="Arial" w:cs="Arial"/>
                <w:sz w:val="18"/>
                <w:szCs w:val="18"/>
              </w:rPr>
            </w:pPr>
            <w:r w:rsidRPr="001710F2">
              <w:rPr>
                <w:rFonts w:ascii="Arial" w:hAnsi="Arial" w:cs="Arial"/>
                <w:sz w:val="18"/>
                <w:szCs w:val="18"/>
              </w:rPr>
              <w:t>-</w:t>
            </w:r>
          </w:p>
        </w:tc>
      </w:tr>
      <w:tr w:rsidR="00C8596B" w:rsidRPr="0026715E" w:rsidTr="007F34DD">
        <w:tc>
          <w:tcPr>
            <w:tcW w:w="3708" w:type="dxa"/>
          </w:tcPr>
          <w:p w:rsidR="00C8596B" w:rsidRPr="0026715E" w:rsidRDefault="00C8596B" w:rsidP="00C8596B">
            <w:pPr>
              <w:spacing w:line="320" w:lineRule="exact"/>
              <w:ind w:left="162" w:hanging="180"/>
              <w:rPr>
                <w:rFonts w:ascii="Arial" w:hAnsi="Arial" w:cs="Arial"/>
                <w:sz w:val="18"/>
                <w:szCs w:val="18"/>
                <w:cs/>
              </w:rPr>
            </w:pPr>
            <w:r w:rsidRPr="0026715E">
              <w:rPr>
                <w:rFonts w:ascii="Arial" w:hAnsi="Arial" w:cs="Arial"/>
                <w:sz w:val="18"/>
                <w:szCs w:val="18"/>
              </w:rPr>
              <w:t>Long-term loans - net of current portion</w:t>
            </w:r>
          </w:p>
        </w:tc>
        <w:tc>
          <w:tcPr>
            <w:tcW w:w="1260" w:type="dxa"/>
          </w:tcPr>
          <w:p w:rsidR="00C8596B" w:rsidRPr="00C8596B" w:rsidRDefault="00C8596B" w:rsidP="00C8596B">
            <w:pPr>
              <w:pBdr>
                <w:bottom w:val="doub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1,133,001</w:t>
            </w:r>
          </w:p>
        </w:tc>
        <w:tc>
          <w:tcPr>
            <w:tcW w:w="1260" w:type="dxa"/>
          </w:tcPr>
          <w:p w:rsidR="00C8596B" w:rsidRPr="00C8596B" w:rsidRDefault="00C8596B" w:rsidP="00C8596B">
            <w:pPr>
              <w:pBdr>
                <w:bottom w:val="doub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831,799</w:t>
            </w:r>
          </w:p>
        </w:tc>
        <w:tc>
          <w:tcPr>
            <w:tcW w:w="1260" w:type="dxa"/>
          </w:tcPr>
          <w:p w:rsidR="00C8596B" w:rsidRPr="00C8596B" w:rsidRDefault="00C8596B" w:rsidP="00C8596B">
            <w:pPr>
              <w:pBdr>
                <w:bottom w:val="doub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498,784</w:t>
            </w:r>
          </w:p>
        </w:tc>
        <w:tc>
          <w:tcPr>
            <w:tcW w:w="1260" w:type="dxa"/>
          </w:tcPr>
          <w:p w:rsidR="00C8596B" w:rsidRPr="001710F2" w:rsidRDefault="00C8596B" w:rsidP="00C8596B">
            <w:pPr>
              <w:pBdr>
                <w:bottom w:val="double" w:sz="4" w:space="1" w:color="auto"/>
              </w:pBdr>
              <w:tabs>
                <w:tab w:val="decimal" w:pos="972"/>
              </w:tabs>
              <w:spacing w:line="320" w:lineRule="exact"/>
              <w:jc w:val="both"/>
              <w:rPr>
                <w:rFonts w:ascii="Arial" w:hAnsi="Arial" w:cs="Arial"/>
                <w:sz w:val="18"/>
                <w:szCs w:val="18"/>
              </w:rPr>
            </w:pPr>
            <w:r w:rsidRPr="001710F2">
              <w:rPr>
                <w:rFonts w:ascii="Arial" w:hAnsi="Arial" w:cs="Arial"/>
                <w:sz w:val="18"/>
                <w:szCs w:val="18"/>
              </w:rPr>
              <w:t>24,330</w:t>
            </w:r>
          </w:p>
        </w:tc>
      </w:tr>
    </w:tbl>
    <w:p w:rsidR="00B84AA6" w:rsidRPr="00AE172C" w:rsidRDefault="00B84AA6" w:rsidP="00B84AA6">
      <w:pPr>
        <w:tabs>
          <w:tab w:val="left" w:pos="2160"/>
        </w:tabs>
        <w:spacing w:before="240" w:after="120" w:line="380" w:lineRule="exact"/>
        <w:ind w:left="533" w:hanging="533"/>
        <w:jc w:val="both"/>
        <w:rPr>
          <w:rFonts w:ascii="Arial" w:hAnsi="Arial" w:cs="Arial"/>
          <w:sz w:val="22"/>
          <w:szCs w:val="22"/>
        </w:rPr>
      </w:pPr>
      <w:r>
        <w:rPr>
          <w:rFonts w:ascii="Arial" w:hAnsi="Arial" w:cs="Arial"/>
          <w:sz w:val="22"/>
          <w:szCs w:val="22"/>
        </w:rPr>
        <w:tab/>
      </w:r>
      <w:r w:rsidRPr="00AE172C">
        <w:rPr>
          <w:rFonts w:ascii="Arial" w:hAnsi="Arial" w:cs="Arial"/>
          <w:sz w:val="22"/>
          <w:szCs w:val="22"/>
        </w:rPr>
        <w:t xml:space="preserve">Movement </w:t>
      </w:r>
      <w:r w:rsidR="00D60D46">
        <w:rPr>
          <w:rFonts w:ascii="Arial" w:hAnsi="Arial" w:cs="Arial"/>
          <w:sz w:val="22"/>
          <w:szCs w:val="22"/>
        </w:rPr>
        <w:t>of</w:t>
      </w:r>
      <w:r w:rsidRPr="00AE172C">
        <w:rPr>
          <w:rFonts w:ascii="Arial" w:hAnsi="Arial" w:cs="Arial"/>
          <w:sz w:val="22"/>
          <w:szCs w:val="22"/>
        </w:rPr>
        <w:t xml:space="preserve"> the long-term loans account during the </w:t>
      </w:r>
      <w:r>
        <w:rPr>
          <w:rFonts w:ascii="Arial" w:hAnsi="Arial" w:cs="Arial"/>
          <w:sz w:val="22"/>
          <w:szCs w:val="22"/>
        </w:rPr>
        <w:t xml:space="preserve">year ended 31 December </w:t>
      </w:r>
      <w:r w:rsidRPr="00AE172C">
        <w:rPr>
          <w:rFonts w:ascii="Arial" w:hAnsi="Arial" w:cs="Arial"/>
          <w:sz w:val="22"/>
          <w:szCs w:val="22"/>
        </w:rPr>
        <w:t>201</w:t>
      </w:r>
      <w:r w:rsidR="00D83E38">
        <w:rPr>
          <w:rFonts w:ascii="Arial" w:hAnsi="Arial" w:cs="Arial"/>
          <w:sz w:val="22"/>
          <w:szCs w:val="22"/>
        </w:rPr>
        <w:t>9</w:t>
      </w:r>
      <w:r w:rsidRPr="00AE172C">
        <w:rPr>
          <w:rFonts w:ascii="Arial" w:hAnsi="Arial" w:cs="Arial"/>
          <w:sz w:val="22"/>
          <w:szCs w:val="22"/>
        </w:rPr>
        <w:t xml:space="preserve"> are summarised below.</w:t>
      </w:r>
    </w:p>
    <w:p w:rsidR="00B84AA6" w:rsidRPr="000752E2" w:rsidRDefault="00B84AA6" w:rsidP="00B84AA6">
      <w:pPr>
        <w:tabs>
          <w:tab w:val="left" w:pos="720"/>
        </w:tabs>
        <w:spacing w:line="380" w:lineRule="exact"/>
        <w:ind w:right="-43"/>
        <w:jc w:val="right"/>
        <w:rPr>
          <w:rFonts w:ascii="Arial" w:hAnsi="Arial" w:cs="Arial"/>
          <w:sz w:val="20"/>
          <w:szCs w:val="20"/>
        </w:rPr>
      </w:pPr>
      <w:r w:rsidRPr="000752E2">
        <w:rPr>
          <w:rFonts w:ascii="Arial" w:hAnsi="Arial" w:cs="Arial"/>
          <w:sz w:val="20"/>
          <w:szCs w:val="20"/>
        </w:rPr>
        <w:t xml:space="preserve"> (Unit: Thousand Baht)</w:t>
      </w:r>
    </w:p>
    <w:tbl>
      <w:tblPr>
        <w:tblW w:w="8748" w:type="dxa"/>
        <w:tblInd w:w="450" w:type="dxa"/>
        <w:tblLayout w:type="fixed"/>
        <w:tblLook w:val="0000" w:firstRow="0" w:lastRow="0" w:firstColumn="0" w:lastColumn="0" w:noHBand="0" w:noVBand="0"/>
      </w:tblPr>
      <w:tblGrid>
        <w:gridCol w:w="4608"/>
        <w:gridCol w:w="2070"/>
        <w:gridCol w:w="2070"/>
      </w:tblGrid>
      <w:tr w:rsidR="00B84AA6" w:rsidRPr="000752E2" w:rsidTr="007F34DD">
        <w:trPr>
          <w:cantSplit/>
        </w:trPr>
        <w:tc>
          <w:tcPr>
            <w:tcW w:w="4608" w:type="dxa"/>
          </w:tcPr>
          <w:p w:rsidR="00B84AA6" w:rsidRPr="000752E2" w:rsidRDefault="00B84AA6" w:rsidP="00BF3F8D">
            <w:pPr>
              <w:pStyle w:val="Header"/>
              <w:spacing w:line="320" w:lineRule="exact"/>
              <w:ind w:left="72"/>
              <w:jc w:val="right"/>
              <w:rPr>
                <w:rFonts w:ascii="Arial" w:hAnsi="Arial" w:cs="Arial"/>
                <w:sz w:val="20"/>
                <w:szCs w:val="20"/>
              </w:rPr>
            </w:pPr>
          </w:p>
        </w:tc>
        <w:tc>
          <w:tcPr>
            <w:tcW w:w="2070" w:type="dxa"/>
          </w:tcPr>
          <w:p w:rsidR="00B84AA6" w:rsidRPr="000752E2" w:rsidRDefault="00B84AA6" w:rsidP="00BF3F8D">
            <w:pPr>
              <w:pBdr>
                <w:bottom w:val="single" w:sz="4" w:space="1" w:color="auto"/>
              </w:pBdr>
              <w:tabs>
                <w:tab w:val="left" w:pos="900"/>
              </w:tabs>
              <w:spacing w:line="320" w:lineRule="exact"/>
              <w:ind w:left="-138" w:right="-34"/>
              <w:jc w:val="center"/>
              <w:rPr>
                <w:rFonts w:ascii="Arial" w:hAnsi="Arial" w:cs="Arial"/>
                <w:sz w:val="20"/>
                <w:szCs w:val="20"/>
              </w:rPr>
            </w:pPr>
            <w:r w:rsidRPr="000752E2">
              <w:rPr>
                <w:rFonts w:ascii="Arial" w:hAnsi="Arial" w:cs="Arial"/>
                <w:color w:val="000000"/>
                <w:sz w:val="20"/>
                <w:szCs w:val="20"/>
              </w:rPr>
              <w:t xml:space="preserve">Consolidated </w:t>
            </w:r>
            <w:r>
              <w:rPr>
                <w:rFonts w:ascii="Arial" w:hAnsi="Arial" w:cs="Arial"/>
                <w:color w:val="000000"/>
                <w:sz w:val="20"/>
                <w:szCs w:val="20"/>
              </w:rPr>
              <w:t xml:space="preserve">              </w:t>
            </w:r>
            <w:r w:rsidRPr="000752E2">
              <w:rPr>
                <w:rFonts w:ascii="Arial" w:hAnsi="Arial" w:cs="Arial"/>
                <w:color w:val="000000"/>
                <w:sz w:val="20"/>
                <w:szCs w:val="20"/>
              </w:rPr>
              <w:t>financial statements</w:t>
            </w:r>
          </w:p>
        </w:tc>
        <w:tc>
          <w:tcPr>
            <w:tcW w:w="2070" w:type="dxa"/>
          </w:tcPr>
          <w:p w:rsidR="00B84AA6" w:rsidRPr="000752E2" w:rsidRDefault="00B84AA6" w:rsidP="00BF3F8D">
            <w:pPr>
              <w:pBdr>
                <w:bottom w:val="single" w:sz="4" w:space="1" w:color="auto"/>
              </w:pBdr>
              <w:tabs>
                <w:tab w:val="left" w:pos="900"/>
              </w:tabs>
              <w:spacing w:line="320" w:lineRule="exact"/>
              <w:ind w:left="-48" w:right="-108"/>
              <w:jc w:val="center"/>
              <w:rPr>
                <w:rFonts w:ascii="Arial" w:hAnsi="Arial" w:cs="Arial"/>
                <w:sz w:val="20"/>
                <w:szCs w:val="20"/>
                <w:cs/>
              </w:rPr>
            </w:pPr>
            <w:r w:rsidRPr="000752E2">
              <w:rPr>
                <w:rFonts w:ascii="Arial" w:hAnsi="Arial" w:cs="Arial"/>
                <w:color w:val="000000"/>
                <w:sz w:val="20"/>
                <w:szCs w:val="20"/>
              </w:rPr>
              <w:t xml:space="preserve">Separate  </w:t>
            </w:r>
            <w:r>
              <w:rPr>
                <w:rFonts w:ascii="Arial" w:hAnsi="Arial" w:cs="Arial"/>
                <w:color w:val="000000"/>
                <w:sz w:val="20"/>
                <w:szCs w:val="20"/>
              </w:rPr>
              <w:t xml:space="preserve">           </w:t>
            </w:r>
            <w:r w:rsidRPr="000752E2">
              <w:rPr>
                <w:rFonts w:ascii="Arial" w:hAnsi="Arial" w:cs="Arial"/>
                <w:color w:val="000000"/>
                <w:sz w:val="20"/>
                <w:szCs w:val="20"/>
              </w:rPr>
              <w:t xml:space="preserve">     financial statements</w:t>
            </w:r>
          </w:p>
        </w:tc>
      </w:tr>
      <w:tr w:rsidR="00B84AA6" w:rsidRPr="000752E2" w:rsidTr="004D08E1">
        <w:trPr>
          <w:trHeight w:val="279"/>
        </w:trPr>
        <w:tc>
          <w:tcPr>
            <w:tcW w:w="4608" w:type="dxa"/>
          </w:tcPr>
          <w:p w:rsidR="00B84AA6" w:rsidRPr="000752E2" w:rsidRDefault="00B84AA6" w:rsidP="00BF3F8D">
            <w:pPr>
              <w:pStyle w:val="Header"/>
              <w:spacing w:line="320" w:lineRule="exact"/>
              <w:jc w:val="both"/>
              <w:rPr>
                <w:rFonts w:ascii="Arial" w:hAnsi="Arial" w:cs="Arial"/>
                <w:sz w:val="20"/>
                <w:szCs w:val="20"/>
              </w:rPr>
            </w:pPr>
            <w:r w:rsidRPr="000752E2">
              <w:rPr>
                <w:rFonts w:ascii="Arial" w:hAnsi="Arial" w:cs="Arial"/>
                <w:sz w:val="20"/>
                <w:szCs w:val="20"/>
              </w:rPr>
              <w:t>Balance as at 1 January 201</w:t>
            </w:r>
            <w:r w:rsidR="00D83E38">
              <w:rPr>
                <w:rFonts w:ascii="Arial" w:hAnsi="Arial" w:cs="Arial"/>
                <w:sz w:val="20"/>
                <w:szCs w:val="20"/>
              </w:rPr>
              <w:t>9</w:t>
            </w:r>
          </w:p>
        </w:tc>
        <w:tc>
          <w:tcPr>
            <w:tcW w:w="2070" w:type="dxa"/>
            <w:vAlign w:val="bottom"/>
          </w:tcPr>
          <w:p w:rsidR="00B84AA6" w:rsidRPr="000752E2" w:rsidRDefault="00D83E38" w:rsidP="004D08E1">
            <w:pPr>
              <w:pStyle w:val="BodyText2"/>
              <w:tabs>
                <w:tab w:val="decimal" w:pos="1764"/>
              </w:tabs>
              <w:spacing w:line="320" w:lineRule="exact"/>
              <w:ind w:right="0" w:firstLine="0"/>
              <w:jc w:val="left"/>
              <w:rPr>
                <w:rFonts w:ascii="Arial" w:hAnsi="Arial" w:cs="Arial"/>
                <w:sz w:val="20"/>
                <w:szCs w:val="20"/>
              </w:rPr>
            </w:pPr>
            <w:r w:rsidRPr="001710F2">
              <w:rPr>
                <w:rFonts w:ascii="Arial" w:hAnsi="Arial" w:cs="Arial"/>
                <w:sz w:val="20"/>
                <w:szCs w:val="20"/>
              </w:rPr>
              <w:t>1,243,791</w:t>
            </w:r>
          </w:p>
        </w:tc>
        <w:tc>
          <w:tcPr>
            <w:tcW w:w="2070" w:type="dxa"/>
            <w:vAlign w:val="bottom"/>
          </w:tcPr>
          <w:p w:rsidR="00B84AA6" w:rsidRPr="000752E2" w:rsidRDefault="00D83E38" w:rsidP="004D08E1">
            <w:pPr>
              <w:pStyle w:val="BodyText2"/>
              <w:tabs>
                <w:tab w:val="decimal" w:pos="1764"/>
              </w:tabs>
              <w:spacing w:line="320" w:lineRule="exact"/>
              <w:ind w:right="0" w:firstLine="0"/>
              <w:jc w:val="left"/>
              <w:rPr>
                <w:rFonts w:ascii="Arial" w:hAnsi="Arial" w:cs="Arial"/>
                <w:sz w:val="20"/>
                <w:szCs w:val="20"/>
              </w:rPr>
            </w:pPr>
            <w:r w:rsidRPr="001710F2">
              <w:rPr>
                <w:rFonts w:ascii="Arial" w:hAnsi="Arial" w:cs="Arial"/>
                <w:sz w:val="20"/>
                <w:szCs w:val="20"/>
              </w:rPr>
              <w:t>24,330</w:t>
            </w:r>
          </w:p>
        </w:tc>
      </w:tr>
      <w:tr w:rsidR="00C8596B" w:rsidRPr="000752E2" w:rsidTr="004D08E1">
        <w:tc>
          <w:tcPr>
            <w:tcW w:w="4608" w:type="dxa"/>
          </w:tcPr>
          <w:p w:rsidR="00C8596B" w:rsidRPr="000752E2" w:rsidRDefault="00C8596B" w:rsidP="00C8596B">
            <w:pPr>
              <w:pStyle w:val="Header"/>
              <w:tabs>
                <w:tab w:val="left" w:pos="522"/>
              </w:tabs>
              <w:spacing w:line="320" w:lineRule="exact"/>
              <w:jc w:val="both"/>
              <w:rPr>
                <w:rFonts w:ascii="Arial" w:hAnsi="Arial" w:cs="Arial"/>
                <w:sz w:val="20"/>
                <w:szCs w:val="20"/>
              </w:rPr>
            </w:pPr>
            <w:r w:rsidRPr="000752E2">
              <w:rPr>
                <w:rFonts w:ascii="Arial" w:hAnsi="Arial" w:cs="Arial"/>
                <w:sz w:val="20"/>
                <w:szCs w:val="20"/>
              </w:rPr>
              <w:t xml:space="preserve">Add: </w:t>
            </w:r>
            <w:r w:rsidRPr="000752E2">
              <w:rPr>
                <w:rFonts w:ascii="Arial" w:hAnsi="Arial" w:cs="Arial"/>
                <w:sz w:val="20"/>
                <w:szCs w:val="20"/>
              </w:rPr>
              <w:tab/>
              <w:t>Additional borrowings</w:t>
            </w:r>
          </w:p>
        </w:tc>
        <w:tc>
          <w:tcPr>
            <w:tcW w:w="2070" w:type="dxa"/>
            <w:vAlign w:val="bottom"/>
          </w:tcPr>
          <w:p w:rsidR="00C8596B" w:rsidRPr="00C8596B" w:rsidRDefault="00C8596B" w:rsidP="004D08E1">
            <w:pPr>
              <w:pStyle w:val="BodyText2"/>
              <w:tabs>
                <w:tab w:val="decimal" w:pos="1782"/>
              </w:tabs>
              <w:spacing w:line="320" w:lineRule="exact"/>
              <w:ind w:right="0" w:firstLine="0"/>
              <w:jc w:val="left"/>
              <w:rPr>
                <w:rFonts w:ascii="Arial" w:hAnsi="Arial" w:cs="Arial"/>
                <w:sz w:val="20"/>
                <w:szCs w:val="20"/>
              </w:rPr>
            </w:pPr>
            <w:r w:rsidRPr="00C8596B">
              <w:rPr>
                <w:rFonts w:ascii="Arial" w:hAnsi="Arial" w:cs="Arial"/>
                <w:sz w:val="20"/>
                <w:szCs w:val="20"/>
              </w:rPr>
              <w:t>1,315,661</w:t>
            </w:r>
          </w:p>
        </w:tc>
        <w:tc>
          <w:tcPr>
            <w:tcW w:w="2070" w:type="dxa"/>
            <w:vAlign w:val="bottom"/>
          </w:tcPr>
          <w:p w:rsidR="00C8596B" w:rsidRPr="00C8596B" w:rsidRDefault="00C8596B" w:rsidP="004D08E1">
            <w:pPr>
              <w:pStyle w:val="BodyText2"/>
              <w:tabs>
                <w:tab w:val="decimal" w:pos="1764"/>
              </w:tabs>
              <w:spacing w:line="320" w:lineRule="exact"/>
              <w:ind w:right="0" w:firstLine="0"/>
              <w:jc w:val="left"/>
              <w:rPr>
                <w:rFonts w:ascii="Arial" w:hAnsi="Arial" w:cs="Arial"/>
                <w:sz w:val="20"/>
                <w:szCs w:val="20"/>
              </w:rPr>
            </w:pPr>
            <w:r w:rsidRPr="00C8596B">
              <w:rPr>
                <w:rFonts w:ascii="Arial" w:hAnsi="Arial" w:cs="Arial"/>
                <w:sz w:val="20"/>
                <w:szCs w:val="20"/>
              </w:rPr>
              <w:t>500,000</w:t>
            </w:r>
          </w:p>
        </w:tc>
      </w:tr>
      <w:tr w:rsidR="00C8596B" w:rsidRPr="000752E2" w:rsidTr="004D08E1">
        <w:tc>
          <w:tcPr>
            <w:tcW w:w="4608" w:type="dxa"/>
          </w:tcPr>
          <w:p w:rsidR="00C8596B" w:rsidRPr="000752E2" w:rsidRDefault="004D08E1" w:rsidP="004D08E1">
            <w:pPr>
              <w:pStyle w:val="Header"/>
              <w:tabs>
                <w:tab w:val="left" w:pos="522"/>
                <w:tab w:val="left" w:pos="720"/>
              </w:tabs>
              <w:spacing w:line="320" w:lineRule="exact"/>
              <w:jc w:val="both"/>
              <w:rPr>
                <w:rFonts w:ascii="Arial" w:hAnsi="Arial" w:cs="Arial"/>
                <w:sz w:val="20"/>
                <w:szCs w:val="20"/>
              </w:rPr>
            </w:pPr>
            <w:r>
              <w:rPr>
                <w:rFonts w:ascii="Arial" w:hAnsi="Arial" w:cs="Arial"/>
                <w:sz w:val="20"/>
                <w:szCs w:val="20"/>
              </w:rPr>
              <w:tab/>
              <w:t xml:space="preserve">Transfer from short-term loans as specified </w:t>
            </w:r>
            <w:r>
              <w:rPr>
                <w:rFonts w:ascii="Arial" w:hAnsi="Arial" w:cs="Arial"/>
                <w:sz w:val="20"/>
                <w:szCs w:val="20"/>
              </w:rPr>
              <w:tab/>
            </w:r>
            <w:r>
              <w:rPr>
                <w:rFonts w:ascii="Arial" w:hAnsi="Arial" w:cs="Arial"/>
                <w:sz w:val="20"/>
                <w:szCs w:val="20"/>
              </w:rPr>
              <w:tab/>
              <w:t>in contract</w:t>
            </w:r>
          </w:p>
        </w:tc>
        <w:tc>
          <w:tcPr>
            <w:tcW w:w="2070" w:type="dxa"/>
            <w:vAlign w:val="bottom"/>
          </w:tcPr>
          <w:p w:rsidR="00C8596B" w:rsidRPr="00C8596B" w:rsidRDefault="00C8596B" w:rsidP="004D08E1">
            <w:pPr>
              <w:pStyle w:val="BodyText2"/>
              <w:tabs>
                <w:tab w:val="decimal" w:pos="1782"/>
              </w:tabs>
              <w:spacing w:line="320" w:lineRule="exact"/>
              <w:ind w:right="0" w:firstLine="0"/>
              <w:jc w:val="left"/>
              <w:rPr>
                <w:rFonts w:ascii="Arial" w:hAnsi="Arial" w:cs="Arial"/>
                <w:sz w:val="20"/>
                <w:szCs w:val="20"/>
              </w:rPr>
            </w:pPr>
            <w:r w:rsidRPr="00C8596B">
              <w:rPr>
                <w:rFonts w:ascii="Arial" w:hAnsi="Arial" w:cs="Arial"/>
                <w:sz w:val="20"/>
                <w:szCs w:val="20"/>
              </w:rPr>
              <w:t>483,360</w:t>
            </w:r>
          </w:p>
        </w:tc>
        <w:tc>
          <w:tcPr>
            <w:tcW w:w="2070" w:type="dxa"/>
            <w:vAlign w:val="bottom"/>
          </w:tcPr>
          <w:p w:rsidR="00C8596B" w:rsidRPr="00C8596B" w:rsidRDefault="00C8596B" w:rsidP="004D08E1">
            <w:pPr>
              <w:pStyle w:val="BodyText2"/>
              <w:tabs>
                <w:tab w:val="decimal" w:pos="1764"/>
              </w:tabs>
              <w:spacing w:line="320" w:lineRule="exact"/>
              <w:ind w:right="0" w:firstLine="0"/>
              <w:jc w:val="left"/>
              <w:rPr>
                <w:rFonts w:ascii="Arial" w:hAnsi="Arial" w:cs="Arial"/>
                <w:sz w:val="20"/>
                <w:szCs w:val="20"/>
              </w:rPr>
            </w:pPr>
            <w:r w:rsidRPr="00C8596B">
              <w:rPr>
                <w:rFonts w:ascii="Arial" w:hAnsi="Arial" w:cs="Arial"/>
                <w:sz w:val="20"/>
                <w:szCs w:val="20"/>
              </w:rPr>
              <w:t>-</w:t>
            </w:r>
          </w:p>
        </w:tc>
      </w:tr>
      <w:tr w:rsidR="004D08E1" w:rsidRPr="000752E2" w:rsidTr="004D08E1">
        <w:tc>
          <w:tcPr>
            <w:tcW w:w="4608" w:type="dxa"/>
          </w:tcPr>
          <w:p w:rsidR="004D08E1" w:rsidRPr="000752E2" w:rsidRDefault="004D08E1" w:rsidP="004D08E1">
            <w:pPr>
              <w:pStyle w:val="Header"/>
              <w:tabs>
                <w:tab w:val="left" w:pos="522"/>
              </w:tabs>
              <w:spacing w:line="320" w:lineRule="exact"/>
              <w:jc w:val="both"/>
              <w:rPr>
                <w:rFonts w:ascii="Arial" w:hAnsi="Arial" w:cs="Arial"/>
                <w:sz w:val="20"/>
                <w:szCs w:val="20"/>
              </w:rPr>
            </w:pPr>
            <w:r w:rsidRPr="000752E2">
              <w:rPr>
                <w:rFonts w:ascii="Arial" w:hAnsi="Arial" w:cs="Arial"/>
                <w:sz w:val="20"/>
                <w:szCs w:val="20"/>
              </w:rPr>
              <w:t xml:space="preserve">         </w:t>
            </w:r>
            <w:r w:rsidRPr="000752E2">
              <w:rPr>
                <w:rFonts w:ascii="Arial" w:hAnsi="Arial" w:cs="Arial"/>
                <w:sz w:val="20"/>
                <w:szCs w:val="20"/>
              </w:rPr>
              <w:tab/>
              <w:t>Amortisation of financial fees</w:t>
            </w:r>
          </w:p>
        </w:tc>
        <w:tc>
          <w:tcPr>
            <w:tcW w:w="2070" w:type="dxa"/>
            <w:vAlign w:val="bottom"/>
          </w:tcPr>
          <w:p w:rsidR="004D08E1" w:rsidRPr="00C8596B" w:rsidRDefault="004D08E1" w:rsidP="004D08E1">
            <w:pPr>
              <w:pStyle w:val="BodyText2"/>
              <w:tabs>
                <w:tab w:val="decimal" w:pos="1782"/>
              </w:tabs>
              <w:spacing w:line="320" w:lineRule="exact"/>
              <w:ind w:right="0" w:firstLine="0"/>
              <w:jc w:val="left"/>
              <w:rPr>
                <w:rFonts w:ascii="Arial" w:hAnsi="Arial" w:cs="Arial"/>
                <w:sz w:val="20"/>
                <w:szCs w:val="20"/>
              </w:rPr>
            </w:pPr>
            <w:r w:rsidRPr="00C8596B">
              <w:rPr>
                <w:rFonts w:ascii="Arial" w:hAnsi="Arial" w:cs="Arial"/>
                <w:sz w:val="20"/>
                <w:szCs w:val="20"/>
              </w:rPr>
              <w:t>4,637</w:t>
            </w:r>
          </w:p>
        </w:tc>
        <w:tc>
          <w:tcPr>
            <w:tcW w:w="2070" w:type="dxa"/>
            <w:vAlign w:val="bottom"/>
          </w:tcPr>
          <w:p w:rsidR="004D08E1" w:rsidRPr="00C8596B" w:rsidRDefault="004D08E1" w:rsidP="004D08E1">
            <w:pPr>
              <w:pStyle w:val="BodyText2"/>
              <w:tabs>
                <w:tab w:val="decimal" w:pos="1764"/>
              </w:tabs>
              <w:spacing w:line="320" w:lineRule="exact"/>
              <w:ind w:right="0" w:firstLine="0"/>
              <w:jc w:val="left"/>
              <w:rPr>
                <w:rFonts w:ascii="Arial" w:hAnsi="Arial" w:cs="Arial"/>
                <w:sz w:val="20"/>
                <w:szCs w:val="20"/>
              </w:rPr>
            </w:pPr>
            <w:r w:rsidRPr="00C8596B">
              <w:rPr>
                <w:rFonts w:ascii="Arial" w:hAnsi="Arial" w:cs="Arial"/>
                <w:sz w:val="20"/>
                <w:szCs w:val="20"/>
              </w:rPr>
              <w:t>43</w:t>
            </w:r>
          </w:p>
        </w:tc>
      </w:tr>
      <w:tr w:rsidR="004D08E1" w:rsidRPr="000752E2" w:rsidTr="004D08E1">
        <w:tc>
          <w:tcPr>
            <w:tcW w:w="4608" w:type="dxa"/>
          </w:tcPr>
          <w:p w:rsidR="004D08E1" w:rsidRPr="000752E2" w:rsidRDefault="004D08E1" w:rsidP="004D08E1">
            <w:pPr>
              <w:pStyle w:val="Header"/>
              <w:tabs>
                <w:tab w:val="left" w:pos="522"/>
              </w:tabs>
              <w:spacing w:line="320" w:lineRule="exact"/>
              <w:jc w:val="both"/>
              <w:rPr>
                <w:rFonts w:ascii="Arial" w:hAnsi="Arial" w:cs="Arial"/>
                <w:sz w:val="20"/>
                <w:szCs w:val="20"/>
              </w:rPr>
            </w:pPr>
            <w:r w:rsidRPr="000752E2">
              <w:rPr>
                <w:rFonts w:ascii="Arial" w:hAnsi="Arial" w:cs="Arial"/>
                <w:sz w:val="20"/>
                <w:szCs w:val="20"/>
              </w:rPr>
              <w:t xml:space="preserve">Less: </w:t>
            </w:r>
            <w:r>
              <w:rPr>
                <w:rFonts w:ascii="Arial" w:hAnsi="Arial" w:cs="Arial"/>
                <w:sz w:val="20"/>
                <w:szCs w:val="20"/>
              </w:rPr>
              <w:t>Repayment for borrowing</w:t>
            </w:r>
          </w:p>
        </w:tc>
        <w:tc>
          <w:tcPr>
            <w:tcW w:w="2070" w:type="dxa"/>
            <w:vAlign w:val="bottom"/>
          </w:tcPr>
          <w:p w:rsidR="004D08E1" w:rsidRPr="00C8596B" w:rsidRDefault="004D08E1" w:rsidP="004D08E1">
            <w:pPr>
              <w:pStyle w:val="BodyText2"/>
              <w:tabs>
                <w:tab w:val="decimal" w:pos="1782"/>
              </w:tabs>
              <w:spacing w:line="320" w:lineRule="exact"/>
              <w:ind w:right="0" w:firstLine="0"/>
              <w:jc w:val="left"/>
              <w:rPr>
                <w:rFonts w:ascii="Arial" w:hAnsi="Arial" w:cs="Arial"/>
                <w:sz w:val="20"/>
                <w:szCs w:val="20"/>
              </w:rPr>
            </w:pPr>
            <w:r w:rsidRPr="00C8596B">
              <w:rPr>
                <w:rFonts w:ascii="Arial" w:hAnsi="Arial" w:cs="Arial"/>
                <w:sz w:val="20"/>
                <w:szCs w:val="20"/>
              </w:rPr>
              <w:t>(1,054,459)</w:t>
            </w:r>
          </w:p>
        </w:tc>
        <w:tc>
          <w:tcPr>
            <w:tcW w:w="2070" w:type="dxa"/>
            <w:vAlign w:val="bottom"/>
          </w:tcPr>
          <w:p w:rsidR="004D08E1" w:rsidRPr="00C8596B" w:rsidRDefault="004D08E1" w:rsidP="004D08E1">
            <w:pPr>
              <w:pStyle w:val="BodyText2"/>
              <w:tabs>
                <w:tab w:val="decimal" w:pos="1764"/>
              </w:tabs>
              <w:spacing w:line="320" w:lineRule="exact"/>
              <w:ind w:right="0" w:firstLine="0"/>
              <w:jc w:val="left"/>
              <w:rPr>
                <w:rFonts w:ascii="Arial" w:hAnsi="Arial" w:cs="Arial"/>
                <w:sz w:val="20"/>
                <w:szCs w:val="20"/>
              </w:rPr>
            </w:pPr>
            <w:r w:rsidRPr="00C8596B">
              <w:rPr>
                <w:rFonts w:ascii="Arial" w:hAnsi="Arial" w:cs="Arial"/>
                <w:sz w:val="20"/>
                <w:szCs w:val="20"/>
              </w:rPr>
              <w:t>(24,339)</w:t>
            </w:r>
          </w:p>
        </w:tc>
      </w:tr>
      <w:tr w:rsidR="004D08E1" w:rsidRPr="000752E2" w:rsidTr="004D08E1">
        <w:tc>
          <w:tcPr>
            <w:tcW w:w="4608" w:type="dxa"/>
          </w:tcPr>
          <w:p w:rsidR="004D08E1" w:rsidRPr="000752E2" w:rsidRDefault="004D08E1" w:rsidP="004D08E1">
            <w:pPr>
              <w:pStyle w:val="Header"/>
              <w:tabs>
                <w:tab w:val="left" w:pos="522"/>
              </w:tabs>
              <w:spacing w:line="320" w:lineRule="exact"/>
              <w:jc w:val="both"/>
              <w:rPr>
                <w:rFonts w:ascii="Arial" w:hAnsi="Arial" w:cs="Arial"/>
                <w:sz w:val="20"/>
                <w:szCs w:val="20"/>
              </w:rPr>
            </w:pPr>
            <w:r>
              <w:rPr>
                <w:rFonts w:ascii="Arial" w:hAnsi="Arial" w:cs="Arial"/>
                <w:sz w:val="20"/>
                <w:szCs w:val="20"/>
              </w:rPr>
              <w:tab/>
              <w:t>Payment for financial fees</w:t>
            </w:r>
          </w:p>
        </w:tc>
        <w:tc>
          <w:tcPr>
            <w:tcW w:w="2070" w:type="dxa"/>
            <w:vAlign w:val="bottom"/>
          </w:tcPr>
          <w:p w:rsidR="004D08E1" w:rsidRPr="00C8596B" w:rsidRDefault="004D08E1" w:rsidP="004D08E1">
            <w:pPr>
              <w:pStyle w:val="BodyText2"/>
              <w:tabs>
                <w:tab w:val="decimal" w:pos="1782"/>
              </w:tabs>
              <w:spacing w:line="320" w:lineRule="exact"/>
              <w:ind w:right="0" w:firstLine="0"/>
              <w:jc w:val="left"/>
              <w:rPr>
                <w:rFonts w:ascii="Arial" w:hAnsi="Arial" w:cs="Arial"/>
                <w:sz w:val="20"/>
                <w:szCs w:val="20"/>
              </w:rPr>
            </w:pPr>
            <w:r w:rsidRPr="00C8596B">
              <w:rPr>
                <w:rFonts w:ascii="Arial" w:hAnsi="Arial" w:cs="Arial"/>
                <w:sz w:val="20"/>
                <w:szCs w:val="20"/>
              </w:rPr>
              <w:t>(4,360)</w:t>
            </w:r>
          </w:p>
        </w:tc>
        <w:tc>
          <w:tcPr>
            <w:tcW w:w="2070" w:type="dxa"/>
            <w:vAlign w:val="bottom"/>
          </w:tcPr>
          <w:p w:rsidR="004D08E1" w:rsidRPr="00C8596B" w:rsidRDefault="004D08E1" w:rsidP="004D08E1">
            <w:pPr>
              <w:pStyle w:val="BodyText2"/>
              <w:tabs>
                <w:tab w:val="decimal" w:pos="1764"/>
              </w:tabs>
              <w:spacing w:line="320" w:lineRule="exact"/>
              <w:ind w:right="0" w:firstLine="0"/>
              <w:jc w:val="left"/>
              <w:rPr>
                <w:rFonts w:ascii="Arial" w:hAnsi="Arial" w:cs="Arial"/>
                <w:sz w:val="20"/>
                <w:szCs w:val="20"/>
              </w:rPr>
            </w:pPr>
            <w:r w:rsidRPr="00C8596B">
              <w:rPr>
                <w:rFonts w:ascii="Arial" w:hAnsi="Arial" w:cs="Arial"/>
                <w:sz w:val="20"/>
                <w:szCs w:val="20"/>
              </w:rPr>
              <w:t>(1,250)</w:t>
            </w:r>
          </w:p>
        </w:tc>
      </w:tr>
      <w:tr w:rsidR="004D08E1" w:rsidRPr="000752E2" w:rsidTr="004D08E1">
        <w:tc>
          <w:tcPr>
            <w:tcW w:w="4608" w:type="dxa"/>
          </w:tcPr>
          <w:p w:rsidR="004D08E1" w:rsidRDefault="004D08E1" w:rsidP="004D08E1">
            <w:pPr>
              <w:pStyle w:val="Header"/>
              <w:tabs>
                <w:tab w:val="left" w:pos="522"/>
              </w:tabs>
              <w:spacing w:line="320" w:lineRule="exact"/>
              <w:jc w:val="both"/>
              <w:rPr>
                <w:rFonts w:ascii="Arial" w:hAnsi="Arial" w:cs="Arial"/>
                <w:sz w:val="20"/>
                <w:szCs w:val="20"/>
              </w:rPr>
            </w:pPr>
            <w:r>
              <w:rPr>
                <w:rFonts w:ascii="Arial" w:hAnsi="Arial" w:cs="Arial"/>
                <w:sz w:val="20"/>
                <w:szCs w:val="20"/>
              </w:rPr>
              <w:tab/>
              <w:t>Sale of investment in subsidiaries</w:t>
            </w:r>
          </w:p>
        </w:tc>
        <w:tc>
          <w:tcPr>
            <w:tcW w:w="2070" w:type="dxa"/>
            <w:vAlign w:val="bottom"/>
          </w:tcPr>
          <w:p w:rsidR="004D08E1" w:rsidRPr="00C8596B" w:rsidRDefault="004D08E1" w:rsidP="004D08E1">
            <w:pPr>
              <w:pStyle w:val="BodyText2"/>
              <w:tabs>
                <w:tab w:val="decimal" w:pos="1782"/>
              </w:tabs>
              <w:spacing w:line="320" w:lineRule="exact"/>
              <w:ind w:right="0" w:firstLine="0"/>
              <w:jc w:val="left"/>
              <w:rPr>
                <w:rFonts w:ascii="Arial" w:hAnsi="Arial" w:cs="Arial"/>
                <w:sz w:val="20"/>
                <w:szCs w:val="20"/>
              </w:rPr>
            </w:pPr>
            <w:r w:rsidRPr="00C8596B">
              <w:rPr>
                <w:rFonts w:ascii="Arial" w:hAnsi="Arial" w:cs="Arial"/>
                <w:sz w:val="20"/>
                <w:szCs w:val="20"/>
              </w:rPr>
              <w:t>(98,629)</w:t>
            </w:r>
          </w:p>
        </w:tc>
        <w:tc>
          <w:tcPr>
            <w:tcW w:w="2070" w:type="dxa"/>
            <w:vAlign w:val="bottom"/>
          </w:tcPr>
          <w:p w:rsidR="004D08E1" w:rsidRPr="00C8596B" w:rsidRDefault="004D08E1" w:rsidP="004D08E1">
            <w:pPr>
              <w:pStyle w:val="BodyText2"/>
              <w:tabs>
                <w:tab w:val="decimal" w:pos="1764"/>
              </w:tabs>
              <w:spacing w:line="320" w:lineRule="exact"/>
              <w:ind w:right="0" w:firstLine="0"/>
              <w:jc w:val="left"/>
              <w:rPr>
                <w:rFonts w:ascii="Arial" w:hAnsi="Arial" w:cs="Arial"/>
                <w:sz w:val="20"/>
                <w:szCs w:val="20"/>
              </w:rPr>
            </w:pPr>
            <w:r w:rsidRPr="00C8596B">
              <w:rPr>
                <w:rFonts w:ascii="Arial" w:hAnsi="Arial" w:cs="Arial"/>
                <w:sz w:val="20"/>
                <w:szCs w:val="20"/>
              </w:rPr>
              <w:t>-</w:t>
            </w:r>
          </w:p>
        </w:tc>
      </w:tr>
      <w:tr w:rsidR="004D08E1" w:rsidRPr="000752E2" w:rsidTr="004D08E1">
        <w:tc>
          <w:tcPr>
            <w:tcW w:w="4608" w:type="dxa"/>
          </w:tcPr>
          <w:p w:rsidR="004D08E1" w:rsidRPr="000752E2" w:rsidRDefault="004D08E1" w:rsidP="004D08E1">
            <w:pPr>
              <w:pStyle w:val="Header"/>
              <w:tabs>
                <w:tab w:val="left" w:pos="522"/>
              </w:tabs>
              <w:spacing w:line="320" w:lineRule="exact"/>
              <w:jc w:val="both"/>
              <w:rPr>
                <w:rFonts w:ascii="Arial" w:hAnsi="Arial" w:cs="Arial"/>
                <w:sz w:val="20"/>
                <w:szCs w:val="20"/>
              </w:rPr>
            </w:pPr>
            <w:r>
              <w:rPr>
                <w:rFonts w:ascii="Arial" w:hAnsi="Arial" w:cs="Arial"/>
                <w:sz w:val="20"/>
                <w:szCs w:val="20"/>
              </w:rPr>
              <w:tab/>
              <w:t>Transfer of current assets to financial fees</w:t>
            </w:r>
          </w:p>
        </w:tc>
        <w:tc>
          <w:tcPr>
            <w:tcW w:w="2070" w:type="dxa"/>
            <w:vAlign w:val="bottom"/>
          </w:tcPr>
          <w:p w:rsidR="004D08E1" w:rsidRPr="00C8596B" w:rsidRDefault="004D08E1" w:rsidP="004D08E1">
            <w:pPr>
              <w:pStyle w:val="BodyText2"/>
              <w:pBdr>
                <w:bottom w:val="single" w:sz="4" w:space="1" w:color="auto"/>
              </w:pBdr>
              <w:tabs>
                <w:tab w:val="decimal" w:pos="1782"/>
              </w:tabs>
              <w:spacing w:line="320" w:lineRule="exact"/>
              <w:ind w:right="0" w:firstLine="0"/>
              <w:jc w:val="left"/>
              <w:rPr>
                <w:rFonts w:ascii="Arial" w:hAnsi="Arial" w:cs="Arial"/>
                <w:sz w:val="20"/>
                <w:szCs w:val="20"/>
              </w:rPr>
            </w:pPr>
            <w:r w:rsidRPr="00C8596B">
              <w:rPr>
                <w:rFonts w:ascii="Arial" w:hAnsi="Arial" w:cs="Arial"/>
                <w:sz w:val="20"/>
                <w:szCs w:val="20"/>
              </w:rPr>
              <w:t>(2,694)</w:t>
            </w:r>
          </w:p>
        </w:tc>
        <w:tc>
          <w:tcPr>
            <w:tcW w:w="2070" w:type="dxa"/>
            <w:vAlign w:val="bottom"/>
          </w:tcPr>
          <w:p w:rsidR="004D08E1" w:rsidRPr="00C8596B" w:rsidRDefault="004D08E1" w:rsidP="004D08E1">
            <w:pPr>
              <w:pStyle w:val="BodyText2"/>
              <w:pBdr>
                <w:bottom w:val="single" w:sz="4" w:space="1" w:color="auto"/>
              </w:pBdr>
              <w:tabs>
                <w:tab w:val="decimal" w:pos="1764"/>
              </w:tabs>
              <w:spacing w:line="320" w:lineRule="exact"/>
              <w:ind w:right="0" w:firstLine="0"/>
              <w:jc w:val="left"/>
              <w:rPr>
                <w:rFonts w:ascii="Arial" w:hAnsi="Arial" w:cs="Arial"/>
                <w:sz w:val="20"/>
                <w:szCs w:val="20"/>
              </w:rPr>
            </w:pPr>
            <w:r w:rsidRPr="00C8596B">
              <w:rPr>
                <w:rFonts w:ascii="Arial" w:hAnsi="Arial" w:cs="Arial"/>
                <w:sz w:val="20"/>
                <w:szCs w:val="20"/>
              </w:rPr>
              <w:t>-</w:t>
            </w:r>
          </w:p>
        </w:tc>
      </w:tr>
      <w:tr w:rsidR="004D08E1" w:rsidRPr="000752E2" w:rsidTr="004D08E1">
        <w:tc>
          <w:tcPr>
            <w:tcW w:w="4608" w:type="dxa"/>
          </w:tcPr>
          <w:p w:rsidR="004D08E1" w:rsidRDefault="004D08E1" w:rsidP="004D08E1">
            <w:pPr>
              <w:pStyle w:val="Header"/>
              <w:tabs>
                <w:tab w:val="left" w:pos="522"/>
              </w:tabs>
              <w:spacing w:line="320" w:lineRule="exact"/>
              <w:jc w:val="both"/>
              <w:rPr>
                <w:rFonts w:ascii="Arial" w:hAnsi="Arial" w:cs="Arial"/>
                <w:sz w:val="20"/>
                <w:szCs w:val="20"/>
              </w:rPr>
            </w:pPr>
            <w:r w:rsidRPr="000752E2">
              <w:rPr>
                <w:rFonts w:ascii="Arial" w:hAnsi="Arial" w:cs="Arial"/>
                <w:sz w:val="20"/>
                <w:szCs w:val="20"/>
              </w:rPr>
              <w:t xml:space="preserve">Balance as at </w:t>
            </w:r>
            <w:r>
              <w:rPr>
                <w:rFonts w:ascii="Arial" w:hAnsi="Arial" w:cs="Arial"/>
                <w:sz w:val="20"/>
                <w:szCs w:val="20"/>
              </w:rPr>
              <w:t>31 December</w:t>
            </w:r>
            <w:r w:rsidRPr="000752E2">
              <w:rPr>
                <w:rFonts w:ascii="Arial" w:hAnsi="Arial" w:cs="Arial"/>
                <w:sz w:val="20"/>
                <w:szCs w:val="20"/>
              </w:rPr>
              <w:t xml:space="preserve"> 201</w:t>
            </w:r>
            <w:r>
              <w:rPr>
                <w:rFonts w:ascii="Arial" w:hAnsi="Arial" w:cs="Arial"/>
                <w:sz w:val="20"/>
                <w:szCs w:val="20"/>
              </w:rPr>
              <w:t>9</w:t>
            </w:r>
          </w:p>
        </w:tc>
        <w:tc>
          <w:tcPr>
            <w:tcW w:w="2070" w:type="dxa"/>
            <w:vAlign w:val="bottom"/>
          </w:tcPr>
          <w:p w:rsidR="004D08E1" w:rsidRPr="00C8596B" w:rsidRDefault="004D08E1" w:rsidP="004D08E1">
            <w:pPr>
              <w:pStyle w:val="BodyText2"/>
              <w:pBdr>
                <w:bottom w:val="double" w:sz="4" w:space="1" w:color="auto"/>
              </w:pBdr>
              <w:tabs>
                <w:tab w:val="decimal" w:pos="1782"/>
              </w:tabs>
              <w:spacing w:line="320" w:lineRule="exact"/>
              <w:ind w:right="0" w:firstLine="0"/>
              <w:jc w:val="left"/>
              <w:rPr>
                <w:rFonts w:ascii="Arial" w:hAnsi="Arial" w:cs="Arial"/>
                <w:sz w:val="20"/>
                <w:szCs w:val="20"/>
              </w:rPr>
            </w:pPr>
            <w:r w:rsidRPr="00C8596B">
              <w:rPr>
                <w:rFonts w:ascii="Arial" w:hAnsi="Arial" w:cs="Arial"/>
                <w:sz w:val="20"/>
                <w:szCs w:val="20"/>
              </w:rPr>
              <w:t>1,887,307</w:t>
            </w:r>
          </w:p>
        </w:tc>
        <w:tc>
          <w:tcPr>
            <w:tcW w:w="2070" w:type="dxa"/>
            <w:vAlign w:val="bottom"/>
          </w:tcPr>
          <w:p w:rsidR="004D08E1" w:rsidRPr="00C8596B" w:rsidRDefault="004D08E1" w:rsidP="004D08E1">
            <w:pPr>
              <w:pStyle w:val="BodyText2"/>
              <w:pBdr>
                <w:bottom w:val="double" w:sz="4" w:space="1" w:color="auto"/>
              </w:pBdr>
              <w:tabs>
                <w:tab w:val="decimal" w:pos="1764"/>
              </w:tabs>
              <w:spacing w:line="320" w:lineRule="exact"/>
              <w:ind w:right="0" w:firstLine="0"/>
              <w:jc w:val="left"/>
              <w:rPr>
                <w:rFonts w:ascii="Arial" w:hAnsi="Arial" w:cs="Arial"/>
                <w:sz w:val="20"/>
                <w:szCs w:val="20"/>
              </w:rPr>
            </w:pPr>
            <w:r w:rsidRPr="00C8596B">
              <w:rPr>
                <w:rFonts w:ascii="Arial" w:hAnsi="Arial" w:cs="Arial"/>
                <w:sz w:val="20"/>
                <w:szCs w:val="20"/>
              </w:rPr>
              <w:t>498,784</w:t>
            </w:r>
          </w:p>
        </w:tc>
      </w:tr>
    </w:tbl>
    <w:p w:rsidR="001710F2" w:rsidRDefault="00B84AA6" w:rsidP="00B84AA6">
      <w:pPr>
        <w:tabs>
          <w:tab w:val="left" w:pos="2160"/>
        </w:tabs>
        <w:spacing w:before="240" w:after="120" w:line="380" w:lineRule="exact"/>
        <w:ind w:left="533" w:hanging="533"/>
        <w:jc w:val="both"/>
        <w:rPr>
          <w:rFonts w:ascii="Arial" w:hAnsi="Arial" w:cs="Arial"/>
          <w:sz w:val="22"/>
          <w:szCs w:val="22"/>
        </w:rPr>
      </w:pPr>
      <w:r>
        <w:rPr>
          <w:rFonts w:ascii="Arial" w:hAnsi="Arial" w:cs="Arial"/>
          <w:sz w:val="22"/>
          <w:szCs w:val="22"/>
        </w:rPr>
        <w:tab/>
      </w:r>
    </w:p>
    <w:p w:rsidR="001710F2" w:rsidRDefault="001710F2" w:rsidP="001710F2">
      <w:r>
        <w:br w:type="page"/>
      </w:r>
    </w:p>
    <w:p w:rsidR="00B84AA6" w:rsidRPr="00BB2D1E" w:rsidRDefault="001710F2" w:rsidP="00B84AA6">
      <w:pPr>
        <w:tabs>
          <w:tab w:val="left" w:pos="2160"/>
        </w:tabs>
        <w:spacing w:before="240" w:after="120" w:line="380" w:lineRule="exact"/>
        <w:ind w:left="533" w:hanging="533"/>
        <w:jc w:val="both"/>
        <w:rPr>
          <w:rFonts w:ascii="Arial" w:hAnsi="Arial" w:cs="Arial"/>
          <w:sz w:val="22"/>
          <w:szCs w:val="22"/>
        </w:rPr>
      </w:pPr>
      <w:r>
        <w:rPr>
          <w:rFonts w:ascii="Arial" w:hAnsi="Arial" w:cs="Arial"/>
          <w:sz w:val="22"/>
          <w:szCs w:val="22"/>
        </w:rPr>
        <w:tab/>
      </w:r>
      <w:r w:rsidR="00B84AA6" w:rsidRPr="00BB2D1E">
        <w:rPr>
          <w:rFonts w:ascii="Arial" w:hAnsi="Arial" w:cs="Arial"/>
          <w:sz w:val="22"/>
          <w:szCs w:val="22"/>
        </w:rPr>
        <w:t>Long-term loans o</w:t>
      </w:r>
      <w:r w:rsidR="007F34DD">
        <w:rPr>
          <w:rFonts w:ascii="Arial" w:hAnsi="Arial" w:cs="Arial"/>
          <w:sz w:val="22"/>
          <w:szCs w:val="22"/>
        </w:rPr>
        <w:t xml:space="preserve">f the </w:t>
      </w:r>
      <w:r w:rsidR="00D016FD">
        <w:rPr>
          <w:rFonts w:ascii="Arial" w:hAnsi="Arial" w:cs="Arial"/>
          <w:sz w:val="22"/>
          <w:szCs w:val="22"/>
        </w:rPr>
        <w:t>Group</w:t>
      </w:r>
      <w:r w:rsidR="00B84AA6" w:rsidRPr="00BB2D1E">
        <w:rPr>
          <w:rFonts w:ascii="Arial" w:hAnsi="Arial" w:cs="Arial"/>
          <w:sz w:val="22"/>
          <w:szCs w:val="22"/>
        </w:rPr>
        <w:t xml:space="preserve"> </w:t>
      </w:r>
      <w:proofErr w:type="gramStart"/>
      <w:r w:rsidR="001211F0">
        <w:rPr>
          <w:rFonts w:ascii="Arial" w:hAnsi="Arial" w:cs="Arial"/>
          <w:sz w:val="22"/>
          <w:szCs w:val="22"/>
        </w:rPr>
        <w:t>is</w:t>
      </w:r>
      <w:proofErr w:type="gramEnd"/>
      <w:r w:rsidR="00B84AA6" w:rsidRPr="00BB2D1E">
        <w:rPr>
          <w:rFonts w:ascii="Arial" w:hAnsi="Arial" w:cs="Arial"/>
          <w:sz w:val="22"/>
          <w:szCs w:val="22"/>
        </w:rPr>
        <w:t xml:space="preserve"> subject to interest at the rates of MLR - fixed rate</w:t>
      </w:r>
      <w:r w:rsidR="003B2D16">
        <w:rPr>
          <w:rFonts w:ascii="Arial" w:hAnsi="Arial" w:cs="Arial"/>
          <w:sz w:val="22"/>
          <w:szCs w:val="22"/>
        </w:rPr>
        <w:t xml:space="preserve">, </w:t>
      </w:r>
      <w:r w:rsidR="00B84AA6" w:rsidRPr="00BB2D1E">
        <w:rPr>
          <w:rFonts w:ascii="Arial" w:hAnsi="Arial" w:cs="Arial"/>
          <w:sz w:val="22"/>
          <w:szCs w:val="22"/>
        </w:rPr>
        <w:t>BIBOR 1M + fixed rate</w:t>
      </w:r>
      <w:r w:rsidR="00F01A89">
        <w:rPr>
          <w:rFonts w:ascii="Arial" w:hAnsi="Arial" w:cs="Arial"/>
          <w:sz w:val="22"/>
          <w:szCs w:val="22"/>
        </w:rPr>
        <w:t>,</w:t>
      </w:r>
      <w:r w:rsidR="003B2D16">
        <w:rPr>
          <w:rFonts w:ascii="Arial" w:hAnsi="Arial" w:cs="Arial"/>
          <w:sz w:val="22"/>
          <w:szCs w:val="22"/>
        </w:rPr>
        <w:t xml:space="preserve"> and fixed rate</w:t>
      </w:r>
      <w:r w:rsidR="00B84AA6" w:rsidRPr="00BB2D1E">
        <w:rPr>
          <w:rFonts w:ascii="Arial" w:hAnsi="Arial" w:cs="Arial"/>
          <w:sz w:val="22"/>
          <w:szCs w:val="22"/>
        </w:rPr>
        <w:t xml:space="preserve">, payable at the end of each month. Principal is payable upon redemption of the mortgage of residential condominium units of the project at a rate equal to the selling price per the condominium sales agreement and payment is to be completed between </w:t>
      </w:r>
      <w:r w:rsidR="004D08E1">
        <w:rPr>
          <w:rFonts w:ascii="Arial" w:hAnsi="Arial" w:cs="Arial"/>
          <w:sz w:val="22"/>
          <w:szCs w:val="22"/>
        </w:rPr>
        <w:t>2020 and 2025</w:t>
      </w:r>
      <w:r w:rsidR="00B84AA6">
        <w:rPr>
          <w:rFonts w:ascii="Arial" w:hAnsi="Arial" w:cs="Arial"/>
          <w:sz w:val="22"/>
          <w:szCs w:val="22"/>
        </w:rPr>
        <w:t xml:space="preserve"> (201</w:t>
      </w:r>
      <w:r w:rsidR="00D60D46">
        <w:rPr>
          <w:rFonts w:ascii="Arial" w:hAnsi="Arial" w:cs="Arial"/>
          <w:sz w:val="22"/>
          <w:szCs w:val="22"/>
        </w:rPr>
        <w:t>8</w:t>
      </w:r>
      <w:r w:rsidR="00B84AA6">
        <w:rPr>
          <w:rFonts w:ascii="Arial" w:hAnsi="Arial" w:cs="Arial"/>
          <w:sz w:val="22"/>
          <w:szCs w:val="22"/>
        </w:rPr>
        <w:t>: between 201</w:t>
      </w:r>
      <w:r w:rsidR="00D83E38">
        <w:rPr>
          <w:rFonts w:ascii="Arial" w:hAnsi="Arial" w:cs="Arial"/>
          <w:sz w:val="22"/>
          <w:szCs w:val="22"/>
        </w:rPr>
        <w:t>9</w:t>
      </w:r>
      <w:r w:rsidR="00B84AA6">
        <w:rPr>
          <w:rFonts w:ascii="Arial" w:hAnsi="Arial" w:cs="Arial"/>
          <w:sz w:val="22"/>
          <w:szCs w:val="22"/>
        </w:rPr>
        <w:t xml:space="preserve"> and 202</w:t>
      </w:r>
      <w:r w:rsidR="00D83E38">
        <w:rPr>
          <w:rFonts w:ascii="Arial" w:hAnsi="Arial" w:cs="Arial"/>
          <w:sz w:val="22"/>
          <w:szCs w:val="22"/>
        </w:rPr>
        <w:t>3</w:t>
      </w:r>
      <w:r w:rsidR="00B84AA6">
        <w:rPr>
          <w:rFonts w:ascii="Arial" w:hAnsi="Arial" w:cs="Arial"/>
          <w:sz w:val="22"/>
          <w:szCs w:val="22"/>
        </w:rPr>
        <w:t>)</w:t>
      </w:r>
      <w:r w:rsidR="00B84AA6" w:rsidRPr="00BB2D1E">
        <w:rPr>
          <w:rFonts w:ascii="Arial" w:hAnsi="Arial" w:cs="Arial"/>
          <w:sz w:val="22"/>
          <w:szCs w:val="22"/>
        </w:rPr>
        <w:t>. The loan</w:t>
      </w:r>
      <w:r w:rsidR="00D60D46">
        <w:rPr>
          <w:rFonts w:ascii="Arial" w:hAnsi="Arial" w:cs="Arial"/>
          <w:sz w:val="22"/>
          <w:szCs w:val="22"/>
        </w:rPr>
        <w:t>s</w:t>
      </w:r>
      <w:r w:rsidR="00B84AA6" w:rsidRPr="00BB2D1E">
        <w:rPr>
          <w:rFonts w:ascii="Arial" w:hAnsi="Arial" w:cs="Arial"/>
          <w:sz w:val="22"/>
          <w:szCs w:val="22"/>
        </w:rPr>
        <w:t xml:space="preserve"> of the </w:t>
      </w:r>
      <w:r w:rsidR="004D08E1">
        <w:rPr>
          <w:rFonts w:ascii="Arial" w:hAnsi="Arial" w:cs="Arial"/>
          <w:sz w:val="22"/>
          <w:szCs w:val="22"/>
        </w:rPr>
        <w:t>Group</w:t>
      </w:r>
      <w:r w:rsidR="007F34DD" w:rsidRPr="00BB2D1E">
        <w:rPr>
          <w:rFonts w:ascii="Arial" w:hAnsi="Arial" w:cs="Arial"/>
          <w:sz w:val="22"/>
          <w:szCs w:val="22"/>
        </w:rPr>
        <w:t xml:space="preserve"> </w:t>
      </w:r>
      <w:proofErr w:type="gramStart"/>
      <w:r w:rsidR="001211F0">
        <w:rPr>
          <w:rFonts w:ascii="Arial" w:hAnsi="Arial" w:cs="Arial"/>
          <w:sz w:val="22"/>
          <w:szCs w:val="22"/>
        </w:rPr>
        <w:t>is</w:t>
      </w:r>
      <w:proofErr w:type="gramEnd"/>
      <w:r w:rsidR="00B84AA6" w:rsidRPr="00BB2D1E">
        <w:rPr>
          <w:rFonts w:ascii="Arial" w:hAnsi="Arial" w:cs="Arial"/>
          <w:sz w:val="22"/>
          <w:szCs w:val="22"/>
        </w:rPr>
        <w:t xml:space="preserve"> secured by the mortgage of land and construction in progress of the </w:t>
      </w:r>
      <w:r w:rsidR="00D016FD">
        <w:rPr>
          <w:rFonts w:ascii="Arial" w:hAnsi="Arial" w:cs="Arial"/>
          <w:sz w:val="22"/>
          <w:szCs w:val="22"/>
        </w:rPr>
        <w:t>Group</w:t>
      </w:r>
      <w:r w:rsidR="00B84AA6" w:rsidRPr="00BB2D1E">
        <w:rPr>
          <w:rFonts w:ascii="Arial" w:hAnsi="Arial" w:cs="Arial"/>
          <w:sz w:val="22"/>
          <w:szCs w:val="22"/>
        </w:rPr>
        <w:t>, and guarantees provided by the Company.</w:t>
      </w:r>
    </w:p>
    <w:p w:rsidR="00B84AA6" w:rsidRPr="00DD766E" w:rsidRDefault="00B84AA6" w:rsidP="00B84AA6">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Pr="00DD766E">
        <w:rPr>
          <w:rFonts w:ascii="Arial" w:hAnsi="Arial" w:cs="Arial"/>
          <w:sz w:val="22"/>
          <w:szCs w:val="22"/>
        </w:rPr>
        <w:t xml:space="preserve">The loan agreements contain several covenants and restrictions imposed by the lenders regarding changes in the Board of Directors of the </w:t>
      </w:r>
      <w:r w:rsidR="007F34DD">
        <w:rPr>
          <w:rFonts w:ascii="Arial" w:hAnsi="Arial" w:cs="Arial"/>
          <w:sz w:val="22"/>
          <w:szCs w:val="22"/>
        </w:rPr>
        <w:t>subsidiaries</w:t>
      </w:r>
      <w:r w:rsidRPr="00DD766E">
        <w:rPr>
          <w:rFonts w:ascii="Arial" w:hAnsi="Arial" w:cs="Arial"/>
          <w:sz w:val="22"/>
          <w:szCs w:val="22"/>
        </w:rPr>
        <w:t xml:space="preserve">, mergers or combinations with any other companies, reductions of share capital, financial transactions other than those in the normal course of business and the </w:t>
      </w:r>
      <w:proofErr w:type="gramStart"/>
      <w:r w:rsidR="005A2AFA">
        <w:rPr>
          <w:rFonts w:ascii="Arial" w:hAnsi="Arial" w:cs="Arial"/>
          <w:sz w:val="22"/>
          <w:szCs w:val="22"/>
        </w:rPr>
        <w:t xml:space="preserve">Interest </w:t>
      </w:r>
      <w:r w:rsidR="00EB64EC">
        <w:rPr>
          <w:rFonts w:ascii="Arial" w:hAnsi="Arial" w:cs="Arial"/>
          <w:sz w:val="22"/>
          <w:szCs w:val="22"/>
        </w:rPr>
        <w:t>B</w:t>
      </w:r>
      <w:r w:rsidR="005A2AFA">
        <w:rPr>
          <w:rFonts w:ascii="Arial" w:hAnsi="Arial" w:cs="Arial"/>
          <w:sz w:val="22"/>
          <w:szCs w:val="22"/>
        </w:rPr>
        <w:t>earing</w:t>
      </w:r>
      <w:proofErr w:type="gramEnd"/>
      <w:r w:rsidR="005A2AFA">
        <w:rPr>
          <w:rFonts w:ascii="Arial" w:hAnsi="Arial" w:cs="Arial"/>
          <w:sz w:val="22"/>
          <w:szCs w:val="22"/>
        </w:rPr>
        <w:t xml:space="preserve"> </w:t>
      </w:r>
      <w:r w:rsidR="00EB64EC">
        <w:rPr>
          <w:rFonts w:ascii="Arial" w:hAnsi="Arial" w:cs="Arial"/>
          <w:sz w:val="22"/>
          <w:szCs w:val="22"/>
        </w:rPr>
        <w:t>D</w:t>
      </w:r>
      <w:r w:rsidR="005A2AFA">
        <w:rPr>
          <w:rFonts w:ascii="Arial" w:hAnsi="Arial" w:cs="Arial"/>
          <w:sz w:val="22"/>
          <w:szCs w:val="22"/>
        </w:rPr>
        <w:t>ebts</w:t>
      </w:r>
      <w:r w:rsidRPr="00DD766E">
        <w:rPr>
          <w:rFonts w:ascii="Arial" w:hAnsi="Arial" w:cs="Arial"/>
          <w:sz w:val="22"/>
          <w:szCs w:val="22"/>
        </w:rPr>
        <w:t xml:space="preserve">-to-Equity Ratios are </w:t>
      </w:r>
      <w:r>
        <w:rPr>
          <w:rFonts w:ascii="Arial" w:hAnsi="Arial" w:cs="Arial"/>
          <w:sz w:val="22"/>
          <w:szCs w:val="22"/>
        </w:rPr>
        <w:t>not more than</w:t>
      </w:r>
      <w:r w:rsidRPr="00DD766E">
        <w:rPr>
          <w:rFonts w:ascii="Arial" w:hAnsi="Arial" w:cs="Arial"/>
          <w:sz w:val="22"/>
          <w:szCs w:val="22"/>
        </w:rPr>
        <w:t xml:space="preserve"> 2.0:1</w:t>
      </w:r>
      <w:r w:rsidR="005A2AFA">
        <w:rPr>
          <w:rFonts w:ascii="Arial" w:hAnsi="Arial" w:cs="Arial"/>
          <w:sz w:val="22"/>
          <w:szCs w:val="22"/>
        </w:rPr>
        <w:t xml:space="preserve"> - 2.5:1</w:t>
      </w:r>
      <w:r w:rsidRPr="00DD766E">
        <w:rPr>
          <w:rFonts w:ascii="Arial" w:hAnsi="Arial" w:cs="Arial"/>
          <w:sz w:val="22"/>
          <w:szCs w:val="22"/>
        </w:rPr>
        <w:t>, among others.</w:t>
      </w:r>
    </w:p>
    <w:p w:rsidR="000B3620" w:rsidRPr="0026715E" w:rsidRDefault="00E2587D" w:rsidP="00E2587D">
      <w:pPr>
        <w:tabs>
          <w:tab w:val="left" w:pos="1440"/>
          <w:tab w:val="left" w:pos="2880"/>
          <w:tab w:val="left" w:pos="3240"/>
          <w:tab w:val="center" w:pos="6120"/>
          <w:tab w:val="left" w:pos="6300"/>
        </w:tabs>
        <w:spacing w:before="240" w:after="120" w:line="380" w:lineRule="exact"/>
        <w:ind w:left="544" w:hanging="544"/>
        <w:jc w:val="both"/>
        <w:rPr>
          <w:rFonts w:ascii="Arial" w:hAnsi="Arial"/>
          <w:color w:val="000000"/>
          <w:sz w:val="22"/>
          <w:szCs w:val="22"/>
        </w:rPr>
      </w:pPr>
      <w:r w:rsidRPr="0026715E">
        <w:rPr>
          <w:rFonts w:ascii="Arial" w:hAnsi="Arial"/>
          <w:color w:val="000000"/>
          <w:sz w:val="22"/>
          <w:szCs w:val="22"/>
        </w:rPr>
        <w:tab/>
        <w:t xml:space="preserve">As at 31 December </w:t>
      </w:r>
      <w:r w:rsidR="00991DD3">
        <w:rPr>
          <w:rFonts w:ascii="Arial" w:hAnsi="Arial"/>
          <w:color w:val="000000"/>
          <w:sz w:val="22"/>
          <w:szCs w:val="22"/>
        </w:rPr>
        <w:t>201</w:t>
      </w:r>
      <w:r w:rsidR="00D83E38">
        <w:rPr>
          <w:rFonts w:ascii="Arial" w:hAnsi="Arial"/>
          <w:color w:val="000000"/>
          <w:sz w:val="22"/>
          <w:szCs w:val="22"/>
        </w:rPr>
        <w:t>9</w:t>
      </w:r>
      <w:r w:rsidRPr="0026715E">
        <w:rPr>
          <w:rFonts w:ascii="Arial" w:hAnsi="Arial"/>
          <w:color w:val="000000"/>
          <w:sz w:val="22"/>
          <w:szCs w:val="22"/>
        </w:rPr>
        <w:t xml:space="preserve">, the loan facilities of the </w:t>
      </w:r>
      <w:r w:rsidR="00D016FD">
        <w:rPr>
          <w:rFonts w:ascii="Arial" w:hAnsi="Arial"/>
          <w:color w:val="000000"/>
          <w:sz w:val="22"/>
          <w:szCs w:val="22"/>
        </w:rPr>
        <w:t>Group</w:t>
      </w:r>
      <w:r w:rsidRPr="0026715E">
        <w:rPr>
          <w:rFonts w:ascii="Arial" w:hAnsi="Arial"/>
          <w:color w:val="000000"/>
          <w:sz w:val="22"/>
          <w:szCs w:val="22"/>
        </w:rPr>
        <w:t xml:space="preserve"> which ha</w:t>
      </w:r>
      <w:r w:rsidR="001211F0">
        <w:rPr>
          <w:rFonts w:ascii="Arial" w:hAnsi="Arial"/>
          <w:color w:val="000000"/>
          <w:sz w:val="22"/>
          <w:szCs w:val="22"/>
        </w:rPr>
        <w:t>s</w:t>
      </w:r>
      <w:r w:rsidRPr="0026715E">
        <w:rPr>
          <w:rFonts w:ascii="Arial" w:hAnsi="Arial"/>
          <w:color w:val="000000"/>
          <w:sz w:val="22"/>
          <w:szCs w:val="22"/>
        </w:rPr>
        <w:t xml:space="preserve"> not yet been drawn down amounting to Baht </w:t>
      </w:r>
      <w:r w:rsidR="004D08E1">
        <w:rPr>
          <w:rFonts w:ascii="Arial" w:hAnsi="Arial"/>
          <w:color w:val="000000"/>
          <w:sz w:val="22"/>
          <w:szCs w:val="22"/>
        </w:rPr>
        <w:t>1,797</w:t>
      </w:r>
      <w:r w:rsidR="00DC510B">
        <w:rPr>
          <w:rFonts w:ascii="Arial" w:hAnsi="Arial"/>
          <w:color w:val="000000"/>
          <w:sz w:val="22"/>
          <w:szCs w:val="22"/>
        </w:rPr>
        <w:t xml:space="preserve"> </w:t>
      </w:r>
      <w:r w:rsidRPr="0026715E">
        <w:rPr>
          <w:rFonts w:ascii="Arial" w:hAnsi="Arial"/>
          <w:color w:val="000000"/>
          <w:sz w:val="22"/>
          <w:szCs w:val="22"/>
        </w:rPr>
        <w:t>million (</w:t>
      </w:r>
      <w:r w:rsidR="00991DD3">
        <w:rPr>
          <w:rFonts w:ascii="Arial" w:hAnsi="Arial"/>
          <w:color w:val="000000"/>
          <w:sz w:val="22"/>
          <w:szCs w:val="22"/>
        </w:rPr>
        <w:t>201</w:t>
      </w:r>
      <w:r w:rsidR="00D83E38">
        <w:rPr>
          <w:rFonts w:ascii="Arial" w:hAnsi="Arial"/>
          <w:color w:val="000000"/>
          <w:sz w:val="22"/>
          <w:szCs w:val="22"/>
        </w:rPr>
        <w:t>8</w:t>
      </w:r>
      <w:r w:rsidRPr="0026715E">
        <w:rPr>
          <w:rFonts w:ascii="Arial" w:hAnsi="Arial"/>
          <w:color w:val="000000"/>
          <w:sz w:val="22"/>
          <w:szCs w:val="22"/>
        </w:rPr>
        <w:t xml:space="preserve">: Baht </w:t>
      </w:r>
      <w:r w:rsidR="00D83E38">
        <w:rPr>
          <w:rFonts w:ascii="Arial" w:hAnsi="Arial"/>
          <w:color w:val="000000"/>
          <w:sz w:val="22"/>
          <w:szCs w:val="22"/>
        </w:rPr>
        <w:t>3,511</w:t>
      </w:r>
      <w:r w:rsidR="00DC510B" w:rsidRPr="0026715E">
        <w:rPr>
          <w:rFonts w:ascii="Arial" w:hAnsi="Arial"/>
          <w:color w:val="000000"/>
          <w:sz w:val="22"/>
          <w:szCs w:val="22"/>
        </w:rPr>
        <w:t xml:space="preserve"> </w:t>
      </w:r>
      <w:r w:rsidRPr="0026715E">
        <w:rPr>
          <w:rFonts w:ascii="Arial" w:hAnsi="Arial"/>
          <w:color w:val="000000"/>
          <w:sz w:val="22"/>
          <w:szCs w:val="22"/>
        </w:rPr>
        <w:t xml:space="preserve">million) (the Company only: </w:t>
      </w:r>
      <w:r w:rsidR="004D08E1">
        <w:rPr>
          <w:rFonts w:ascii="Arial" w:hAnsi="Arial"/>
          <w:color w:val="000000"/>
          <w:sz w:val="22"/>
          <w:szCs w:val="22"/>
        </w:rPr>
        <w:t>Nil</w:t>
      </w:r>
      <w:r w:rsidRPr="0026715E">
        <w:rPr>
          <w:rFonts w:ascii="Arial" w:hAnsi="Arial"/>
          <w:color w:val="000000"/>
          <w:sz w:val="22"/>
          <w:szCs w:val="22"/>
        </w:rPr>
        <w:t xml:space="preserve">, </w:t>
      </w:r>
      <w:r w:rsidR="00991DD3">
        <w:rPr>
          <w:rFonts w:ascii="Arial" w:hAnsi="Arial"/>
          <w:color w:val="000000"/>
          <w:sz w:val="22"/>
          <w:szCs w:val="22"/>
        </w:rPr>
        <w:t>201</w:t>
      </w:r>
      <w:r w:rsidR="00D83E38">
        <w:rPr>
          <w:rFonts w:ascii="Arial" w:hAnsi="Arial"/>
          <w:color w:val="000000"/>
          <w:sz w:val="22"/>
          <w:szCs w:val="22"/>
        </w:rPr>
        <w:t>8</w:t>
      </w:r>
      <w:r w:rsidRPr="0026715E">
        <w:rPr>
          <w:rFonts w:ascii="Arial" w:hAnsi="Arial"/>
          <w:color w:val="000000"/>
          <w:sz w:val="22"/>
          <w:szCs w:val="22"/>
        </w:rPr>
        <w:t xml:space="preserve">: Baht </w:t>
      </w:r>
      <w:r w:rsidR="00D83E38">
        <w:rPr>
          <w:rFonts w:ascii="Arial" w:hAnsi="Arial"/>
          <w:color w:val="000000"/>
          <w:sz w:val="22"/>
          <w:szCs w:val="22"/>
        </w:rPr>
        <w:t>774</w:t>
      </w:r>
      <w:r w:rsidR="00DC510B">
        <w:rPr>
          <w:rFonts w:ascii="Arial" w:hAnsi="Arial"/>
          <w:color w:val="000000"/>
          <w:sz w:val="22"/>
          <w:szCs w:val="22"/>
        </w:rPr>
        <w:t xml:space="preserve"> </w:t>
      </w:r>
      <w:r w:rsidRPr="0026715E">
        <w:rPr>
          <w:rFonts w:ascii="Arial" w:hAnsi="Arial"/>
          <w:color w:val="000000"/>
          <w:sz w:val="22"/>
          <w:szCs w:val="22"/>
        </w:rPr>
        <w:t>million).</w:t>
      </w:r>
    </w:p>
    <w:p w:rsidR="00A857EC" w:rsidRPr="00B13F61" w:rsidRDefault="00A857EC" w:rsidP="00A857EC">
      <w:pPr>
        <w:spacing w:before="240" w:after="120" w:line="380" w:lineRule="exact"/>
        <w:ind w:left="540" w:hanging="540"/>
        <w:jc w:val="thaiDistribute"/>
        <w:rPr>
          <w:rFonts w:ascii="Arial" w:hAnsi="Arial"/>
          <w:b/>
          <w:bCs/>
          <w:color w:val="000000"/>
          <w:sz w:val="22"/>
          <w:szCs w:val="22"/>
        </w:rPr>
      </w:pPr>
      <w:r>
        <w:rPr>
          <w:rFonts w:ascii="Arial" w:hAnsi="Arial"/>
          <w:b/>
          <w:bCs/>
          <w:color w:val="000000"/>
          <w:sz w:val="22"/>
          <w:szCs w:val="22"/>
        </w:rPr>
        <w:t>29</w:t>
      </w:r>
      <w:r w:rsidRPr="00B13F61">
        <w:rPr>
          <w:rFonts w:ascii="Arial" w:hAnsi="Arial"/>
          <w:b/>
          <w:bCs/>
          <w:color w:val="000000"/>
          <w:sz w:val="22"/>
          <w:szCs w:val="22"/>
        </w:rPr>
        <w:t>.</w:t>
      </w:r>
      <w:r w:rsidRPr="00B13F61">
        <w:rPr>
          <w:rFonts w:ascii="Arial" w:hAnsi="Arial"/>
          <w:b/>
          <w:bCs/>
          <w:color w:val="000000"/>
          <w:sz w:val="22"/>
          <w:szCs w:val="22"/>
        </w:rPr>
        <w:tab/>
      </w:r>
      <w:r>
        <w:rPr>
          <w:rFonts w:ascii="Arial" w:hAnsi="Arial"/>
          <w:b/>
          <w:bCs/>
          <w:color w:val="000000"/>
          <w:sz w:val="22"/>
          <w:szCs w:val="22"/>
        </w:rPr>
        <w:t>P</w:t>
      </w:r>
      <w:r w:rsidRPr="00B13F61">
        <w:rPr>
          <w:rFonts w:ascii="Arial" w:hAnsi="Arial"/>
          <w:b/>
          <w:bCs/>
          <w:color w:val="000000"/>
          <w:sz w:val="22"/>
          <w:szCs w:val="22"/>
        </w:rPr>
        <w:t>rovisions</w:t>
      </w:r>
    </w:p>
    <w:p w:rsidR="00A857EC" w:rsidRPr="0026715E" w:rsidRDefault="00A857EC" w:rsidP="00A857EC">
      <w:pPr>
        <w:spacing w:line="380" w:lineRule="exact"/>
        <w:ind w:left="547" w:right="-418" w:hanging="547"/>
        <w:jc w:val="right"/>
        <w:rPr>
          <w:rFonts w:ascii="Arial" w:eastAsia="Arial Unicode MS" w:hAnsi="Arial" w:cs="Arial"/>
          <w:sz w:val="14"/>
          <w:szCs w:val="14"/>
        </w:rPr>
      </w:pPr>
      <w:r w:rsidRPr="00525BF4">
        <w:rPr>
          <w:rFonts w:ascii="Arial" w:hAnsi="Arial" w:cs="Arial"/>
          <w:sz w:val="22"/>
          <w:szCs w:val="22"/>
        </w:rPr>
        <w:tab/>
      </w:r>
      <w:r w:rsidRPr="0026715E">
        <w:rPr>
          <w:rFonts w:ascii="Arial" w:eastAsia="Arial Unicode MS" w:hAnsi="Arial" w:cs="Arial"/>
          <w:sz w:val="14"/>
          <w:szCs w:val="14"/>
        </w:rPr>
        <w:t>(Unit: Thousand Baht)</w:t>
      </w:r>
    </w:p>
    <w:tbl>
      <w:tblPr>
        <w:tblW w:w="9990" w:type="dxa"/>
        <w:tblInd w:w="-540" w:type="dxa"/>
        <w:tblLayout w:type="fixed"/>
        <w:tblLook w:val="0000" w:firstRow="0" w:lastRow="0" w:firstColumn="0" w:lastColumn="0" w:noHBand="0" w:noVBand="0"/>
      </w:tblPr>
      <w:tblGrid>
        <w:gridCol w:w="2268"/>
        <w:gridCol w:w="1275"/>
        <w:gridCol w:w="1275"/>
        <w:gridCol w:w="1275"/>
        <w:gridCol w:w="1275"/>
        <w:gridCol w:w="1290"/>
        <w:gridCol w:w="1332"/>
      </w:tblGrid>
      <w:tr w:rsidR="00A857EC" w:rsidRPr="0026715E" w:rsidTr="00A857EC">
        <w:tc>
          <w:tcPr>
            <w:tcW w:w="2268" w:type="dxa"/>
          </w:tcPr>
          <w:p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7722" w:type="dxa"/>
            <w:gridSpan w:val="6"/>
          </w:tcPr>
          <w:p w:rsidR="00A857EC" w:rsidRPr="000752E2" w:rsidRDefault="00A857EC" w:rsidP="00A857EC">
            <w:pPr>
              <w:pBdr>
                <w:bottom w:val="single" w:sz="4" w:space="1" w:color="auto"/>
              </w:pBdr>
              <w:spacing w:line="230" w:lineRule="exact"/>
              <w:ind w:left="-18" w:right="-18"/>
              <w:jc w:val="center"/>
              <w:rPr>
                <w:rFonts w:ascii="Arial" w:hAnsi="Arial" w:cs="Arial"/>
                <w:sz w:val="14"/>
                <w:szCs w:val="14"/>
              </w:rPr>
            </w:pPr>
            <w:r w:rsidRPr="000752E2">
              <w:rPr>
                <w:rFonts w:ascii="Arial" w:eastAsia="Arial Unicode MS" w:hAnsi="Arial" w:cs="Arial"/>
                <w:sz w:val="14"/>
                <w:szCs w:val="14"/>
              </w:rPr>
              <w:t xml:space="preserve">Consolidated </w:t>
            </w:r>
            <w:r w:rsidRPr="000752E2">
              <w:rPr>
                <w:rFonts w:ascii="Arial" w:hAnsi="Arial" w:cs="Arial"/>
                <w:sz w:val="14"/>
                <w:szCs w:val="14"/>
              </w:rPr>
              <w:t>financial statements</w:t>
            </w:r>
          </w:p>
        </w:tc>
      </w:tr>
      <w:tr w:rsidR="00A857EC" w:rsidRPr="0026715E" w:rsidTr="00A857EC">
        <w:tc>
          <w:tcPr>
            <w:tcW w:w="2268" w:type="dxa"/>
          </w:tcPr>
          <w:p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6390" w:type="dxa"/>
            <w:gridSpan w:val="5"/>
            <w:vAlign w:val="bottom"/>
          </w:tcPr>
          <w:p w:rsidR="00A857EC" w:rsidRPr="000752E2" w:rsidRDefault="00A857EC" w:rsidP="00A857EC">
            <w:pPr>
              <w:pBdr>
                <w:bottom w:val="single" w:sz="4" w:space="0" w:color="auto"/>
              </w:pBdr>
              <w:spacing w:line="230" w:lineRule="exact"/>
              <w:ind w:right="-18"/>
              <w:jc w:val="center"/>
              <w:rPr>
                <w:rFonts w:ascii="Arial" w:hAnsi="Arial" w:cs="Arial"/>
                <w:sz w:val="14"/>
                <w:szCs w:val="14"/>
              </w:rPr>
            </w:pPr>
            <w:r w:rsidRPr="000752E2">
              <w:rPr>
                <w:rFonts w:ascii="Arial" w:hAnsi="Arial" w:cs="Arial"/>
                <w:sz w:val="14"/>
                <w:szCs w:val="14"/>
              </w:rPr>
              <w:t>Short-term provisions</w:t>
            </w:r>
          </w:p>
        </w:tc>
        <w:tc>
          <w:tcPr>
            <w:tcW w:w="1332"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Long-term provisions</w:t>
            </w:r>
          </w:p>
        </w:tc>
      </w:tr>
      <w:tr w:rsidR="00A857EC" w:rsidRPr="0026715E" w:rsidTr="00A857EC">
        <w:tc>
          <w:tcPr>
            <w:tcW w:w="2268" w:type="dxa"/>
          </w:tcPr>
          <w:p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1275"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fee from recommendation of new customers and reward for repurchase</w:t>
            </w:r>
          </w:p>
        </w:tc>
        <w:tc>
          <w:tcPr>
            <w:tcW w:w="1275"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maintenance of housing and condominium units</w:t>
            </w:r>
          </w:p>
        </w:tc>
        <w:tc>
          <w:tcPr>
            <w:tcW w:w="1275"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 for public utility maintenance</w:t>
            </w:r>
            <w:r>
              <w:rPr>
                <w:rFonts w:ascii="Arial" w:hAnsi="Arial" w:cs="Arial"/>
                <w:sz w:val="14"/>
                <w:szCs w:val="14"/>
              </w:rPr>
              <w:t xml:space="preserve"> and other</w:t>
            </w:r>
          </w:p>
        </w:tc>
        <w:tc>
          <w:tcPr>
            <w:tcW w:w="1275"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 xml:space="preserve">Compensation for </w:t>
            </w:r>
            <w:r>
              <w:rPr>
                <w:rFonts w:ascii="Arial" w:hAnsi="Arial" w:cs="Arial"/>
                <w:sz w:val="14"/>
                <w:szCs w:val="14"/>
              </w:rPr>
              <w:t>h</w:t>
            </w:r>
            <w:r w:rsidRPr="000752E2">
              <w:rPr>
                <w:rFonts w:ascii="Arial" w:hAnsi="Arial" w:cs="Arial"/>
                <w:sz w:val="14"/>
                <w:szCs w:val="14"/>
              </w:rPr>
              <w:t xml:space="preserve">ousing </w:t>
            </w:r>
            <w:r>
              <w:rPr>
                <w:rFonts w:ascii="Arial" w:hAnsi="Arial" w:cs="Arial"/>
                <w:sz w:val="14"/>
                <w:szCs w:val="14"/>
              </w:rPr>
              <w:t>e</w:t>
            </w:r>
            <w:r w:rsidRPr="000752E2">
              <w:rPr>
                <w:rFonts w:ascii="Arial" w:hAnsi="Arial" w:cs="Arial"/>
                <w:sz w:val="14"/>
                <w:szCs w:val="14"/>
              </w:rPr>
              <w:t xml:space="preserve">state </w:t>
            </w:r>
            <w:r>
              <w:rPr>
                <w:rFonts w:ascii="Arial" w:hAnsi="Arial" w:cs="Arial"/>
                <w:sz w:val="14"/>
                <w:szCs w:val="14"/>
              </w:rPr>
              <w:t>juristic p</w:t>
            </w:r>
            <w:r w:rsidRPr="000752E2">
              <w:rPr>
                <w:rFonts w:ascii="Arial" w:hAnsi="Arial" w:cs="Arial"/>
                <w:sz w:val="14"/>
                <w:szCs w:val="14"/>
              </w:rPr>
              <w:t>ersons</w:t>
            </w:r>
          </w:p>
        </w:tc>
        <w:tc>
          <w:tcPr>
            <w:tcW w:w="1290"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Total</w:t>
            </w:r>
          </w:p>
        </w:tc>
        <w:tc>
          <w:tcPr>
            <w:tcW w:w="1332"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 for decommissioning costs</w:t>
            </w:r>
          </w:p>
        </w:tc>
      </w:tr>
      <w:tr w:rsidR="00A857EC" w:rsidRPr="0026715E" w:rsidTr="00A857EC">
        <w:tc>
          <w:tcPr>
            <w:tcW w:w="2268" w:type="dxa"/>
          </w:tcPr>
          <w:p w:rsidR="00A857EC" w:rsidRPr="000752E2" w:rsidRDefault="00A857EC" w:rsidP="00A857EC">
            <w:pPr>
              <w:spacing w:line="230" w:lineRule="exact"/>
              <w:ind w:left="162" w:right="-108" w:hanging="162"/>
              <w:rPr>
                <w:rFonts w:ascii="Arial" w:hAnsi="Arial" w:cs="Arial"/>
                <w:color w:val="000000"/>
                <w:sz w:val="14"/>
                <w:szCs w:val="14"/>
              </w:rPr>
            </w:pPr>
            <w:r>
              <w:rPr>
                <w:rFonts w:ascii="Arial" w:hAnsi="Arial" w:cs="Arial"/>
                <w:color w:val="000000"/>
                <w:sz w:val="14"/>
                <w:szCs w:val="14"/>
              </w:rPr>
              <w:t xml:space="preserve">Balance as at </w:t>
            </w:r>
            <w:r w:rsidRPr="000752E2">
              <w:rPr>
                <w:rFonts w:ascii="Arial" w:hAnsi="Arial" w:cs="Arial"/>
                <w:color w:val="000000"/>
                <w:sz w:val="14"/>
                <w:szCs w:val="14"/>
              </w:rPr>
              <w:t>1 January 201</w:t>
            </w:r>
            <w:r>
              <w:rPr>
                <w:rFonts w:ascii="Arial" w:hAnsi="Arial" w:cs="Arial"/>
                <w:color w:val="000000"/>
                <w:sz w:val="14"/>
                <w:szCs w:val="14"/>
              </w:rPr>
              <w:t>8</w:t>
            </w:r>
          </w:p>
        </w:tc>
        <w:tc>
          <w:tcPr>
            <w:tcW w:w="1275" w:type="dxa"/>
            <w:vAlign w:val="bottom"/>
          </w:tcPr>
          <w:p w:rsidR="00A857EC" w:rsidRPr="007C0F86" w:rsidRDefault="00A857EC" w:rsidP="00A857EC">
            <w:pPr>
              <w:tabs>
                <w:tab w:val="decimal" w:pos="972"/>
              </w:tabs>
              <w:spacing w:line="230" w:lineRule="exact"/>
              <w:ind w:right="27"/>
              <w:rPr>
                <w:rFonts w:ascii="Arial" w:hAnsi="Arial" w:cs="Arial"/>
                <w:color w:val="000000"/>
                <w:sz w:val="14"/>
                <w:szCs w:val="14"/>
              </w:rPr>
            </w:pPr>
            <w:r w:rsidRPr="007C0F86">
              <w:rPr>
                <w:rFonts w:ascii="Arial" w:hAnsi="Arial" w:cs="Arial"/>
                <w:color w:val="000000"/>
                <w:sz w:val="14"/>
                <w:szCs w:val="14"/>
              </w:rPr>
              <w:t>117,158</w:t>
            </w:r>
          </w:p>
        </w:tc>
        <w:tc>
          <w:tcPr>
            <w:tcW w:w="1275" w:type="dxa"/>
            <w:vAlign w:val="bottom"/>
          </w:tcPr>
          <w:p w:rsidR="00A857EC" w:rsidRPr="007C0F86" w:rsidRDefault="00A857EC" w:rsidP="00A857EC">
            <w:pPr>
              <w:tabs>
                <w:tab w:val="decimal" w:pos="972"/>
              </w:tabs>
              <w:spacing w:line="230" w:lineRule="exact"/>
              <w:ind w:right="27"/>
              <w:rPr>
                <w:rFonts w:ascii="Arial" w:hAnsi="Arial" w:cs="Arial"/>
                <w:color w:val="000000"/>
                <w:sz w:val="14"/>
                <w:szCs w:val="14"/>
              </w:rPr>
            </w:pPr>
            <w:r w:rsidRPr="007C0F86">
              <w:rPr>
                <w:rFonts w:ascii="Arial" w:hAnsi="Arial" w:cs="Arial"/>
                <w:color w:val="000000"/>
                <w:sz w:val="14"/>
                <w:szCs w:val="14"/>
              </w:rPr>
              <w:t>42,937</w:t>
            </w:r>
          </w:p>
        </w:tc>
        <w:tc>
          <w:tcPr>
            <w:tcW w:w="1275" w:type="dxa"/>
            <w:vAlign w:val="bottom"/>
          </w:tcPr>
          <w:p w:rsidR="00A857EC" w:rsidRPr="007C0F86" w:rsidRDefault="00A857EC" w:rsidP="00A857EC">
            <w:pPr>
              <w:tabs>
                <w:tab w:val="decimal" w:pos="972"/>
              </w:tabs>
              <w:spacing w:line="230" w:lineRule="exact"/>
              <w:ind w:right="27"/>
              <w:rPr>
                <w:rFonts w:ascii="Arial" w:hAnsi="Arial" w:cs="Arial"/>
                <w:color w:val="000000"/>
                <w:sz w:val="14"/>
                <w:szCs w:val="14"/>
              </w:rPr>
            </w:pPr>
            <w:r w:rsidRPr="007C0F86">
              <w:rPr>
                <w:rFonts w:ascii="Arial" w:hAnsi="Arial" w:cs="Arial"/>
                <w:color w:val="000000"/>
                <w:sz w:val="14"/>
                <w:szCs w:val="14"/>
              </w:rPr>
              <w:t>23,682</w:t>
            </w:r>
          </w:p>
        </w:tc>
        <w:tc>
          <w:tcPr>
            <w:tcW w:w="1275" w:type="dxa"/>
            <w:vAlign w:val="bottom"/>
          </w:tcPr>
          <w:p w:rsidR="00A857EC" w:rsidRPr="007C0F86" w:rsidRDefault="00A857EC" w:rsidP="00A857EC">
            <w:pPr>
              <w:tabs>
                <w:tab w:val="decimal" w:pos="972"/>
              </w:tabs>
              <w:spacing w:line="230" w:lineRule="exact"/>
              <w:ind w:right="27"/>
              <w:rPr>
                <w:rFonts w:ascii="Arial" w:hAnsi="Arial" w:cs="Arial"/>
                <w:color w:val="000000"/>
                <w:sz w:val="14"/>
                <w:szCs w:val="14"/>
              </w:rPr>
            </w:pPr>
            <w:r w:rsidRPr="007C0F86">
              <w:rPr>
                <w:rFonts w:ascii="Arial" w:hAnsi="Arial" w:cs="Arial"/>
                <w:color w:val="000000"/>
                <w:sz w:val="14"/>
                <w:szCs w:val="14"/>
              </w:rPr>
              <w:t>18,263</w:t>
            </w:r>
          </w:p>
        </w:tc>
        <w:tc>
          <w:tcPr>
            <w:tcW w:w="1290" w:type="dxa"/>
            <w:vAlign w:val="bottom"/>
          </w:tcPr>
          <w:p w:rsidR="00A857EC" w:rsidRPr="007C0F86" w:rsidRDefault="00A857EC" w:rsidP="00A857EC">
            <w:pPr>
              <w:tabs>
                <w:tab w:val="decimal" w:pos="972"/>
              </w:tabs>
              <w:spacing w:line="230" w:lineRule="exact"/>
              <w:ind w:right="27"/>
              <w:rPr>
                <w:rFonts w:ascii="Arial" w:hAnsi="Arial" w:cs="Arial"/>
                <w:color w:val="000000"/>
                <w:sz w:val="14"/>
                <w:szCs w:val="14"/>
              </w:rPr>
            </w:pPr>
            <w:r w:rsidRPr="007C0F86">
              <w:rPr>
                <w:rFonts w:ascii="Arial" w:hAnsi="Arial" w:cs="Arial"/>
                <w:color w:val="000000"/>
                <w:sz w:val="14"/>
                <w:szCs w:val="14"/>
              </w:rPr>
              <w:t>202,040</w:t>
            </w:r>
          </w:p>
        </w:tc>
        <w:tc>
          <w:tcPr>
            <w:tcW w:w="1332" w:type="dxa"/>
            <w:vAlign w:val="bottom"/>
          </w:tcPr>
          <w:p w:rsidR="00A857EC" w:rsidRPr="007C0F86" w:rsidRDefault="00A857EC" w:rsidP="00A857EC">
            <w:pPr>
              <w:tabs>
                <w:tab w:val="decimal" w:pos="972"/>
              </w:tabs>
              <w:spacing w:line="230" w:lineRule="exact"/>
              <w:ind w:right="27"/>
              <w:rPr>
                <w:rFonts w:ascii="Arial" w:hAnsi="Arial" w:cs="Arial"/>
                <w:color w:val="000000"/>
                <w:sz w:val="14"/>
                <w:szCs w:val="14"/>
              </w:rPr>
            </w:pPr>
            <w:r w:rsidRPr="007C0F86">
              <w:rPr>
                <w:rFonts w:ascii="Arial" w:hAnsi="Arial" w:cs="Arial"/>
                <w:color w:val="000000"/>
                <w:sz w:val="14"/>
                <w:szCs w:val="14"/>
              </w:rPr>
              <w:t>33,929</w:t>
            </w:r>
          </w:p>
        </w:tc>
      </w:tr>
      <w:tr w:rsidR="00A857EC" w:rsidRPr="0024099B" w:rsidTr="00A857EC">
        <w:tc>
          <w:tcPr>
            <w:tcW w:w="2268" w:type="dxa"/>
          </w:tcPr>
          <w:p w:rsidR="00A857EC" w:rsidRPr="000752E2" w:rsidRDefault="00A857EC" w:rsidP="00A857EC">
            <w:pPr>
              <w:spacing w:line="230" w:lineRule="exact"/>
              <w:ind w:left="162" w:right="-108" w:hanging="162"/>
              <w:rPr>
                <w:rFonts w:ascii="Arial" w:hAnsi="Arial" w:cs="Arial"/>
                <w:color w:val="000000"/>
                <w:sz w:val="14"/>
                <w:szCs w:val="14"/>
              </w:rPr>
            </w:pPr>
            <w:r>
              <w:rPr>
                <w:rFonts w:ascii="Arial" w:hAnsi="Arial" w:cs="Arial"/>
                <w:color w:val="000000"/>
                <w:sz w:val="14"/>
                <w:szCs w:val="14"/>
              </w:rPr>
              <w:t>Increase during the year</w:t>
            </w:r>
          </w:p>
        </w:tc>
        <w:tc>
          <w:tcPr>
            <w:tcW w:w="1275"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55,142</w:t>
            </w:r>
          </w:p>
        </w:tc>
        <w:tc>
          <w:tcPr>
            <w:tcW w:w="1275"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39,853</w:t>
            </w:r>
          </w:p>
        </w:tc>
        <w:tc>
          <w:tcPr>
            <w:tcW w:w="1275"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11,489</w:t>
            </w:r>
          </w:p>
        </w:tc>
        <w:tc>
          <w:tcPr>
            <w:tcW w:w="1275"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5,339</w:t>
            </w:r>
          </w:p>
        </w:tc>
        <w:tc>
          <w:tcPr>
            <w:tcW w:w="1290"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111,823</w:t>
            </w:r>
          </w:p>
        </w:tc>
        <w:tc>
          <w:tcPr>
            <w:tcW w:w="1332"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2,051</w:t>
            </w:r>
          </w:p>
        </w:tc>
      </w:tr>
      <w:tr w:rsidR="00A857EC" w:rsidRPr="0024099B" w:rsidTr="00A857EC">
        <w:tc>
          <w:tcPr>
            <w:tcW w:w="2268" w:type="dxa"/>
          </w:tcPr>
          <w:p w:rsidR="00A857EC" w:rsidRPr="000752E2" w:rsidRDefault="00A857EC" w:rsidP="00A857EC">
            <w:pPr>
              <w:spacing w:line="230" w:lineRule="exact"/>
              <w:ind w:right="-108"/>
              <w:rPr>
                <w:rFonts w:ascii="Arial" w:hAnsi="Arial" w:cs="Arial"/>
                <w:color w:val="000000"/>
                <w:sz w:val="14"/>
                <w:szCs w:val="14"/>
              </w:rPr>
            </w:pPr>
            <w:r w:rsidRPr="000752E2">
              <w:rPr>
                <w:rFonts w:ascii="Arial" w:hAnsi="Arial" w:cs="Arial"/>
                <w:color w:val="000000"/>
                <w:sz w:val="14"/>
                <w:szCs w:val="14"/>
              </w:rPr>
              <w:t>Utilised</w:t>
            </w:r>
          </w:p>
        </w:tc>
        <w:tc>
          <w:tcPr>
            <w:tcW w:w="1275"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(32,759)</w:t>
            </w:r>
          </w:p>
        </w:tc>
        <w:tc>
          <w:tcPr>
            <w:tcW w:w="1275"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(9,706)</w:t>
            </w:r>
          </w:p>
        </w:tc>
        <w:tc>
          <w:tcPr>
            <w:tcW w:w="1275"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(2,328)</w:t>
            </w:r>
          </w:p>
        </w:tc>
        <w:tc>
          <w:tcPr>
            <w:tcW w:w="1275"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w:t>
            </w:r>
          </w:p>
        </w:tc>
        <w:tc>
          <w:tcPr>
            <w:tcW w:w="1290"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(44,793)</w:t>
            </w:r>
          </w:p>
        </w:tc>
        <w:tc>
          <w:tcPr>
            <w:tcW w:w="1332"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w:t>
            </w:r>
          </w:p>
        </w:tc>
      </w:tr>
      <w:tr w:rsidR="00A857EC" w:rsidRPr="0024099B" w:rsidTr="00A857EC">
        <w:tc>
          <w:tcPr>
            <w:tcW w:w="2268" w:type="dxa"/>
          </w:tcPr>
          <w:p w:rsidR="00A857EC" w:rsidRPr="000752E2" w:rsidRDefault="00A857EC" w:rsidP="00A857EC">
            <w:pPr>
              <w:spacing w:line="230" w:lineRule="exact"/>
              <w:ind w:right="-108"/>
              <w:rPr>
                <w:rFonts w:ascii="Arial" w:hAnsi="Arial" w:cs="Arial"/>
                <w:color w:val="000000"/>
                <w:sz w:val="14"/>
                <w:szCs w:val="14"/>
              </w:rPr>
            </w:pPr>
            <w:r w:rsidRPr="000752E2">
              <w:rPr>
                <w:rFonts w:ascii="Arial" w:hAnsi="Arial" w:cs="Arial"/>
                <w:color w:val="000000"/>
                <w:sz w:val="14"/>
                <w:szCs w:val="14"/>
              </w:rPr>
              <w:t>Reversal of provisions</w:t>
            </w:r>
          </w:p>
        </w:tc>
        <w:tc>
          <w:tcPr>
            <w:tcW w:w="1275" w:type="dxa"/>
            <w:vAlign w:val="bottom"/>
          </w:tcPr>
          <w:p w:rsidR="00A857EC" w:rsidRPr="00F9425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(24,974)</w:t>
            </w:r>
          </w:p>
        </w:tc>
        <w:tc>
          <w:tcPr>
            <w:tcW w:w="1275" w:type="dxa"/>
            <w:vAlign w:val="bottom"/>
          </w:tcPr>
          <w:p w:rsidR="00A857EC" w:rsidRPr="00F9425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(6,742)</w:t>
            </w:r>
          </w:p>
        </w:tc>
        <w:tc>
          <w:tcPr>
            <w:tcW w:w="1275" w:type="dxa"/>
            <w:vAlign w:val="bottom"/>
          </w:tcPr>
          <w:p w:rsidR="00A857EC" w:rsidRPr="00F9425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w:t>
            </w:r>
          </w:p>
        </w:tc>
        <w:tc>
          <w:tcPr>
            <w:tcW w:w="1275" w:type="dxa"/>
            <w:vAlign w:val="bottom"/>
          </w:tcPr>
          <w:p w:rsidR="00A857EC" w:rsidRPr="00F9425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w:t>
            </w:r>
          </w:p>
        </w:tc>
        <w:tc>
          <w:tcPr>
            <w:tcW w:w="1290" w:type="dxa"/>
            <w:vAlign w:val="bottom"/>
          </w:tcPr>
          <w:p w:rsidR="00A857EC" w:rsidRPr="00F9425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(31,716)</w:t>
            </w:r>
          </w:p>
        </w:tc>
        <w:tc>
          <w:tcPr>
            <w:tcW w:w="1332" w:type="dxa"/>
            <w:vAlign w:val="bottom"/>
          </w:tcPr>
          <w:p w:rsidR="00A857EC" w:rsidRPr="00F9425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w:t>
            </w:r>
          </w:p>
        </w:tc>
      </w:tr>
      <w:tr w:rsidR="00A857EC" w:rsidRPr="0024099B" w:rsidTr="00A857EC">
        <w:tc>
          <w:tcPr>
            <w:tcW w:w="2268" w:type="dxa"/>
          </w:tcPr>
          <w:p w:rsidR="00A857EC" w:rsidRPr="000752E2" w:rsidRDefault="00A857EC" w:rsidP="00A857EC">
            <w:pPr>
              <w:spacing w:line="230" w:lineRule="exact"/>
              <w:ind w:right="-108"/>
              <w:rPr>
                <w:rFonts w:ascii="Arial" w:hAnsi="Arial" w:cs="Arial"/>
                <w:color w:val="000000"/>
                <w:sz w:val="14"/>
                <w:szCs w:val="14"/>
              </w:rPr>
            </w:pPr>
            <w:r>
              <w:rPr>
                <w:rFonts w:ascii="Arial" w:hAnsi="Arial" w:cs="Arial"/>
                <w:color w:val="000000"/>
                <w:sz w:val="14"/>
                <w:szCs w:val="14"/>
              </w:rPr>
              <w:t>Balance as at 31</w:t>
            </w:r>
            <w:r w:rsidRPr="000752E2">
              <w:rPr>
                <w:rFonts w:ascii="Arial" w:hAnsi="Arial" w:cs="Arial"/>
                <w:color w:val="000000"/>
                <w:sz w:val="14"/>
                <w:szCs w:val="14"/>
              </w:rPr>
              <w:t xml:space="preserve"> </w:t>
            </w:r>
            <w:r>
              <w:rPr>
                <w:rFonts w:ascii="Arial" w:hAnsi="Arial" w:cs="Arial"/>
                <w:color w:val="000000"/>
                <w:sz w:val="14"/>
                <w:szCs w:val="14"/>
              </w:rPr>
              <w:t>December</w:t>
            </w:r>
            <w:r w:rsidRPr="000752E2">
              <w:rPr>
                <w:rFonts w:ascii="Arial" w:hAnsi="Arial" w:cs="Arial"/>
                <w:color w:val="000000"/>
                <w:sz w:val="14"/>
                <w:szCs w:val="14"/>
              </w:rPr>
              <w:t xml:space="preserve"> 201</w:t>
            </w:r>
            <w:r>
              <w:rPr>
                <w:rFonts w:ascii="Arial" w:hAnsi="Arial" w:cs="Arial"/>
                <w:color w:val="000000"/>
                <w:sz w:val="14"/>
                <w:szCs w:val="14"/>
              </w:rPr>
              <w:t>8</w:t>
            </w:r>
          </w:p>
        </w:tc>
        <w:tc>
          <w:tcPr>
            <w:tcW w:w="1275"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114,567</w:t>
            </w:r>
          </w:p>
        </w:tc>
        <w:tc>
          <w:tcPr>
            <w:tcW w:w="1275"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66,342</w:t>
            </w:r>
          </w:p>
        </w:tc>
        <w:tc>
          <w:tcPr>
            <w:tcW w:w="1275"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32,843</w:t>
            </w:r>
          </w:p>
        </w:tc>
        <w:tc>
          <w:tcPr>
            <w:tcW w:w="1275"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23,602</w:t>
            </w:r>
          </w:p>
        </w:tc>
        <w:tc>
          <w:tcPr>
            <w:tcW w:w="1290"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237,354</w:t>
            </w:r>
          </w:p>
        </w:tc>
        <w:tc>
          <w:tcPr>
            <w:tcW w:w="1332" w:type="dxa"/>
            <w:vAlign w:val="bottom"/>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35,980</w:t>
            </w:r>
          </w:p>
        </w:tc>
      </w:tr>
      <w:tr w:rsidR="00A857EC" w:rsidRPr="0024099B" w:rsidTr="00A857EC">
        <w:tc>
          <w:tcPr>
            <w:tcW w:w="2268" w:type="dxa"/>
          </w:tcPr>
          <w:p w:rsidR="00A857EC" w:rsidRPr="000752E2" w:rsidRDefault="00A857EC" w:rsidP="00A857EC">
            <w:pPr>
              <w:spacing w:line="230" w:lineRule="exact"/>
              <w:ind w:right="-108"/>
              <w:rPr>
                <w:rFonts w:ascii="Arial" w:hAnsi="Arial" w:cs="Arial"/>
                <w:color w:val="000000"/>
                <w:sz w:val="14"/>
                <w:szCs w:val="14"/>
              </w:rPr>
            </w:pPr>
            <w:r>
              <w:rPr>
                <w:rFonts w:ascii="Arial" w:hAnsi="Arial" w:cs="Arial"/>
                <w:color w:val="000000"/>
                <w:sz w:val="14"/>
                <w:szCs w:val="14"/>
              </w:rPr>
              <w:t>Increase during the year</w:t>
            </w:r>
          </w:p>
        </w:tc>
        <w:tc>
          <w:tcPr>
            <w:tcW w:w="1275"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59,542</w:t>
            </w:r>
          </w:p>
        </w:tc>
        <w:tc>
          <w:tcPr>
            <w:tcW w:w="1275"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32,849</w:t>
            </w:r>
          </w:p>
        </w:tc>
        <w:tc>
          <w:tcPr>
            <w:tcW w:w="1275"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46,073</w:t>
            </w:r>
          </w:p>
        </w:tc>
        <w:tc>
          <w:tcPr>
            <w:tcW w:w="1275"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3,952</w:t>
            </w:r>
          </w:p>
        </w:tc>
        <w:tc>
          <w:tcPr>
            <w:tcW w:w="1290"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142,416</w:t>
            </w:r>
          </w:p>
        </w:tc>
        <w:tc>
          <w:tcPr>
            <w:tcW w:w="1332"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2,052</w:t>
            </w:r>
          </w:p>
        </w:tc>
      </w:tr>
      <w:tr w:rsidR="00A857EC" w:rsidRPr="0024099B" w:rsidTr="00A857EC">
        <w:tc>
          <w:tcPr>
            <w:tcW w:w="2268" w:type="dxa"/>
          </w:tcPr>
          <w:p w:rsidR="00A857EC" w:rsidRDefault="004D08E1" w:rsidP="004D08E1">
            <w:pPr>
              <w:spacing w:line="230" w:lineRule="exact"/>
              <w:ind w:left="165" w:right="-108" w:hanging="165"/>
              <w:rPr>
                <w:rFonts w:ascii="Arial" w:hAnsi="Arial" w:cs="Arial"/>
                <w:color w:val="000000"/>
                <w:sz w:val="14"/>
                <w:szCs w:val="14"/>
              </w:rPr>
            </w:pPr>
            <w:r>
              <w:rPr>
                <w:rFonts w:ascii="Arial" w:hAnsi="Arial" w:cs="Arial"/>
                <w:color w:val="000000"/>
                <w:sz w:val="14"/>
                <w:szCs w:val="14"/>
              </w:rPr>
              <w:t>Addition from acquisition of subsidiary</w:t>
            </w:r>
          </w:p>
        </w:tc>
        <w:tc>
          <w:tcPr>
            <w:tcW w:w="1275"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c>
          <w:tcPr>
            <w:tcW w:w="1275"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2,570</w:t>
            </w:r>
          </w:p>
        </w:tc>
        <w:tc>
          <w:tcPr>
            <w:tcW w:w="1275"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c>
          <w:tcPr>
            <w:tcW w:w="1275"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c>
          <w:tcPr>
            <w:tcW w:w="1290"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2,570</w:t>
            </w:r>
          </w:p>
        </w:tc>
        <w:tc>
          <w:tcPr>
            <w:tcW w:w="1332"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r>
      <w:tr w:rsidR="00A857EC" w:rsidRPr="0024099B" w:rsidTr="00A857EC">
        <w:tc>
          <w:tcPr>
            <w:tcW w:w="2268" w:type="dxa"/>
          </w:tcPr>
          <w:p w:rsidR="00A857EC" w:rsidRPr="000752E2" w:rsidRDefault="00A857EC" w:rsidP="00A857EC">
            <w:pPr>
              <w:spacing w:line="230" w:lineRule="exact"/>
              <w:ind w:right="-108"/>
              <w:rPr>
                <w:rFonts w:ascii="Arial" w:hAnsi="Arial" w:cs="Arial"/>
                <w:color w:val="000000"/>
                <w:sz w:val="14"/>
                <w:szCs w:val="14"/>
              </w:rPr>
            </w:pPr>
            <w:r w:rsidRPr="000752E2">
              <w:rPr>
                <w:rFonts w:ascii="Arial" w:hAnsi="Arial" w:cs="Arial"/>
                <w:color w:val="000000"/>
                <w:sz w:val="14"/>
                <w:szCs w:val="14"/>
              </w:rPr>
              <w:t>Utilised</w:t>
            </w:r>
          </w:p>
        </w:tc>
        <w:tc>
          <w:tcPr>
            <w:tcW w:w="1275"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(37,581)</w:t>
            </w:r>
          </w:p>
        </w:tc>
        <w:tc>
          <w:tcPr>
            <w:tcW w:w="1275"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(7,295)</w:t>
            </w:r>
          </w:p>
        </w:tc>
        <w:tc>
          <w:tcPr>
            <w:tcW w:w="1275"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(41,453)</w:t>
            </w:r>
          </w:p>
        </w:tc>
        <w:tc>
          <w:tcPr>
            <w:tcW w:w="1275"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c>
          <w:tcPr>
            <w:tcW w:w="1290"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(86,329)</w:t>
            </w:r>
          </w:p>
        </w:tc>
        <w:tc>
          <w:tcPr>
            <w:tcW w:w="1332" w:type="dxa"/>
            <w:vAlign w:val="bottom"/>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r>
      <w:tr w:rsidR="00A857EC" w:rsidRPr="0024099B" w:rsidTr="00A857EC">
        <w:tc>
          <w:tcPr>
            <w:tcW w:w="2268" w:type="dxa"/>
          </w:tcPr>
          <w:p w:rsidR="00A857EC" w:rsidRPr="000752E2" w:rsidRDefault="00A857EC" w:rsidP="00A857EC">
            <w:pPr>
              <w:spacing w:line="230" w:lineRule="exact"/>
              <w:ind w:right="-108"/>
              <w:rPr>
                <w:rFonts w:ascii="Arial" w:hAnsi="Arial" w:cs="Arial"/>
                <w:color w:val="000000"/>
                <w:sz w:val="14"/>
                <w:szCs w:val="14"/>
              </w:rPr>
            </w:pPr>
            <w:r w:rsidRPr="000752E2">
              <w:rPr>
                <w:rFonts w:ascii="Arial" w:hAnsi="Arial" w:cs="Arial"/>
                <w:color w:val="000000"/>
                <w:sz w:val="14"/>
                <w:szCs w:val="14"/>
              </w:rPr>
              <w:t>Reversal of provisions</w:t>
            </w:r>
          </w:p>
        </w:tc>
        <w:tc>
          <w:tcPr>
            <w:tcW w:w="1275" w:type="dxa"/>
            <w:vAlign w:val="bottom"/>
          </w:tcPr>
          <w:p w:rsidR="00A857EC" w:rsidRPr="00CD480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(38,987)</w:t>
            </w:r>
          </w:p>
        </w:tc>
        <w:tc>
          <w:tcPr>
            <w:tcW w:w="1275" w:type="dxa"/>
            <w:vAlign w:val="bottom"/>
          </w:tcPr>
          <w:p w:rsidR="00A857EC" w:rsidRPr="00CD480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(28,543)</w:t>
            </w:r>
          </w:p>
        </w:tc>
        <w:tc>
          <w:tcPr>
            <w:tcW w:w="1275" w:type="dxa"/>
            <w:vAlign w:val="bottom"/>
          </w:tcPr>
          <w:p w:rsidR="00A857EC" w:rsidRPr="00CD480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(3,093)</w:t>
            </w:r>
          </w:p>
        </w:tc>
        <w:tc>
          <w:tcPr>
            <w:tcW w:w="1275" w:type="dxa"/>
            <w:vAlign w:val="bottom"/>
          </w:tcPr>
          <w:p w:rsidR="00A857EC" w:rsidRPr="00CD480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c>
          <w:tcPr>
            <w:tcW w:w="1290" w:type="dxa"/>
            <w:vAlign w:val="bottom"/>
          </w:tcPr>
          <w:p w:rsidR="00A857EC" w:rsidRPr="00CD480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(70,623)</w:t>
            </w:r>
          </w:p>
        </w:tc>
        <w:tc>
          <w:tcPr>
            <w:tcW w:w="1332" w:type="dxa"/>
            <w:vAlign w:val="bottom"/>
          </w:tcPr>
          <w:p w:rsidR="00A857EC" w:rsidRPr="00CD480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r>
      <w:tr w:rsidR="00A857EC" w:rsidRPr="0024099B" w:rsidTr="00A857EC">
        <w:tc>
          <w:tcPr>
            <w:tcW w:w="2268" w:type="dxa"/>
          </w:tcPr>
          <w:p w:rsidR="00A857EC" w:rsidRPr="000752E2" w:rsidRDefault="00A857EC" w:rsidP="00A857EC">
            <w:pPr>
              <w:spacing w:line="230" w:lineRule="exact"/>
              <w:ind w:right="-108"/>
              <w:rPr>
                <w:rFonts w:ascii="Arial" w:hAnsi="Arial" w:cs="Arial"/>
                <w:color w:val="000000"/>
                <w:sz w:val="14"/>
                <w:szCs w:val="14"/>
              </w:rPr>
            </w:pPr>
            <w:r>
              <w:rPr>
                <w:rFonts w:ascii="Arial" w:hAnsi="Arial" w:cs="Arial"/>
                <w:color w:val="000000"/>
                <w:sz w:val="14"/>
                <w:szCs w:val="14"/>
              </w:rPr>
              <w:t>Balance as at 31 December</w:t>
            </w:r>
            <w:r w:rsidRPr="000752E2">
              <w:rPr>
                <w:rFonts w:ascii="Arial" w:hAnsi="Arial" w:cs="Arial"/>
                <w:color w:val="000000"/>
                <w:sz w:val="14"/>
                <w:szCs w:val="14"/>
              </w:rPr>
              <w:t xml:space="preserve"> 201</w:t>
            </w:r>
            <w:r>
              <w:rPr>
                <w:rFonts w:ascii="Arial" w:hAnsi="Arial" w:cs="Arial"/>
                <w:color w:val="000000"/>
                <w:sz w:val="14"/>
                <w:szCs w:val="14"/>
              </w:rPr>
              <w:t>9</w:t>
            </w:r>
          </w:p>
        </w:tc>
        <w:tc>
          <w:tcPr>
            <w:tcW w:w="1275" w:type="dxa"/>
            <w:vAlign w:val="bottom"/>
          </w:tcPr>
          <w:p w:rsidR="00A857EC" w:rsidRPr="00CD4808" w:rsidRDefault="00A857EC" w:rsidP="00A857EC">
            <w:pPr>
              <w:pBdr>
                <w:bottom w:val="doub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97,541</w:t>
            </w:r>
          </w:p>
        </w:tc>
        <w:tc>
          <w:tcPr>
            <w:tcW w:w="1275" w:type="dxa"/>
            <w:vAlign w:val="bottom"/>
          </w:tcPr>
          <w:p w:rsidR="00A857EC" w:rsidRPr="00CD4808" w:rsidRDefault="00A857EC" w:rsidP="00A857EC">
            <w:pPr>
              <w:pBdr>
                <w:bottom w:val="doub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65,923</w:t>
            </w:r>
          </w:p>
        </w:tc>
        <w:tc>
          <w:tcPr>
            <w:tcW w:w="1275" w:type="dxa"/>
            <w:vAlign w:val="bottom"/>
          </w:tcPr>
          <w:p w:rsidR="00A857EC" w:rsidRPr="00CD4808" w:rsidRDefault="00A857EC" w:rsidP="00A857EC">
            <w:pPr>
              <w:pBdr>
                <w:bottom w:val="doub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34,370</w:t>
            </w:r>
          </w:p>
        </w:tc>
        <w:tc>
          <w:tcPr>
            <w:tcW w:w="1275" w:type="dxa"/>
            <w:vAlign w:val="bottom"/>
          </w:tcPr>
          <w:p w:rsidR="00A857EC" w:rsidRPr="00CD4808" w:rsidRDefault="00A857EC" w:rsidP="00A857EC">
            <w:pPr>
              <w:pBdr>
                <w:bottom w:val="doub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27,554</w:t>
            </w:r>
          </w:p>
        </w:tc>
        <w:tc>
          <w:tcPr>
            <w:tcW w:w="1290" w:type="dxa"/>
            <w:vAlign w:val="bottom"/>
          </w:tcPr>
          <w:p w:rsidR="00A857EC" w:rsidRPr="00CD4808" w:rsidRDefault="00A857EC" w:rsidP="00A857EC">
            <w:pPr>
              <w:pBdr>
                <w:bottom w:val="doub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225,388</w:t>
            </w:r>
          </w:p>
        </w:tc>
        <w:tc>
          <w:tcPr>
            <w:tcW w:w="1332" w:type="dxa"/>
            <w:vAlign w:val="bottom"/>
          </w:tcPr>
          <w:p w:rsidR="00A857EC" w:rsidRPr="00CD4808" w:rsidRDefault="00A857EC" w:rsidP="00A857EC">
            <w:pPr>
              <w:pBdr>
                <w:bottom w:val="doub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38,032</w:t>
            </w:r>
          </w:p>
        </w:tc>
      </w:tr>
    </w:tbl>
    <w:p w:rsidR="00A857EC" w:rsidRDefault="00A857EC" w:rsidP="00A857EC">
      <w:pPr>
        <w:spacing w:before="120" w:line="380" w:lineRule="exact"/>
        <w:ind w:left="547" w:right="-418" w:hanging="547"/>
        <w:jc w:val="right"/>
        <w:rPr>
          <w:rFonts w:ascii="Arial" w:eastAsia="Arial Unicode MS" w:hAnsi="Arial" w:cs="Arial"/>
          <w:sz w:val="14"/>
          <w:szCs w:val="14"/>
        </w:rPr>
      </w:pPr>
    </w:p>
    <w:p w:rsidR="00A857EC" w:rsidRDefault="00A857EC" w:rsidP="00A857EC">
      <w:pPr>
        <w:rPr>
          <w:rFonts w:eastAsia="Arial Unicode MS"/>
        </w:rPr>
      </w:pPr>
      <w:r>
        <w:rPr>
          <w:rFonts w:eastAsia="Arial Unicode MS"/>
        </w:rPr>
        <w:br w:type="page"/>
      </w:r>
    </w:p>
    <w:p w:rsidR="00A857EC" w:rsidRPr="0026715E" w:rsidRDefault="00A857EC" w:rsidP="00A857EC">
      <w:pPr>
        <w:spacing w:before="120" w:line="380" w:lineRule="exact"/>
        <w:ind w:left="547" w:right="-418" w:hanging="547"/>
        <w:jc w:val="right"/>
        <w:rPr>
          <w:rFonts w:ascii="Arial" w:eastAsia="Arial Unicode MS" w:hAnsi="Arial" w:cs="Arial"/>
          <w:sz w:val="14"/>
          <w:szCs w:val="14"/>
        </w:rPr>
      </w:pPr>
      <w:r w:rsidRPr="0026715E">
        <w:rPr>
          <w:rFonts w:ascii="Arial" w:eastAsia="Arial Unicode MS" w:hAnsi="Arial" w:cs="Arial"/>
          <w:sz w:val="14"/>
          <w:szCs w:val="14"/>
        </w:rPr>
        <w:t xml:space="preserve"> (Unit: Thousand Baht)</w:t>
      </w:r>
    </w:p>
    <w:tbl>
      <w:tblPr>
        <w:tblW w:w="10008" w:type="dxa"/>
        <w:tblInd w:w="-540" w:type="dxa"/>
        <w:tblLayout w:type="fixed"/>
        <w:tblLook w:val="0000" w:firstRow="0" w:lastRow="0" w:firstColumn="0" w:lastColumn="0" w:noHBand="0" w:noVBand="0"/>
      </w:tblPr>
      <w:tblGrid>
        <w:gridCol w:w="2266"/>
        <w:gridCol w:w="1262"/>
        <w:gridCol w:w="1260"/>
        <w:gridCol w:w="1260"/>
        <w:gridCol w:w="1318"/>
        <w:gridCol w:w="1291"/>
        <w:gridCol w:w="1351"/>
      </w:tblGrid>
      <w:tr w:rsidR="00A857EC" w:rsidRPr="0026715E" w:rsidTr="00A857EC">
        <w:tc>
          <w:tcPr>
            <w:tcW w:w="2266" w:type="dxa"/>
          </w:tcPr>
          <w:p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7742" w:type="dxa"/>
            <w:gridSpan w:val="6"/>
          </w:tcPr>
          <w:p w:rsidR="00A857EC" w:rsidRPr="000752E2" w:rsidRDefault="00A857EC" w:rsidP="00A857EC">
            <w:pPr>
              <w:pBdr>
                <w:bottom w:val="single" w:sz="4" w:space="1" w:color="auto"/>
              </w:pBdr>
              <w:spacing w:line="230" w:lineRule="exact"/>
              <w:ind w:left="-18" w:right="-18"/>
              <w:jc w:val="center"/>
              <w:rPr>
                <w:rFonts w:ascii="Arial" w:hAnsi="Arial" w:cs="Arial"/>
                <w:sz w:val="14"/>
                <w:szCs w:val="14"/>
              </w:rPr>
            </w:pPr>
            <w:r w:rsidRPr="000752E2">
              <w:rPr>
                <w:rFonts w:ascii="Arial" w:eastAsia="Arial Unicode MS" w:hAnsi="Arial" w:cs="Arial"/>
                <w:sz w:val="14"/>
                <w:szCs w:val="14"/>
              </w:rPr>
              <w:t xml:space="preserve">Separate </w:t>
            </w:r>
            <w:r w:rsidRPr="000752E2">
              <w:rPr>
                <w:rFonts w:ascii="Arial" w:hAnsi="Arial" w:cs="Arial"/>
                <w:sz w:val="14"/>
                <w:szCs w:val="14"/>
              </w:rPr>
              <w:t>financial statements</w:t>
            </w:r>
          </w:p>
        </w:tc>
      </w:tr>
      <w:tr w:rsidR="00A857EC" w:rsidRPr="0026715E" w:rsidTr="00A857EC">
        <w:tc>
          <w:tcPr>
            <w:tcW w:w="2266" w:type="dxa"/>
          </w:tcPr>
          <w:p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6391" w:type="dxa"/>
            <w:gridSpan w:val="5"/>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Short-term provisions</w:t>
            </w:r>
          </w:p>
        </w:tc>
        <w:tc>
          <w:tcPr>
            <w:tcW w:w="1351"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Long-term provisions</w:t>
            </w:r>
          </w:p>
        </w:tc>
      </w:tr>
      <w:tr w:rsidR="00A857EC" w:rsidRPr="0026715E" w:rsidTr="00A857EC">
        <w:tc>
          <w:tcPr>
            <w:tcW w:w="2266" w:type="dxa"/>
          </w:tcPr>
          <w:p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1262"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fee from recommendation of new customers and reward for repurchase</w:t>
            </w:r>
          </w:p>
        </w:tc>
        <w:tc>
          <w:tcPr>
            <w:tcW w:w="1260"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maintenance of housing and condominium units</w:t>
            </w:r>
          </w:p>
        </w:tc>
        <w:tc>
          <w:tcPr>
            <w:tcW w:w="1260"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 for public utility maintenance</w:t>
            </w:r>
            <w:r>
              <w:rPr>
                <w:rFonts w:ascii="Arial" w:hAnsi="Arial" w:cs="Arial"/>
                <w:sz w:val="14"/>
                <w:szCs w:val="14"/>
              </w:rPr>
              <w:t xml:space="preserve"> and other</w:t>
            </w:r>
          </w:p>
        </w:tc>
        <w:tc>
          <w:tcPr>
            <w:tcW w:w="1318"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 xml:space="preserve">Compensation for </w:t>
            </w:r>
            <w:r>
              <w:rPr>
                <w:rFonts w:ascii="Arial" w:hAnsi="Arial" w:cs="Arial"/>
                <w:sz w:val="14"/>
                <w:szCs w:val="14"/>
              </w:rPr>
              <w:t>h</w:t>
            </w:r>
            <w:r w:rsidRPr="000752E2">
              <w:rPr>
                <w:rFonts w:ascii="Arial" w:hAnsi="Arial" w:cs="Arial"/>
                <w:sz w:val="14"/>
                <w:szCs w:val="14"/>
              </w:rPr>
              <w:t xml:space="preserve">ousing </w:t>
            </w:r>
            <w:r>
              <w:rPr>
                <w:rFonts w:ascii="Arial" w:hAnsi="Arial" w:cs="Arial"/>
                <w:sz w:val="14"/>
                <w:szCs w:val="14"/>
              </w:rPr>
              <w:t>e</w:t>
            </w:r>
            <w:r w:rsidRPr="000752E2">
              <w:rPr>
                <w:rFonts w:ascii="Arial" w:hAnsi="Arial" w:cs="Arial"/>
                <w:sz w:val="14"/>
                <w:szCs w:val="14"/>
              </w:rPr>
              <w:t xml:space="preserve">state </w:t>
            </w:r>
            <w:r>
              <w:rPr>
                <w:rFonts w:ascii="Arial" w:hAnsi="Arial" w:cs="Arial"/>
                <w:sz w:val="14"/>
                <w:szCs w:val="14"/>
              </w:rPr>
              <w:t>juristic p</w:t>
            </w:r>
            <w:r w:rsidRPr="000752E2">
              <w:rPr>
                <w:rFonts w:ascii="Arial" w:hAnsi="Arial" w:cs="Arial"/>
                <w:sz w:val="14"/>
                <w:szCs w:val="14"/>
              </w:rPr>
              <w:t>ersons</w:t>
            </w:r>
          </w:p>
        </w:tc>
        <w:tc>
          <w:tcPr>
            <w:tcW w:w="1291"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Total</w:t>
            </w:r>
          </w:p>
        </w:tc>
        <w:tc>
          <w:tcPr>
            <w:tcW w:w="1351"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 for decommissioning costs</w:t>
            </w:r>
          </w:p>
        </w:tc>
      </w:tr>
      <w:tr w:rsidR="00A857EC" w:rsidRPr="0026715E" w:rsidTr="00A857EC">
        <w:tc>
          <w:tcPr>
            <w:tcW w:w="2266" w:type="dxa"/>
          </w:tcPr>
          <w:p w:rsidR="00A857EC" w:rsidRPr="000752E2" w:rsidRDefault="00A857EC" w:rsidP="00A857EC">
            <w:pPr>
              <w:spacing w:line="230" w:lineRule="exact"/>
              <w:ind w:left="162" w:right="-108" w:hanging="162"/>
              <w:rPr>
                <w:rFonts w:ascii="Arial" w:hAnsi="Arial" w:cs="Arial"/>
                <w:color w:val="000000"/>
                <w:sz w:val="14"/>
                <w:szCs w:val="14"/>
              </w:rPr>
            </w:pPr>
            <w:r>
              <w:rPr>
                <w:rFonts w:ascii="Arial" w:hAnsi="Arial" w:cs="Arial"/>
                <w:color w:val="000000"/>
                <w:sz w:val="14"/>
                <w:szCs w:val="14"/>
              </w:rPr>
              <w:t xml:space="preserve">Balance as at </w:t>
            </w:r>
            <w:r w:rsidRPr="000752E2">
              <w:rPr>
                <w:rFonts w:ascii="Arial" w:hAnsi="Arial" w:cs="Arial"/>
                <w:color w:val="000000"/>
                <w:sz w:val="14"/>
                <w:szCs w:val="14"/>
              </w:rPr>
              <w:t>1 January 201</w:t>
            </w:r>
            <w:r>
              <w:rPr>
                <w:rFonts w:ascii="Arial" w:hAnsi="Arial" w:cs="Arial"/>
                <w:color w:val="000000"/>
                <w:sz w:val="14"/>
                <w:szCs w:val="14"/>
              </w:rPr>
              <w:t>8</w:t>
            </w:r>
          </w:p>
        </w:tc>
        <w:tc>
          <w:tcPr>
            <w:tcW w:w="1262" w:type="dxa"/>
          </w:tcPr>
          <w:p w:rsidR="00A857EC" w:rsidRPr="007C0F86" w:rsidRDefault="00A857EC" w:rsidP="00A857EC">
            <w:pPr>
              <w:tabs>
                <w:tab w:val="decimal" w:pos="972"/>
              </w:tabs>
              <w:spacing w:line="230" w:lineRule="exact"/>
              <w:ind w:right="27"/>
              <w:rPr>
                <w:rFonts w:ascii="Arial" w:hAnsi="Arial" w:cs="Arial"/>
                <w:color w:val="000000"/>
                <w:sz w:val="14"/>
                <w:szCs w:val="14"/>
              </w:rPr>
            </w:pPr>
            <w:r w:rsidRPr="007C0F86">
              <w:rPr>
                <w:rFonts w:ascii="Arial" w:hAnsi="Arial" w:cs="Arial"/>
                <w:color w:val="000000"/>
                <w:sz w:val="14"/>
                <w:szCs w:val="14"/>
              </w:rPr>
              <w:t>117,158</w:t>
            </w:r>
          </w:p>
        </w:tc>
        <w:tc>
          <w:tcPr>
            <w:tcW w:w="1260" w:type="dxa"/>
          </w:tcPr>
          <w:p w:rsidR="00A857EC" w:rsidRPr="007C0F86" w:rsidRDefault="00A857EC" w:rsidP="00A857EC">
            <w:pPr>
              <w:tabs>
                <w:tab w:val="decimal" w:pos="972"/>
              </w:tabs>
              <w:spacing w:line="230" w:lineRule="exact"/>
              <w:ind w:right="27"/>
              <w:rPr>
                <w:rFonts w:ascii="Arial" w:hAnsi="Arial" w:cs="Arial"/>
                <w:color w:val="000000"/>
                <w:sz w:val="14"/>
                <w:szCs w:val="14"/>
              </w:rPr>
            </w:pPr>
            <w:r w:rsidRPr="007C0F86">
              <w:rPr>
                <w:rFonts w:ascii="Arial" w:hAnsi="Arial" w:cs="Arial"/>
                <w:color w:val="000000"/>
                <w:sz w:val="14"/>
                <w:szCs w:val="14"/>
              </w:rPr>
              <w:t>16,398</w:t>
            </w:r>
          </w:p>
        </w:tc>
        <w:tc>
          <w:tcPr>
            <w:tcW w:w="1260" w:type="dxa"/>
          </w:tcPr>
          <w:p w:rsidR="00A857EC" w:rsidRPr="007C0F86" w:rsidRDefault="00A857EC" w:rsidP="00A857EC">
            <w:pPr>
              <w:tabs>
                <w:tab w:val="decimal" w:pos="972"/>
              </w:tabs>
              <w:spacing w:line="230" w:lineRule="exact"/>
              <w:ind w:right="27"/>
              <w:rPr>
                <w:rFonts w:ascii="Arial" w:hAnsi="Arial" w:cs="Arial"/>
                <w:color w:val="000000"/>
                <w:sz w:val="14"/>
                <w:szCs w:val="14"/>
              </w:rPr>
            </w:pPr>
            <w:r w:rsidRPr="007C0F86">
              <w:rPr>
                <w:rFonts w:ascii="Arial" w:hAnsi="Arial" w:cs="Arial"/>
                <w:color w:val="000000"/>
                <w:sz w:val="14"/>
                <w:szCs w:val="14"/>
              </w:rPr>
              <w:t>18,930</w:t>
            </w:r>
          </w:p>
        </w:tc>
        <w:tc>
          <w:tcPr>
            <w:tcW w:w="1318" w:type="dxa"/>
          </w:tcPr>
          <w:p w:rsidR="00A857EC" w:rsidRPr="007C0F86" w:rsidRDefault="00A857EC" w:rsidP="00A857EC">
            <w:pPr>
              <w:tabs>
                <w:tab w:val="decimal" w:pos="972"/>
              </w:tabs>
              <w:spacing w:line="230" w:lineRule="exact"/>
              <w:ind w:right="27"/>
              <w:rPr>
                <w:rFonts w:ascii="Arial" w:hAnsi="Arial" w:cs="Arial"/>
                <w:color w:val="000000"/>
                <w:sz w:val="14"/>
                <w:szCs w:val="14"/>
              </w:rPr>
            </w:pPr>
            <w:r w:rsidRPr="007C0F86">
              <w:rPr>
                <w:rFonts w:ascii="Arial" w:hAnsi="Arial" w:cs="Arial"/>
                <w:color w:val="000000"/>
                <w:sz w:val="14"/>
                <w:szCs w:val="14"/>
              </w:rPr>
              <w:t>3,752</w:t>
            </w:r>
          </w:p>
        </w:tc>
        <w:tc>
          <w:tcPr>
            <w:tcW w:w="1291" w:type="dxa"/>
          </w:tcPr>
          <w:p w:rsidR="00A857EC" w:rsidRPr="007C0F86" w:rsidRDefault="00A857EC" w:rsidP="00A857EC">
            <w:pPr>
              <w:tabs>
                <w:tab w:val="decimal" w:pos="972"/>
              </w:tabs>
              <w:spacing w:line="230" w:lineRule="exact"/>
              <w:ind w:right="27"/>
              <w:rPr>
                <w:rFonts w:ascii="Arial" w:hAnsi="Arial" w:cs="Arial"/>
                <w:color w:val="000000"/>
                <w:sz w:val="14"/>
                <w:szCs w:val="14"/>
              </w:rPr>
            </w:pPr>
            <w:r w:rsidRPr="007C0F86">
              <w:rPr>
                <w:rFonts w:ascii="Arial" w:hAnsi="Arial" w:cs="Arial"/>
                <w:color w:val="000000"/>
                <w:sz w:val="14"/>
                <w:szCs w:val="14"/>
              </w:rPr>
              <w:t>156,238</w:t>
            </w:r>
          </w:p>
        </w:tc>
        <w:tc>
          <w:tcPr>
            <w:tcW w:w="1351" w:type="dxa"/>
          </w:tcPr>
          <w:p w:rsidR="00A857EC" w:rsidRPr="007C0F86" w:rsidRDefault="00A857EC" w:rsidP="00A857EC">
            <w:pPr>
              <w:tabs>
                <w:tab w:val="decimal" w:pos="972"/>
              </w:tabs>
              <w:spacing w:line="230" w:lineRule="exact"/>
              <w:ind w:right="27"/>
              <w:rPr>
                <w:rFonts w:ascii="Arial" w:hAnsi="Arial" w:cs="Arial"/>
                <w:color w:val="000000"/>
                <w:sz w:val="14"/>
                <w:szCs w:val="14"/>
              </w:rPr>
            </w:pPr>
            <w:r w:rsidRPr="007C0F86">
              <w:rPr>
                <w:rFonts w:ascii="Arial" w:hAnsi="Arial" w:cs="Arial"/>
                <w:color w:val="000000"/>
                <w:sz w:val="14"/>
                <w:szCs w:val="14"/>
              </w:rPr>
              <w:t>30,609</w:t>
            </w:r>
          </w:p>
        </w:tc>
      </w:tr>
      <w:tr w:rsidR="00A857EC" w:rsidRPr="0024099B" w:rsidTr="00A857EC">
        <w:tc>
          <w:tcPr>
            <w:tcW w:w="2266" w:type="dxa"/>
          </w:tcPr>
          <w:p w:rsidR="00A857EC" w:rsidRPr="000752E2" w:rsidRDefault="00A857EC" w:rsidP="00A857EC">
            <w:pPr>
              <w:spacing w:line="230" w:lineRule="exact"/>
              <w:ind w:left="162" w:right="-108" w:hanging="162"/>
              <w:rPr>
                <w:rFonts w:ascii="Arial" w:hAnsi="Arial" w:cs="Arial"/>
                <w:color w:val="000000"/>
                <w:sz w:val="14"/>
                <w:szCs w:val="14"/>
              </w:rPr>
            </w:pPr>
            <w:r>
              <w:rPr>
                <w:rFonts w:ascii="Arial" w:hAnsi="Arial" w:cs="Arial"/>
                <w:color w:val="000000"/>
                <w:sz w:val="14"/>
                <w:szCs w:val="14"/>
              </w:rPr>
              <w:t>Increase during the year</w:t>
            </w:r>
          </w:p>
        </w:tc>
        <w:tc>
          <w:tcPr>
            <w:tcW w:w="1262"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55,142</w:t>
            </w:r>
          </w:p>
        </w:tc>
        <w:tc>
          <w:tcPr>
            <w:tcW w:w="1260"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11,851</w:t>
            </w:r>
          </w:p>
        </w:tc>
        <w:tc>
          <w:tcPr>
            <w:tcW w:w="1260"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9,830</w:t>
            </w:r>
          </w:p>
        </w:tc>
        <w:tc>
          <w:tcPr>
            <w:tcW w:w="1318"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4,876</w:t>
            </w:r>
          </w:p>
        </w:tc>
        <w:tc>
          <w:tcPr>
            <w:tcW w:w="1291"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81,699</w:t>
            </w:r>
          </w:p>
        </w:tc>
        <w:tc>
          <w:tcPr>
            <w:tcW w:w="1351"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1,811</w:t>
            </w:r>
          </w:p>
        </w:tc>
      </w:tr>
      <w:tr w:rsidR="00A857EC" w:rsidRPr="0024099B" w:rsidTr="00A857EC">
        <w:tc>
          <w:tcPr>
            <w:tcW w:w="2266" w:type="dxa"/>
          </w:tcPr>
          <w:p w:rsidR="00A857EC" w:rsidRPr="000752E2" w:rsidRDefault="00A857EC" w:rsidP="00A857EC">
            <w:pPr>
              <w:spacing w:line="230" w:lineRule="exact"/>
              <w:ind w:right="-108"/>
              <w:rPr>
                <w:rFonts w:ascii="Arial" w:hAnsi="Arial" w:cs="Arial"/>
                <w:color w:val="000000"/>
                <w:sz w:val="14"/>
                <w:szCs w:val="14"/>
              </w:rPr>
            </w:pPr>
            <w:r w:rsidRPr="000752E2">
              <w:rPr>
                <w:rFonts w:ascii="Arial" w:hAnsi="Arial" w:cs="Arial"/>
                <w:color w:val="000000"/>
                <w:sz w:val="14"/>
                <w:szCs w:val="14"/>
              </w:rPr>
              <w:t>Utilised</w:t>
            </w:r>
          </w:p>
        </w:tc>
        <w:tc>
          <w:tcPr>
            <w:tcW w:w="1262"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(32,759)</w:t>
            </w:r>
          </w:p>
        </w:tc>
        <w:tc>
          <w:tcPr>
            <w:tcW w:w="1260"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(4,759)</w:t>
            </w:r>
          </w:p>
        </w:tc>
        <w:tc>
          <w:tcPr>
            <w:tcW w:w="1260"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(1,953)</w:t>
            </w:r>
          </w:p>
        </w:tc>
        <w:tc>
          <w:tcPr>
            <w:tcW w:w="1318"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w:t>
            </w:r>
          </w:p>
        </w:tc>
        <w:tc>
          <w:tcPr>
            <w:tcW w:w="1291"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(39,471)</w:t>
            </w:r>
          </w:p>
        </w:tc>
        <w:tc>
          <w:tcPr>
            <w:tcW w:w="1351"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w:t>
            </w:r>
          </w:p>
        </w:tc>
      </w:tr>
      <w:tr w:rsidR="00A857EC" w:rsidRPr="0024099B" w:rsidTr="00A857EC">
        <w:tc>
          <w:tcPr>
            <w:tcW w:w="2266" w:type="dxa"/>
          </w:tcPr>
          <w:p w:rsidR="00A857EC" w:rsidRPr="000752E2" w:rsidRDefault="00A857EC" w:rsidP="00A857EC">
            <w:pPr>
              <w:spacing w:line="230" w:lineRule="exact"/>
              <w:ind w:right="-108"/>
              <w:rPr>
                <w:rFonts w:ascii="Arial" w:hAnsi="Arial" w:cs="Arial"/>
                <w:color w:val="000000"/>
                <w:sz w:val="14"/>
                <w:szCs w:val="14"/>
              </w:rPr>
            </w:pPr>
            <w:r w:rsidRPr="000752E2">
              <w:rPr>
                <w:rFonts w:ascii="Arial" w:hAnsi="Arial" w:cs="Arial"/>
                <w:color w:val="000000"/>
                <w:sz w:val="14"/>
                <w:szCs w:val="14"/>
              </w:rPr>
              <w:t>Reversal of provisions</w:t>
            </w:r>
          </w:p>
        </w:tc>
        <w:tc>
          <w:tcPr>
            <w:tcW w:w="1262" w:type="dxa"/>
          </w:tcPr>
          <w:p w:rsidR="00A857EC" w:rsidRPr="00F9425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(24,974)</w:t>
            </w:r>
          </w:p>
        </w:tc>
        <w:tc>
          <w:tcPr>
            <w:tcW w:w="1260" w:type="dxa"/>
          </w:tcPr>
          <w:p w:rsidR="00A857EC" w:rsidRPr="00F9425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(1,307)</w:t>
            </w:r>
          </w:p>
        </w:tc>
        <w:tc>
          <w:tcPr>
            <w:tcW w:w="1260" w:type="dxa"/>
          </w:tcPr>
          <w:p w:rsidR="00A857EC" w:rsidRPr="00F9425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w:t>
            </w:r>
          </w:p>
        </w:tc>
        <w:tc>
          <w:tcPr>
            <w:tcW w:w="1318" w:type="dxa"/>
          </w:tcPr>
          <w:p w:rsidR="00A857EC" w:rsidRPr="00F9425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w:t>
            </w:r>
          </w:p>
        </w:tc>
        <w:tc>
          <w:tcPr>
            <w:tcW w:w="1291" w:type="dxa"/>
          </w:tcPr>
          <w:p w:rsidR="00A857EC" w:rsidRPr="00F9425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(26,281)</w:t>
            </w:r>
          </w:p>
        </w:tc>
        <w:tc>
          <w:tcPr>
            <w:tcW w:w="1351" w:type="dxa"/>
          </w:tcPr>
          <w:p w:rsidR="00A857EC" w:rsidRPr="00F9425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w:t>
            </w:r>
          </w:p>
        </w:tc>
      </w:tr>
      <w:tr w:rsidR="00A857EC" w:rsidRPr="0024099B" w:rsidTr="00A857EC">
        <w:tc>
          <w:tcPr>
            <w:tcW w:w="2266" w:type="dxa"/>
          </w:tcPr>
          <w:p w:rsidR="00A857EC" w:rsidRPr="000752E2" w:rsidRDefault="00A857EC" w:rsidP="00A857EC">
            <w:pPr>
              <w:spacing w:line="230" w:lineRule="exact"/>
              <w:ind w:right="-108"/>
              <w:rPr>
                <w:rFonts w:ascii="Arial" w:hAnsi="Arial" w:cs="Arial"/>
                <w:color w:val="000000"/>
                <w:sz w:val="14"/>
                <w:szCs w:val="14"/>
              </w:rPr>
            </w:pPr>
            <w:r>
              <w:rPr>
                <w:rFonts w:ascii="Arial" w:hAnsi="Arial" w:cs="Arial"/>
                <w:color w:val="000000"/>
                <w:sz w:val="14"/>
                <w:szCs w:val="14"/>
              </w:rPr>
              <w:t>Balance as at 31</w:t>
            </w:r>
            <w:r w:rsidRPr="000752E2">
              <w:rPr>
                <w:rFonts w:ascii="Arial" w:hAnsi="Arial" w:cs="Arial"/>
                <w:color w:val="000000"/>
                <w:sz w:val="14"/>
                <w:szCs w:val="14"/>
              </w:rPr>
              <w:t xml:space="preserve"> </w:t>
            </w:r>
            <w:r>
              <w:rPr>
                <w:rFonts w:ascii="Arial" w:hAnsi="Arial" w:cs="Arial"/>
                <w:color w:val="000000"/>
                <w:sz w:val="14"/>
                <w:szCs w:val="14"/>
              </w:rPr>
              <w:t>December</w:t>
            </w:r>
            <w:r w:rsidRPr="000752E2">
              <w:rPr>
                <w:rFonts w:ascii="Arial" w:hAnsi="Arial" w:cs="Arial"/>
                <w:color w:val="000000"/>
                <w:sz w:val="14"/>
                <w:szCs w:val="14"/>
              </w:rPr>
              <w:t xml:space="preserve"> 201</w:t>
            </w:r>
            <w:r>
              <w:rPr>
                <w:rFonts w:ascii="Arial" w:hAnsi="Arial" w:cs="Arial"/>
                <w:color w:val="000000"/>
                <w:sz w:val="14"/>
                <w:szCs w:val="14"/>
              </w:rPr>
              <w:t>8</w:t>
            </w:r>
          </w:p>
        </w:tc>
        <w:tc>
          <w:tcPr>
            <w:tcW w:w="1262"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114,567</w:t>
            </w:r>
          </w:p>
        </w:tc>
        <w:tc>
          <w:tcPr>
            <w:tcW w:w="1260"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22,183</w:t>
            </w:r>
          </w:p>
        </w:tc>
        <w:tc>
          <w:tcPr>
            <w:tcW w:w="1260"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26,807</w:t>
            </w:r>
          </w:p>
        </w:tc>
        <w:tc>
          <w:tcPr>
            <w:tcW w:w="1318"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8,628</w:t>
            </w:r>
          </w:p>
        </w:tc>
        <w:tc>
          <w:tcPr>
            <w:tcW w:w="1291"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172,185</w:t>
            </w:r>
          </w:p>
        </w:tc>
        <w:tc>
          <w:tcPr>
            <w:tcW w:w="1351" w:type="dxa"/>
          </w:tcPr>
          <w:p w:rsidR="00A857EC" w:rsidRPr="00F94258" w:rsidRDefault="00A857EC" w:rsidP="00A857EC">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32,420</w:t>
            </w:r>
          </w:p>
        </w:tc>
      </w:tr>
      <w:tr w:rsidR="00A857EC" w:rsidRPr="0024099B" w:rsidTr="00A857EC">
        <w:tc>
          <w:tcPr>
            <w:tcW w:w="2266" w:type="dxa"/>
          </w:tcPr>
          <w:p w:rsidR="00A857EC" w:rsidRPr="000752E2" w:rsidRDefault="00A857EC" w:rsidP="00A857EC">
            <w:pPr>
              <w:spacing w:line="230" w:lineRule="exact"/>
              <w:ind w:right="-108"/>
              <w:rPr>
                <w:rFonts w:ascii="Arial" w:hAnsi="Arial" w:cs="Arial"/>
                <w:color w:val="000000"/>
                <w:sz w:val="14"/>
                <w:szCs w:val="14"/>
              </w:rPr>
            </w:pPr>
            <w:r>
              <w:rPr>
                <w:rFonts w:ascii="Arial" w:hAnsi="Arial" w:cs="Arial"/>
                <w:color w:val="000000"/>
                <w:sz w:val="14"/>
                <w:szCs w:val="14"/>
              </w:rPr>
              <w:t>Increase during the year</w:t>
            </w:r>
          </w:p>
        </w:tc>
        <w:tc>
          <w:tcPr>
            <w:tcW w:w="1262" w:type="dxa"/>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59,542</w:t>
            </w:r>
          </w:p>
        </w:tc>
        <w:tc>
          <w:tcPr>
            <w:tcW w:w="1260" w:type="dxa"/>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15,531</w:t>
            </w:r>
          </w:p>
        </w:tc>
        <w:tc>
          <w:tcPr>
            <w:tcW w:w="1260" w:type="dxa"/>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11,276</w:t>
            </w:r>
          </w:p>
        </w:tc>
        <w:tc>
          <w:tcPr>
            <w:tcW w:w="1318" w:type="dxa"/>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3,350</w:t>
            </w:r>
          </w:p>
        </w:tc>
        <w:tc>
          <w:tcPr>
            <w:tcW w:w="1291" w:type="dxa"/>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89,699</w:t>
            </w:r>
          </w:p>
        </w:tc>
        <w:tc>
          <w:tcPr>
            <w:tcW w:w="1351" w:type="dxa"/>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1,812</w:t>
            </w:r>
          </w:p>
        </w:tc>
      </w:tr>
      <w:tr w:rsidR="00A857EC" w:rsidRPr="0024099B" w:rsidTr="00A857EC">
        <w:tc>
          <w:tcPr>
            <w:tcW w:w="2266" w:type="dxa"/>
          </w:tcPr>
          <w:p w:rsidR="00A857EC" w:rsidRPr="000752E2" w:rsidRDefault="00A857EC" w:rsidP="00A857EC">
            <w:pPr>
              <w:spacing w:line="230" w:lineRule="exact"/>
              <w:ind w:right="-108"/>
              <w:rPr>
                <w:rFonts w:ascii="Arial" w:hAnsi="Arial" w:cs="Arial"/>
                <w:color w:val="000000"/>
                <w:sz w:val="14"/>
                <w:szCs w:val="14"/>
              </w:rPr>
            </w:pPr>
            <w:r w:rsidRPr="000752E2">
              <w:rPr>
                <w:rFonts w:ascii="Arial" w:hAnsi="Arial" w:cs="Arial"/>
                <w:color w:val="000000"/>
                <w:sz w:val="14"/>
                <w:szCs w:val="14"/>
              </w:rPr>
              <w:t>Utilised</w:t>
            </w:r>
          </w:p>
        </w:tc>
        <w:tc>
          <w:tcPr>
            <w:tcW w:w="1262" w:type="dxa"/>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(37,581)</w:t>
            </w:r>
          </w:p>
        </w:tc>
        <w:tc>
          <w:tcPr>
            <w:tcW w:w="1260" w:type="dxa"/>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(369)</w:t>
            </w:r>
          </w:p>
        </w:tc>
        <w:tc>
          <w:tcPr>
            <w:tcW w:w="1260" w:type="dxa"/>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(9,856)</w:t>
            </w:r>
          </w:p>
        </w:tc>
        <w:tc>
          <w:tcPr>
            <w:tcW w:w="1318" w:type="dxa"/>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c>
          <w:tcPr>
            <w:tcW w:w="1291" w:type="dxa"/>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(47,806)</w:t>
            </w:r>
          </w:p>
        </w:tc>
        <w:tc>
          <w:tcPr>
            <w:tcW w:w="1351" w:type="dxa"/>
          </w:tcPr>
          <w:p w:rsidR="00A857EC" w:rsidRPr="00CD4808" w:rsidRDefault="00A857EC" w:rsidP="00A857EC">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r>
      <w:tr w:rsidR="00A857EC" w:rsidRPr="0024099B" w:rsidTr="00A857EC">
        <w:tc>
          <w:tcPr>
            <w:tcW w:w="2266" w:type="dxa"/>
          </w:tcPr>
          <w:p w:rsidR="00A857EC" w:rsidRPr="000752E2" w:rsidRDefault="00A857EC" w:rsidP="00A857EC">
            <w:pPr>
              <w:spacing w:line="230" w:lineRule="exact"/>
              <w:ind w:right="-108"/>
              <w:rPr>
                <w:rFonts w:ascii="Arial" w:hAnsi="Arial" w:cs="Arial"/>
                <w:color w:val="000000"/>
                <w:sz w:val="14"/>
                <w:szCs w:val="14"/>
              </w:rPr>
            </w:pPr>
            <w:r w:rsidRPr="000752E2">
              <w:rPr>
                <w:rFonts w:ascii="Arial" w:hAnsi="Arial" w:cs="Arial"/>
                <w:color w:val="000000"/>
                <w:sz w:val="14"/>
                <w:szCs w:val="14"/>
              </w:rPr>
              <w:t>Reversal of provisions</w:t>
            </w:r>
          </w:p>
        </w:tc>
        <w:tc>
          <w:tcPr>
            <w:tcW w:w="1262" w:type="dxa"/>
          </w:tcPr>
          <w:p w:rsidR="00A857EC" w:rsidRPr="00CD480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(38,987)</w:t>
            </w:r>
          </w:p>
        </w:tc>
        <w:tc>
          <w:tcPr>
            <w:tcW w:w="1260" w:type="dxa"/>
          </w:tcPr>
          <w:p w:rsidR="00A857EC" w:rsidRPr="00CD480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(24,136)</w:t>
            </w:r>
          </w:p>
        </w:tc>
        <w:tc>
          <w:tcPr>
            <w:tcW w:w="1260" w:type="dxa"/>
          </w:tcPr>
          <w:p w:rsidR="00A857EC" w:rsidRPr="00CD480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(3,093)</w:t>
            </w:r>
          </w:p>
        </w:tc>
        <w:tc>
          <w:tcPr>
            <w:tcW w:w="1318" w:type="dxa"/>
          </w:tcPr>
          <w:p w:rsidR="00A857EC" w:rsidRPr="00CD480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c>
          <w:tcPr>
            <w:tcW w:w="1291" w:type="dxa"/>
          </w:tcPr>
          <w:p w:rsidR="00A857EC" w:rsidRPr="00CD480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(66,216)</w:t>
            </w:r>
          </w:p>
        </w:tc>
        <w:tc>
          <w:tcPr>
            <w:tcW w:w="1351" w:type="dxa"/>
          </w:tcPr>
          <w:p w:rsidR="00A857EC" w:rsidRPr="00CD4808" w:rsidRDefault="00A857EC" w:rsidP="00A857EC">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r>
      <w:tr w:rsidR="00A857EC" w:rsidRPr="0024099B" w:rsidTr="00A857EC">
        <w:tc>
          <w:tcPr>
            <w:tcW w:w="2266" w:type="dxa"/>
          </w:tcPr>
          <w:p w:rsidR="00A857EC" w:rsidRPr="000752E2" w:rsidRDefault="00A857EC" w:rsidP="00A857EC">
            <w:pPr>
              <w:spacing w:line="230" w:lineRule="exact"/>
              <w:ind w:right="-108"/>
              <w:rPr>
                <w:rFonts w:ascii="Arial" w:hAnsi="Arial" w:cs="Arial"/>
                <w:color w:val="000000"/>
                <w:sz w:val="14"/>
                <w:szCs w:val="14"/>
              </w:rPr>
            </w:pPr>
            <w:r>
              <w:rPr>
                <w:rFonts w:ascii="Arial" w:hAnsi="Arial" w:cs="Arial"/>
                <w:color w:val="000000"/>
                <w:sz w:val="14"/>
                <w:szCs w:val="14"/>
              </w:rPr>
              <w:t>Balance as at 31 December</w:t>
            </w:r>
            <w:r w:rsidRPr="000E2AB9">
              <w:rPr>
                <w:rFonts w:ascii="Arial" w:hAnsi="Arial" w:cs="Arial"/>
                <w:color w:val="000000"/>
                <w:sz w:val="14"/>
                <w:szCs w:val="14"/>
              </w:rPr>
              <w:t xml:space="preserve"> </w:t>
            </w:r>
            <w:r w:rsidRPr="000752E2">
              <w:rPr>
                <w:rFonts w:ascii="Arial" w:hAnsi="Arial" w:cs="Arial"/>
                <w:color w:val="000000"/>
                <w:sz w:val="14"/>
                <w:szCs w:val="14"/>
              </w:rPr>
              <w:t>201</w:t>
            </w:r>
            <w:r>
              <w:rPr>
                <w:rFonts w:ascii="Arial" w:hAnsi="Arial" w:cs="Arial"/>
                <w:color w:val="000000"/>
                <w:sz w:val="14"/>
                <w:szCs w:val="14"/>
              </w:rPr>
              <w:t>9</w:t>
            </w:r>
          </w:p>
        </w:tc>
        <w:tc>
          <w:tcPr>
            <w:tcW w:w="1262" w:type="dxa"/>
          </w:tcPr>
          <w:p w:rsidR="00A857EC" w:rsidRPr="00CD4808" w:rsidRDefault="00A857EC" w:rsidP="00A857EC">
            <w:pPr>
              <w:pBdr>
                <w:bottom w:val="doub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97,541</w:t>
            </w:r>
          </w:p>
        </w:tc>
        <w:tc>
          <w:tcPr>
            <w:tcW w:w="1260" w:type="dxa"/>
          </w:tcPr>
          <w:p w:rsidR="00A857EC" w:rsidRPr="00CD4808" w:rsidRDefault="00A857EC" w:rsidP="00A857EC">
            <w:pPr>
              <w:pBdr>
                <w:bottom w:val="doub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13,209</w:t>
            </w:r>
          </w:p>
        </w:tc>
        <w:tc>
          <w:tcPr>
            <w:tcW w:w="1260" w:type="dxa"/>
          </w:tcPr>
          <w:p w:rsidR="00A857EC" w:rsidRPr="00CD4808" w:rsidRDefault="00A857EC" w:rsidP="00A857EC">
            <w:pPr>
              <w:pBdr>
                <w:bottom w:val="doub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25,134</w:t>
            </w:r>
          </w:p>
        </w:tc>
        <w:tc>
          <w:tcPr>
            <w:tcW w:w="1318" w:type="dxa"/>
          </w:tcPr>
          <w:p w:rsidR="00A857EC" w:rsidRPr="00CD4808" w:rsidRDefault="00A857EC" w:rsidP="00A857EC">
            <w:pPr>
              <w:pBdr>
                <w:bottom w:val="doub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11,978</w:t>
            </w:r>
          </w:p>
        </w:tc>
        <w:tc>
          <w:tcPr>
            <w:tcW w:w="1291" w:type="dxa"/>
          </w:tcPr>
          <w:p w:rsidR="00A857EC" w:rsidRPr="00CD4808" w:rsidRDefault="00A857EC" w:rsidP="00A857EC">
            <w:pPr>
              <w:pBdr>
                <w:bottom w:val="doub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147,862</w:t>
            </w:r>
          </w:p>
        </w:tc>
        <w:tc>
          <w:tcPr>
            <w:tcW w:w="1351" w:type="dxa"/>
          </w:tcPr>
          <w:p w:rsidR="00A857EC" w:rsidRPr="00CD4808" w:rsidRDefault="00A857EC" w:rsidP="00A857EC">
            <w:pPr>
              <w:pBdr>
                <w:bottom w:val="doub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34,232</w:t>
            </w:r>
          </w:p>
        </w:tc>
      </w:tr>
    </w:tbl>
    <w:p w:rsidR="00A857EC" w:rsidRPr="008F1613" w:rsidRDefault="00A857EC" w:rsidP="00A857EC">
      <w:pPr>
        <w:spacing w:before="240" w:after="120" w:line="380" w:lineRule="exact"/>
        <w:ind w:left="540" w:hanging="540"/>
        <w:jc w:val="thaiDistribute"/>
        <w:rPr>
          <w:rFonts w:ascii="Arial" w:hAnsi="Arial"/>
          <w:b/>
          <w:bCs/>
          <w:sz w:val="22"/>
          <w:szCs w:val="22"/>
        </w:rPr>
      </w:pPr>
      <w:bookmarkStart w:id="14" w:name="Note26_Provisions"/>
      <w:r>
        <w:rPr>
          <w:rFonts w:ascii="Arial" w:hAnsi="Arial"/>
          <w:b/>
          <w:bCs/>
          <w:sz w:val="22"/>
          <w:szCs w:val="22"/>
        </w:rPr>
        <w:tab/>
      </w:r>
      <w:r w:rsidRPr="008F1613">
        <w:rPr>
          <w:rFonts w:ascii="Arial" w:hAnsi="Arial"/>
          <w:b/>
          <w:bCs/>
          <w:sz w:val="22"/>
          <w:szCs w:val="22"/>
        </w:rPr>
        <w:t>Decommissioning</w:t>
      </w:r>
    </w:p>
    <w:bookmarkEnd w:id="14"/>
    <w:p w:rsidR="00A857EC" w:rsidRPr="008F1613" w:rsidRDefault="00A857EC" w:rsidP="00A857EC">
      <w:pPr>
        <w:spacing w:before="120" w:after="120" w:line="380" w:lineRule="exact"/>
        <w:ind w:left="540" w:hanging="540"/>
        <w:jc w:val="thaiDistribute"/>
        <w:rPr>
          <w:rFonts w:ascii="Arial" w:hAnsi="Arial"/>
          <w:sz w:val="22"/>
          <w:szCs w:val="22"/>
        </w:rPr>
      </w:pPr>
      <w:r w:rsidRPr="008F1613">
        <w:rPr>
          <w:rFonts w:ascii="Arial" w:hAnsi="Arial"/>
          <w:sz w:val="22"/>
          <w:szCs w:val="22"/>
          <w:cs/>
        </w:rPr>
        <w:t xml:space="preserve"> </w:t>
      </w:r>
      <w:r w:rsidRPr="008F1613">
        <w:rPr>
          <w:rFonts w:ascii="Arial" w:hAnsi="Arial"/>
          <w:sz w:val="22"/>
          <w:szCs w:val="22"/>
          <w:cs/>
        </w:rPr>
        <w:tab/>
      </w:r>
      <w:r w:rsidRPr="008F1613">
        <w:rPr>
          <w:rFonts w:ascii="Arial" w:hAnsi="Arial"/>
          <w:sz w:val="22"/>
          <w:szCs w:val="22"/>
        </w:rPr>
        <w:t xml:space="preserve">The </w:t>
      </w:r>
      <w:r>
        <w:rPr>
          <w:rFonts w:ascii="Arial" w:hAnsi="Arial"/>
          <w:sz w:val="22"/>
          <w:szCs w:val="22"/>
        </w:rPr>
        <w:t xml:space="preserve">Group </w:t>
      </w:r>
      <w:r w:rsidRPr="008F1613">
        <w:rPr>
          <w:rFonts w:ascii="Arial" w:hAnsi="Arial"/>
          <w:sz w:val="22"/>
          <w:szCs w:val="22"/>
        </w:rPr>
        <w:t xml:space="preserve">recognised a provision for decommissioning costs </w:t>
      </w:r>
      <w:r>
        <w:rPr>
          <w:rFonts w:ascii="Arial" w:hAnsi="Arial"/>
          <w:sz w:val="22"/>
          <w:szCs w:val="22"/>
        </w:rPr>
        <w:t>as the Group were committed to decommission the building improvement.</w:t>
      </w:r>
    </w:p>
    <w:p w:rsidR="00B84AA6" w:rsidRPr="0026715E" w:rsidRDefault="00A857EC" w:rsidP="00B84AA6">
      <w:pPr>
        <w:tabs>
          <w:tab w:val="left" w:pos="2160"/>
          <w:tab w:val="right" w:pos="7200"/>
          <w:tab w:val="right" w:pos="8540"/>
        </w:tabs>
        <w:spacing w:before="120" w:after="120" w:line="380" w:lineRule="exact"/>
        <w:ind w:left="544" w:hanging="544"/>
        <w:rPr>
          <w:rFonts w:ascii="Arial" w:hAnsi="Arial"/>
          <w:sz w:val="22"/>
          <w:szCs w:val="22"/>
        </w:rPr>
      </w:pPr>
      <w:r>
        <w:rPr>
          <w:rFonts w:ascii="Arial" w:hAnsi="Arial"/>
          <w:b/>
          <w:bCs/>
          <w:sz w:val="22"/>
          <w:szCs w:val="22"/>
        </w:rPr>
        <w:t>30</w:t>
      </w:r>
      <w:r w:rsidR="00B84AA6" w:rsidRPr="0026715E">
        <w:rPr>
          <w:rFonts w:ascii="Arial" w:hAnsi="Arial"/>
          <w:b/>
          <w:bCs/>
          <w:sz w:val="22"/>
          <w:szCs w:val="22"/>
        </w:rPr>
        <w:t>.</w:t>
      </w:r>
      <w:r w:rsidR="00B84AA6" w:rsidRPr="0026715E">
        <w:rPr>
          <w:rFonts w:ascii="Arial" w:hAnsi="Arial"/>
          <w:b/>
          <w:bCs/>
          <w:sz w:val="22"/>
          <w:szCs w:val="22"/>
        </w:rPr>
        <w:tab/>
      </w:r>
      <w:r w:rsidR="00B84AA6">
        <w:rPr>
          <w:rFonts w:ascii="Arial" w:hAnsi="Arial"/>
          <w:b/>
          <w:bCs/>
          <w:sz w:val="22"/>
          <w:szCs w:val="22"/>
        </w:rPr>
        <w:t>Other current liabilities</w:t>
      </w:r>
    </w:p>
    <w:p w:rsidR="00B84AA6" w:rsidRPr="00910241" w:rsidRDefault="00B84AA6" w:rsidP="00B84AA6">
      <w:pPr>
        <w:tabs>
          <w:tab w:val="left" w:pos="1440"/>
        </w:tabs>
        <w:spacing w:line="360" w:lineRule="exact"/>
        <w:ind w:left="547" w:hanging="547"/>
        <w:jc w:val="right"/>
        <w:outlineLvl w:val="0"/>
        <w:rPr>
          <w:rFonts w:ascii="Arial" w:hAnsi="Arial" w:cs="Arial"/>
          <w:sz w:val="20"/>
          <w:szCs w:val="20"/>
        </w:rPr>
      </w:pPr>
      <w:r w:rsidRPr="00910241">
        <w:rPr>
          <w:rFonts w:ascii="Arial" w:hAnsi="Arial" w:cs="Arial"/>
          <w:sz w:val="20"/>
          <w:szCs w:val="20"/>
        </w:rPr>
        <w:t>(Unit</w:t>
      </w:r>
      <w:r w:rsidRPr="00910241">
        <w:rPr>
          <w:rFonts w:ascii="Arial" w:hAnsi="Arial" w:cs="Arial"/>
          <w:sz w:val="20"/>
          <w:szCs w:val="20"/>
          <w:cs/>
        </w:rPr>
        <w:t xml:space="preserve">: </w:t>
      </w:r>
      <w:r w:rsidRPr="00910241">
        <w:rPr>
          <w:rFonts w:ascii="Arial" w:hAnsi="Arial" w:cs="Arial"/>
          <w:sz w:val="20"/>
          <w:szCs w:val="20"/>
        </w:rPr>
        <w:t>Thousand Baht)</w:t>
      </w:r>
    </w:p>
    <w:tbl>
      <w:tblPr>
        <w:tblW w:w="8658" w:type="dxa"/>
        <w:tblInd w:w="450" w:type="dxa"/>
        <w:tblLayout w:type="fixed"/>
        <w:tblLook w:val="0000" w:firstRow="0" w:lastRow="0" w:firstColumn="0" w:lastColumn="0" w:noHBand="0" w:noVBand="0"/>
      </w:tblPr>
      <w:tblGrid>
        <w:gridCol w:w="2718"/>
        <w:gridCol w:w="1530"/>
        <w:gridCol w:w="1530"/>
        <w:gridCol w:w="1440"/>
        <w:gridCol w:w="1440"/>
      </w:tblGrid>
      <w:tr w:rsidR="00B84AA6" w:rsidRPr="00910241" w:rsidTr="007F34DD">
        <w:tc>
          <w:tcPr>
            <w:tcW w:w="2718" w:type="dxa"/>
          </w:tcPr>
          <w:p w:rsidR="00B84AA6" w:rsidRPr="00910241" w:rsidRDefault="00B84AA6" w:rsidP="00910241">
            <w:pPr>
              <w:spacing w:line="380" w:lineRule="exact"/>
              <w:ind w:left="162" w:right="-108" w:hanging="162"/>
              <w:jc w:val="center"/>
              <w:rPr>
                <w:rFonts w:ascii="Arial" w:hAnsi="Arial" w:cs="Arial"/>
                <w:sz w:val="20"/>
                <w:szCs w:val="20"/>
              </w:rPr>
            </w:pPr>
          </w:p>
        </w:tc>
        <w:tc>
          <w:tcPr>
            <w:tcW w:w="3060" w:type="dxa"/>
            <w:gridSpan w:val="2"/>
          </w:tcPr>
          <w:p w:rsidR="00B84AA6" w:rsidRPr="00910241" w:rsidRDefault="00B84AA6" w:rsidP="00910241">
            <w:pPr>
              <w:pBdr>
                <w:bottom w:val="single" w:sz="6" w:space="1" w:color="auto"/>
              </w:pBdr>
              <w:spacing w:line="380" w:lineRule="exact"/>
              <w:ind w:right="-18"/>
              <w:jc w:val="center"/>
              <w:rPr>
                <w:rFonts w:ascii="Arial" w:hAnsi="Arial" w:cs="Arial"/>
                <w:caps/>
                <w:sz w:val="20"/>
                <w:szCs w:val="20"/>
              </w:rPr>
            </w:pPr>
            <w:r w:rsidRPr="00910241">
              <w:rPr>
                <w:rFonts w:ascii="Arial" w:hAnsi="Arial" w:cs="Arial"/>
                <w:sz w:val="20"/>
                <w:szCs w:val="20"/>
              </w:rPr>
              <w:t>Consolidated                        financial statements</w:t>
            </w:r>
          </w:p>
        </w:tc>
        <w:tc>
          <w:tcPr>
            <w:tcW w:w="2880" w:type="dxa"/>
            <w:gridSpan w:val="2"/>
          </w:tcPr>
          <w:p w:rsidR="00B84AA6" w:rsidRPr="00910241" w:rsidRDefault="00B84AA6" w:rsidP="00910241">
            <w:pPr>
              <w:pBdr>
                <w:bottom w:val="single" w:sz="6" w:space="1" w:color="auto"/>
              </w:pBdr>
              <w:spacing w:line="380" w:lineRule="exact"/>
              <w:ind w:right="-18"/>
              <w:jc w:val="center"/>
              <w:rPr>
                <w:rFonts w:ascii="Arial" w:hAnsi="Arial" w:cs="Arial"/>
                <w:caps/>
                <w:sz w:val="20"/>
                <w:szCs w:val="20"/>
              </w:rPr>
            </w:pPr>
            <w:r w:rsidRPr="00910241">
              <w:rPr>
                <w:rFonts w:ascii="Arial" w:hAnsi="Arial" w:cs="Arial"/>
                <w:sz w:val="20"/>
                <w:szCs w:val="20"/>
              </w:rPr>
              <w:t>Separate                           financial statements</w:t>
            </w:r>
          </w:p>
        </w:tc>
      </w:tr>
      <w:tr w:rsidR="00D83E38" w:rsidRPr="00910241" w:rsidTr="007F34DD">
        <w:tc>
          <w:tcPr>
            <w:tcW w:w="2718" w:type="dxa"/>
          </w:tcPr>
          <w:p w:rsidR="00D83E38" w:rsidRPr="00910241" w:rsidRDefault="00D83E38" w:rsidP="00D83E38">
            <w:pPr>
              <w:spacing w:line="380" w:lineRule="exact"/>
              <w:ind w:left="162" w:right="-108" w:hanging="162"/>
              <w:rPr>
                <w:rFonts w:ascii="Arial" w:hAnsi="Arial" w:cs="Arial"/>
                <w:sz w:val="20"/>
                <w:szCs w:val="20"/>
              </w:rPr>
            </w:pPr>
          </w:p>
        </w:tc>
        <w:tc>
          <w:tcPr>
            <w:tcW w:w="1530" w:type="dxa"/>
          </w:tcPr>
          <w:p w:rsidR="00D83E38" w:rsidRPr="00910241" w:rsidRDefault="00D83E38" w:rsidP="00D83E38">
            <w:pPr>
              <w:pBdr>
                <w:bottom w:val="single" w:sz="6" w:space="1" w:color="auto"/>
              </w:pBdr>
              <w:spacing w:line="380" w:lineRule="exact"/>
              <w:ind w:right="-18"/>
              <w:jc w:val="center"/>
              <w:rPr>
                <w:rFonts w:ascii="Arial" w:hAnsi="Arial" w:cs="Arial"/>
                <w:sz w:val="20"/>
                <w:szCs w:val="20"/>
              </w:rPr>
            </w:pPr>
            <w:r w:rsidRPr="00910241">
              <w:rPr>
                <w:rFonts w:ascii="Arial" w:hAnsi="Arial" w:cs="Arial"/>
                <w:sz w:val="20"/>
                <w:szCs w:val="20"/>
              </w:rPr>
              <w:t>201</w:t>
            </w:r>
            <w:r>
              <w:rPr>
                <w:rFonts w:ascii="Arial" w:hAnsi="Arial" w:cs="Arial"/>
                <w:sz w:val="20"/>
                <w:szCs w:val="20"/>
              </w:rPr>
              <w:t>9</w:t>
            </w:r>
          </w:p>
        </w:tc>
        <w:tc>
          <w:tcPr>
            <w:tcW w:w="1530" w:type="dxa"/>
          </w:tcPr>
          <w:p w:rsidR="00D83E38" w:rsidRPr="00910241" w:rsidRDefault="00D83E38" w:rsidP="00D83E38">
            <w:pPr>
              <w:pBdr>
                <w:bottom w:val="single" w:sz="6" w:space="1" w:color="auto"/>
              </w:pBdr>
              <w:spacing w:line="380" w:lineRule="exact"/>
              <w:ind w:right="-18"/>
              <w:jc w:val="center"/>
              <w:rPr>
                <w:rFonts w:ascii="Arial" w:hAnsi="Arial" w:cs="Arial"/>
                <w:sz w:val="20"/>
                <w:szCs w:val="20"/>
              </w:rPr>
            </w:pPr>
            <w:r w:rsidRPr="00910241">
              <w:rPr>
                <w:rFonts w:ascii="Arial" w:hAnsi="Arial" w:cs="Arial"/>
                <w:sz w:val="20"/>
                <w:szCs w:val="20"/>
              </w:rPr>
              <w:t>201</w:t>
            </w:r>
            <w:r>
              <w:rPr>
                <w:rFonts w:ascii="Arial" w:hAnsi="Arial" w:cs="Arial"/>
                <w:sz w:val="20"/>
                <w:szCs w:val="20"/>
              </w:rPr>
              <w:t>8</w:t>
            </w:r>
          </w:p>
        </w:tc>
        <w:tc>
          <w:tcPr>
            <w:tcW w:w="1440" w:type="dxa"/>
          </w:tcPr>
          <w:p w:rsidR="00D83E38" w:rsidRPr="00910241" w:rsidRDefault="00D83E38" w:rsidP="00D83E38">
            <w:pPr>
              <w:pBdr>
                <w:bottom w:val="single" w:sz="6" w:space="1" w:color="auto"/>
              </w:pBdr>
              <w:spacing w:line="380" w:lineRule="exact"/>
              <w:ind w:right="-18"/>
              <w:jc w:val="center"/>
              <w:rPr>
                <w:rFonts w:ascii="Arial" w:hAnsi="Arial" w:cs="Arial"/>
                <w:sz w:val="20"/>
                <w:szCs w:val="20"/>
              </w:rPr>
            </w:pPr>
            <w:r w:rsidRPr="00910241">
              <w:rPr>
                <w:rFonts w:ascii="Arial" w:hAnsi="Arial" w:cs="Arial"/>
                <w:sz w:val="20"/>
                <w:szCs w:val="20"/>
              </w:rPr>
              <w:t>201</w:t>
            </w:r>
            <w:r>
              <w:rPr>
                <w:rFonts w:ascii="Arial" w:hAnsi="Arial" w:cs="Arial"/>
                <w:sz w:val="20"/>
                <w:szCs w:val="20"/>
              </w:rPr>
              <w:t>9</w:t>
            </w:r>
          </w:p>
        </w:tc>
        <w:tc>
          <w:tcPr>
            <w:tcW w:w="1440" w:type="dxa"/>
          </w:tcPr>
          <w:p w:rsidR="00D83E38" w:rsidRPr="00910241" w:rsidRDefault="00D83E38" w:rsidP="00D83E38">
            <w:pPr>
              <w:pBdr>
                <w:bottom w:val="single" w:sz="6" w:space="1" w:color="auto"/>
              </w:pBdr>
              <w:spacing w:line="380" w:lineRule="exact"/>
              <w:ind w:right="-18"/>
              <w:jc w:val="center"/>
              <w:rPr>
                <w:rFonts w:ascii="Arial" w:hAnsi="Arial" w:cs="Arial"/>
                <w:sz w:val="20"/>
                <w:szCs w:val="20"/>
              </w:rPr>
            </w:pPr>
            <w:r w:rsidRPr="00910241">
              <w:rPr>
                <w:rFonts w:ascii="Arial" w:hAnsi="Arial" w:cs="Arial"/>
                <w:sz w:val="20"/>
                <w:szCs w:val="20"/>
              </w:rPr>
              <w:t>201</w:t>
            </w:r>
            <w:r>
              <w:rPr>
                <w:rFonts w:ascii="Arial" w:hAnsi="Arial" w:cs="Arial"/>
                <w:sz w:val="20"/>
                <w:szCs w:val="20"/>
              </w:rPr>
              <w:t>8</w:t>
            </w:r>
          </w:p>
        </w:tc>
      </w:tr>
      <w:tr w:rsidR="00CD4808" w:rsidRPr="00910241" w:rsidTr="007F34DD">
        <w:tc>
          <w:tcPr>
            <w:tcW w:w="2718" w:type="dxa"/>
          </w:tcPr>
          <w:p w:rsidR="00CD4808" w:rsidRPr="00910241" w:rsidRDefault="00CD4808" w:rsidP="00CD4808">
            <w:pPr>
              <w:spacing w:line="380" w:lineRule="exact"/>
              <w:ind w:left="162" w:right="-108" w:hanging="162"/>
              <w:rPr>
                <w:rFonts w:ascii="Arial" w:eastAsia="Arial Unicode MS" w:hAnsi="Arial" w:cs="Arial"/>
                <w:sz w:val="20"/>
                <w:szCs w:val="20"/>
              </w:rPr>
            </w:pPr>
            <w:r w:rsidRPr="00910241">
              <w:rPr>
                <w:rFonts w:ascii="Arial" w:eastAsia="Arial Unicode MS" w:hAnsi="Arial" w:cs="Arial"/>
                <w:sz w:val="20"/>
                <w:szCs w:val="20"/>
              </w:rPr>
              <w:t>Property tax and local maintenance fee</w:t>
            </w:r>
          </w:p>
        </w:tc>
        <w:tc>
          <w:tcPr>
            <w:tcW w:w="1530" w:type="dxa"/>
            <w:vAlign w:val="bottom"/>
          </w:tcPr>
          <w:p w:rsidR="00CD4808" w:rsidRPr="00CD4808" w:rsidRDefault="00CD4808" w:rsidP="00CD4808">
            <w:pPr>
              <w:tabs>
                <w:tab w:val="decimal" w:pos="1140"/>
              </w:tabs>
              <w:spacing w:line="380" w:lineRule="exact"/>
              <w:rPr>
                <w:rFonts w:ascii="Arial" w:hAnsi="Arial" w:cs="Arial"/>
                <w:sz w:val="20"/>
                <w:szCs w:val="20"/>
              </w:rPr>
            </w:pPr>
            <w:r w:rsidRPr="00CD4808">
              <w:rPr>
                <w:rFonts w:ascii="Arial" w:hAnsi="Arial" w:cs="Arial"/>
                <w:sz w:val="20"/>
                <w:szCs w:val="20"/>
              </w:rPr>
              <w:t>4,462</w:t>
            </w:r>
          </w:p>
        </w:tc>
        <w:tc>
          <w:tcPr>
            <w:tcW w:w="1530" w:type="dxa"/>
            <w:vAlign w:val="bottom"/>
          </w:tcPr>
          <w:p w:rsidR="00CD4808" w:rsidRPr="00CD4808" w:rsidRDefault="00CD4808" w:rsidP="00CD4808">
            <w:pPr>
              <w:tabs>
                <w:tab w:val="decimal" w:pos="1140"/>
              </w:tabs>
              <w:spacing w:line="380" w:lineRule="exact"/>
              <w:rPr>
                <w:rFonts w:ascii="Arial" w:hAnsi="Arial" w:cs="Arial"/>
                <w:sz w:val="20"/>
                <w:szCs w:val="20"/>
              </w:rPr>
            </w:pPr>
            <w:r w:rsidRPr="00CD4808">
              <w:rPr>
                <w:rFonts w:ascii="Arial" w:hAnsi="Arial" w:cs="Arial"/>
                <w:sz w:val="20"/>
                <w:szCs w:val="20"/>
              </w:rPr>
              <w:t>16,394</w:t>
            </w:r>
          </w:p>
        </w:tc>
        <w:tc>
          <w:tcPr>
            <w:tcW w:w="1440" w:type="dxa"/>
            <w:vAlign w:val="bottom"/>
          </w:tcPr>
          <w:p w:rsidR="00CD4808" w:rsidRPr="00CD4808" w:rsidRDefault="00CD4808" w:rsidP="00CD4808">
            <w:pPr>
              <w:tabs>
                <w:tab w:val="decimal" w:pos="1140"/>
              </w:tabs>
              <w:spacing w:line="380" w:lineRule="exact"/>
              <w:rPr>
                <w:rFonts w:ascii="Arial" w:hAnsi="Arial" w:cs="Arial"/>
                <w:sz w:val="20"/>
                <w:szCs w:val="20"/>
              </w:rPr>
            </w:pPr>
            <w:r w:rsidRPr="00CD4808">
              <w:rPr>
                <w:rFonts w:ascii="Arial" w:hAnsi="Arial" w:cs="Arial"/>
                <w:sz w:val="20"/>
                <w:szCs w:val="20"/>
              </w:rPr>
              <w:t>-</w:t>
            </w:r>
          </w:p>
        </w:tc>
        <w:tc>
          <w:tcPr>
            <w:tcW w:w="1440" w:type="dxa"/>
            <w:vAlign w:val="bottom"/>
          </w:tcPr>
          <w:p w:rsidR="00CD4808" w:rsidRPr="00910241" w:rsidRDefault="00CD4808" w:rsidP="00CD4808">
            <w:pPr>
              <w:tabs>
                <w:tab w:val="decimal" w:pos="1140"/>
              </w:tabs>
              <w:spacing w:line="380" w:lineRule="exact"/>
              <w:rPr>
                <w:rFonts w:ascii="Arial" w:hAnsi="Arial" w:cs="Arial"/>
                <w:sz w:val="20"/>
                <w:szCs w:val="20"/>
              </w:rPr>
            </w:pPr>
            <w:r w:rsidRPr="00910241">
              <w:rPr>
                <w:rFonts w:ascii="Arial" w:hAnsi="Arial" w:cs="Arial"/>
                <w:sz w:val="20"/>
                <w:szCs w:val="20"/>
              </w:rPr>
              <w:t>-</w:t>
            </w:r>
          </w:p>
        </w:tc>
      </w:tr>
      <w:tr w:rsidR="00CD4808" w:rsidRPr="00910241" w:rsidTr="007F34DD">
        <w:tc>
          <w:tcPr>
            <w:tcW w:w="2718" w:type="dxa"/>
          </w:tcPr>
          <w:p w:rsidR="00CD4808" w:rsidRPr="00910241" w:rsidRDefault="00CD4808" w:rsidP="00CD4808">
            <w:pPr>
              <w:spacing w:line="380" w:lineRule="exact"/>
              <w:ind w:left="162" w:right="-108" w:hanging="162"/>
              <w:rPr>
                <w:rFonts w:ascii="Arial" w:eastAsia="Arial Unicode MS" w:hAnsi="Arial" w:cs="Arial"/>
                <w:sz w:val="20"/>
                <w:szCs w:val="20"/>
              </w:rPr>
            </w:pPr>
            <w:r>
              <w:rPr>
                <w:rFonts w:ascii="Arial" w:eastAsia="Arial Unicode MS" w:hAnsi="Arial" w:cs="Arial"/>
                <w:sz w:val="20"/>
                <w:szCs w:val="20"/>
              </w:rPr>
              <w:t>Withholding tax and VAT payable</w:t>
            </w:r>
          </w:p>
        </w:tc>
        <w:tc>
          <w:tcPr>
            <w:tcW w:w="1530" w:type="dxa"/>
            <w:vAlign w:val="bottom"/>
          </w:tcPr>
          <w:p w:rsidR="00CD4808" w:rsidRPr="00CD4808" w:rsidRDefault="00CD4808" w:rsidP="00CD4808">
            <w:pPr>
              <w:tabs>
                <w:tab w:val="decimal" w:pos="1140"/>
              </w:tabs>
              <w:spacing w:line="380" w:lineRule="exact"/>
              <w:rPr>
                <w:rFonts w:ascii="Arial" w:hAnsi="Arial" w:cs="Arial"/>
                <w:sz w:val="20"/>
                <w:szCs w:val="20"/>
              </w:rPr>
            </w:pPr>
            <w:r w:rsidRPr="00CD4808">
              <w:rPr>
                <w:rFonts w:ascii="Arial" w:hAnsi="Arial" w:cs="Arial"/>
                <w:sz w:val="20"/>
                <w:szCs w:val="20"/>
              </w:rPr>
              <w:t>75,428</w:t>
            </w:r>
          </w:p>
        </w:tc>
        <w:tc>
          <w:tcPr>
            <w:tcW w:w="1530" w:type="dxa"/>
            <w:vAlign w:val="bottom"/>
          </w:tcPr>
          <w:p w:rsidR="00CD4808" w:rsidRPr="00CD4808" w:rsidRDefault="00CD4808" w:rsidP="00CD4808">
            <w:pPr>
              <w:tabs>
                <w:tab w:val="decimal" w:pos="1140"/>
              </w:tabs>
              <w:spacing w:line="380" w:lineRule="exact"/>
              <w:rPr>
                <w:rFonts w:ascii="Arial" w:hAnsi="Arial" w:cs="Arial"/>
                <w:sz w:val="20"/>
                <w:szCs w:val="20"/>
              </w:rPr>
            </w:pPr>
            <w:r w:rsidRPr="00CD4808">
              <w:rPr>
                <w:rFonts w:ascii="Arial" w:hAnsi="Arial" w:cs="Arial"/>
                <w:sz w:val="20"/>
                <w:szCs w:val="20"/>
              </w:rPr>
              <w:t>111,533</w:t>
            </w:r>
          </w:p>
        </w:tc>
        <w:tc>
          <w:tcPr>
            <w:tcW w:w="1440" w:type="dxa"/>
            <w:vAlign w:val="bottom"/>
          </w:tcPr>
          <w:p w:rsidR="00CD4808" w:rsidRPr="00CD4808" w:rsidRDefault="00CD4808" w:rsidP="00CD4808">
            <w:pPr>
              <w:tabs>
                <w:tab w:val="decimal" w:pos="1140"/>
              </w:tabs>
              <w:spacing w:line="380" w:lineRule="exact"/>
              <w:rPr>
                <w:rFonts w:ascii="Arial" w:hAnsi="Arial" w:cs="Arial"/>
                <w:sz w:val="20"/>
                <w:szCs w:val="20"/>
              </w:rPr>
            </w:pPr>
            <w:r w:rsidRPr="00CD4808">
              <w:rPr>
                <w:rFonts w:ascii="Arial" w:hAnsi="Arial" w:cs="Arial"/>
                <w:sz w:val="20"/>
                <w:szCs w:val="20"/>
              </w:rPr>
              <w:t>46,855</w:t>
            </w:r>
          </w:p>
        </w:tc>
        <w:tc>
          <w:tcPr>
            <w:tcW w:w="1440" w:type="dxa"/>
            <w:vAlign w:val="bottom"/>
          </w:tcPr>
          <w:p w:rsidR="00CD4808" w:rsidRPr="00910241" w:rsidRDefault="00CD4808" w:rsidP="00CD4808">
            <w:pPr>
              <w:tabs>
                <w:tab w:val="decimal" w:pos="1140"/>
              </w:tabs>
              <w:spacing w:line="380" w:lineRule="exact"/>
              <w:rPr>
                <w:rFonts w:ascii="Arial" w:hAnsi="Arial" w:cs="Arial"/>
                <w:sz w:val="20"/>
                <w:szCs w:val="20"/>
              </w:rPr>
            </w:pPr>
            <w:r>
              <w:rPr>
                <w:rFonts w:ascii="Arial" w:hAnsi="Arial" w:cs="Arial"/>
                <w:sz w:val="20"/>
                <w:szCs w:val="20"/>
              </w:rPr>
              <w:t>75,429</w:t>
            </w:r>
          </w:p>
        </w:tc>
      </w:tr>
      <w:tr w:rsidR="00CD4808" w:rsidRPr="00910241" w:rsidTr="007F34DD">
        <w:tc>
          <w:tcPr>
            <w:tcW w:w="2718" w:type="dxa"/>
          </w:tcPr>
          <w:p w:rsidR="00CD4808" w:rsidRPr="00910241" w:rsidRDefault="00CD4808" w:rsidP="00CD4808">
            <w:pPr>
              <w:spacing w:line="380" w:lineRule="exact"/>
              <w:ind w:left="162" w:right="-108" w:hanging="162"/>
              <w:rPr>
                <w:rFonts w:ascii="Arial" w:eastAsia="Arial Unicode MS" w:hAnsi="Arial" w:cs="Arial"/>
                <w:sz w:val="20"/>
                <w:szCs w:val="20"/>
              </w:rPr>
            </w:pPr>
            <w:r w:rsidRPr="00910241">
              <w:rPr>
                <w:rFonts w:ascii="Arial" w:eastAsia="Arial Unicode MS" w:hAnsi="Arial" w:cs="Arial"/>
                <w:sz w:val="20"/>
                <w:szCs w:val="20"/>
              </w:rPr>
              <w:t>Others</w:t>
            </w:r>
          </w:p>
        </w:tc>
        <w:tc>
          <w:tcPr>
            <w:tcW w:w="1530" w:type="dxa"/>
            <w:vAlign w:val="bottom"/>
          </w:tcPr>
          <w:p w:rsidR="00CD4808" w:rsidRPr="00CD4808" w:rsidRDefault="00CD4808" w:rsidP="00CD4808">
            <w:pPr>
              <w:tabs>
                <w:tab w:val="decimal" w:pos="1140"/>
              </w:tabs>
              <w:spacing w:line="380" w:lineRule="exact"/>
              <w:rPr>
                <w:rFonts w:ascii="Arial" w:hAnsi="Arial" w:cs="Arial"/>
                <w:sz w:val="20"/>
                <w:szCs w:val="20"/>
              </w:rPr>
            </w:pPr>
            <w:r w:rsidRPr="00CD4808">
              <w:rPr>
                <w:rFonts w:ascii="Arial" w:hAnsi="Arial" w:cs="Arial"/>
                <w:sz w:val="20"/>
                <w:szCs w:val="20"/>
              </w:rPr>
              <w:t>29,108</w:t>
            </w:r>
          </w:p>
        </w:tc>
        <w:tc>
          <w:tcPr>
            <w:tcW w:w="1530" w:type="dxa"/>
            <w:vAlign w:val="bottom"/>
          </w:tcPr>
          <w:p w:rsidR="00CD4808" w:rsidRPr="00CD4808" w:rsidRDefault="00CD4808" w:rsidP="00CD4808">
            <w:pPr>
              <w:tabs>
                <w:tab w:val="decimal" w:pos="1140"/>
              </w:tabs>
              <w:spacing w:line="380" w:lineRule="exact"/>
              <w:rPr>
                <w:rFonts w:ascii="Arial" w:hAnsi="Arial" w:cs="Arial"/>
                <w:sz w:val="20"/>
                <w:szCs w:val="20"/>
              </w:rPr>
            </w:pPr>
            <w:r w:rsidRPr="00CD4808">
              <w:rPr>
                <w:rFonts w:ascii="Arial" w:hAnsi="Arial" w:cs="Arial"/>
                <w:sz w:val="20"/>
                <w:szCs w:val="20"/>
              </w:rPr>
              <w:t>24,466</w:t>
            </w:r>
          </w:p>
        </w:tc>
        <w:tc>
          <w:tcPr>
            <w:tcW w:w="1440" w:type="dxa"/>
            <w:vAlign w:val="bottom"/>
          </w:tcPr>
          <w:p w:rsidR="00CD4808" w:rsidRPr="00CD4808" w:rsidRDefault="00CD4808" w:rsidP="00CD4808">
            <w:pPr>
              <w:tabs>
                <w:tab w:val="decimal" w:pos="1140"/>
              </w:tabs>
              <w:spacing w:line="380" w:lineRule="exact"/>
              <w:rPr>
                <w:rFonts w:ascii="Arial" w:hAnsi="Arial" w:cs="Arial"/>
                <w:sz w:val="20"/>
                <w:szCs w:val="20"/>
              </w:rPr>
            </w:pPr>
            <w:r w:rsidRPr="00CD4808">
              <w:rPr>
                <w:rFonts w:ascii="Arial" w:hAnsi="Arial" w:cs="Arial"/>
                <w:sz w:val="20"/>
                <w:szCs w:val="20"/>
              </w:rPr>
              <w:t>21,075</w:t>
            </w:r>
          </w:p>
        </w:tc>
        <w:tc>
          <w:tcPr>
            <w:tcW w:w="1440" w:type="dxa"/>
            <w:vAlign w:val="bottom"/>
          </w:tcPr>
          <w:p w:rsidR="00CD4808" w:rsidRPr="00910241" w:rsidRDefault="00CD4808" w:rsidP="00CD4808">
            <w:pPr>
              <w:tabs>
                <w:tab w:val="decimal" w:pos="1140"/>
              </w:tabs>
              <w:spacing w:line="380" w:lineRule="exact"/>
              <w:rPr>
                <w:rFonts w:ascii="Arial" w:hAnsi="Arial" w:cs="Arial"/>
                <w:sz w:val="20"/>
                <w:szCs w:val="20"/>
              </w:rPr>
            </w:pPr>
            <w:r w:rsidRPr="00910241">
              <w:rPr>
                <w:rFonts w:ascii="Arial" w:hAnsi="Arial" w:cs="Arial"/>
                <w:sz w:val="20"/>
                <w:szCs w:val="20"/>
              </w:rPr>
              <w:t>16,411</w:t>
            </w:r>
          </w:p>
        </w:tc>
      </w:tr>
      <w:tr w:rsidR="00CD4808" w:rsidRPr="00910241" w:rsidTr="007F34DD">
        <w:tc>
          <w:tcPr>
            <w:tcW w:w="2718" w:type="dxa"/>
          </w:tcPr>
          <w:p w:rsidR="00CD4808" w:rsidRPr="00910241" w:rsidRDefault="00CD4808" w:rsidP="00CD4808">
            <w:pPr>
              <w:spacing w:line="380" w:lineRule="exact"/>
              <w:ind w:left="162" w:right="-108" w:hanging="162"/>
              <w:rPr>
                <w:rFonts w:ascii="Arial" w:eastAsia="Arial Unicode MS" w:hAnsi="Arial" w:cs="Arial"/>
                <w:sz w:val="20"/>
                <w:szCs w:val="20"/>
              </w:rPr>
            </w:pPr>
            <w:r w:rsidRPr="00910241">
              <w:rPr>
                <w:rFonts w:ascii="Arial" w:eastAsia="Arial Unicode MS" w:hAnsi="Arial" w:cs="Arial"/>
                <w:sz w:val="20"/>
                <w:szCs w:val="20"/>
              </w:rPr>
              <w:t>Total</w:t>
            </w:r>
          </w:p>
        </w:tc>
        <w:tc>
          <w:tcPr>
            <w:tcW w:w="1530" w:type="dxa"/>
            <w:vAlign w:val="bottom"/>
          </w:tcPr>
          <w:p w:rsidR="00CD4808" w:rsidRPr="00CD4808" w:rsidRDefault="00CD4808" w:rsidP="00CD4808">
            <w:pPr>
              <w:pBdr>
                <w:top w:val="single" w:sz="4" w:space="1" w:color="auto"/>
                <w:bottom w:val="double" w:sz="4" w:space="1" w:color="auto"/>
              </w:pBdr>
              <w:tabs>
                <w:tab w:val="decimal" w:pos="1140"/>
              </w:tabs>
              <w:spacing w:line="380" w:lineRule="exact"/>
              <w:rPr>
                <w:rFonts w:ascii="Arial" w:hAnsi="Arial" w:cs="Arial"/>
                <w:sz w:val="20"/>
                <w:szCs w:val="20"/>
              </w:rPr>
            </w:pPr>
            <w:r w:rsidRPr="00CD4808">
              <w:rPr>
                <w:rFonts w:ascii="Arial" w:hAnsi="Arial" w:cs="Arial"/>
                <w:sz w:val="20"/>
                <w:szCs w:val="20"/>
              </w:rPr>
              <w:t>108,998</w:t>
            </w:r>
          </w:p>
        </w:tc>
        <w:tc>
          <w:tcPr>
            <w:tcW w:w="1530" w:type="dxa"/>
            <w:vAlign w:val="bottom"/>
          </w:tcPr>
          <w:p w:rsidR="00CD4808" w:rsidRPr="00CD4808" w:rsidRDefault="00CD4808" w:rsidP="00CD4808">
            <w:pPr>
              <w:pBdr>
                <w:top w:val="single" w:sz="4" w:space="1" w:color="auto"/>
                <w:bottom w:val="double" w:sz="4" w:space="1" w:color="auto"/>
              </w:pBdr>
              <w:tabs>
                <w:tab w:val="decimal" w:pos="1140"/>
              </w:tabs>
              <w:spacing w:line="380" w:lineRule="exact"/>
              <w:rPr>
                <w:rFonts w:ascii="Arial" w:hAnsi="Arial" w:cs="Arial"/>
                <w:sz w:val="20"/>
                <w:szCs w:val="20"/>
              </w:rPr>
            </w:pPr>
            <w:r w:rsidRPr="00CD4808">
              <w:rPr>
                <w:rFonts w:ascii="Arial" w:hAnsi="Arial" w:cs="Arial"/>
                <w:sz w:val="20"/>
                <w:szCs w:val="20"/>
              </w:rPr>
              <w:t>152,393</w:t>
            </w:r>
          </w:p>
        </w:tc>
        <w:tc>
          <w:tcPr>
            <w:tcW w:w="1440" w:type="dxa"/>
            <w:vAlign w:val="bottom"/>
          </w:tcPr>
          <w:p w:rsidR="00CD4808" w:rsidRPr="00CD4808" w:rsidRDefault="00CD4808" w:rsidP="00CD4808">
            <w:pPr>
              <w:pBdr>
                <w:top w:val="single" w:sz="4" w:space="1" w:color="auto"/>
                <w:bottom w:val="double" w:sz="4" w:space="1" w:color="auto"/>
              </w:pBdr>
              <w:tabs>
                <w:tab w:val="decimal" w:pos="1140"/>
              </w:tabs>
              <w:spacing w:line="380" w:lineRule="exact"/>
              <w:rPr>
                <w:rFonts w:ascii="Arial" w:hAnsi="Arial" w:cs="Arial"/>
                <w:sz w:val="20"/>
                <w:szCs w:val="20"/>
                <w:cs/>
              </w:rPr>
            </w:pPr>
            <w:r w:rsidRPr="00CD4808">
              <w:rPr>
                <w:rFonts w:ascii="Arial" w:hAnsi="Arial" w:cs="Arial"/>
                <w:sz w:val="20"/>
                <w:szCs w:val="20"/>
              </w:rPr>
              <w:t>67,930</w:t>
            </w:r>
          </w:p>
        </w:tc>
        <w:tc>
          <w:tcPr>
            <w:tcW w:w="1440" w:type="dxa"/>
            <w:vAlign w:val="bottom"/>
          </w:tcPr>
          <w:p w:rsidR="00CD4808" w:rsidRPr="00910241" w:rsidRDefault="00CD4808" w:rsidP="00CD4808">
            <w:pPr>
              <w:pBdr>
                <w:top w:val="single" w:sz="4" w:space="1" w:color="auto"/>
                <w:bottom w:val="double" w:sz="4" w:space="1" w:color="auto"/>
              </w:pBdr>
              <w:tabs>
                <w:tab w:val="decimal" w:pos="1140"/>
              </w:tabs>
              <w:spacing w:line="380" w:lineRule="exact"/>
              <w:rPr>
                <w:rFonts w:ascii="Arial" w:hAnsi="Arial" w:cs="Arial"/>
                <w:sz w:val="20"/>
                <w:szCs w:val="20"/>
              </w:rPr>
            </w:pPr>
            <w:r w:rsidRPr="00910241">
              <w:rPr>
                <w:rFonts w:ascii="Arial" w:hAnsi="Arial" w:cs="Arial"/>
                <w:sz w:val="20"/>
                <w:szCs w:val="20"/>
              </w:rPr>
              <w:t>91,840</w:t>
            </w:r>
          </w:p>
        </w:tc>
      </w:tr>
    </w:tbl>
    <w:p w:rsidR="00A857EC" w:rsidRDefault="00A857EC" w:rsidP="00224E71">
      <w:pPr>
        <w:spacing w:before="240" w:after="120" w:line="380" w:lineRule="exact"/>
        <w:ind w:left="547" w:right="-245" w:hanging="547"/>
        <w:rPr>
          <w:rFonts w:ascii="Arial" w:hAnsi="Arial"/>
          <w:b/>
          <w:bCs/>
          <w:sz w:val="22"/>
          <w:szCs w:val="22"/>
        </w:rPr>
      </w:pPr>
    </w:p>
    <w:p w:rsidR="00A857EC" w:rsidRDefault="00A857EC" w:rsidP="00A857EC">
      <w:r>
        <w:br w:type="page"/>
      </w:r>
    </w:p>
    <w:p w:rsidR="00224E71" w:rsidRPr="0026715E" w:rsidRDefault="00A857EC" w:rsidP="00224E71">
      <w:pPr>
        <w:spacing w:before="240" w:after="120" w:line="380" w:lineRule="exact"/>
        <w:ind w:left="547" w:right="-245" w:hanging="547"/>
        <w:rPr>
          <w:rFonts w:ascii="Arial" w:hAnsi="Arial"/>
          <w:b/>
          <w:bCs/>
          <w:sz w:val="22"/>
          <w:szCs w:val="22"/>
        </w:rPr>
      </w:pPr>
      <w:r>
        <w:rPr>
          <w:rFonts w:ascii="Arial" w:hAnsi="Arial"/>
          <w:b/>
          <w:bCs/>
          <w:sz w:val="22"/>
          <w:szCs w:val="22"/>
        </w:rPr>
        <w:t>31</w:t>
      </w:r>
      <w:r w:rsidR="00224E71" w:rsidRPr="0026715E">
        <w:rPr>
          <w:rFonts w:ascii="Arial" w:hAnsi="Arial"/>
          <w:b/>
          <w:bCs/>
          <w:sz w:val="22"/>
          <w:szCs w:val="22"/>
        </w:rPr>
        <w:t>.</w:t>
      </w:r>
      <w:r w:rsidR="00224E71" w:rsidRPr="0026715E">
        <w:rPr>
          <w:rFonts w:ascii="Arial" w:hAnsi="Arial"/>
          <w:b/>
          <w:bCs/>
          <w:sz w:val="22"/>
          <w:szCs w:val="22"/>
        </w:rPr>
        <w:tab/>
        <w:t xml:space="preserve">Provision for long-term employee benefits </w:t>
      </w:r>
    </w:p>
    <w:p w:rsidR="00224E71" w:rsidRPr="0026715E" w:rsidRDefault="00224E71" w:rsidP="00224E71">
      <w:pPr>
        <w:tabs>
          <w:tab w:val="left" w:pos="540"/>
          <w:tab w:val="left" w:pos="2160"/>
        </w:tabs>
        <w:spacing w:before="120" w:after="120" w:line="380" w:lineRule="exact"/>
        <w:ind w:left="547" w:hanging="547"/>
        <w:jc w:val="thaiDistribute"/>
        <w:rPr>
          <w:rFonts w:ascii="Arial" w:hAnsi="Arial"/>
          <w:sz w:val="22"/>
          <w:szCs w:val="22"/>
        </w:rPr>
      </w:pPr>
      <w:r w:rsidRPr="0026715E">
        <w:rPr>
          <w:rFonts w:ascii="Arial" w:hAnsi="Arial"/>
          <w:sz w:val="22"/>
          <w:szCs w:val="22"/>
        </w:rPr>
        <w:tab/>
        <w:t xml:space="preserve">Provision for long-term employee benefits, which represents compensation payable </w:t>
      </w:r>
      <w:r w:rsidR="00ED4AA8">
        <w:rPr>
          <w:rFonts w:ascii="Arial" w:hAnsi="Arial"/>
          <w:sz w:val="22"/>
          <w:szCs w:val="22"/>
        </w:rPr>
        <w:t xml:space="preserve">to employees after they </w:t>
      </w:r>
      <w:proofErr w:type="gramStart"/>
      <w:r w:rsidR="00ED4AA8">
        <w:rPr>
          <w:rFonts w:ascii="Arial" w:hAnsi="Arial"/>
          <w:sz w:val="22"/>
          <w:szCs w:val="22"/>
        </w:rPr>
        <w:t>retire</w:t>
      </w:r>
      <w:proofErr w:type="gramEnd"/>
      <w:r w:rsidR="00ED4AA8">
        <w:rPr>
          <w:rFonts w:ascii="Arial" w:hAnsi="Arial"/>
          <w:sz w:val="22"/>
          <w:szCs w:val="22"/>
        </w:rPr>
        <w:t xml:space="preserve"> and other long-term benefits were</w:t>
      </w:r>
      <w:r w:rsidRPr="0026715E">
        <w:rPr>
          <w:rFonts w:ascii="Arial" w:hAnsi="Arial"/>
          <w:sz w:val="22"/>
          <w:szCs w:val="22"/>
        </w:rPr>
        <w:t xml:space="preserve"> as follows:</w:t>
      </w:r>
    </w:p>
    <w:tbl>
      <w:tblPr>
        <w:tblW w:w="8748" w:type="dxa"/>
        <w:tblInd w:w="450" w:type="dxa"/>
        <w:tblLayout w:type="fixed"/>
        <w:tblLook w:val="01E0" w:firstRow="1" w:lastRow="1" w:firstColumn="1" w:lastColumn="1" w:noHBand="0" w:noVBand="0"/>
      </w:tblPr>
      <w:tblGrid>
        <w:gridCol w:w="3798"/>
        <w:gridCol w:w="1276"/>
        <w:gridCol w:w="1277"/>
        <w:gridCol w:w="1277"/>
        <w:gridCol w:w="1120"/>
      </w:tblGrid>
      <w:tr w:rsidR="00224E71" w:rsidRPr="0026715E" w:rsidTr="007F34DD">
        <w:tc>
          <w:tcPr>
            <w:tcW w:w="8748" w:type="dxa"/>
            <w:gridSpan w:val="5"/>
          </w:tcPr>
          <w:p w:rsidR="00224E71" w:rsidRPr="00224E71" w:rsidRDefault="00224E71" w:rsidP="00C53CE8">
            <w:pPr>
              <w:tabs>
                <w:tab w:val="decimal" w:pos="1671"/>
              </w:tabs>
              <w:spacing w:line="300" w:lineRule="exact"/>
              <w:ind w:right="-102"/>
              <w:jc w:val="right"/>
              <w:rPr>
                <w:rFonts w:ascii="Arial" w:hAnsi="Arial" w:cs="Arial"/>
                <w:color w:val="000000"/>
                <w:sz w:val="16"/>
                <w:szCs w:val="16"/>
              </w:rPr>
            </w:pPr>
            <w:r w:rsidRPr="00224E71">
              <w:rPr>
                <w:rFonts w:ascii="Arial" w:hAnsi="Arial" w:cs="Arial"/>
                <w:color w:val="000000"/>
                <w:sz w:val="16"/>
                <w:szCs w:val="16"/>
              </w:rPr>
              <w:t xml:space="preserve">(Unit: </w:t>
            </w:r>
            <w:r w:rsidRPr="00224E71">
              <w:rPr>
                <w:rFonts w:ascii="Arial" w:hAnsi="Arial" w:cs="Arial"/>
                <w:sz w:val="16"/>
                <w:szCs w:val="16"/>
              </w:rPr>
              <w:t>Thousand</w:t>
            </w:r>
            <w:r w:rsidRPr="00224E71">
              <w:rPr>
                <w:rFonts w:ascii="Arial" w:hAnsi="Arial" w:cs="Arial"/>
                <w:color w:val="000000"/>
                <w:sz w:val="16"/>
                <w:szCs w:val="16"/>
              </w:rPr>
              <w:t xml:space="preserve"> Baht)</w:t>
            </w:r>
          </w:p>
        </w:tc>
      </w:tr>
      <w:tr w:rsidR="00224E71" w:rsidRPr="0026715E" w:rsidTr="007F34DD">
        <w:tc>
          <w:tcPr>
            <w:tcW w:w="3798" w:type="dxa"/>
          </w:tcPr>
          <w:p w:rsidR="00224E71" w:rsidRPr="00224E71" w:rsidRDefault="00224E71" w:rsidP="00C53CE8">
            <w:pPr>
              <w:spacing w:line="300" w:lineRule="exact"/>
              <w:rPr>
                <w:rFonts w:ascii="Arial" w:hAnsi="Arial" w:cs="Arial"/>
                <w:sz w:val="16"/>
                <w:szCs w:val="16"/>
              </w:rPr>
            </w:pPr>
          </w:p>
        </w:tc>
        <w:tc>
          <w:tcPr>
            <w:tcW w:w="2553" w:type="dxa"/>
            <w:gridSpan w:val="2"/>
          </w:tcPr>
          <w:p w:rsidR="00224E71" w:rsidRPr="00224E71" w:rsidRDefault="00224E71" w:rsidP="00C53CE8">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 xml:space="preserve">Consolidated </w:t>
            </w:r>
          </w:p>
          <w:p w:rsidR="00224E71" w:rsidRPr="00224E71" w:rsidRDefault="00224E71" w:rsidP="00C53CE8">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financial statements</w:t>
            </w:r>
          </w:p>
        </w:tc>
        <w:tc>
          <w:tcPr>
            <w:tcW w:w="2397" w:type="dxa"/>
            <w:gridSpan w:val="2"/>
          </w:tcPr>
          <w:p w:rsidR="00224E71" w:rsidRPr="00224E71" w:rsidRDefault="00224E71" w:rsidP="00C53CE8">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 xml:space="preserve">Separate </w:t>
            </w:r>
          </w:p>
          <w:p w:rsidR="00224E71" w:rsidRPr="00224E71" w:rsidRDefault="00224E71" w:rsidP="00C53CE8">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financial statements</w:t>
            </w:r>
          </w:p>
        </w:tc>
      </w:tr>
      <w:tr w:rsidR="00D83E38" w:rsidRPr="0026715E" w:rsidTr="007F34DD">
        <w:trPr>
          <w:trHeight w:val="80"/>
        </w:trPr>
        <w:tc>
          <w:tcPr>
            <w:tcW w:w="3798" w:type="dxa"/>
          </w:tcPr>
          <w:p w:rsidR="00D83E38" w:rsidRPr="00224E71" w:rsidRDefault="00D83E38" w:rsidP="00D83E38">
            <w:pPr>
              <w:spacing w:line="300" w:lineRule="exact"/>
              <w:rPr>
                <w:rFonts w:ascii="Arial" w:hAnsi="Arial" w:cs="Arial"/>
                <w:sz w:val="16"/>
                <w:szCs w:val="16"/>
              </w:rPr>
            </w:pPr>
          </w:p>
        </w:tc>
        <w:tc>
          <w:tcPr>
            <w:tcW w:w="1276" w:type="dxa"/>
          </w:tcPr>
          <w:p w:rsidR="00D83E38" w:rsidRPr="00224E71" w:rsidRDefault="00D83E38" w:rsidP="00D83E38">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201</w:t>
            </w:r>
            <w:r>
              <w:rPr>
                <w:rFonts w:ascii="Arial" w:hAnsi="Arial" w:cs="Arial"/>
                <w:spacing w:val="-4"/>
                <w:sz w:val="16"/>
                <w:szCs w:val="16"/>
              </w:rPr>
              <w:t>9</w:t>
            </w:r>
          </w:p>
        </w:tc>
        <w:tc>
          <w:tcPr>
            <w:tcW w:w="1277" w:type="dxa"/>
          </w:tcPr>
          <w:p w:rsidR="00D83E38" w:rsidRPr="00224E71" w:rsidRDefault="00D83E38" w:rsidP="00D83E38">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201</w:t>
            </w:r>
            <w:r>
              <w:rPr>
                <w:rFonts w:ascii="Arial" w:hAnsi="Arial" w:cs="Arial"/>
                <w:spacing w:val="-4"/>
                <w:sz w:val="16"/>
                <w:szCs w:val="16"/>
              </w:rPr>
              <w:t>8</w:t>
            </w:r>
          </w:p>
        </w:tc>
        <w:tc>
          <w:tcPr>
            <w:tcW w:w="1277" w:type="dxa"/>
          </w:tcPr>
          <w:p w:rsidR="00D83E38" w:rsidRPr="00224E71" w:rsidRDefault="00D83E38" w:rsidP="00D83E38">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201</w:t>
            </w:r>
            <w:r>
              <w:rPr>
                <w:rFonts w:ascii="Arial" w:hAnsi="Arial" w:cs="Arial"/>
                <w:spacing w:val="-4"/>
                <w:sz w:val="16"/>
                <w:szCs w:val="16"/>
              </w:rPr>
              <w:t>9</w:t>
            </w:r>
          </w:p>
        </w:tc>
        <w:tc>
          <w:tcPr>
            <w:tcW w:w="1120" w:type="dxa"/>
          </w:tcPr>
          <w:p w:rsidR="00D83E38" w:rsidRPr="00224E71" w:rsidRDefault="00D83E38" w:rsidP="00D83E38">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201</w:t>
            </w:r>
            <w:r>
              <w:rPr>
                <w:rFonts w:ascii="Arial" w:hAnsi="Arial" w:cs="Arial"/>
                <w:spacing w:val="-4"/>
                <w:sz w:val="16"/>
                <w:szCs w:val="16"/>
              </w:rPr>
              <w:t>8</w:t>
            </w:r>
          </w:p>
        </w:tc>
      </w:tr>
      <w:tr w:rsidR="00CD4808" w:rsidRPr="0026715E" w:rsidTr="00CD4808">
        <w:tc>
          <w:tcPr>
            <w:tcW w:w="3798" w:type="dxa"/>
          </w:tcPr>
          <w:p w:rsidR="00CD4808" w:rsidRPr="00FE4CB9" w:rsidRDefault="00CD4808" w:rsidP="00FE4CB9">
            <w:pPr>
              <w:spacing w:line="300" w:lineRule="exact"/>
              <w:ind w:left="165" w:right="-198" w:hanging="165"/>
              <w:rPr>
                <w:rFonts w:ascii="Arial" w:hAnsi="Arial" w:cs="Arial"/>
                <w:b/>
                <w:bCs/>
                <w:spacing w:val="-4"/>
                <w:sz w:val="16"/>
                <w:szCs w:val="16"/>
              </w:rPr>
            </w:pPr>
            <w:r w:rsidRPr="00224E71">
              <w:rPr>
                <w:rFonts w:ascii="Arial" w:hAnsi="Arial" w:cs="Arial"/>
                <w:b/>
                <w:bCs/>
                <w:sz w:val="16"/>
                <w:szCs w:val="16"/>
              </w:rPr>
              <w:t>Provision for long-term employee benefits</w:t>
            </w:r>
            <w:r w:rsidRPr="00224E71">
              <w:rPr>
                <w:rFonts w:ascii="Arial" w:hAnsi="Arial" w:cs="Arial"/>
                <w:b/>
                <w:bCs/>
                <w:spacing w:val="-4"/>
                <w:sz w:val="16"/>
                <w:szCs w:val="16"/>
              </w:rPr>
              <w:t xml:space="preserve"> </w:t>
            </w:r>
            <w:r w:rsidR="00FE4CB9">
              <w:rPr>
                <w:rFonts w:ascii="Arial" w:hAnsi="Arial" w:cs="Arial"/>
                <w:b/>
                <w:bCs/>
                <w:spacing w:val="-4"/>
                <w:sz w:val="16"/>
                <w:szCs w:val="16"/>
              </w:rPr>
              <w:t xml:space="preserve">                   </w:t>
            </w:r>
            <w:r w:rsidRPr="00224E71">
              <w:rPr>
                <w:rFonts w:ascii="Arial" w:hAnsi="Arial" w:cs="Arial"/>
                <w:b/>
                <w:bCs/>
                <w:spacing w:val="-4"/>
                <w:sz w:val="16"/>
                <w:szCs w:val="16"/>
              </w:rPr>
              <w:t>at beginning of year</w:t>
            </w:r>
          </w:p>
        </w:tc>
        <w:tc>
          <w:tcPr>
            <w:tcW w:w="1276"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118,193</w:t>
            </w:r>
          </w:p>
        </w:tc>
        <w:tc>
          <w:tcPr>
            <w:tcW w:w="1277"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86,414</w:t>
            </w:r>
          </w:p>
        </w:tc>
        <w:tc>
          <w:tcPr>
            <w:tcW w:w="1277"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90,253</w:t>
            </w:r>
          </w:p>
        </w:tc>
        <w:tc>
          <w:tcPr>
            <w:tcW w:w="1120" w:type="dxa"/>
            <w:vAlign w:val="bottom"/>
          </w:tcPr>
          <w:p w:rsidR="00CD4808" w:rsidRPr="00F94258" w:rsidRDefault="00CD4808" w:rsidP="00CD4808">
            <w:pPr>
              <w:tabs>
                <w:tab w:val="decimal" w:pos="859"/>
              </w:tabs>
              <w:spacing w:line="300" w:lineRule="exact"/>
              <w:ind w:right="12"/>
              <w:rPr>
                <w:rFonts w:ascii="Arial" w:hAnsi="Arial" w:cs="Arial"/>
                <w:color w:val="000000"/>
                <w:sz w:val="16"/>
                <w:szCs w:val="16"/>
              </w:rPr>
            </w:pPr>
            <w:r w:rsidRPr="00F94258">
              <w:rPr>
                <w:rFonts w:ascii="Arial" w:hAnsi="Arial" w:cs="Arial"/>
                <w:color w:val="000000"/>
                <w:sz w:val="16"/>
                <w:szCs w:val="16"/>
              </w:rPr>
              <w:t>64,360</w:t>
            </w:r>
          </w:p>
        </w:tc>
      </w:tr>
      <w:tr w:rsidR="00CD4808" w:rsidRPr="0026715E" w:rsidTr="00CD4808">
        <w:tc>
          <w:tcPr>
            <w:tcW w:w="3798" w:type="dxa"/>
          </w:tcPr>
          <w:p w:rsidR="00CD4808" w:rsidRPr="00224E71" w:rsidRDefault="00CD4808" w:rsidP="00FE4CB9">
            <w:pPr>
              <w:spacing w:line="300" w:lineRule="exact"/>
              <w:ind w:left="165" w:hanging="165"/>
              <w:rPr>
                <w:rFonts w:ascii="Arial" w:hAnsi="Arial" w:cs="Arial"/>
                <w:sz w:val="16"/>
                <w:szCs w:val="16"/>
              </w:rPr>
            </w:pPr>
            <w:r w:rsidRPr="00224E71">
              <w:rPr>
                <w:rFonts w:ascii="Arial" w:hAnsi="Arial" w:cs="Arial"/>
                <w:sz w:val="16"/>
                <w:szCs w:val="16"/>
              </w:rPr>
              <w:t>Included in profit or loss:</w:t>
            </w:r>
          </w:p>
        </w:tc>
        <w:tc>
          <w:tcPr>
            <w:tcW w:w="1276"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p>
        </w:tc>
        <w:tc>
          <w:tcPr>
            <w:tcW w:w="1277"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p>
        </w:tc>
        <w:tc>
          <w:tcPr>
            <w:tcW w:w="1277"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p>
        </w:tc>
        <w:tc>
          <w:tcPr>
            <w:tcW w:w="1120" w:type="dxa"/>
            <w:vAlign w:val="bottom"/>
          </w:tcPr>
          <w:p w:rsidR="00CD4808" w:rsidRPr="007C0F86" w:rsidRDefault="00CD4808" w:rsidP="00CD4808">
            <w:pPr>
              <w:tabs>
                <w:tab w:val="decimal" w:pos="859"/>
              </w:tabs>
              <w:spacing w:line="300" w:lineRule="exact"/>
              <w:ind w:right="12"/>
              <w:rPr>
                <w:rFonts w:ascii="Arial" w:hAnsi="Arial" w:cs="Arial"/>
                <w:color w:val="000000"/>
                <w:sz w:val="16"/>
                <w:szCs w:val="16"/>
              </w:rPr>
            </w:pPr>
          </w:p>
        </w:tc>
      </w:tr>
      <w:tr w:rsidR="00CD4808" w:rsidRPr="0026715E" w:rsidTr="00CD4808">
        <w:tc>
          <w:tcPr>
            <w:tcW w:w="3798" w:type="dxa"/>
          </w:tcPr>
          <w:p w:rsidR="00CD4808" w:rsidRPr="00FE4CB9" w:rsidRDefault="00CD4808" w:rsidP="00FE4CB9">
            <w:pPr>
              <w:spacing w:line="300" w:lineRule="exact"/>
              <w:ind w:left="345" w:hanging="180"/>
              <w:rPr>
                <w:rFonts w:ascii="Arial" w:hAnsi="Arial" w:cs="Arial"/>
                <w:sz w:val="16"/>
                <w:szCs w:val="16"/>
                <w:cs/>
              </w:rPr>
            </w:pPr>
            <w:r w:rsidRPr="00224E71">
              <w:rPr>
                <w:rFonts w:ascii="Arial" w:hAnsi="Arial" w:cs="Arial"/>
                <w:sz w:val="16"/>
                <w:szCs w:val="16"/>
              </w:rPr>
              <w:t xml:space="preserve">Current service cost </w:t>
            </w:r>
          </w:p>
        </w:tc>
        <w:tc>
          <w:tcPr>
            <w:tcW w:w="1276"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26,459</w:t>
            </w:r>
          </w:p>
        </w:tc>
        <w:tc>
          <w:tcPr>
            <w:tcW w:w="1277"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21,724</w:t>
            </w:r>
          </w:p>
        </w:tc>
        <w:tc>
          <w:tcPr>
            <w:tcW w:w="1277"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16,263</w:t>
            </w:r>
          </w:p>
        </w:tc>
        <w:tc>
          <w:tcPr>
            <w:tcW w:w="1120" w:type="dxa"/>
            <w:vAlign w:val="bottom"/>
          </w:tcPr>
          <w:p w:rsidR="00CD4808" w:rsidRPr="00F94258" w:rsidRDefault="00CD4808" w:rsidP="00CD4808">
            <w:pPr>
              <w:tabs>
                <w:tab w:val="decimal" w:pos="859"/>
              </w:tabs>
              <w:spacing w:line="300" w:lineRule="exact"/>
              <w:ind w:right="12"/>
              <w:rPr>
                <w:rFonts w:ascii="Arial" w:hAnsi="Arial" w:cs="Arial"/>
                <w:color w:val="000000"/>
                <w:sz w:val="16"/>
                <w:szCs w:val="16"/>
              </w:rPr>
            </w:pPr>
            <w:r w:rsidRPr="00F94258">
              <w:rPr>
                <w:rFonts w:ascii="Arial" w:hAnsi="Arial" w:cs="Arial"/>
                <w:color w:val="000000"/>
                <w:sz w:val="16"/>
                <w:szCs w:val="16"/>
              </w:rPr>
              <w:t>15,236</w:t>
            </w:r>
          </w:p>
        </w:tc>
      </w:tr>
      <w:tr w:rsidR="00CD4808" w:rsidRPr="0026715E" w:rsidTr="00CD4808">
        <w:tc>
          <w:tcPr>
            <w:tcW w:w="3798" w:type="dxa"/>
          </w:tcPr>
          <w:p w:rsidR="00CD4808" w:rsidRPr="00224E71" w:rsidRDefault="00CD4808" w:rsidP="00FE4CB9">
            <w:pPr>
              <w:spacing w:line="300" w:lineRule="exact"/>
              <w:ind w:left="345" w:hanging="180"/>
              <w:rPr>
                <w:rFonts w:ascii="Arial" w:hAnsi="Arial" w:cs="Arial"/>
                <w:sz w:val="16"/>
                <w:szCs w:val="16"/>
              </w:rPr>
            </w:pPr>
            <w:r w:rsidRPr="00224E71">
              <w:rPr>
                <w:rFonts w:ascii="Arial" w:hAnsi="Arial" w:cs="Arial"/>
                <w:sz w:val="16"/>
                <w:szCs w:val="16"/>
              </w:rPr>
              <w:t xml:space="preserve">Interest cost </w:t>
            </w:r>
          </w:p>
        </w:tc>
        <w:tc>
          <w:tcPr>
            <w:tcW w:w="1276"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2,881</w:t>
            </w:r>
          </w:p>
        </w:tc>
        <w:tc>
          <w:tcPr>
            <w:tcW w:w="1277"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1,947</w:t>
            </w:r>
          </w:p>
        </w:tc>
        <w:tc>
          <w:tcPr>
            <w:tcW w:w="1277"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2,177</w:t>
            </w:r>
          </w:p>
        </w:tc>
        <w:tc>
          <w:tcPr>
            <w:tcW w:w="1120" w:type="dxa"/>
            <w:vAlign w:val="bottom"/>
          </w:tcPr>
          <w:p w:rsidR="00CD4808" w:rsidRPr="00F94258" w:rsidRDefault="00CD4808" w:rsidP="00CD4808">
            <w:pPr>
              <w:tabs>
                <w:tab w:val="decimal" w:pos="859"/>
              </w:tabs>
              <w:spacing w:line="300" w:lineRule="exact"/>
              <w:ind w:right="12"/>
              <w:rPr>
                <w:rFonts w:ascii="Arial" w:hAnsi="Arial" w:cs="Arial"/>
                <w:color w:val="000000"/>
                <w:sz w:val="16"/>
                <w:szCs w:val="16"/>
              </w:rPr>
            </w:pPr>
            <w:r w:rsidRPr="00F94258">
              <w:rPr>
                <w:rFonts w:ascii="Arial" w:hAnsi="Arial" w:cs="Arial"/>
                <w:color w:val="000000"/>
                <w:sz w:val="16"/>
                <w:szCs w:val="16"/>
              </w:rPr>
              <w:t>1,446</w:t>
            </w:r>
          </w:p>
        </w:tc>
      </w:tr>
      <w:tr w:rsidR="00CD4808" w:rsidRPr="0026715E" w:rsidTr="00CD4808">
        <w:tc>
          <w:tcPr>
            <w:tcW w:w="3798" w:type="dxa"/>
          </w:tcPr>
          <w:p w:rsidR="00CD4808" w:rsidRPr="00224E71" w:rsidRDefault="00CD4808" w:rsidP="00FE4CB9">
            <w:pPr>
              <w:spacing w:line="300" w:lineRule="exact"/>
              <w:ind w:left="345" w:hanging="180"/>
              <w:rPr>
                <w:rFonts w:ascii="Arial" w:hAnsi="Arial" w:cs="Arial"/>
                <w:sz w:val="16"/>
                <w:szCs w:val="16"/>
              </w:rPr>
            </w:pPr>
            <w:r w:rsidRPr="00224E71">
              <w:rPr>
                <w:rFonts w:ascii="Arial" w:hAnsi="Arial" w:cs="Arial"/>
                <w:sz w:val="16"/>
                <w:szCs w:val="16"/>
              </w:rPr>
              <w:t>Past service costs and gains or losses on settlement</w:t>
            </w:r>
          </w:p>
        </w:tc>
        <w:tc>
          <w:tcPr>
            <w:tcW w:w="1276"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w:t>
            </w:r>
          </w:p>
        </w:tc>
        <w:tc>
          <w:tcPr>
            <w:tcW w:w="1277"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12,474</w:t>
            </w:r>
          </w:p>
        </w:tc>
        <w:tc>
          <w:tcPr>
            <w:tcW w:w="1277"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w:t>
            </w:r>
          </w:p>
        </w:tc>
        <w:tc>
          <w:tcPr>
            <w:tcW w:w="1120" w:type="dxa"/>
            <w:vAlign w:val="bottom"/>
          </w:tcPr>
          <w:p w:rsidR="00CD4808" w:rsidRPr="00F94258" w:rsidRDefault="00CD4808" w:rsidP="00CD4808">
            <w:pPr>
              <w:tabs>
                <w:tab w:val="decimal" w:pos="859"/>
              </w:tabs>
              <w:spacing w:line="300" w:lineRule="exact"/>
              <w:ind w:right="12"/>
              <w:rPr>
                <w:rFonts w:ascii="Arial" w:hAnsi="Arial" w:cs="Arial"/>
                <w:color w:val="000000"/>
                <w:sz w:val="16"/>
                <w:szCs w:val="16"/>
              </w:rPr>
            </w:pPr>
            <w:r w:rsidRPr="00F94258">
              <w:rPr>
                <w:rFonts w:ascii="Arial" w:hAnsi="Arial" w:cs="Arial"/>
                <w:color w:val="000000"/>
                <w:sz w:val="16"/>
                <w:szCs w:val="16"/>
              </w:rPr>
              <w:t>10,124</w:t>
            </w:r>
          </w:p>
        </w:tc>
      </w:tr>
      <w:tr w:rsidR="00CD4808" w:rsidRPr="0026715E" w:rsidTr="00CD4808">
        <w:tc>
          <w:tcPr>
            <w:tcW w:w="3798" w:type="dxa"/>
          </w:tcPr>
          <w:p w:rsidR="00CD4808" w:rsidRPr="00224E71" w:rsidRDefault="00CD4808" w:rsidP="00FE4CB9">
            <w:pPr>
              <w:spacing w:line="300" w:lineRule="exact"/>
              <w:ind w:left="345" w:hanging="180"/>
              <w:rPr>
                <w:rFonts w:ascii="Arial" w:hAnsi="Arial" w:cs="Arial"/>
                <w:sz w:val="16"/>
                <w:szCs w:val="16"/>
              </w:rPr>
            </w:pPr>
            <w:r w:rsidRPr="00224E71">
              <w:rPr>
                <w:rFonts w:ascii="Arial" w:hAnsi="Arial" w:cs="Arial"/>
                <w:sz w:val="16"/>
                <w:szCs w:val="16"/>
              </w:rPr>
              <w:t xml:space="preserve">Actuarial </w:t>
            </w:r>
            <w:r>
              <w:rPr>
                <w:rFonts w:ascii="Arial" w:hAnsi="Arial" w:cs="Arial"/>
                <w:sz w:val="16"/>
                <w:szCs w:val="16"/>
              </w:rPr>
              <w:t>loss (gain)</w:t>
            </w:r>
            <w:r w:rsidRPr="00224E71">
              <w:rPr>
                <w:rFonts w:ascii="Arial" w:hAnsi="Arial" w:cs="Arial"/>
                <w:sz w:val="16"/>
                <w:szCs w:val="16"/>
              </w:rPr>
              <w:t xml:space="preserve"> </w:t>
            </w:r>
            <w:r>
              <w:rPr>
                <w:rFonts w:ascii="Arial" w:hAnsi="Arial" w:cs="Arial"/>
                <w:sz w:val="16"/>
                <w:szCs w:val="16"/>
              </w:rPr>
              <w:t xml:space="preserve">of other long-term benefits </w:t>
            </w:r>
            <w:r w:rsidRPr="00224E71">
              <w:rPr>
                <w:rFonts w:ascii="Arial" w:hAnsi="Arial" w:cs="Arial"/>
                <w:sz w:val="16"/>
                <w:szCs w:val="16"/>
              </w:rPr>
              <w:t>arising from</w:t>
            </w:r>
          </w:p>
        </w:tc>
        <w:tc>
          <w:tcPr>
            <w:tcW w:w="1276"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p>
        </w:tc>
        <w:tc>
          <w:tcPr>
            <w:tcW w:w="1277"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p>
        </w:tc>
        <w:tc>
          <w:tcPr>
            <w:tcW w:w="1277"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p>
        </w:tc>
        <w:tc>
          <w:tcPr>
            <w:tcW w:w="1120" w:type="dxa"/>
            <w:vAlign w:val="bottom"/>
          </w:tcPr>
          <w:p w:rsidR="00CD4808" w:rsidRPr="00224E71" w:rsidRDefault="00CD4808" w:rsidP="00CD4808">
            <w:pPr>
              <w:tabs>
                <w:tab w:val="decimal" w:pos="859"/>
              </w:tabs>
              <w:spacing w:line="300" w:lineRule="exact"/>
              <w:ind w:right="12"/>
              <w:rPr>
                <w:rFonts w:ascii="Arial" w:hAnsi="Arial" w:cs="Arial"/>
                <w:color w:val="000000"/>
                <w:sz w:val="16"/>
                <w:szCs w:val="16"/>
              </w:rPr>
            </w:pPr>
          </w:p>
        </w:tc>
      </w:tr>
      <w:tr w:rsidR="00CD4808" w:rsidRPr="0026715E" w:rsidTr="00CD4808">
        <w:tc>
          <w:tcPr>
            <w:tcW w:w="3798" w:type="dxa"/>
          </w:tcPr>
          <w:p w:rsidR="00CD4808" w:rsidRPr="00224E71" w:rsidRDefault="00CD4808" w:rsidP="00FE4CB9">
            <w:pPr>
              <w:spacing w:line="300" w:lineRule="exact"/>
              <w:ind w:left="345"/>
              <w:rPr>
                <w:rFonts w:ascii="Arial" w:hAnsi="Arial" w:cs="Arial"/>
                <w:sz w:val="16"/>
                <w:szCs w:val="16"/>
              </w:rPr>
            </w:pPr>
            <w:r w:rsidRPr="00224E71">
              <w:rPr>
                <w:rFonts w:ascii="Arial" w:hAnsi="Arial" w:cs="Arial"/>
                <w:sz w:val="16"/>
                <w:szCs w:val="16"/>
              </w:rPr>
              <w:t>Financial assumptions changes</w:t>
            </w:r>
          </w:p>
        </w:tc>
        <w:tc>
          <w:tcPr>
            <w:tcW w:w="1276"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863</w:t>
            </w:r>
          </w:p>
        </w:tc>
        <w:tc>
          <w:tcPr>
            <w:tcW w:w="1277"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(481)</w:t>
            </w:r>
          </w:p>
        </w:tc>
        <w:tc>
          <w:tcPr>
            <w:tcW w:w="1277"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466</w:t>
            </w:r>
          </w:p>
        </w:tc>
        <w:tc>
          <w:tcPr>
            <w:tcW w:w="1120" w:type="dxa"/>
            <w:vAlign w:val="bottom"/>
          </w:tcPr>
          <w:p w:rsidR="00CD4808" w:rsidRPr="00F94258" w:rsidRDefault="00CD4808" w:rsidP="00CD4808">
            <w:pPr>
              <w:tabs>
                <w:tab w:val="decimal" w:pos="859"/>
              </w:tabs>
              <w:spacing w:line="300" w:lineRule="exact"/>
              <w:ind w:right="12"/>
              <w:rPr>
                <w:rFonts w:ascii="Arial" w:hAnsi="Arial" w:cs="Arial"/>
                <w:color w:val="000000"/>
                <w:sz w:val="16"/>
                <w:szCs w:val="16"/>
              </w:rPr>
            </w:pPr>
            <w:r w:rsidRPr="00F94258">
              <w:rPr>
                <w:rFonts w:ascii="Arial" w:hAnsi="Arial" w:cs="Arial"/>
                <w:color w:val="000000"/>
                <w:sz w:val="16"/>
                <w:szCs w:val="16"/>
              </w:rPr>
              <w:t>(277)</w:t>
            </w:r>
          </w:p>
        </w:tc>
      </w:tr>
      <w:tr w:rsidR="00CD4808" w:rsidRPr="0026715E" w:rsidTr="00CD4808">
        <w:tc>
          <w:tcPr>
            <w:tcW w:w="3798" w:type="dxa"/>
          </w:tcPr>
          <w:p w:rsidR="00CD4808" w:rsidRPr="00224E71" w:rsidRDefault="00CD4808" w:rsidP="00FE4CB9">
            <w:pPr>
              <w:spacing w:line="300" w:lineRule="exact"/>
              <w:ind w:left="345"/>
              <w:rPr>
                <w:rFonts w:ascii="Arial" w:hAnsi="Arial" w:cs="Arial"/>
                <w:sz w:val="16"/>
                <w:szCs w:val="16"/>
              </w:rPr>
            </w:pPr>
            <w:r w:rsidRPr="00224E71">
              <w:rPr>
                <w:rFonts w:ascii="Arial" w:hAnsi="Arial" w:cs="Arial"/>
                <w:sz w:val="16"/>
                <w:szCs w:val="16"/>
              </w:rPr>
              <w:t>Experience adjustments</w:t>
            </w:r>
          </w:p>
        </w:tc>
        <w:tc>
          <w:tcPr>
            <w:tcW w:w="1276"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w:t>
            </w:r>
          </w:p>
        </w:tc>
        <w:tc>
          <w:tcPr>
            <w:tcW w:w="1277"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(288)</w:t>
            </w:r>
          </w:p>
        </w:tc>
        <w:tc>
          <w:tcPr>
            <w:tcW w:w="1277" w:type="dxa"/>
            <w:vAlign w:val="bottom"/>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w:t>
            </w:r>
          </w:p>
        </w:tc>
        <w:tc>
          <w:tcPr>
            <w:tcW w:w="1120" w:type="dxa"/>
            <w:vAlign w:val="bottom"/>
          </w:tcPr>
          <w:p w:rsidR="00CD4808" w:rsidRPr="00F94258" w:rsidRDefault="00CD4808" w:rsidP="00CD4808">
            <w:pPr>
              <w:tabs>
                <w:tab w:val="decimal" w:pos="859"/>
              </w:tabs>
              <w:spacing w:line="300" w:lineRule="exact"/>
              <w:ind w:right="12"/>
              <w:rPr>
                <w:rFonts w:ascii="Arial" w:hAnsi="Arial" w:cs="Arial"/>
                <w:color w:val="000000"/>
                <w:sz w:val="16"/>
                <w:szCs w:val="16"/>
              </w:rPr>
            </w:pPr>
            <w:r w:rsidRPr="00F94258">
              <w:rPr>
                <w:rFonts w:ascii="Arial" w:hAnsi="Arial" w:cs="Arial"/>
                <w:color w:val="000000"/>
                <w:sz w:val="16"/>
                <w:szCs w:val="16"/>
              </w:rPr>
              <w:t>169</w:t>
            </w:r>
          </w:p>
        </w:tc>
      </w:tr>
      <w:tr w:rsidR="00CD4808" w:rsidRPr="0026715E" w:rsidTr="00D44F8D">
        <w:tc>
          <w:tcPr>
            <w:tcW w:w="3798" w:type="dxa"/>
          </w:tcPr>
          <w:p w:rsidR="00CD4808" w:rsidRPr="00224E71" w:rsidRDefault="00CD4808" w:rsidP="00FE4CB9">
            <w:pPr>
              <w:spacing w:line="300" w:lineRule="exact"/>
              <w:ind w:left="165" w:hanging="165"/>
              <w:rPr>
                <w:rFonts w:ascii="Arial" w:hAnsi="Arial" w:cs="Arial"/>
                <w:sz w:val="16"/>
                <w:szCs w:val="16"/>
              </w:rPr>
            </w:pPr>
            <w:r w:rsidRPr="00224E71">
              <w:rPr>
                <w:rFonts w:ascii="Arial" w:hAnsi="Arial" w:cs="Arial"/>
                <w:sz w:val="16"/>
                <w:szCs w:val="16"/>
              </w:rPr>
              <w:t>Included in other comprehensive income:</w:t>
            </w:r>
          </w:p>
        </w:tc>
        <w:tc>
          <w:tcPr>
            <w:tcW w:w="1276" w:type="dxa"/>
            <w:vAlign w:val="bottom"/>
          </w:tcPr>
          <w:p w:rsidR="00CD4808" w:rsidRPr="00F94258" w:rsidRDefault="00CD4808" w:rsidP="00CD4808">
            <w:pPr>
              <w:tabs>
                <w:tab w:val="decimal" w:pos="859"/>
              </w:tabs>
              <w:spacing w:line="300" w:lineRule="exact"/>
              <w:ind w:right="12"/>
              <w:rPr>
                <w:rFonts w:ascii="Arial" w:hAnsi="Arial" w:cs="Arial"/>
                <w:color w:val="000000"/>
                <w:sz w:val="16"/>
                <w:szCs w:val="16"/>
              </w:rPr>
            </w:pPr>
          </w:p>
        </w:tc>
        <w:tc>
          <w:tcPr>
            <w:tcW w:w="1277" w:type="dxa"/>
            <w:vAlign w:val="bottom"/>
          </w:tcPr>
          <w:p w:rsidR="00CD4808" w:rsidRPr="00F94258" w:rsidRDefault="00CD4808" w:rsidP="00CD4808">
            <w:pPr>
              <w:tabs>
                <w:tab w:val="decimal" w:pos="859"/>
              </w:tabs>
              <w:spacing w:line="300" w:lineRule="exact"/>
              <w:ind w:right="12"/>
              <w:rPr>
                <w:rFonts w:ascii="Arial" w:hAnsi="Arial" w:cs="Arial"/>
                <w:color w:val="000000"/>
                <w:sz w:val="16"/>
                <w:szCs w:val="16"/>
              </w:rPr>
            </w:pPr>
          </w:p>
        </w:tc>
        <w:tc>
          <w:tcPr>
            <w:tcW w:w="1277" w:type="dxa"/>
            <w:vAlign w:val="bottom"/>
          </w:tcPr>
          <w:p w:rsidR="00CD4808" w:rsidRPr="00F94258" w:rsidRDefault="00CD4808" w:rsidP="00CD4808">
            <w:pPr>
              <w:tabs>
                <w:tab w:val="decimal" w:pos="859"/>
              </w:tabs>
              <w:spacing w:line="300" w:lineRule="exact"/>
              <w:ind w:right="12"/>
              <w:rPr>
                <w:rFonts w:ascii="Arial" w:hAnsi="Arial" w:cs="Arial"/>
                <w:color w:val="000000"/>
                <w:sz w:val="16"/>
                <w:szCs w:val="16"/>
              </w:rPr>
            </w:pPr>
          </w:p>
        </w:tc>
        <w:tc>
          <w:tcPr>
            <w:tcW w:w="1120" w:type="dxa"/>
            <w:vAlign w:val="bottom"/>
          </w:tcPr>
          <w:p w:rsidR="00CD4808" w:rsidRPr="00F94258" w:rsidRDefault="00CD4808" w:rsidP="00CD4808">
            <w:pPr>
              <w:tabs>
                <w:tab w:val="decimal" w:pos="859"/>
              </w:tabs>
              <w:spacing w:line="300" w:lineRule="exact"/>
              <w:ind w:right="12"/>
              <w:rPr>
                <w:rFonts w:ascii="Arial" w:hAnsi="Arial" w:cs="Arial"/>
                <w:color w:val="000000"/>
                <w:sz w:val="16"/>
                <w:szCs w:val="16"/>
              </w:rPr>
            </w:pPr>
          </w:p>
        </w:tc>
      </w:tr>
      <w:tr w:rsidR="00CD4808" w:rsidRPr="0026715E" w:rsidTr="00D44F8D">
        <w:tc>
          <w:tcPr>
            <w:tcW w:w="3798" w:type="dxa"/>
          </w:tcPr>
          <w:p w:rsidR="00CD4808" w:rsidRPr="00224E71" w:rsidRDefault="00CD4808" w:rsidP="00FE4CB9">
            <w:pPr>
              <w:spacing w:line="300" w:lineRule="exact"/>
              <w:ind w:left="345" w:hanging="180"/>
              <w:rPr>
                <w:rFonts w:ascii="Arial" w:hAnsi="Arial" w:cs="Arial"/>
                <w:sz w:val="16"/>
                <w:szCs w:val="16"/>
              </w:rPr>
            </w:pPr>
            <w:r w:rsidRPr="00224E71">
              <w:rPr>
                <w:rFonts w:ascii="Arial" w:hAnsi="Arial" w:cs="Arial"/>
                <w:sz w:val="16"/>
                <w:szCs w:val="16"/>
              </w:rPr>
              <w:t xml:space="preserve">Actuarial </w:t>
            </w:r>
            <w:r>
              <w:rPr>
                <w:rFonts w:ascii="Arial" w:hAnsi="Arial" w:cs="Arial"/>
                <w:sz w:val="16"/>
                <w:szCs w:val="16"/>
              </w:rPr>
              <w:t>loss (gain)</w:t>
            </w:r>
            <w:r w:rsidRPr="00224E71">
              <w:rPr>
                <w:rFonts w:ascii="Arial" w:hAnsi="Arial" w:cs="Arial"/>
                <w:sz w:val="16"/>
                <w:szCs w:val="16"/>
              </w:rPr>
              <w:t xml:space="preserve"> arising from</w:t>
            </w:r>
          </w:p>
        </w:tc>
        <w:tc>
          <w:tcPr>
            <w:tcW w:w="1276" w:type="dxa"/>
            <w:vAlign w:val="bottom"/>
          </w:tcPr>
          <w:p w:rsidR="00CD4808" w:rsidRPr="00F94258" w:rsidRDefault="00CD4808" w:rsidP="00CD4808">
            <w:pPr>
              <w:tabs>
                <w:tab w:val="decimal" w:pos="859"/>
              </w:tabs>
              <w:spacing w:line="300" w:lineRule="exact"/>
              <w:ind w:right="12"/>
              <w:rPr>
                <w:rFonts w:ascii="Arial" w:hAnsi="Arial" w:cs="Arial"/>
                <w:color w:val="000000"/>
                <w:sz w:val="16"/>
                <w:szCs w:val="16"/>
              </w:rPr>
            </w:pPr>
          </w:p>
        </w:tc>
        <w:tc>
          <w:tcPr>
            <w:tcW w:w="1277" w:type="dxa"/>
            <w:vAlign w:val="bottom"/>
          </w:tcPr>
          <w:p w:rsidR="00CD4808" w:rsidRPr="00F94258" w:rsidRDefault="00CD4808" w:rsidP="00CD4808">
            <w:pPr>
              <w:tabs>
                <w:tab w:val="decimal" w:pos="859"/>
              </w:tabs>
              <w:spacing w:line="300" w:lineRule="exact"/>
              <w:ind w:right="12"/>
              <w:rPr>
                <w:rFonts w:ascii="Arial" w:hAnsi="Arial" w:cs="Arial"/>
                <w:color w:val="000000"/>
                <w:sz w:val="16"/>
                <w:szCs w:val="16"/>
              </w:rPr>
            </w:pPr>
          </w:p>
        </w:tc>
        <w:tc>
          <w:tcPr>
            <w:tcW w:w="1277" w:type="dxa"/>
            <w:vAlign w:val="bottom"/>
          </w:tcPr>
          <w:p w:rsidR="00CD4808" w:rsidRPr="00F94258" w:rsidRDefault="00CD4808" w:rsidP="00CD4808">
            <w:pPr>
              <w:tabs>
                <w:tab w:val="decimal" w:pos="859"/>
              </w:tabs>
              <w:spacing w:line="300" w:lineRule="exact"/>
              <w:ind w:right="12"/>
              <w:rPr>
                <w:rFonts w:ascii="Arial" w:hAnsi="Arial" w:cs="Arial"/>
                <w:color w:val="000000"/>
                <w:sz w:val="16"/>
                <w:szCs w:val="16"/>
              </w:rPr>
            </w:pPr>
          </w:p>
        </w:tc>
        <w:tc>
          <w:tcPr>
            <w:tcW w:w="1120" w:type="dxa"/>
            <w:vAlign w:val="bottom"/>
          </w:tcPr>
          <w:p w:rsidR="00CD4808" w:rsidRPr="00F94258" w:rsidRDefault="00CD4808" w:rsidP="00CD4808">
            <w:pPr>
              <w:tabs>
                <w:tab w:val="decimal" w:pos="859"/>
              </w:tabs>
              <w:spacing w:line="300" w:lineRule="exact"/>
              <w:ind w:right="12"/>
              <w:rPr>
                <w:rFonts w:ascii="Arial" w:hAnsi="Arial" w:cs="Arial"/>
                <w:color w:val="000000"/>
                <w:sz w:val="16"/>
                <w:szCs w:val="16"/>
              </w:rPr>
            </w:pPr>
          </w:p>
        </w:tc>
      </w:tr>
      <w:tr w:rsidR="00CD4808" w:rsidRPr="0026715E" w:rsidTr="00CD4808">
        <w:tc>
          <w:tcPr>
            <w:tcW w:w="3798" w:type="dxa"/>
          </w:tcPr>
          <w:p w:rsidR="00CD4808" w:rsidRPr="00224E71" w:rsidRDefault="00CD4808" w:rsidP="00FE4CB9">
            <w:pPr>
              <w:spacing w:line="300" w:lineRule="exact"/>
              <w:ind w:left="345"/>
              <w:rPr>
                <w:rFonts w:ascii="Arial" w:hAnsi="Arial" w:cs="Arial"/>
                <w:sz w:val="16"/>
                <w:szCs w:val="16"/>
              </w:rPr>
            </w:pPr>
            <w:r w:rsidRPr="00224E71">
              <w:rPr>
                <w:rFonts w:ascii="Arial" w:hAnsi="Arial" w:cs="Arial"/>
                <w:sz w:val="16"/>
                <w:szCs w:val="16"/>
              </w:rPr>
              <w:t>Financial assumptions changes</w:t>
            </w:r>
          </w:p>
        </w:tc>
        <w:tc>
          <w:tcPr>
            <w:tcW w:w="1276" w:type="dxa"/>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13,762</w:t>
            </w:r>
          </w:p>
        </w:tc>
        <w:tc>
          <w:tcPr>
            <w:tcW w:w="1277" w:type="dxa"/>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(746)</w:t>
            </w:r>
          </w:p>
        </w:tc>
        <w:tc>
          <w:tcPr>
            <w:tcW w:w="1277" w:type="dxa"/>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9,675</w:t>
            </w:r>
          </w:p>
        </w:tc>
        <w:tc>
          <w:tcPr>
            <w:tcW w:w="1120" w:type="dxa"/>
            <w:vAlign w:val="bottom"/>
          </w:tcPr>
          <w:p w:rsidR="00CD4808" w:rsidRPr="00F94258" w:rsidRDefault="00CD4808" w:rsidP="00CD4808">
            <w:pPr>
              <w:tabs>
                <w:tab w:val="decimal" w:pos="859"/>
              </w:tabs>
              <w:spacing w:line="300" w:lineRule="exact"/>
              <w:ind w:right="12"/>
              <w:rPr>
                <w:rFonts w:ascii="Arial" w:hAnsi="Arial" w:cs="Arial"/>
                <w:color w:val="000000"/>
                <w:sz w:val="16"/>
                <w:szCs w:val="16"/>
              </w:rPr>
            </w:pPr>
            <w:r w:rsidRPr="00F94258">
              <w:rPr>
                <w:rFonts w:ascii="Arial" w:hAnsi="Arial" w:cs="Arial"/>
                <w:color w:val="000000"/>
                <w:sz w:val="16"/>
                <w:szCs w:val="16"/>
              </w:rPr>
              <w:t>(597)</w:t>
            </w:r>
          </w:p>
        </w:tc>
      </w:tr>
      <w:tr w:rsidR="00CD4808" w:rsidRPr="0026715E" w:rsidTr="00CD4808">
        <w:tc>
          <w:tcPr>
            <w:tcW w:w="3798" w:type="dxa"/>
          </w:tcPr>
          <w:p w:rsidR="00CD4808" w:rsidRPr="00224E71" w:rsidRDefault="00CD4808" w:rsidP="00FE4CB9">
            <w:pPr>
              <w:spacing w:line="300" w:lineRule="exact"/>
              <w:ind w:left="345"/>
              <w:rPr>
                <w:rFonts w:ascii="Arial" w:hAnsi="Arial" w:cs="Arial"/>
                <w:sz w:val="16"/>
                <w:szCs w:val="16"/>
              </w:rPr>
            </w:pPr>
            <w:r w:rsidRPr="00224E71">
              <w:rPr>
                <w:rFonts w:ascii="Arial" w:hAnsi="Arial" w:cs="Arial"/>
                <w:sz w:val="16"/>
                <w:szCs w:val="16"/>
              </w:rPr>
              <w:t>Experience adjustments</w:t>
            </w:r>
          </w:p>
        </w:tc>
        <w:tc>
          <w:tcPr>
            <w:tcW w:w="1276" w:type="dxa"/>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w:t>
            </w:r>
          </w:p>
        </w:tc>
        <w:tc>
          <w:tcPr>
            <w:tcW w:w="1277" w:type="dxa"/>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3,762</w:t>
            </w:r>
          </w:p>
        </w:tc>
        <w:tc>
          <w:tcPr>
            <w:tcW w:w="1277" w:type="dxa"/>
          </w:tcPr>
          <w:p w:rsidR="00CD4808" w:rsidRPr="00CD4808" w:rsidRDefault="00CD4808" w:rsidP="00CD4808">
            <w:pP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w:t>
            </w:r>
          </w:p>
        </w:tc>
        <w:tc>
          <w:tcPr>
            <w:tcW w:w="1120" w:type="dxa"/>
            <w:vAlign w:val="bottom"/>
          </w:tcPr>
          <w:p w:rsidR="00CD4808" w:rsidRPr="00F94258" w:rsidRDefault="00CD4808" w:rsidP="00CD4808">
            <w:pPr>
              <w:tabs>
                <w:tab w:val="decimal" w:pos="859"/>
              </w:tabs>
              <w:spacing w:line="300" w:lineRule="exact"/>
              <w:ind w:right="12"/>
              <w:rPr>
                <w:rFonts w:ascii="Arial" w:hAnsi="Arial" w:cs="Arial"/>
                <w:color w:val="000000"/>
                <w:sz w:val="16"/>
                <w:szCs w:val="16"/>
              </w:rPr>
            </w:pPr>
            <w:r w:rsidRPr="00F94258">
              <w:rPr>
                <w:rFonts w:ascii="Arial" w:hAnsi="Arial" w:cs="Arial"/>
                <w:color w:val="000000"/>
                <w:sz w:val="16"/>
                <w:szCs w:val="16"/>
              </w:rPr>
              <w:t>2,208</w:t>
            </w:r>
          </w:p>
        </w:tc>
      </w:tr>
      <w:tr w:rsidR="00CD4808" w:rsidRPr="0026715E" w:rsidTr="007F34DD">
        <w:tc>
          <w:tcPr>
            <w:tcW w:w="3798" w:type="dxa"/>
          </w:tcPr>
          <w:p w:rsidR="00CD4808" w:rsidRPr="00224E71" w:rsidRDefault="00CD4808" w:rsidP="00FE4CB9">
            <w:pPr>
              <w:spacing w:line="300" w:lineRule="exact"/>
              <w:ind w:left="165" w:hanging="165"/>
              <w:rPr>
                <w:rFonts w:ascii="Arial" w:hAnsi="Arial" w:cs="Arial"/>
                <w:sz w:val="16"/>
                <w:szCs w:val="16"/>
              </w:rPr>
            </w:pPr>
            <w:r w:rsidRPr="00224E71">
              <w:rPr>
                <w:rFonts w:ascii="Arial" w:hAnsi="Arial" w:cs="Arial"/>
                <w:sz w:val="16"/>
                <w:szCs w:val="16"/>
              </w:rPr>
              <w:t>Benefits paid during the year</w:t>
            </w:r>
          </w:p>
        </w:tc>
        <w:tc>
          <w:tcPr>
            <w:tcW w:w="1276" w:type="dxa"/>
            <w:vAlign w:val="bottom"/>
          </w:tcPr>
          <w:p w:rsidR="00CD4808" w:rsidRPr="00CD4808" w:rsidRDefault="00CD4808" w:rsidP="00CD4808">
            <w:pPr>
              <w:pBdr>
                <w:bottom w:val="single" w:sz="4" w:space="1" w:color="auto"/>
              </w:pBd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(6,126)</w:t>
            </w:r>
          </w:p>
        </w:tc>
        <w:tc>
          <w:tcPr>
            <w:tcW w:w="1277" w:type="dxa"/>
            <w:vAlign w:val="bottom"/>
          </w:tcPr>
          <w:p w:rsidR="00CD4808" w:rsidRPr="00CD4808" w:rsidRDefault="00CD4808" w:rsidP="00CD4808">
            <w:pPr>
              <w:pBdr>
                <w:bottom w:val="single" w:sz="4" w:space="1" w:color="auto"/>
              </w:pBd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(6,613)</w:t>
            </w:r>
          </w:p>
        </w:tc>
        <w:tc>
          <w:tcPr>
            <w:tcW w:w="1277" w:type="dxa"/>
            <w:vAlign w:val="bottom"/>
          </w:tcPr>
          <w:p w:rsidR="00CD4808" w:rsidRPr="00CD4808" w:rsidRDefault="00CD4808" w:rsidP="00CD4808">
            <w:pPr>
              <w:pBdr>
                <w:bottom w:val="single" w:sz="4" w:space="1" w:color="auto"/>
              </w:pBd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(1,647)</w:t>
            </w:r>
          </w:p>
        </w:tc>
        <w:tc>
          <w:tcPr>
            <w:tcW w:w="1120" w:type="dxa"/>
            <w:vAlign w:val="bottom"/>
          </w:tcPr>
          <w:p w:rsidR="00CD4808" w:rsidRPr="00F94258" w:rsidRDefault="00CD4808" w:rsidP="00CD4808">
            <w:pPr>
              <w:pBdr>
                <w:bottom w:val="single" w:sz="4" w:space="1" w:color="auto"/>
              </w:pBdr>
              <w:tabs>
                <w:tab w:val="decimal" w:pos="859"/>
              </w:tabs>
              <w:spacing w:line="300" w:lineRule="exact"/>
              <w:ind w:right="12"/>
              <w:rPr>
                <w:rFonts w:ascii="Arial" w:hAnsi="Arial" w:cs="Arial"/>
                <w:color w:val="000000"/>
                <w:sz w:val="16"/>
                <w:szCs w:val="16"/>
              </w:rPr>
            </w:pPr>
            <w:r w:rsidRPr="00F94258">
              <w:rPr>
                <w:rFonts w:ascii="Arial" w:hAnsi="Arial" w:cs="Arial"/>
                <w:color w:val="000000"/>
                <w:sz w:val="16"/>
                <w:szCs w:val="16"/>
              </w:rPr>
              <w:t>(2,416)</w:t>
            </w:r>
          </w:p>
        </w:tc>
      </w:tr>
      <w:tr w:rsidR="00CD4808" w:rsidRPr="0026715E" w:rsidTr="007F34DD">
        <w:tc>
          <w:tcPr>
            <w:tcW w:w="3798" w:type="dxa"/>
          </w:tcPr>
          <w:p w:rsidR="00CD4808" w:rsidRPr="00FE4CB9" w:rsidRDefault="00CD4808" w:rsidP="00FE4CB9">
            <w:pPr>
              <w:spacing w:line="300" w:lineRule="exact"/>
              <w:ind w:left="165" w:hanging="165"/>
              <w:rPr>
                <w:rFonts w:ascii="Arial" w:hAnsi="Arial" w:cs="Arial"/>
                <w:b/>
                <w:bCs/>
                <w:sz w:val="16"/>
                <w:szCs w:val="16"/>
              </w:rPr>
            </w:pPr>
            <w:r w:rsidRPr="00FE4CB9">
              <w:rPr>
                <w:rFonts w:ascii="Arial" w:hAnsi="Arial" w:cs="Arial"/>
                <w:b/>
                <w:bCs/>
                <w:sz w:val="16"/>
                <w:szCs w:val="16"/>
              </w:rPr>
              <w:t>Provision for long-term employee benefits</w:t>
            </w:r>
          </w:p>
        </w:tc>
        <w:tc>
          <w:tcPr>
            <w:tcW w:w="1276" w:type="dxa"/>
            <w:vAlign w:val="bottom"/>
          </w:tcPr>
          <w:p w:rsidR="00CD4808" w:rsidRPr="00224E71" w:rsidRDefault="00CD4808" w:rsidP="00CD4808">
            <w:pPr>
              <w:tabs>
                <w:tab w:val="decimal" w:pos="859"/>
              </w:tabs>
              <w:spacing w:line="300" w:lineRule="exact"/>
              <w:ind w:right="12"/>
              <w:rPr>
                <w:rFonts w:ascii="Arial" w:hAnsi="Arial" w:cs="Arial"/>
                <w:color w:val="000000"/>
                <w:sz w:val="16"/>
                <w:szCs w:val="16"/>
              </w:rPr>
            </w:pPr>
          </w:p>
        </w:tc>
        <w:tc>
          <w:tcPr>
            <w:tcW w:w="1277" w:type="dxa"/>
            <w:vAlign w:val="bottom"/>
          </w:tcPr>
          <w:p w:rsidR="00CD4808" w:rsidRPr="00224E71" w:rsidRDefault="00CD4808" w:rsidP="00CD4808">
            <w:pPr>
              <w:tabs>
                <w:tab w:val="decimal" w:pos="859"/>
              </w:tabs>
              <w:spacing w:line="300" w:lineRule="exact"/>
              <w:ind w:right="12"/>
              <w:rPr>
                <w:rFonts w:ascii="Arial" w:hAnsi="Arial" w:cs="Arial"/>
                <w:color w:val="000000"/>
                <w:sz w:val="16"/>
                <w:szCs w:val="16"/>
              </w:rPr>
            </w:pPr>
          </w:p>
        </w:tc>
        <w:tc>
          <w:tcPr>
            <w:tcW w:w="1277" w:type="dxa"/>
            <w:vAlign w:val="bottom"/>
          </w:tcPr>
          <w:p w:rsidR="00CD4808" w:rsidRPr="00224E71" w:rsidRDefault="00CD4808" w:rsidP="00CD4808">
            <w:pPr>
              <w:tabs>
                <w:tab w:val="decimal" w:pos="859"/>
              </w:tabs>
              <w:spacing w:line="300" w:lineRule="exact"/>
              <w:ind w:right="12"/>
              <w:rPr>
                <w:rFonts w:ascii="Arial" w:hAnsi="Arial" w:cs="Arial"/>
                <w:color w:val="000000"/>
                <w:sz w:val="16"/>
                <w:szCs w:val="16"/>
              </w:rPr>
            </w:pPr>
          </w:p>
        </w:tc>
        <w:tc>
          <w:tcPr>
            <w:tcW w:w="1120" w:type="dxa"/>
            <w:vAlign w:val="bottom"/>
          </w:tcPr>
          <w:p w:rsidR="00CD4808" w:rsidRPr="00224E71" w:rsidRDefault="00CD4808" w:rsidP="00CD4808">
            <w:pPr>
              <w:tabs>
                <w:tab w:val="decimal" w:pos="859"/>
              </w:tabs>
              <w:spacing w:line="300" w:lineRule="exact"/>
              <w:ind w:right="12"/>
              <w:rPr>
                <w:rFonts w:ascii="Arial" w:hAnsi="Arial" w:cs="Arial"/>
                <w:color w:val="000000"/>
                <w:sz w:val="16"/>
                <w:szCs w:val="16"/>
              </w:rPr>
            </w:pPr>
          </w:p>
        </w:tc>
      </w:tr>
      <w:tr w:rsidR="00CD4808" w:rsidRPr="0026715E" w:rsidTr="007F34DD">
        <w:tc>
          <w:tcPr>
            <w:tcW w:w="3798" w:type="dxa"/>
          </w:tcPr>
          <w:p w:rsidR="00CD4808" w:rsidRPr="00FE4CB9" w:rsidRDefault="00FE4CB9" w:rsidP="00FE4CB9">
            <w:pPr>
              <w:spacing w:line="300" w:lineRule="exact"/>
              <w:ind w:left="165" w:hanging="165"/>
              <w:rPr>
                <w:rFonts w:ascii="Arial" w:hAnsi="Arial" w:cs="Arial"/>
                <w:b/>
                <w:bCs/>
                <w:sz w:val="16"/>
                <w:szCs w:val="16"/>
              </w:rPr>
            </w:pPr>
            <w:r>
              <w:rPr>
                <w:rFonts w:ascii="Arial" w:hAnsi="Arial" w:cs="Arial"/>
                <w:b/>
                <w:bCs/>
                <w:sz w:val="16"/>
                <w:szCs w:val="16"/>
              </w:rPr>
              <w:tab/>
            </w:r>
            <w:r w:rsidR="00CD4808" w:rsidRPr="00FE4CB9">
              <w:rPr>
                <w:rFonts w:ascii="Arial" w:hAnsi="Arial" w:cs="Arial"/>
                <w:b/>
                <w:bCs/>
                <w:sz w:val="16"/>
                <w:szCs w:val="16"/>
              </w:rPr>
              <w:t>at end of year</w:t>
            </w:r>
          </w:p>
        </w:tc>
        <w:tc>
          <w:tcPr>
            <w:tcW w:w="1276" w:type="dxa"/>
            <w:vAlign w:val="bottom"/>
          </w:tcPr>
          <w:p w:rsidR="00CD4808" w:rsidRPr="00CD4808" w:rsidRDefault="00CD4808" w:rsidP="00CD4808">
            <w:pPr>
              <w:pBdr>
                <w:bottom w:val="double" w:sz="4" w:space="1" w:color="auto"/>
              </w:pBd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156,032</w:t>
            </w:r>
          </w:p>
        </w:tc>
        <w:tc>
          <w:tcPr>
            <w:tcW w:w="1277" w:type="dxa"/>
            <w:vAlign w:val="bottom"/>
          </w:tcPr>
          <w:p w:rsidR="00CD4808" w:rsidRPr="00CD4808" w:rsidRDefault="00CD4808" w:rsidP="00CD4808">
            <w:pPr>
              <w:pBdr>
                <w:bottom w:val="double" w:sz="4" w:space="1" w:color="auto"/>
              </w:pBd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118,193</w:t>
            </w:r>
          </w:p>
        </w:tc>
        <w:tc>
          <w:tcPr>
            <w:tcW w:w="1277" w:type="dxa"/>
            <w:vAlign w:val="bottom"/>
          </w:tcPr>
          <w:p w:rsidR="00CD4808" w:rsidRPr="00CD4808" w:rsidRDefault="00CD4808" w:rsidP="00CD4808">
            <w:pPr>
              <w:pBdr>
                <w:bottom w:val="double" w:sz="4" w:space="1" w:color="auto"/>
              </w:pBdr>
              <w:tabs>
                <w:tab w:val="decimal" w:pos="859"/>
              </w:tabs>
              <w:spacing w:line="300" w:lineRule="exact"/>
              <w:ind w:right="12"/>
              <w:rPr>
                <w:rFonts w:ascii="Arial" w:hAnsi="Arial" w:cs="Arial"/>
                <w:color w:val="000000"/>
                <w:sz w:val="16"/>
                <w:szCs w:val="16"/>
              </w:rPr>
            </w:pPr>
            <w:r w:rsidRPr="00CD4808">
              <w:rPr>
                <w:rFonts w:ascii="Arial" w:hAnsi="Arial" w:cs="Arial"/>
                <w:color w:val="000000"/>
                <w:sz w:val="16"/>
                <w:szCs w:val="16"/>
              </w:rPr>
              <w:t>117,187</w:t>
            </w:r>
          </w:p>
        </w:tc>
        <w:tc>
          <w:tcPr>
            <w:tcW w:w="1120" w:type="dxa"/>
            <w:vAlign w:val="bottom"/>
          </w:tcPr>
          <w:p w:rsidR="00CD4808" w:rsidRPr="00F94258" w:rsidRDefault="00CD4808" w:rsidP="00CD4808">
            <w:pPr>
              <w:pBdr>
                <w:bottom w:val="double" w:sz="4" w:space="1" w:color="auto"/>
              </w:pBdr>
              <w:tabs>
                <w:tab w:val="decimal" w:pos="859"/>
              </w:tabs>
              <w:spacing w:line="300" w:lineRule="exact"/>
              <w:ind w:right="12"/>
              <w:rPr>
                <w:rFonts w:ascii="Arial" w:hAnsi="Arial" w:cs="Arial"/>
                <w:color w:val="000000"/>
                <w:sz w:val="16"/>
                <w:szCs w:val="16"/>
              </w:rPr>
            </w:pPr>
            <w:r w:rsidRPr="00F94258">
              <w:rPr>
                <w:rFonts w:ascii="Arial" w:hAnsi="Arial" w:cs="Arial"/>
                <w:color w:val="000000"/>
                <w:sz w:val="16"/>
                <w:szCs w:val="16"/>
              </w:rPr>
              <w:t>90,253</w:t>
            </w:r>
          </w:p>
        </w:tc>
      </w:tr>
    </w:tbl>
    <w:p w:rsidR="004455E7" w:rsidRPr="004455E7" w:rsidRDefault="004455E7" w:rsidP="004455E7">
      <w:pPr>
        <w:tabs>
          <w:tab w:val="right" w:pos="7280"/>
          <w:tab w:val="right" w:pos="8760"/>
        </w:tabs>
        <w:spacing w:before="240" w:after="120" w:line="380" w:lineRule="exact"/>
        <w:ind w:left="547" w:right="29" w:hanging="547"/>
        <w:jc w:val="thaiDistribute"/>
        <w:rPr>
          <w:rFonts w:ascii="Arial" w:hAnsi="Arial"/>
          <w:sz w:val="22"/>
          <w:szCs w:val="22"/>
        </w:rPr>
      </w:pPr>
      <w:r w:rsidRPr="004455E7">
        <w:rPr>
          <w:rFonts w:ascii="Arial" w:hAnsi="Arial"/>
          <w:sz w:val="22"/>
          <w:szCs w:val="22"/>
        </w:rPr>
        <w:tab/>
        <w:t xml:space="preserve">On 5 April 2019, the Labor Protection Act (No. 7) B.E. 2562 was </w:t>
      </w:r>
      <w:r w:rsidR="00FE4CB9">
        <w:rPr>
          <w:rFonts w:ascii="Arial" w:hAnsi="Arial"/>
          <w:sz w:val="22"/>
          <w:szCs w:val="22"/>
        </w:rPr>
        <w:t>announced</w:t>
      </w:r>
      <w:r w:rsidRPr="004455E7">
        <w:rPr>
          <w:rFonts w:ascii="Arial" w:hAnsi="Arial"/>
          <w:sz w:val="22"/>
          <w:szCs w:val="22"/>
        </w:rPr>
        <w:t xml:space="preserve"> in the Royal Gazette. </w:t>
      </w:r>
      <w:r w:rsidR="00FE4CB9">
        <w:rPr>
          <w:rFonts w:ascii="Arial" w:hAnsi="Arial"/>
          <w:sz w:val="22"/>
          <w:szCs w:val="22"/>
        </w:rPr>
        <w:t>This stipulates</w:t>
      </w:r>
      <w:r w:rsidRPr="004455E7">
        <w:rPr>
          <w:rFonts w:ascii="Arial" w:hAnsi="Arial"/>
          <w:sz w:val="22"/>
          <w:szCs w:val="22"/>
        </w:rPr>
        <w:t xml:space="preserve"> additional legal severance pay rates for employees who have worked for an uninterrupted period of twenty years or more</w:t>
      </w:r>
      <w:r w:rsidR="00FE4CB9">
        <w:rPr>
          <w:rFonts w:ascii="Arial" w:hAnsi="Arial"/>
          <w:sz w:val="22"/>
          <w:szCs w:val="22"/>
        </w:rPr>
        <w:t>, with s</w:t>
      </w:r>
      <w:r w:rsidRPr="004455E7">
        <w:rPr>
          <w:rFonts w:ascii="Arial" w:hAnsi="Arial"/>
          <w:sz w:val="22"/>
          <w:szCs w:val="22"/>
        </w:rPr>
        <w:t xml:space="preserve">uch employees entitled to receive not less than 400 days’ compensation at the latest wage rate. The law </w:t>
      </w:r>
      <w:r w:rsidR="00FE4CB9">
        <w:rPr>
          <w:rFonts w:ascii="Arial" w:hAnsi="Arial"/>
          <w:sz w:val="22"/>
          <w:szCs w:val="22"/>
        </w:rPr>
        <w:t>was</w:t>
      </w:r>
      <w:r w:rsidRPr="004455E7">
        <w:rPr>
          <w:rFonts w:ascii="Arial" w:hAnsi="Arial"/>
          <w:sz w:val="22"/>
          <w:szCs w:val="22"/>
        </w:rPr>
        <w:t xml:space="preserve"> effective from 5 May 2019 onwards.</w:t>
      </w:r>
      <w:r w:rsidRPr="004455E7">
        <w:rPr>
          <w:rFonts w:ascii="Arial" w:hAnsi="Arial" w:hint="cs"/>
          <w:sz w:val="22"/>
          <w:szCs w:val="22"/>
          <w:cs/>
        </w:rPr>
        <w:t xml:space="preserve"> </w:t>
      </w:r>
      <w:r w:rsidRPr="004455E7">
        <w:rPr>
          <w:rFonts w:ascii="Arial" w:hAnsi="Arial"/>
          <w:sz w:val="22"/>
          <w:szCs w:val="22"/>
        </w:rPr>
        <w:t xml:space="preserve">This change is considered a post-employment benefits plan amendment. In this regard, the </w:t>
      </w:r>
      <w:r w:rsidR="00FE4CB9">
        <w:rPr>
          <w:rFonts w:ascii="Arial" w:hAnsi="Arial"/>
          <w:sz w:val="22"/>
          <w:szCs w:val="22"/>
        </w:rPr>
        <w:t>Group has</w:t>
      </w:r>
      <w:r w:rsidRPr="004455E7">
        <w:rPr>
          <w:rFonts w:ascii="Arial" w:hAnsi="Arial"/>
          <w:sz w:val="22"/>
          <w:szCs w:val="22"/>
        </w:rPr>
        <w:t xml:space="preserve"> complied with the Act before the date of publication in the Royal Gazette which has been effective to the employees of the group since 17 December 2018. Therefore, the </w:t>
      </w:r>
      <w:r w:rsidR="00FE4CB9">
        <w:rPr>
          <w:rFonts w:ascii="Arial" w:hAnsi="Arial"/>
          <w:sz w:val="22"/>
          <w:szCs w:val="22"/>
        </w:rPr>
        <w:t>Group</w:t>
      </w:r>
      <w:r w:rsidRPr="004455E7">
        <w:rPr>
          <w:rFonts w:ascii="Arial" w:hAnsi="Arial"/>
          <w:sz w:val="22"/>
          <w:szCs w:val="22"/>
        </w:rPr>
        <w:t xml:space="preserve"> reflected the effect of the change by recognising past service costs as expenses in the profit or loss for the year ended 31 December 2018.</w:t>
      </w:r>
    </w:p>
    <w:p w:rsidR="00224E71" w:rsidRPr="0026715E" w:rsidRDefault="00224E71" w:rsidP="00224E71">
      <w:pPr>
        <w:tabs>
          <w:tab w:val="right" w:pos="7280"/>
          <w:tab w:val="right" w:pos="8760"/>
        </w:tabs>
        <w:spacing w:before="120" w:after="120" w:line="380" w:lineRule="exact"/>
        <w:ind w:left="547" w:right="29" w:hanging="547"/>
        <w:jc w:val="thaiDistribute"/>
        <w:rPr>
          <w:rFonts w:ascii="Arial" w:hAnsi="Arial" w:cs="Arial"/>
          <w:sz w:val="22"/>
          <w:szCs w:val="22"/>
        </w:rPr>
      </w:pPr>
      <w:r>
        <w:rPr>
          <w:rFonts w:ascii="Arial" w:hAnsi="Arial"/>
          <w:sz w:val="22"/>
          <w:szCs w:val="22"/>
        </w:rPr>
        <w:tab/>
      </w:r>
      <w:r w:rsidRPr="0026715E">
        <w:rPr>
          <w:rFonts w:ascii="Arial" w:hAnsi="Arial"/>
          <w:sz w:val="22"/>
          <w:szCs w:val="22"/>
        </w:rPr>
        <w:t xml:space="preserve">The </w:t>
      </w:r>
      <w:r w:rsidR="00D016FD">
        <w:rPr>
          <w:rFonts w:ascii="Arial" w:hAnsi="Arial"/>
          <w:sz w:val="22"/>
          <w:szCs w:val="22"/>
        </w:rPr>
        <w:t>Group</w:t>
      </w:r>
      <w:r w:rsidRPr="0026715E">
        <w:rPr>
          <w:rFonts w:ascii="Arial" w:hAnsi="Arial"/>
          <w:sz w:val="22"/>
          <w:szCs w:val="22"/>
        </w:rPr>
        <w:t xml:space="preserve"> expect</w:t>
      </w:r>
      <w:r w:rsidR="00FE4CB9">
        <w:rPr>
          <w:rFonts w:ascii="Arial" w:hAnsi="Arial"/>
          <w:sz w:val="22"/>
          <w:szCs w:val="22"/>
        </w:rPr>
        <w:t>s</w:t>
      </w:r>
      <w:r w:rsidRPr="0026715E">
        <w:rPr>
          <w:rFonts w:ascii="Arial" w:hAnsi="Arial"/>
          <w:sz w:val="22"/>
          <w:szCs w:val="22"/>
        </w:rPr>
        <w:t xml:space="preserve"> to pay Baht </w:t>
      </w:r>
      <w:r w:rsidR="00FE4CB9">
        <w:rPr>
          <w:rFonts w:ascii="Arial" w:hAnsi="Arial"/>
          <w:sz w:val="22"/>
          <w:szCs w:val="22"/>
        </w:rPr>
        <w:t>13</w:t>
      </w:r>
      <w:r w:rsidRPr="0026715E">
        <w:rPr>
          <w:rFonts w:ascii="Arial" w:hAnsi="Arial"/>
          <w:sz w:val="22"/>
          <w:szCs w:val="22"/>
        </w:rPr>
        <w:t xml:space="preserve"> million of long-term employee benefits during the next year</w:t>
      </w:r>
      <w:r>
        <w:rPr>
          <w:rFonts w:ascii="Arial" w:hAnsi="Arial"/>
          <w:sz w:val="22"/>
          <w:szCs w:val="22"/>
        </w:rPr>
        <w:t xml:space="preserve"> </w:t>
      </w:r>
      <w:r w:rsidRPr="0026715E">
        <w:rPr>
          <w:rFonts w:ascii="Arial" w:hAnsi="Arial" w:cs="Arial"/>
          <w:sz w:val="22"/>
          <w:szCs w:val="22"/>
        </w:rPr>
        <w:t>(</w:t>
      </w:r>
      <w:r>
        <w:rPr>
          <w:rFonts w:ascii="Arial" w:hAnsi="Arial" w:cs="Arial"/>
          <w:sz w:val="22"/>
          <w:szCs w:val="22"/>
        </w:rPr>
        <w:t>201</w:t>
      </w:r>
      <w:r w:rsidR="00D83E38">
        <w:rPr>
          <w:rFonts w:ascii="Arial" w:hAnsi="Arial" w:cs="Arial"/>
          <w:sz w:val="22"/>
          <w:szCs w:val="22"/>
        </w:rPr>
        <w:t>8</w:t>
      </w:r>
      <w:r w:rsidRPr="0026715E">
        <w:rPr>
          <w:rFonts w:ascii="Arial" w:hAnsi="Arial" w:cs="Arial"/>
          <w:sz w:val="22"/>
          <w:szCs w:val="22"/>
        </w:rPr>
        <w:t xml:space="preserve">: Baht </w:t>
      </w:r>
      <w:r w:rsidR="00D83E38">
        <w:rPr>
          <w:rFonts w:ascii="Arial" w:hAnsi="Arial" w:cs="Arial"/>
          <w:sz w:val="22"/>
          <w:szCs w:val="22"/>
        </w:rPr>
        <w:t>3</w:t>
      </w:r>
      <w:r>
        <w:rPr>
          <w:rFonts w:ascii="Arial" w:hAnsi="Arial" w:cs="Arial"/>
          <w:sz w:val="22"/>
          <w:szCs w:val="22"/>
        </w:rPr>
        <w:t xml:space="preserve"> million) (the Company only: Baht </w:t>
      </w:r>
      <w:r w:rsidR="00FE4CB9">
        <w:rPr>
          <w:rFonts w:ascii="Arial" w:hAnsi="Arial" w:cs="Arial"/>
          <w:sz w:val="22"/>
          <w:szCs w:val="22"/>
        </w:rPr>
        <w:t>12</w:t>
      </w:r>
      <w:r>
        <w:rPr>
          <w:rFonts w:ascii="Arial" w:hAnsi="Arial" w:cs="Arial"/>
          <w:sz w:val="22"/>
          <w:szCs w:val="22"/>
        </w:rPr>
        <w:t xml:space="preserve"> million 201</w:t>
      </w:r>
      <w:r w:rsidR="00D83E38">
        <w:rPr>
          <w:rFonts w:ascii="Arial" w:hAnsi="Arial" w:cs="Arial"/>
          <w:sz w:val="22"/>
          <w:szCs w:val="22"/>
        </w:rPr>
        <w:t>8</w:t>
      </w:r>
      <w:r>
        <w:rPr>
          <w:rFonts w:ascii="Arial" w:hAnsi="Arial" w:cs="Arial"/>
          <w:sz w:val="22"/>
          <w:szCs w:val="22"/>
        </w:rPr>
        <w:t xml:space="preserve">: Baht </w:t>
      </w:r>
      <w:r w:rsidR="007C0F86">
        <w:rPr>
          <w:rFonts w:ascii="Arial" w:hAnsi="Arial" w:cs="Arial"/>
          <w:sz w:val="22"/>
          <w:szCs w:val="22"/>
        </w:rPr>
        <w:t>2</w:t>
      </w:r>
      <w:r>
        <w:rPr>
          <w:rFonts w:ascii="Arial" w:hAnsi="Arial" w:cs="Arial"/>
          <w:sz w:val="22"/>
          <w:szCs w:val="22"/>
        </w:rPr>
        <w:t xml:space="preserve"> million).</w:t>
      </w:r>
    </w:p>
    <w:p w:rsidR="00224E71" w:rsidRPr="0026715E" w:rsidRDefault="00224E71" w:rsidP="00224E71">
      <w:pPr>
        <w:tabs>
          <w:tab w:val="right" w:pos="7280"/>
          <w:tab w:val="right" w:pos="8760"/>
        </w:tabs>
        <w:spacing w:before="120" w:after="120" w:line="380" w:lineRule="exact"/>
        <w:ind w:left="547" w:right="29" w:hanging="547"/>
        <w:jc w:val="thaiDistribute"/>
        <w:rPr>
          <w:rFonts w:ascii="Arial" w:hAnsi="Arial" w:cstheme="minorBidi"/>
          <w:sz w:val="22"/>
          <w:szCs w:val="22"/>
        </w:rPr>
      </w:pPr>
      <w:r w:rsidRPr="0026715E">
        <w:rPr>
          <w:rFonts w:ascii="Arial" w:hAnsi="Arial" w:cs="Arial"/>
          <w:sz w:val="22"/>
          <w:szCs w:val="22"/>
        </w:rPr>
        <w:tab/>
        <w:t xml:space="preserve">As at </w:t>
      </w:r>
      <w:r w:rsidRPr="0026715E">
        <w:rPr>
          <w:rFonts w:ascii="Arial" w:hAnsi="Arial" w:cstheme="minorBidi"/>
          <w:sz w:val="22"/>
          <w:szCs w:val="22"/>
        </w:rPr>
        <w:t xml:space="preserve">31 December </w:t>
      </w:r>
      <w:r>
        <w:rPr>
          <w:rFonts w:ascii="Arial" w:hAnsi="Arial" w:cs="Arial"/>
          <w:sz w:val="22"/>
          <w:szCs w:val="22"/>
        </w:rPr>
        <w:t>201</w:t>
      </w:r>
      <w:r w:rsidR="00D83E38">
        <w:rPr>
          <w:rFonts w:ascii="Arial" w:hAnsi="Arial" w:cs="Arial"/>
          <w:sz w:val="22"/>
          <w:szCs w:val="22"/>
        </w:rPr>
        <w:t>9</w:t>
      </w:r>
      <w:r w:rsidRPr="0026715E">
        <w:rPr>
          <w:rFonts w:ascii="Arial" w:hAnsi="Arial" w:cs="Arial"/>
          <w:sz w:val="22"/>
          <w:szCs w:val="22"/>
        </w:rPr>
        <w:t xml:space="preserve">, the weighted average duration of </w:t>
      </w:r>
      <w:r w:rsidRPr="0026715E">
        <w:rPr>
          <w:rFonts w:ascii="Arial" w:hAnsi="Arial"/>
          <w:sz w:val="22"/>
          <w:szCs w:val="22"/>
        </w:rPr>
        <w:t xml:space="preserve">the liabilities for long-term employee benefit </w:t>
      </w:r>
      <w:r w:rsidR="00ED4AA8">
        <w:rPr>
          <w:rFonts w:ascii="Arial" w:hAnsi="Arial"/>
          <w:sz w:val="22"/>
          <w:szCs w:val="22"/>
        </w:rPr>
        <w:t xml:space="preserve">of the </w:t>
      </w:r>
      <w:r w:rsidR="00D016FD">
        <w:rPr>
          <w:rFonts w:ascii="Arial" w:hAnsi="Arial"/>
          <w:sz w:val="22"/>
          <w:szCs w:val="22"/>
        </w:rPr>
        <w:t>Group</w:t>
      </w:r>
      <w:r w:rsidR="00ED4AA8">
        <w:rPr>
          <w:rFonts w:ascii="Arial" w:hAnsi="Arial"/>
          <w:sz w:val="22"/>
          <w:szCs w:val="22"/>
        </w:rPr>
        <w:t xml:space="preserve"> </w:t>
      </w:r>
      <w:r w:rsidR="00FE4CB9">
        <w:rPr>
          <w:rFonts w:ascii="Arial" w:hAnsi="Arial"/>
          <w:sz w:val="22"/>
          <w:szCs w:val="22"/>
        </w:rPr>
        <w:t>is</w:t>
      </w:r>
      <w:r w:rsidR="00ED4AA8">
        <w:rPr>
          <w:rFonts w:ascii="Arial" w:hAnsi="Arial"/>
          <w:sz w:val="22"/>
          <w:szCs w:val="22"/>
        </w:rPr>
        <w:t xml:space="preserve"> </w:t>
      </w:r>
      <w:r w:rsidR="001211F0">
        <w:rPr>
          <w:rFonts w:ascii="Arial" w:hAnsi="Arial"/>
          <w:sz w:val="22"/>
          <w:szCs w:val="22"/>
        </w:rPr>
        <w:t>11</w:t>
      </w:r>
      <w:r w:rsidRPr="0026715E">
        <w:rPr>
          <w:rFonts w:ascii="Arial" w:hAnsi="Arial"/>
          <w:sz w:val="22"/>
          <w:szCs w:val="22"/>
        </w:rPr>
        <w:t xml:space="preserve"> years</w:t>
      </w:r>
      <w:r>
        <w:rPr>
          <w:rFonts w:ascii="Arial" w:hAnsi="Arial"/>
          <w:sz w:val="22"/>
          <w:szCs w:val="22"/>
        </w:rPr>
        <w:t xml:space="preserve"> </w:t>
      </w:r>
      <w:r w:rsidR="00F94258">
        <w:rPr>
          <w:rFonts w:ascii="Arial" w:hAnsi="Arial"/>
          <w:sz w:val="22"/>
          <w:szCs w:val="22"/>
        </w:rPr>
        <w:t>(201</w:t>
      </w:r>
      <w:r w:rsidR="00D83E38">
        <w:rPr>
          <w:rFonts w:ascii="Arial" w:hAnsi="Arial"/>
          <w:sz w:val="22"/>
          <w:szCs w:val="22"/>
        </w:rPr>
        <w:t>8</w:t>
      </w:r>
      <w:r w:rsidR="00F94258">
        <w:rPr>
          <w:rFonts w:ascii="Arial" w:hAnsi="Arial"/>
          <w:sz w:val="22"/>
          <w:szCs w:val="22"/>
        </w:rPr>
        <w:t xml:space="preserve">: 12 years) </w:t>
      </w:r>
      <w:r>
        <w:rPr>
          <w:rFonts w:ascii="Arial" w:hAnsi="Arial"/>
          <w:sz w:val="22"/>
          <w:szCs w:val="22"/>
        </w:rPr>
        <w:t>(the Company only</w:t>
      </w:r>
      <w:r w:rsidRPr="0026715E">
        <w:rPr>
          <w:rFonts w:ascii="Arial" w:hAnsi="Arial" w:cs="Arial"/>
          <w:sz w:val="22"/>
          <w:szCs w:val="22"/>
        </w:rPr>
        <w:t xml:space="preserve">: </w:t>
      </w:r>
      <w:r w:rsidR="00FE4CB9">
        <w:rPr>
          <w:rFonts w:ascii="Arial" w:hAnsi="Arial" w:cs="Arial"/>
          <w:sz w:val="22"/>
          <w:szCs w:val="22"/>
        </w:rPr>
        <w:t>11</w:t>
      </w:r>
      <w:r>
        <w:rPr>
          <w:rFonts w:ascii="Arial" w:hAnsi="Arial" w:cs="Arial"/>
          <w:sz w:val="22"/>
          <w:szCs w:val="22"/>
        </w:rPr>
        <w:t xml:space="preserve"> years</w:t>
      </w:r>
      <w:r w:rsidR="00DA71B7">
        <w:rPr>
          <w:rFonts w:ascii="Arial" w:hAnsi="Arial" w:cs="Arial"/>
          <w:sz w:val="22"/>
          <w:szCs w:val="22"/>
        </w:rPr>
        <w:t xml:space="preserve">, </w:t>
      </w:r>
      <w:r w:rsidR="00F94258">
        <w:rPr>
          <w:rFonts w:ascii="Arial" w:hAnsi="Arial"/>
          <w:sz w:val="22"/>
          <w:szCs w:val="22"/>
        </w:rPr>
        <w:t>201</w:t>
      </w:r>
      <w:r w:rsidR="00D83E38">
        <w:rPr>
          <w:rFonts w:ascii="Arial" w:hAnsi="Arial"/>
          <w:sz w:val="22"/>
          <w:szCs w:val="22"/>
        </w:rPr>
        <w:t>8</w:t>
      </w:r>
      <w:r w:rsidR="00F94258">
        <w:rPr>
          <w:rFonts w:ascii="Arial" w:hAnsi="Arial"/>
          <w:sz w:val="22"/>
          <w:szCs w:val="22"/>
        </w:rPr>
        <w:t xml:space="preserve">: </w:t>
      </w:r>
      <w:r w:rsidR="007F34DD">
        <w:rPr>
          <w:rFonts w:ascii="Arial" w:hAnsi="Arial"/>
          <w:sz w:val="22"/>
          <w:szCs w:val="22"/>
        </w:rPr>
        <w:t>1</w:t>
      </w:r>
      <w:r w:rsidR="00D83E38">
        <w:rPr>
          <w:rFonts w:ascii="Arial" w:hAnsi="Arial"/>
          <w:sz w:val="22"/>
          <w:szCs w:val="22"/>
        </w:rPr>
        <w:t>2</w:t>
      </w:r>
      <w:r w:rsidR="00F94258">
        <w:rPr>
          <w:rFonts w:ascii="Arial" w:hAnsi="Arial"/>
          <w:sz w:val="22"/>
          <w:szCs w:val="22"/>
        </w:rPr>
        <w:t xml:space="preserve"> years</w:t>
      </w:r>
      <w:r w:rsidRPr="0026715E">
        <w:rPr>
          <w:rFonts w:ascii="Arial" w:hAnsi="Arial" w:cs="Arial"/>
          <w:sz w:val="22"/>
          <w:szCs w:val="22"/>
        </w:rPr>
        <w:t>).</w:t>
      </w:r>
      <w:r w:rsidRPr="0026715E">
        <w:rPr>
          <w:rFonts w:ascii="Arial" w:hAnsi="Arial"/>
          <w:sz w:val="22"/>
          <w:szCs w:val="22"/>
        </w:rPr>
        <w:t xml:space="preserve"> </w:t>
      </w:r>
    </w:p>
    <w:p w:rsidR="00224E71" w:rsidRDefault="00224E71" w:rsidP="00224E71">
      <w:pPr>
        <w:tabs>
          <w:tab w:val="left" w:pos="2160"/>
        </w:tabs>
        <w:spacing w:before="120" w:after="120" w:line="380" w:lineRule="exact"/>
        <w:ind w:left="547" w:hanging="547"/>
        <w:jc w:val="both"/>
        <w:rPr>
          <w:rFonts w:ascii="Arial" w:hAnsi="Arial"/>
          <w:sz w:val="22"/>
          <w:szCs w:val="22"/>
        </w:rPr>
      </w:pPr>
      <w:r>
        <w:rPr>
          <w:rFonts w:ascii="Arial" w:hAnsi="Arial"/>
          <w:sz w:val="22"/>
          <w:szCs w:val="22"/>
        </w:rPr>
        <w:tab/>
        <w:t>Significant</w:t>
      </w:r>
      <w:r w:rsidRPr="0026715E">
        <w:rPr>
          <w:rFonts w:ascii="Arial" w:hAnsi="Arial"/>
          <w:sz w:val="22"/>
          <w:szCs w:val="22"/>
        </w:rPr>
        <w:t xml:space="preserve"> actuarial assumptions are </w:t>
      </w:r>
      <w:r>
        <w:rPr>
          <w:rFonts w:ascii="Arial" w:hAnsi="Arial"/>
          <w:sz w:val="22"/>
          <w:szCs w:val="22"/>
        </w:rPr>
        <w:t>summarised below:</w:t>
      </w:r>
    </w:p>
    <w:p w:rsidR="00224E71" w:rsidRPr="00537104" w:rsidRDefault="00224E71" w:rsidP="00224E71">
      <w:pPr>
        <w:tabs>
          <w:tab w:val="left" w:pos="2160"/>
        </w:tabs>
        <w:spacing w:before="120" w:line="380" w:lineRule="exact"/>
        <w:ind w:left="547" w:hanging="547"/>
        <w:jc w:val="right"/>
        <w:rPr>
          <w:rFonts w:ascii="Arial" w:hAnsi="Arial"/>
          <w:spacing w:val="-4"/>
          <w:sz w:val="18"/>
          <w:szCs w:val="18"/>
        </w:rPr>
      </w:pPr>
      <w:r w:rsidRPr="00537104">
        <w:rPr>
          <w:rFonts w:ascii="Arial" w:hAnsi="Arial"/>
          <w:spacing w:val="-4"/>
          <w:sz w:val="18"/>
          <w:szCs w:val="18"/>
        </w:rPr>
        <w:t xml:space="preserve">(Unit: </w:t>
      </w:r>
      <w:r w:rsidR="007F34DD">
        <w:rPr>
          <w:rFonts w:ascii="Arial" w:hAnsi="Arial"/>
          <w:spacing w:val="-4"/>
          <w:sz w:val="18"/>
          <w:szCs w:val="18"/>
        </w:rPr>
        <w:t>P</w:t>
      </w:r>
      <w:r w:rsidRPr="00537104">
        <w:rPr>
          <w:rFonts w:ascii="Arial" w:hAnsi="Arial"/>
          <w:spacing w:val="-4"/>
          <w:sz w:val="18"/>
          <w:szCs w:val="18"/>
        </w:rPr>
        <w:t>ercent per annum)</w:t>
      </w: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38"/>
        <w:gridCol w:w="1530"/>
        <w:gridCol w:w="1440"/>
        <w:gridCol w:w="1530"/>
        <w:gridCol w:w="1620"/>
      </w:tblGrid>
      <w:tr w:rsidR="00224E71" w:rsidRPr="0026715E" w:rsidTr="007F34DD">
        <w:tc>
          <w:tcPr>
            <w:tcW w:w="2538" w:type="dxa"/>
          </w:tcPr>
          <w:p w:rsidR="00224E71" w:rsidRPr="0026715E" w:rsidRDefault="00224E71" w:rsidP="00C53CE8">
            <w:pPr>
              <w:tabs>
                <w:tab w:val="left" w:pos="900"/>
                <w:tab w:val="left" w:pos="2160"/>
                <w:tab w:val="right" w:pos="8100"/>
              </w:tabs>
              <w:spacing w:line="340" w:lineRule="exact"/>
              <w:jc w:val="center"/>
              <w:rPr>
                <w:rFonts w:ascii="Arial" w:hAnsi="Arial"/>
                <w:color w:val="000000"/>
                <w:sz w:val="18"/>
                <w:szCs w:val="18"/>
                <w:cs/>
              </w:rPr>
            </w:pPr>
          </w:p>
        </w:tc>
        <w:tc>
          <w:tcPr>
            <w:tcW w:w="2970" w:type="dxa"/>
            <w:gridSpan w:val="2"/>
          </w:tcPr>
          <w:p w:rsidR="00224E71" w:rsidRPr="0026715E" w:rsidRDefault="00224E71" w:rsidP="00C53CE8">
            <w:pPr>
              <w:pBdr>
                <w:bottom w:val="single" w:sz="4" w:space="1" w:color="auto"/>
              </w:pBdr>
              <w:tabs>
                <w:tab w:val="right" w:pos="8100"/>
              </w:tabs>
              <w:spacing w:line="340" w:lineRule="exact"/>
              <w:jc w:val="center"/>
              <w:rPr>
                <w:rFonts w:ascii="Arial" w:hAnsi="Arial"/>
                <w:color w:val="000000"/>
                <w:sz w:val="18"/>
                <w:szCs w:val="18"/>
              </w:rPr>
            </w:pPr>
            <w:r w:rsidRPr="0026715E">
              <w:rPr>
                <w:rFonts w:ascii="Arial" w:hAnsi="Arial"/>
                <w:spacing w:val="-4"/>
                <w:sz w:val="18"/>
                <w:szCs w:val="18"/>
              </w:rPr>
              <w:t>Consolidated financial statements</w:t>
            </w:r>
          </w:p>
        </w:tc>
        <w:tc>
          <w:tcPr>
            <w:tcW w:w="3150" w:type="dxa"/>
            <w:gridSpan w:val="2"/>
          </w:tcPr>
          <w:p w:rsidR="00224E71" w:rsidRPr="0026715E" w:rsidRDefault="00224E71" w:rsidP="00C53CE8">
            <w:pPr>
              <w:pBdr>
                <w:bottom w:val="single" w:sz="4" w:space="1" w:color="auto"/>
              </w:pBdr>
              <w:tabs>
                <w:tab w:val="right" w:pos="8100"/>
              </w:tabs>
              <w:spacing w:line="340" w:lineRule="exact"/>
              <w:jc w:val="center"/>
              <w:rPr>
                <w:rFonts w:ascii="Arial" w:hAnsi="Arial"/>
                <w:color w:val="000000"/>
                <w:sz w:val="18"/>
                <w:szCs w:val="18"/>
              </w:rPr>
            </w:pPr>
            <w:r w:rsidRPr="0026715E">
              <w:rPr>
                <w:rFonts w:ascii="Arial" w:hAnsi="Arial"/>
                <w:spacing w:val="-4"/>
                <w:sz w:val="18"/>
                <w:szCs w:val="18"/>
              </w:rPr>
              <w:t>Separate financial statements</w:t>
            </w:r>
          </w:p>
        </w:tc>
      </w:tr>
      <w:tr w:rsidR="00D83E38" w:rsidRPr="0026715E" w:rsidTr="007F34DD">
        <w:tc>
          <w:tcPr>
            <w:tcW w:w="2538" w:type="dxa"/>
          </w:tcPr>
          <w:p w:rsidR="00D83E38" w:rsidRPr="0026715E" w:rsidRDefault="00D83E38" w:rsidP="00D83E38">
            <w:pPr>
              <w:tabs>
                <w:tab w:val="left" w:pos="900"/>
                <w:tab w:val="left" w:pos="2160"/>
                <w:tab w:val="right" w:pos="8100"/>
              </w:tabs>
              <w:spacing w:line="340" w:lineRule="exact"/>
              <w:jc w:val="center"/>
              <w:rPr>
                <w:rFonts w:ascii="Arial" w:hAnsi="Arial"/>
                <w:color w:val="000000"/>
                <w:sz w:val="18"/>
                <w:szCs w:val="18"/>
                <w:cs/>
              </w:rPr>
            </w:pPr>
          </w:p>
        </w:tc>
        <w:tc>
          <w:tcPr>
            <w:tcW w:w="1530" w:type="dxa"/>
          </w:tcPr>
          <w:p w:rsidR="00D83E38" w:rsidRPr="0026715E" w:rsidRDefault="00D83E38" w:rsidP="00D83E38">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2019</w:t>
            </w:r>
          </w:p>
        </w:tc>
        <w:tc>
          <w:tcPr>
            <w:tcW w:w="1440" w:type="dxa"/>
          </w:tcPr>
          <w:p w:rsidR="00D83E38" w:rsidRPr="0026715E" w:rsidRDefault="00D83E38" w:rsidP="00D83E38">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2018</w:t>
            </w:r>
          </w:p>
        </w:tc>
        <w:tc>
          <w:tcPr>
            <w:tcW w:w="1530" w:type="dxa"/>
          </w:tcPr>
          <w:p w:rsidR="00D83E38" w:rsidRPr="0026715E" w:rsidRDefault="00D83E38" w:rsidP="00D83E38">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2019</w:t>
            </w:r>
          </w:p>
        </w:tc>
        <w:tc>
          <w:tcPr>
            <w:tcW w:w="1620" w:type="dxa"/>
          </w:tcPr>
          <w:p w:rsidR="00D83E38" w:rsidRPr="0026715E" w:rsidRDefault="00D83E38" w:rsidP="00D83E38">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2018</w:t>
            </w:r>
          </w:p>
        </w:tc>
      </w:tr>
      <w:tr w:rsidR="00CD4808" w:rsidRPr="0026715E" w:rsidTr="00CD4808">
        <w:trPr>
          <w:trHeight w:val="80"/>
        </w:trPr>
        <w:tc>
          <w:tcPr>
            <w:tcW w:w="2538" w:type="dxa"/>
          </w:tcPr>
          <w:p w:rsidR="00CD4808" w:rsidRPr="0026715E" w:rsidRDefault="00CD4808" w:rsidP="00CD4808">
            <w:pPr>
              <w:pStyle w:val="BodyText2"/>
              <w:spacing w:line="340" w:lineRule="exact"/>
              <w:ind w:left="-32" w:right="0" w:firstLine="0"/>
              <w:jc w:val="left"/>
              <w:rPr>
                <w:rFonts w:ascii="Arial" w:hAnsi="Arial" w:cs="Arial"/>
                <w:spacing w:val="-2"/>
                <w:sz w:val="18"/>
                <w:szCs w:val="18"/>
              </w:rPr>
            </w:pPr>
            <w:r w:rsidRPr="0026715E">
              <w:rPr>
                <w:rFonts w:ascii="Arial" w:hAnsi="Arial" w:cs="Arial"/>
                <w:spacing w:val="-2"/>
                <w:sz w:val="18"/>
                <w:szCs w:val="18"/>
              </w:rPr>
              <w:t>Discount rate</w:t>
            </w:r>
          </w:p>
        </w:tc>
        <w:tc>
          <w:tcPr>
            <w:tcW w:w="1530" w:type="dxa"/>
            <w:vAlign w:val="bottom"/>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1.2</w:t>
            </w:r>
            <w:r w:rsidR="00D60D46">
              <w:rPr>
                <w:rFonts w:ascii="Arial" w:hAnsi="Arial" w:cs="Arial"/>
                <w:color w:val="000000"/>
                <w:sz w:val="18"/>
                <w:szCs w:val="18"/>
              </w:rPr>
              <w:t>%</w:t>
            </w:r>
            <w:r w:rsidRPr="00CD4808">
              <w:rPr>
                <w:rFonts w:ascii="Arial" w:hAnsi="Arial" w:cs="Arial"/>
                <w:color w:val="000000"/>
                <w:sz w:val="18"/>
                <w:szCs w:val="18"/>
              </w:rPr>
              <w:t xml:space="preserve"> - 2.5</w:t>
            </w:r>
            <w:r w:rsidR="00D60D46">
              <w:rPr>
                <w:rFonts w:ascii="Arial" w:hAnsi="Arial" w:cs="Arial"/>
                <w:color w:val="000000"/>
                <w:sz w:val="18"/>
                <w:szCs w:val="18"/>
              </w:rPr>
              <w:t>%</w:t>
            </w:r>
          </w:p>
        </w:tc>
        <w:tc>
          <w:tcPr>
            <w:tcW w:w="1440" w:type="dxa"/>
            <w:vAlign w:val="bottom"/>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1.8</w:t>
            </w:r>
            <w:r w:rsidR="00D60D46">
              <w:rPr>
                <w:rFonts w:ascii="Arial" w:hAnsi="Arial" w:cs="Arial"/>
                <w:color w:val="000000"/>
                <w:sz w:val="18"/>
                <w:szCs w:val="18"/>
              </w:rPr>
              <w:t>%</w:t>
            </w:r>
            <w:r w:rsidRPr="00CD4808">
              <w:rPr>
                <w:rFonts w:ascii="Arial" w:hAnsi="Arial" w:cs="Arial"/>
                <w:color w:val="000000"/>
                <w:sz w:val="18"/>
                <w:szCs w:val="18"/>
              </w:rPr>
              <w:t xml:space="preserve"> - 4.3</w:t>
            </w:r>
            <w:r w:rsidR="00D60D46">
              <w:rPr>
                <w:rFonts w:ascii="Arial" w:hAnsi="Arial" w:cs="Arial"/>
                <w:color w:val="000000"/>
                <w:sz w:val="18"/>
                <w:szCs w:val="18"/>
              </w:rPr>
              <w:t>%</w:t>
            </w:r>
          </w:p>
        </w:tc>
        <w:tc>
          <w:tcPr>
            <w:tcW w:w="1530" w:type="dxa"/>
            <w:vAlign w:val="bottom"/>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1.2</w:t>
            </w:r>
            <w:r w:rsidR="00D60D46">
              <w:rPr>
                <w:rFonts w:ascii="Arial" w:hAnsi="Arial" w:cs="Arial"/>
                <w:color w:val="000000"/>
                <w:sz w:val="18"/>
                <w:szCs w:val="18"/>
              </w:rPr>
              <w:t>%</w:t>
            </w:r>
            <w:r w:rsidRPr="00CD4808">
              <w:rPr>
                <w:rFonts w:ascii="Arial" w:hAnsi="Arial" w:cs="Arial"/>
                <w:color w:val="000000"/>
                <w:sz w:val="18"/>
                <w:szCs w:val="18"/>
              </w:rPr>
              <w:t xml:space="preserve"> - 2.5</w:t>
            </w:r>
            <w:r w:rsidR="00D60D46">
              <w:rPr>
                <w:rFonts w:ascii="Arial" w:hAnsi="Arial" w:cs="Arial"/>
                <w:color w:val="000000"/>
                <w:sz w:val="18"/>
                <w:szCs w:val="18"/>
              </w:rPr>
              <w:t>%</w:t>
            </w:r>
          </w:p>
        </w:tc>
        <w:tc>
          <w:tcPr>
            <w:tcW w:w="1620" w:type="dxa"/>
          </w:tcPr>
          <w:p w:rsidR="00CD4808" w:rsidRPr="00F94258" w:rsidRDefault="00CD4808" w:rsidP="00CD4808">
            <w:pPr>
              <w:spacing w:line="340" w:lineRule="exact"/>
              <w:jc w:val="center"/>
              <w:rPr>
                <w:rFonts w:ascii="Arial" w:hAnsi="Arial" w:cs="Arial"/>
                <w:color w:val="000000"/>
                <w:sz w:val="18"/>
                <w:szCs w:val="18"/>
              </w:rPr>
            </w:pPr>
            <w:r w:rsidRPr="00F94258">
              <w:rPr>
                <w:rFonts w:ascii="Arial" w:hAnsi="Arial" w:cs="Arial"/>
                <w:color w:val="000000"/>
                <w:sz w:val="18"/>
                <w:szCs w:val="18"/>
              </w:rPr>
              <w:t>1.</w:t>
            </w:r>
            <w:r>
              <w:rPr>
                <w:rFonts w:ascii="Arial" w:hAnsi="Arial" w:cs="Arial"/>
                <w:color w:val="000000"/>
                <w:sz w:val="18"/>
                <w:szCs w:val="18"/>
              </w:rPr>
              <w:t>8</w:t>
            </w:r>
            <w:r w:rsidR="00D60D46">
              <w:rPr>
                <w:rFonts w:ascii="Arial" w:hAnsi="Arial" w:cs="Arial"/>
                <w:color w:val="000000"/>
                <w:sz w:val="18"/>
                <w:szCs w:val="18"/>
              </w:rPr>
              <w:t>%</w:t>
            </w:r>
            <w:r w:rsidRPr="00F94258">
              <w:rPr>
                <w:rFonts w:ascii="Arial" w:hAnsi="Arial" w:cs="Arial"/>
                <w:color w:val="000000"/>
                <w:sz w:val="18"/>
                <w:szCs w:val="18"/>
              </w:rPr>
              <w:t xml:space="preserve"> - 4.3</w:t>
            </w:r>
            <w:r w:rsidR="00D60D46">
              <w:rPr>
                <w:rFonts w:ascii="Arial" w:hAnsi="Arial" w:cs="Arial"/>
                <w:color w:val="000000"/>
                <w:sz w:val="18"/>
                <w:szCs w:val="18"/>
              </w:rPr>
              <w:t>%</w:t>
            </w:r>
          </w:p>
        </w:tc>
      </w:tr>
      <w:tr w:rsidR="00D60D46" w:rsidRPr="0026715E" w:rsidTr="00D60D46">
        <w:tc>
          <w:tcPr>
            <w:tcW w:w="2538" w:type="dxa"/>
          </w:tcPr>
          <w:p w:rsidR="00D60D46" w:rsidRPr="0026715E" w:rsidRDefault="00D60D46" w:rsidP="00D60D46">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Salary increase rate</w:t>
            </w:r>
          </w:p>
        </w:tc>
        <w:tc>
          <w:tcPr>
            <w:tcW w:w="1530" w:type="dxa"/>
            <w:vAlign w:val="bottom"/>
          </w:tcPr>
          <w:p w:rsidR="00D60D46" w:rsidRPr="00CD4808" w:rsidRDefault="00D60D46" w:rsidP="00D60D46">
            <w:pPr>
              <w:spacing w:line="340" w:lineRule="exact"/>
              <w:jc w:val="center"/>
              <w:rPr>
                <w:rFonts w:ascii="Arial" w:hAnsi="Arial" w:cs="Arial"/>
                <w:color w:val="000000"/>
                <w:sz w:val="18"/>
                <w:szCs w:val="18"/>
              </w:rPr>
            </w:pPr>
            <w:r w:rsidRPr="00CD4808">
              <w:rPr>
                <w:rFonts w:ascii="Arial" w:hAnsi="Arial" w:cs="Arial"/>
                <w:color w:val="000000"/>
                <w:sz w:val="18"/>
                <w:szCs w:val="18"/>
              </w:rPr>
              <w:t>5</w:t>
            </w:r>
            <w:r>
              <w:rPr>
                <w:rFonts w:ascii="Arial" w:hAnsi="Arial" w:cs="Arial"/>
                <w:color w:val="000000"/>
                <w:sz w:val="18"/>
                <w:szCs w:val="18"/>
              </w:rPr>
              <w:t>%</w:t>
            </w:r>
            <w:r w:rsidRPr="00CD4808">
              <w:rPr>
                <w:rFonts w:ascii="Arial" w:hAnsi="Arial" w:cs="Arial"/>
                <w:color w:val="000000"/>
                <w:sz w:val="18"/>
                <w:szCs w:val="18"/>
              </w:rPr>
              <w:t xml:space="preserve"> - 8</w:t>
            </w:r>
            <w:r>
              <w:rPr>
                <w:rFonts w:ascii="Arial" w:hAnsi="Arial" w:cs="Arial"/>
                <w:color w:val="000000"/>
                <w:sz w:val="18"/>
                <w:szCs w:val="18"/>
              </w:rPr>
              <w:t>%</w:t>
            </w:r>
          </w:p>
        </w:tc>
        <w:tc>
          <w:tcPr>
            <w:tcW w:w="1440" w:type="dxa"/>
            <w:vAlign w:val="bottom"/>
          </w:tcPr>
          <w:p w:rsidR="00D60D46" w:rsidRPr="00CD4808" w:rsidRDefault="00D60D46" w:rsidP="00D60D46">
            <w:pPr>
              <w:spacing w:line="340" w:lineRule="exact"/>
              <w:jc w:val="center"/>
              <w:rPr>
                <w:rFonts w:ascii="Arial" w:hAnsi="Arial" w:cs="Arial"/>
                <w:color w:val="000000"/>
                <w:sz w:val="18"/>
                <w:szCs w:val="18"/>
              </w:rPr>
            </w:pPr>
            <w:r w:rsidRPr="00CD4808">
              <w:rPr>
                <w:rFonts w:ascii="Arial" w:hAnsi="Arial" w:cs="Arial"/>
                <w:color w:val="000000"/>
                <w:sz w:val="18"/>
                <w:szCs w:val="18"/>
              </w:rPr>
              <w:t>5</w:t>
            </w:r>
            <w:r>
              <w:rPr>
                <w:rFonts w:ascii="Arial" w:hAnsi="Arial" w:cs="Arial"/>
                <w:color w:val="000000"/>
                <w:sz w:val="18"/>
                <w:szCs w:val="18"/>
              </w:rPr>
              <w:t>%</w:t>
            </w:r>
            <w:r w:rsidRPr="00CD4808">
              <w:rPr>
                <w:rFonts w:ascii="Arial" w:hAnsi="Arial" w:cs="Arial"/>
                <w:color w:val="000000"/>
                <w:sz w:val="18"/>
                <w:szCs w:val="18"/>
              </w:rPr>
              <w:t xml:space="preserve"> - 8</w:t>
            </w:r>
            <w:r>
              <w:rPr>
                <w:rFonts w:ascii="Arial" w:hAnsi="Arial" w:cs="Arial"/>
                <w:color w:val="000000"/>
                <w:sz w:val="18"/>
                <w:szCs w:val="18"/>
              </w:rPr>
              <w:t>%</w:t>
            </w:r>
          </w:p>
        </w:tc>
        <w:tc>
          <w:tcPr>
            <w:tcW w:w="1530" w:type="dxa"/>
            <w:vAlign w:val="bottom"/>
          </w:tcPr>
          <w:p w:rsidR="00D60D46" w:rsidRPr="00CD4808" w:rsidRDefault="00D60D46" w:rsidP="00D60D46">
            <w:pPr>
              <w:spacing w:line="340" w:lineRule="exact"/>
              <w:jc w:val="center"/>
              <w:rPr>
                <w:rFonts w:ascii="Arial" w:hAnsi="Arial" w:cs="Arial"/>
                <w:color w:val="000000"/>
                <w:sz w:val="18"/>
                <w:szCs w:val="18"/>
              </w:rPr>
            </w:pPr>
            <w:r w:rsidRPr="00CD4808">
              <w:rPr>
                <w:rFonts w:ascii="Arial" w:hAnsi="Arial" w:cs="Arial"/>
                <w:color w:val="000000"/>
                <w:sz w:val="18"/>
                <w:szCs w:val="18"/>
              </w:rPr>
              <w:t>5</w:t>
            </w:r>
            <w:r>
              <w:rPr>
                <w:rFonts w:ascii="Arial" w:hAnsi="Arial" w:cs="Arial"/>
                <w:color w:val="000000"/>
                <w:sz w:val="18"/>
                <w:szCs w:val="18"/>
              </w:rPr>
              <w:t>%</w:t>
            </w:r>
            <w:r w:rsidRPr="00CD4808">
              <w:rPr>
                <w:rFonts w:ascii="Arial" w:hAnsi="Arial" w:cs="Arial"/>
                <w:color w:val="000000"/>
                <w:sz w:val="18"/>
                <w:szCs w:val="18"/>
              </w:rPr>
              <w:t xml:space="preserve"> - 8</w:t>
            </w:r>
            <w:r>
              <w:rPr>
                <w:rFonts w:ascii="Arial" w:hAnsi="Arial" w:cs="Arial"/>
                <w:color w:val="000000"/>
                <w:sz w:val="18"/>
                <w:szCs w:val="18"/>
              </w:rPr>
              <w:t>%</w:t>
            </w:r>
          </w:p>
        </w:tc>
        <w:tc>
          <w:tcPr>
            <w:tcW w:w="1620" w:type="dxa"/>
            <w:vAlign w:val="bottom"/>
          </w:tcPr>
          <w:p w:rsidR="00D60D46" w:rsidRPr="00CD4808" w:rsidRDefault="00D60D46" w:rsidP="00D60D46">
            <w:pPr>
              <w:spacing w:line="340" w:lineRule="exact"/>
              <w:jc w:val="center"/>
              <w:rPr>
                <w:rFonts w:ascii="Arial" w:hAnsi="Arial" w:cs="Arial"/>
                <w:color w:val="000000"/>
                <w:sz w:val="18"/>
                <w:szCs w:val="18"/>
              </w:rPr>
            </w:pPr>
            <w:r w:rsidRPr="00CD4808">
              <w:rPr>
                <w:rFonts w:ascii="Arial" w:hAnsi="Arial" w:cs="Arial"/>
                <w:color w:val="000000"/>
                <w:sz w:val="18"/>
                <w:szCs w:val="18"/>
              </w:rPr>
              <w:t>5</w:t>
            </w:r>
            <w:r>
              <w:rPr>
                <w:rFonts w:ascii="Arial" w:hAnsi="Arial" w:cs="Arial"/>
                <w:color w:val="000000"/>
                <w:sz w:val="18"/>
                <w:szCs w:val="18"/>
              </w:rPr>
              <w:t>%</w:t>
            </w:r>
            <w:r w:rsidRPr="00CD4808">
              <w:rPr>
                <w:rFonts w:ascii="Arial" w:hAnsi="Arial" w:cs="Arial"/>
                <w:color w:val="000000"/>
                <w:sz w:val="18"/>
                <w:szCs w:val="18"/>
              </w:rPr>
              <w:t xml:space="preserve"> - 8</w:t>
            </w:r>
            <w:r>
              <w:rPr>
                <w:rFonts w:ascii="Arial" w:hAnsi="Arial" w:cs="Arial"/>
                <w:color w:val="000000"/>
                <w:sz w:val="18"/>
                <w:szCs w:val="18"/>
              </w:rPr>
              <w:t>%</w:t>
            </w:r>
          </w:p>
        </w:tc>
      </w:tr>
      <w:tr w:rsidR="00D60D46" w:rsidRPr="0026715E" w:rsidTr="00D60D46">
        <w:tc>
          <w:tcPr>
            <w:tcW w:w="2538" w:type="dxa"/>
          </w:tcPr>
          <w:p w:rsidR="00D60D46" w:rsidRPr="0026715E" w:rsidRDefault="00D60D46" w:rsidP="00D60D46">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T</w:t>
            </w:r>
            <w:r w:rsidRPr="0026715E">
              <w:rPr>
                <w:rFonts w:ascii="Arial" w:hAnsi="Arial" w:cs="Arial"/>
                <w:spacing w:val="-2"/>
                <w:sz w:val="18"/>
                <w:szCs w:val="18"/>
              </w:rPr>
              <w:t>u</w:t>
            </w:r>
            <w:r>
              <w:rPr>
                <w:rFonts w:ascii="Arial" w:hAnsi="Arial" w:cs="Arial"/>
                <w:spacing w:val="-2"/>
                <w:sz w:val="18"/>
                <w:szCs w:val="18"/>
              </w:rPr>
              <w:t>rnover rate</w:t>
            </w:r>
          </w:p>
        </w:tc>
        <w:tc>
          <w:tcPr>
            <w:tcW w:w="1530" w:type="dxa"/>
            <w:vAlign w:val="bottom"/>
          </w:tcPr>
          <w:p w:rsidR="00D60D46" w:rsidRPr="00CD4808" w:rsidRDefault="00D60D46" w:rsidP="00D60D46">
            <w:pPr>
              <w:spacing w:line="340" w:lineRule="exact"/>
              <w:jc w:val="center"/>
              <w:rPr>
                <w:rFonts w:ascii="Arial" w:hAnsi="Arial" w:cs="Arial"/>
                <w:color w:val="000000"/>
                <w:sz w:val="18"/>
                <w:szCs w:val="18"/>
                <w:cs/>
              </w:rPr>
            </w:pPr>
            <w:r w:rsidRPr="00CD4808">
              <w:rPr>
                <w:rFonts w:ascii="Arial" w:hAnsi="Arial" w:cs="Arial"/>
                <w:color w:val="000000"/>
                <w:sz w:val="18"/>
                <w:szCs w:val="18"/>
              </w:rPr>
              <w:t>0</w:t>
            </w:r>
            <w:r>
              <w:rPr>
                <w:rFonts w:ascii="Arial" w:hAnsi="Arial" w:cs="Arial"/>
                <w:color w:val="000000"/>
                <w:sz w:val="18"/>
                <w:szCs w:val="18"/>
              </w:rPr>
              <w:t>%</w:t>
            </w:r>
            <w:r w:rsidRPr="00CD4808">
              <w:rPr>
                <w:rFonts w:ascii="Arial" w:hAnsi="Arial" w:cs="Arial"/>
                <w:color w:val="000000"/>
                <w:sz w:val="18"/>
                <w:szCs w:val="18"/>
              </w:rPr>
              <w:t xml:space="preserve"> - 30</w:t>
            </w:r>
            <w:r>
              <w:rPr>
                <w:rFonts w:ascii="Arial" w:hAnsi="Arial" w:cs="Arial"/>
                <w:color w:val="000000"/>
                <w:sz w:val="18"/>
                <w:szCs w:val="18"/>
              </w:rPr>
              <w:t>%</w:t>
            </w:r>
          </w:p>
        </w:tc>
        <w:tc>
          <w:tcPr>
            <w:tcW w:w="1440" w:type="dxa"/>
            <w:vAlign w:val="bottom"/>
          </w:tcPr>
          <w:p w:rsidR="00D60D46" w:rsidRPr="00CD4808" w:rsidRDefault="00D60D46" w:rsidP="00D60D46">
            <w:pPr>
              <w:spacing w:line="340" w:lineRule="exact"/>
              <w:jc w:val="center"/>
              <w:rPr>
                <w:rFonts w:ascii="Arial" w:hAnsi="Arial" w:cs="Arial"/>
                <w:color w:val="000000"/>
                <w:sz w:val="18"/>
                <w:szCs w:val="18"/>
                <w:cs/>
              </w:rPr>
            </w:pPr>
            <w:r w:rsidRPr="00CD4808">
              <w:rPr>
                <w:rFonts w:ascii="Arial" w:hAnsi="Arial" w:cs="Arial"/>
                <w:color w:val="000000"/>
                <w:sz w:val="18"/>
                <w:szCs w:val="18"/>
              </w:rPr>
              <w:t>0</w:t>
            </w:r>
            <w:r>
              <w:rPr>
                <w:rFonts w:ascii="Arial" w:hAnsi="Arial" w:cs="Arial"/>
                <w:color w:val="000000"/>
                <w:sz w:val="18"/>
                <w:szCs w:val="18"/>
              </w:rPr>
              <w:t>%</w:t>
            </w:r>
            <w:r w:rsidRPr="00CD4808">
              <w:rPr>
                <w:rFonts w:ascii="Arial" w:hAnsi="Arial" w:cs="Arial"/>
                <w:color w:val="000000"/>
                <w:sz w:val="18"/>
                <w:szCs w:val="18"/>
              </w:rPr>
              <w:t xml:space="preserve"> - 30</w:t>
            </w:r>
            <w:r>
              <w:rPr>
                <w:rFonts w:ascii="Arial" w:hAnsi="Arial" w:cs="Arial"/>
                <w:color w:val="000000"/>
                <w:sz w:val="18"/>
                <w:szCs w:val="18"/>
              </w:rPr>
              <w:t>%</w:t>
            </w:r>
          </w:p>
        </w:tc>
        <w:tc>
          <w:tcPr>
            <w:tcW w:w="1530" w:type="dxa"/>
            <w:vAlign w:val="bottom"/>
          </w:tcPr>
          <w:p w:rsidR="00D60D46" w:rsidRPr="00CD4808" w:rsidRDefault="00D60D46" w:rsidP="00D60D46">
            <w:pPr>
              <w:spacing w:line="340" w:lineRule="exact"/>
              <w:jc w:val="center"/>
              <w:rPr>
                <w:rFonts w:ascii="Arial" w:hAnsi="Arial" w:cs="Arial"/>
                <w:color w:val="000000"/>
                <w:sz w:val="18"/>
                <w:szCs w:val="18"/>
                <w:cs/>
              </w:rPr>
            </w:pPr>
            <w:r w:rsidRPr="00CD4808">
              <w:rPr>
                <w:rFonts w:ascii="Arial" w:hAnsi="Arial" w:cs="Arial"/>
                <w:color w:val="000000"/>
                <w:sz w:val="18"/>
                <w:szCs w:val="18"/>
              </w:rPr>
              <w:t>0</w:t>
            </w:r>
            <w:r>
              <w:rPr>
                <w:rFonts w:ascii="Arial" w:hAnsi="Arial" w:cs="Arial"/>
                <w:color w:val="000000"/>
                <w:sz w:val="18"/>
                <w:szCs w:val="18"/>
              </w:rPr>
              <w:t>%</w:t>
            </w:r>
            <w:r w:rsidRPr="00CD4808">
              <w:rPr>
                <w:rFonts w:ascii="Arial" w:hAnsi="Arial" w:cs="Arial"/>
                <w:color w:val="000000"/>
                <w:sz w:val="18"/>
                <w:szCs w:val="18"/>
              </w:rPr>
              <w:t xml:space="preserve"> - 30</w:t>
            </w:r>
            <w:r>
              <w:rPr>
                <w:rFonts w:ascii="Arial" w:hAnsi="Arial" w:cs="Arial"/>
                <w:color w:val="000000"/>
                <w:sz w:val="18"/>
                <w:szCs w:val="18"/>
              </w:rPr>
              <w:t>%</w:t>
            </w:r>
          </w:p>
        </w:tc>
        <w:tc>
          <w:tcPr>
            <w:tcW w:w="1620" w:type="dxa"/>
            <w:vAlign w:val="bottom"/>
          </w:tcPr>
          <w:p w:rsidR="00D60D46" w:rsidRPr="00CD4808" w:rsidRDefault="00D60D46" w:rsidP="00D60D46">
            <w:pPr>
              <w:spacing w:line="340" w:lineRule="exact"/>
              <w:jc w:val="center"/>
              <w:rPr>
                <w:rFonts w:ascii="Arial" w:hAnsi="Arial" w:cs="Arial"/>
                <w:color w:val="000000"/>
                <w:sz w:val="18"/>
                <w:szCs w:val="18"/>
                <w:cs/>
              </w:rPr>
            </w:pPr>
            <w:r w:rsidRPr="00CD4808">
              <w:rPr>
                <w:rFonts w:ascii="Arial" w:hAnsi="Arial" w:cs="Arial"/>
                <w:color w:val="000000"/>
                <w:sz w:val="18"/>
                <w:szCs w:val="18"/>
              </w:rPr>
              <w:t>0</w:t>
            </w:r>
            <w:r>
              <w:rPr>
                <w:rFonts w:ascii="Arial" w:hAnsi="Arial" w:cs="Arial"/>
                <w:color w:val="000000"/>
                <w:sz w:val="18"/>
                <w:szCs w:val="18"/>
              </w:rPr>
              <w:t>%</w:t>
            </w:r>
            <w:r w:rsidRPr="00CD4808">
              <w:rPr>
                <w:rFonts w:ascii="Arial" w:hAnsi="Arial" w:cs="Arial"/>
                <w:color w:val="000000"/>
                <w:sz w:val="18"/>
                <w:szCs w:val="18"/>
              </w:rPr>
              <w:t xml:space="preserve"> - 30</w:t>
            </w:r>
            <w:r>
              <w:rPr>
                <w:rFonts w:ascii="Arial" w:hAnsi="Arial" w:cs="Arial"/>
                <w:color w:val="000000"/>
                <w:sz w:val="18"/>
                <w:szCs w:val="18"/>
              </w:rPr>
              <w:t>%</w:t>
            </w:r>
          </w:p>
        </w:tc>
      </w:tr>
      <w:tr w:rsidR="00D60D46" w:rsidRPr="0026715E" w:rsidTr="00CD4808">
        <w:tc>
          <w:tcPr>
            <w:tcW w:w="2538" w:type="dxa"/>
          </w:tcPr>
          <w:p w:rsidR="00D60D46" w:rsidRDefault="00D60D46" w:rsidP="00D60D46">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 xml:space="preserve">Gold price per 1 Baht weight </w:t>
            </w:r>
          </w:p>
          <w:p w:rsidR="00D60D46" w:rsidRPr="0026715E" w:rsidRDefault="00D60D46" w:rsidP="00D60D46">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 xml:space="preserve">   (Baht)</w:t>
            </w:r>
          </w:p>
        </w:tc>
        <w:tc>
          <w:tcPr>
            <w:tcW w:w="1530" w:type="dxa"/>
            <w:vAlign w:val="bottom"/>
          </w:tcPr>
          <w:p w:rsidR="00D60D46" w:rsidRPr="00CD4808" w:rsidRDefault="00D60D46" w:rsidP="00D60D46">
            <w:pPr>
              <w:spacing w:line="340" w:lineRule="exact"/>
              <w:jc w:val="center"/>
              <w:rPr>
                <w:rFonts w:ascii="Arial" w:hAnsi="Arial" w:cs="Arial"/>
                <w:color w:val="000000"/>
                <w:sz w:val="18"/>
                <w:szCs w:val="18"/>
                <w:cs/>
              </w:rPr>
            </w:pPr>
            <w:r w:rsidRPr="00CD4808">
              <w:rPr>
                <w:rFonts w:ascii="Arial" w:hAnsi="Arial" w:cs="Arial"/>
                <w:color w:val="000000"/>
                <w:sz w:val="18"/>
                <w:szCs w:val="18"/>
              </w:rPr>
              <w:t>21,700</w:t>
            </w:r>
          </w:p>
        </w:tc>
        <w:tc>
          <w:tcPr>
            <w:tcW w:w="1440" w:type="dxa"/>
            <w:vAlign w:val="bottom"/>
          </w:tcPr>
          <w:p w:rsidR="00D60D46" w:rsidRPr="00CD4808" w:rsidRDefault="00D60D46" w:rsidP="00D60D46">
            <w:pPr>
              <w:spacing w:line="340" w:lineRule="exact"/>
              <w:jc w:val="center"/>
              <w:rPr>
                <w:rFonts w:ascii="Arial" w:hAnsi="Arial" w:cs="Arial"/>
                <w:color w:val="000000"/>
                <w:sz w:val="18"/>
                <w:szCs w:val="18"/>
                <w:cs/>
              </w:rPr>
            </w:pPr>
            <w:r w:rsidRPr="00CD4808">
              <w:rPr>
                <w:rFonts w:ascii="Arial" w:hAnsi="Arial" w:cs="Arial"/>
                <w:color w:val="000000"/>
                <w:sz w:val="18"/>
                <w:szCs w:val="18"/>
              </w:rPr>
              <w:t>20,050</w:t>
            </w:r>
          </w:p>
        </w:tc>
        <w:tc>
          <w:tcPr>
            <w:tcW w:w="1530" w:type="dxa"/>
            <w:vAlign w:val="bottom"/>
          </w:tcPr>
          <w:p w:rsidR="00D60D46" w:rsidRPr="00CD4808" w:rsidRDefault="00D60D46" w:rsidP="00D60D46">
            <w:pPr>
              <w:spacing w:line="340" w:lineRule="exact"/>
              <w:jc w:val="center"/>
              <w:rPr>
                <w:rFonts w:ascii="Arial" w:hAnsi="Arial" w:cs="Arial"/>
                <w:color w:val="000000"/>
                <w:sz w:val="18"/>
                <w:szCs w:val="18"/>
                <w:cs/>
              </w:rPr>
            </w:pPr>
            <w:r w:rsidRPr="00CD4808">
              <w:rPr>
                <w:rFonts w:ascii="Arial" w:hAnsi="Arial" w:cs="Arial"/>
                <w:color w:val="000000"/>
                <w:sz w:val="18"/>
                <w:szCs w:val="18"/>
              </w:rPr>
              <w:t>21,700</w:t>
            </w:r>
          </w:p>
        </w:tc>
        <w:tc>
          <w:tcPr>
            <w:tcW w:w="1620" w:type="dxa"/>
          </w:tcPr>
          <w:p w:rsidR="00D60D46" w:rsidRDefault="00D60D46" w:rsidP="00D60D46">
            <w:pPr>
              <w:spacing w:line="340" w:lineRule="exact"/>
              <w:jc w:val="center"/>
              <w:rPr>
                <w:rFonts w:ascii="Arial" w:hAnsi="Arial" w:cs="Arial"/>
                <w:color w:val="000000"/>
                <w:sz w:val="18"/>
                <w:szCs w:val="18"/>
              </w:rPr>
            </w:pPr>
          </w:p>
          <w:p w:rsidR="00D60D46" w:rsidRPr="00F94258" w:rsidRDefault="00D60D46" w:rsidP="00D60D46">
            <w:pPr>
              <w:spacing w:line="340" w:lineRule="exact"/>
              <w:jc w:val="center"/>
              <w:rPr>
                <w:rFonts w:ascii="Arial" w:hAnsi="Arial" w:cs="Arial"/>
                <w:color w:val="000000"/>
                <w:sz w:val="18"/>
                <w:szCs w:val="18"/>
                <w:cs/>
              </w:rPr>
            </w:pPr>
            <w:r w:rsidRPr="00F94258">
              <w:rPr>
                <w:rFonts w:ascii="Arial" w:hAnsi="Arial" w:cs="Arial"/>
                <w:color w:val="000000"/>
                <w:sz w:val="18"/>
                <w:szCs w:val="18"/>
              </w:rPr>
              <w:t>20,050</w:t>
            </w:r>
          </w:p>
        </w:tc>
      </w:tr>
    </w:tbl>
    <w:p w:rsidR="00224E71" w:rsidRDefault="00224E71" w:rsidP="00224E71">
      <w:pPr>
        <w:tabs>
          <w:tab w:val="left" w:pos="2160"/>
        </w:tabs>
        <w:spacing w:before="240" w:after="120" w:line="380" w:lineRule="exact"/>
        <w:ind w:left="547" w:hanging="547"/>
        <w:jc w:val="both"/>
        <w:rPr>
          <w:rFonts w:ascii="Arial" w:hAnsi="Arial"/>
          <w:sz w:val="22"/>
          <w:szCs w:val="22"/>
        </w:rPr>
      </w:pPr>
      <w:r w:rsidRPr="0026715E">
        <w:rPr>
          <w:rFonts w:ascii="Arial" w:hAnsi="Arial"/>
          <w:sz w:val="22"/>
          <w:szCs w:val="22"/>
        </w:rPr>
        <w:tab/>
        <w:t>The result</w:t>
      </w:r>
      <w:r>
        <w:rPr>
          <w:rFonts w:ascii="Arial" w:hAnsi="Arial"/>
          <w:sz w:val="22"/>
          <w:szCs w:val="22"/>
        </w:rPr>
        <w:t>s</w:t>
      </w:r>
      <w:r w:rsidRPr="0026715E">
        <w:rPr>
          <w:rFonts w:ascii="Arial" w:hAnsi="Arial"/>
          <w:sz w:val="22"/>
          <w:szCs w:val="22"/>
        </w:rPr>
        <w:t xml:space="preserve"> of sensitivity analysis for significant assumptions</w:t>
      </w:r>
      <w:r w:rsidRPr="0026715E">
        <w:rPr>
          <w:rFonts w:ascii="Arial" w:hAnsi="Arial" w:hint="cs"/>
          <w:sz w:val="22"/>
          <w:szCs w:val="22"/>
          <w:cs/>
        </w:rPr>
        <w:t xml:space="preserve"> </w:t>
      </w:r>
      <w:r w:rsidRPr="0026715E">
        <w:rPr>
          <w:rFonts w:ascii="Arial" w:hAnsi="Arial"/>
          <w:sz w:val="22"/>
          <w:szCs w:val="22"/>
        </w:rPr>
        <w:t xml:space="preserve">that affect the present value of the long-term employee benefit obligation as at 31 December </w:t>
      </w:r>
      <w:r>
        <w:rPr>
          <w:rFonts w:ascii="Arial" w:hAnsi="Arial"/>
          <w:sz w:val="22"/>
          <w:szCs w:val="22"/>
        </w:rPr>
        <w:t>201</w:t>
      </w:r>
      <w:r w:rsidR="00D83E38">
        <w:rPr>
          <w:rFonts w:ascii="Arial" w:hAnsi="Arial"/>
          <w:sz w:val="22"/>
          <w:szCs w:val="22"/>
        </w:rPr>
        <w:t>9</w:t>
      </w:r>
      <w:r w:rsidRPr="0026715E">
        <w:rPr>
          <w:rFonts w:ascii="Arial" w:hAnsi="Arial"/>
          <w:sz w:val="22"/>
          <w:szCs w:val="22"/>
        </w:rPr>
        <w:t xml:space="preserve"> </w:t>
      </w:r>
      <w:r>
        <w:rPr>
          <w:rFonts w:ascii="Arial" w:hAnsi="Arial"/>
          <w:sz w:val="22"/>
          <w:szCs w:val="22"/>
        </w:rPr>
        <w:t>and 201</w:t>
      </w:r>
      <w:r w:rsidR="00D83E38">
        <w:rPr>
          <w:rFonts w:ascii="Arial" w:hAnsi="Arial"/>
          <w:sz w:val="22"/>
          <w:szCs w:val="22"/>
        </w:rPr>
        <w:t>8</w:t>
      </w:r>
      <w:r>
        <w:rPr>
          <w:rFonts w:ascii="Arial" w:hAnsi="Arial"/>
          <w:sz w:val="22"/>
          <w:szCs w:val="22"/>
        </w:rPr>
        <w:t xml:space="preserve"> </w:t>
      </w:r>
      <w:r w:rsidRPr="0026715E">
        <w:rPr>
          <w:rFonts w:ascii="Arial" w:hAnsi="Arial"/>
          <w:sz w:val="22"/>
          <w:szCs w:val="22"/>
        </w:rPr>
        <w:t>are summarised below:</w:t>
      </w:r>
    </w:p>
    <w:p w:rsidR="00224E71" w:rsidRPr="00537104" w:rsidRDefault="00224E71" w:rsidP="00224E71">
      <w:pPr>
        <w:tabs>
          <w:tab w:val="left" w:pos="2160"/>
        </w:tabs>
        <w:spacing w:before="120" w:line="380" w:lineRule="exact"/>
        <w:ind w:left="547" w:hanging="547"/>
        <w:jc w:val="right"/>
        <w:rPr>
          <w:rFonts w:ascii="Arial" w:hAnsi="Arial"/>
          <w:spacing w:val="-4"/>
          <w:sz w:val="18"/>
          <w:szCs w:val="18"/>
        </w:rPr>
      </w:pPr>
      <w:r w:rsidRPr="00537104">
        <w:rPr>
          <w:rFonts w:ascii="Arial" w:hAnsi="Arial"/>
          <w:spacing w:val="-4"/>
          <w:sz w:val="18"/>
          <w:szCs w:val="18"/>
        </w:rPr>
        <w:t xml:space="preserve">(Unit: </w:t>
      </w:r>
      <w:r>
        <w:rPr>
          <w:rFonts w:ascii="Arial" w:hAnsi="Arial"/>
          <w:spacing w:val="-4"/>
          <w:sz w:val="18"/>
          <w:szCs w:val="18"/>
        </w:rPr>
        <w:t>Million Baht</w:t>
      </w:r>
      <w:r w:rsidRPr="00537104">
        <w:rPr>
          <w:rFonts w:ascii="Arial" w:hAnsi="Arial"/>
          <w:spacing w:val="-4"/>
          <w:sz w:val="18"/>
          <w:szCs w:val="18"/>
        </w:rPr>
        <w:t>)</w:t>
      </w: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38"/>
        <w:gridCol w:w="1530"/>
        <w:gridCol w:w="1440"/>
        <w:gridCol w:w="1530"/>
        <w:gridCol w:w="1620"/>
      </w:tblGrid>
      <w:tr w:rsidR="00224E71" w:rsidRPr="0026715E" w:rsidTr="007F34DD">
        <w:tc>
          <w:tcPr>
            <w:tcW w:w="2538" w:type="dxa"/>
          </w:tcPr>
          <w:p w:rsidR="00224E71" w:rsidRPr="0026715E" w:rsidRDefault="00224E71" w:rsidP="00C53CE8">
            <w:pPr>
              <w:tabs>
                <w:tab w:val="left" w:pos="900"/>
                <w:tab w:val="left" w:pos="2160"/>
                <w:tab w:val="right" w:pos="8100"/>
              </w:tabs>
              <w:spacing w:line="340" w:lineRule="exact"/>
              <w:jc w:val="center"/>
              <w:rPr>
                <w:rFonts w:ascii="Arial" w:hAnsi="Arial"/>
                <w:color w:val="000000"/>
                <w:sz w:val="18"/>
                <w:szCs w:val="18"/>
                <w:cs/>
              </w:rPr>
            </w:pPr>
          </w:p>
        </w:tc>
        <w:tc>
          <w:tcPr>
            <w:tcW w:w="6120" w:type="dxa"/>
            <w:gridSpan w:val="4"/>
          </w:tcPr>
          <w:p w:rsidR="00224E71" w:rsidRPr="0026715E" w:rsidRDefault="00224E71" w:rsidP="00DC510B">
            <w:pPr>
              <w:pBdr>
                <w:bottom w:val="single" w:sz="4" w:space="1" w:color="auto"/>
              </w:pBdr>
              <w:tabs>
                <w:tab w:val="right" w:pos="8100"/>
              </w:tabs>
              <w:spacing w:line="340" w:lineRule="exact"/>
              <w:jc w:val="center"/>
              <w:rPr>
                <w:rFonts w:ascii="Arial" w:hAnsi="Arial"/>
                <w:spacing w:val="-4"/>
                <w:sz w:val="18"/>
                <w:szCs w:val="18"/>
              </w:rPr>
            </w:pPr>
            <w:r>
              <w:rPr>
                <w:rFonts w:ascii="Arial" w:hAnsi="Arial"/>
                <w:spacing w:val="-4"/>
                <w:sz w:val="18"/>
                <w:szCs w:val="18"/>
              </w:rPr>
              <w:t>As at 31 December 201</w:t>
            </w:r>
            <w:r w:rsidR="00D83E38">
              <w:rPr>
                <w:rFonts w:ascii="Arial" w:hAnsi="Arial"/>
                <w:spacing w:val="-4"/>
                <w:sz w:val="18"/>
                <w:szCs w:val="18"/>
              </w:rPr>
              <w:t>9</w:t>
            </w:r>
          </w:p>
        </w:tc>
      </w:tr>
      <w:tr w:rsidR="00224E71" w:rsidRPr="0026715E" w:rsidTr="007F34DD">
        <w:tc>
          <w:tcPr>
            <w:tcW w:w="2538" w:type="dxa"/>
          </w:tcPr>
          <w:p w:rsidR="00224E71" w:rsidRPr="0026715E" w:rsidRDefault="00224E71" w:rsidP="00C53CE8">
            <w:pPr>
              <w:tabs>
                <w:tab w:val="left" w:pos="900"/>
                <w:tab w:val="left" w:pos="2160"/>
                <w:tab w:val="right" w:pos="8100"/>
              </w:tabs>
              <w:spacing w:line="340" w:lineRule="exact"/>
              <w:jc w:val="center"/>
              <w:rPr>
                <w:rFonts w:ascii="Arial" w:hAnsi="Arial"/>
                <w:color w:val="000000"/>
                <w:sz w:val="18"/>
                <w:szCs w:val="18"/>
                <w:cs/>
              </w:rPr>
            </w:pPr>
          </w:p>
        </w:tc>
        <w:tc>
          <w:tcPr>
            <w:tcW w:w="2970" w:type="dxa"/>
            <w:gridSpan w:val="2"/>
          </w:tcPr>
          <w:p w:rsidR="00224E71" w:rsidRPr="0026715E" w:rsidRDefault="00224E71" w:rsidP="00C53CE8">
            <w:pPr>
              <w:pBdr>
                <w:bottom w:val="single" w:sz="4" w:space="1" w:color="auto"/>
              </w:pBdr>
              <w:tabs>
                <w:tab w:val="right" w:pos="8100"/>
              </w:tabs>
              <w:spacing w:line="340" w:lineRule="exact"/>
              <w:jc w:val="center"/>
              <w:rPr>
                <w:rFonts w:ascii="Arial" w:hAnsi="Arial"/>
                <w:color w:val="000000"/>
                <w:sz w:val="18"/>
                <w:szCs w:val="18"/>
              </w:rPr>
            </w:pPr>
            <w:r w:rsidRPr="0026715E">
              <w:rPr>
                <w:rFonts w:ascii="Arial" w:hAnsi="Arial"/>
                <w:spacing w:val="-4"/>
                <w:sz w:val="18"/>
                <w:szCs w:val="18"/>
              </w:rPr>
              <w:t>Consolidated financial statements</w:t>
            </w:r>
          </w:p>
        </w:tc>
        <w:tc>
          <w:tcPr>
            <w:tcW w:w="3150" w:type="dxa"/>
            <w:gridSpan w:val="2"/>
          </w:tcPr>
          <w:p w:rsidR="00224E71" w:rsidRPr="0026715E" w:rsidRDefault="00224E71" w:rsidP="00C53CE8">
            <w:pPr>
              <w:pBdr>
                <w:bottom w:val="single" w:sz="4" w:space="1" w:color="auto"/>
              </w:pBdr>
              <w:tabs>
                <w:tab w:val="right" w:pos="8100"/>
              </w:tabs>
              <w:spacing w:line="340" w:lineRule="exact"/>
              <w:jc w:val="center"/>
              <w:rPr>
                <w:rFonts w:ascii="Arial" w:hAnsi="Arial"/>
                <w:color w:val="000000"/>
                <w:sz w:val="18"/>
                <w:szCs w:val="18"/>
              </w:rPr>
            </w:pPr>
            <w:r w:rsidRPr="0026715E">
              <w:rPr>
                <w:rFonts w:ascii="Arial" w:hAnsi="Arial"/>
                <w:spacing w:val="-4"/>
                <w:sz w:val="18"/>
                <w:szCs w:val="18"/>
              </w:rPr>
              <w:t>Separate financial statements</w:t>
            </w:r>
          </w:p>
        </w:tc>
      </w:tr>
      <w:tr w:rsidR="00F94258" w:rsidRPr="0026715E" w:rsidTr="007F34DD">
        <w:tc>
          <w:tcPr>
            <w:tcW w:w="2538" w:type="dxa"/>
          </w:tcPr>
          <w:p w:rsidR="00F94258" w:rsidRPr="0026715E" w:rsidRDefault="00F94258" w:rsidP="00F94258">
            <w:pPr>
              <w:tabs>
                <w:tab w:val="left" w:pos="900"/>
                <w:tab w:val="left" w:pos="2160"/>
                <w:tab w:val="right" w:pos="8100"/>
              </w:tabs>
              <w:spacing w:line="340" w:lineRule="exact"/>
              <w:jc w:val="center"/>
              <w:rPr>
                <w:rFonts w:ascii="Arial" w:hAnsi="Arial"/>
                <w:color w:val="000000"/>
                <w:sz w:val="18"/>
                <w:szCs w:val="18"/>
                <w:cs/>
              </w:rPr>
            </w:pPr>
          </w:p>
        </w:tc>
        <w:tc>
          <w:tcPr>
            <w:tcW w:w="1530" w:type="dxa"/>
          </w:tcPr>
          <w:p w:rsidR="00F94258" w:rsidRPr="0026715E" w:rsidRDefault="00F94258" w:rsidP="00F94258">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1%</w:t>
            </w:r>
          </w:p>
        </w:tc>
        <w:tc>
          <w:tcPr>
            <w:tcW w:w="1440" w:type="dxa"/>
          </w:tcPr>
          <w:p w:rsidR="00F94258" w:rsidRPr="0026715E" w:rsidRDefault="00F94258" w:rsidP="00F94258">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1%</w:t>
            </w:r>
          </w:p>
        </w:tc>
        <w:tc>
          <w:tcPr>
            <w:tcW w:w="1530" w:type="dxa"/>
          </w:tcPr>
          <w:p w:rsidR="00F94258" w:rsidRPr="0026715E" w:rsidRDefault="00F94258" w:rsidP="00F94258">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1%</w:t>
            </w:r>
          </w:p>
        </w:tc>
        <w:tc>
          <w:tcPr>
            <w:tcW w:w="1620" w:type="dxa"/>
          </w:tcPr>
          <w:p w:rsidR="00F94258" w:rsidRPr="0026715E" w:rsidRDefault="00F94258" w:rsidP="00F94258">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1%</w:t>
            </w:r>
          </w:p>
        </w:tc>
      </w:tr>
      <w:tr w:rsidR="00CD4808" w:rsidRPr="0026715E" w:rsidTr="007F34DD">
        <w:tc>
          <w:tcPr>
            <w:tcW w:w="2538" w:type="dxa"/>
          </w:tcPr>
          <w:p w:rsidR="00CD4808" w:rsidRPr="0026715E" w:rsidRDefault="00CD4808" w:rsidP="00CD4808">
            <w:pPr>
              <w:pStyle w:val="BodyText2"/>
              <w:spacing w:line="340" w:lineRule="exact"/>
              <w:ind w:left="-32" w:right="0" w:firstLine="0"/>
              <w:jc w:val="left"/>
              <w:rPr>
                <w:rFonts w:ascii="Arial" w:hAnsi="Arial" w:cs="Arial"/>
                <w:spacing w:val="-2"/>
                <w:sz w:val="18"/>
                <w:szCs w:val="18"/>
              </w:rPr>
            </w:pPr>
            <w:r w:rsidRPr="0026715E">
              <w:rPr>
                <w:rFonts w:ascii="Arial" w:hAnsi="Arial" w:cs="Arial"/>
                <w:spacing w:val="-2"/>
                <w:sz w:val="18"/>
                <w:szCs w:val="18"/>
              </w:rPr>
              <w:t>Discount rate</w:t>
            </w:r>
          </w:p>
        </w:tc>
        <w:tc>
          <w:tcPr>
            <w:tcW w:w="1530" w:type="dxa"/>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(13)</w:t>
            </w:r>
          </w:p>
        </w:tc>
        <w:tc>
          <w:tcPr>
            <w:tcW w:w="1440" w:type="dxa"/>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15</w:t>
            </w:r>
          </w:p>
        </w:tc>
        <w:tc>
          <w:tcPr>
            <w:tcW w:w="1530" w:type="dxa"/>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(9)</w:t>
            </w:r>
          </w:p>
        </w:tc>
        <w:tc>
          <w:tcPr>
            <w:tcW w:w="1620" w:type="dxa"/>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10</w:t>
            </w:r>
          </w:p>
        </w:tc>
      </w:tr>
      <w:tr w:rsidR="00CD4808" w:rsidRPr="0026715E" w:rsidTr="007F34DD">
        <w:tc>
          <w:tcPr>
            <w:tcW w:w="2538" w:type="dxa"/>
          </w:tcPr>
          <w:p w:rsidR="00CD4808" w:rsidRPr="0026715E" w:rsidRDefault="00CD4808" w:rsidP="00CD4808">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Salary increase rate</w:t>
            </w:r>
          </w:p>
        </w:tc>
        <w:tc>
          <w:tcPr>
            <w:tcW w:w="1530" w:type="dxa"/>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15</w:t>
            </w:r>
          </w:p>
        </w:tc>
        <w:tc>
          <w:tcPr>
            <w:tcW w:w="1440" w:type="dxa"/>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(14)</w:t>
            </w:r>
          </w:p>
        </w:tc>
        <w:tc>
          <w:tcPr>
            <w:tcW w:w="1530" w:type="dxa"/>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11</w:t>
            </w:r>
          </w:p>
        </w:tc>
        <w:tc>
          <w:tcPr>
            <w:tcW w:w="1620" w:type="dxa"/>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(10)</w:t>
            </w:r>
          </w:p>
        </w:tc>
      </w:tr>
      <w:tr w:rsidR="00CD4808" w:rsidRPr="0026715E" w:rsidTr="007F34DD">
        <w:tc>
          <w:tcPr>
            <w:tcW w:w="2538" w:type="dxa"/>
          </w:tcPr>
          <w:p w:rsidR="00CD4808" w:rsidRDefault="00CD4808" w:rsidP="00CD4808">
            <w:pPr>
              <w:pStyle w:val="BodyText2"/>
              <w:spacing w:line="340" w:lineRule="exact"/>
              <w:ind w:left="-32" w:right="0" w:firstLine="0"/>
              <w:jc w:val="left"/>
              <w:rPr>
                <w:rFonts w:ascii="Arial" w:hAnsi="Arial" w:cs="Arial"/>
                <w:spacing w:val="-2"/>
                <w:sz w:val="18"/>
                <w:szCs w:val="18"/>
              </w:rPr>
            </w:pPr>
          </w:p>
        </w:tc>
        <w:tc>
          <w:tcPr>
            <w:tcW w:w="1530" w:type="dxa"/>
          </w:tcPr>
          <w:p w:rsidR="00CD4808" w:rsidRPr="0026715E" w:rsidRDefault="00CD4808" w:rsidP="00CD4808">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20%</w:t>
            </w:r>
          </w:p>
        </w:tc>
        <w:tc>
          <w:tcPr>
            <w:tcW w:w="1440" w:type="dxa"/>
          </w:tcPr>
          <w:p w:rsidR="00CD4808" w:rsidRPr="0026715E" w:rsidRDefault="00CD4808" w:rsidP="00CD4808">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20%</w:t>
            </w:r>
          </w:p>
        </w:tc>
        <w:tc>
          <w:tcPr>
            <w:tcW w:w="1530" w:type="dxa"/>
          </w:tcPr>
          <w:p w:rsidR="00CD4808" w:rsidRPr="0026715E" w:rsidRDefault="00CD4808" w:rsidP="00CD4808">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20%</w:t>
            </w:r>
          </w:p>
        </w:tc>
        <w:tc>
          <w:tcPr>
            <w:tcW w:w="1620" w:type="dxa"/>
          </w:tcPr>
          <w:p w:rsidR="00CD4808" w:rsidRPr="0026715E" w:rsidRDefault="00CD4808" w:rsidP="00CD4808">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20%</w:t>
            </w:r>
          </w:p>
        </w:tc>
      </w:tr>
      <w:tr w:rsidR="00CD4808" w:rsidRPr="0026715E" w:rsidTr="007F34DD">
        <w:tc>
          <w:tcPr>
            <w:tcW w:w="2538" w:type="dxa"/>
          </w:tcPr>
          <w:p w:rsidR="00CD4808" w:rsidRPr="0026715E" w:rsidRDefault="00CD4808" w:rsidP="00CD4808">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T</w:t>
            </w:r>
            <w:r w:rsidRPr="0026715E">
              <w:rPr>
                <w:rFonts w:ascii="Arial" w:hAnsi="Arial" w:cs="Arial"/>
                <w:spacing w:val="-2"/>
                <w:sz w:val="18"/>
                <w:szCs w:val="18"/>
              </w:rPr>
              <w:t>u</w:t>
            </w:r>
            <w:r>
              <w:rPr>
                <w:rFonts w:ascii="Arial" w:hAnsi="Arial" w:cs="Arial"/>
                <w:spacing w:val="-2"/>
                <w:sz w:val="18"/>
                <w:szCs w:val="18"/>
              </w:rPr>
              <w:t>rnover rate</w:t>
            </w:r>
          </w:p>
        </w:tc>
        <w:tc>
          <w:tcPr>
            <w:tcW w:w="1530" w:type="dxa"/>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(16)</w:t>
            </w:r>
          </w:p>
        </w:tc>
        <w:tc>
          <w:tcPr>
            <w:tcW w:w="1440" w:type="dxa"/>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23</w:t>
            </w:r>
          </w:p>
        </w:tc>
        <w:tc>
          <w:tcPr>
            <w:tcW w:w="1530" w:type="dxa"/>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(11)</w:t>
            </w:r>
          </w:p>
        </w:tc>
        <w:tc>
          <w:tcPr>
            <w:tcW w:w="1620" w:type="dxa"/>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15</w:t>
            </w:r>
          </w:p>
        </w:tc>
      </w:tr>
      <w:tr w:rsidR="00CD4808" w:rsidRPr="0026715E" w:rsidTr="007F34DD">
        <w:tc>
          <w:tcPr>
            <w:tcW w:w="2538" w:type="dxa"/>
          </w:tcPr>
          <w:p w:rsidR="00CD4808" w:rsidRDefault="00CD4808" w:rsidP="00CD4808">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 xml:space="preserve">Gold price </w:t>
            </w:r>
          </w:p>
        </w:tc>
        <w:tc>
          <w:tcPr>
            <w:tcW w:w="1530" w:type="dxa"/>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2</w:t>
            </w:r>
          </w:p>
        </w:tc>
        <w:tc>
          <w:tcPr>
            <w:tcW w:w="1440" w:type="dxa"/>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(2)</w:t>
            </w:r>
          </w:p>
        </w:tc>
        <w:tc>
          <w:tcPr>
            <w:tcW w:w="1530" w:type="dxa"/>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1</w:t>
            </w:r>
          </w:p>
        </w:tc>
        <w:tc>
          <w:tcPr>
            <w:tcW w:w="1620" w:type="dxa"/>
          </w:tcPr>
          <w:p w:rsidR="00CD4808" w:rsidRPr="00CD4808" w:rsidRDefault="00CD4808" w:rsidP="00CD4808">
            <w:pPr>
              <w:spacing w:line="340" w:lineRule="exact"/>
              <w:jc w:val="center"/>
              <w:rPr>
                <w:rFonts w:ascii="Arial" w:hAnsi="Arial" w:cs="Arial"/>
                <w:color w:val="000000"/>
                <w:sz w:val="18"/>
                <w:szCs w:val="18"/>
              </w:rPr>
            </w:pPr>
            <w:r w:rsidRPr="00CD4808">
              <w:rPr>
                <w:rFonts w:ascii="Arial" w:hAnsi="Arial" w:cs="Arial"/>
                <w:color w:val="000000"/>
                <w:sz w:val="18"/>
                <w:szCs w:val="18"/>
              </w:rPr>
              <w:t>(1)</w:t>
            </w:r>
          </w:p>
        </w:tc>
      </w:tr>
    </w:tbl>
    <w:p w:rsidR="00D83E38" w:rsidRPr="00537104" w:rsidRDefault="00D83E38" w:rsidP="00D83E38">
      <w:pPr>
        <w:tabs>
          <w:tab w:val="left" w:pos="2160"/>
        </w:tabs>
        <w:spacing w:before="120" w:line="380" w:lineRule="exact"/>
        <w:ind w:left="547" w:hanging="547"/>
        <w:jc w:val="right"/>
        <w:rPr>
          <w:rFonts w:ascii="Arial" w:hAnsi="Arial"/>
          <w:spacing w:val="-4"/>
          <w:sz w:val="18"/>
          <w:szCs w:val="18"/>
        </w:rPr>
      </w:pPr>
      <w:r w:rsidRPr="00537104">
        <w:rPr>
          <w:rFonts w:ascii="Arial" w:hAnsi="Arial"/>
          <w:spacing w:val="-4"/>
          <w:sz w:val="18"/>
          <w:szCs w:val="18"/>
        </w:rPr>
        <w:t xml:space="preserve">(Unit: </w:t>
      </w:r>
      <w:r>
        <w:rPr>
          <w:rFonts w:ascii="Arial" w:hAnsi="Arial"/>
          <w:spacing w:val="-4"/>
          <w:sz w:val="18"/>
          <w:szCs w:val="18"/>
        </w:rPr>
        <w:t>Million Baht</w:t>
      </w:r>
      <w:r w:rsidRPr="00537104">
        <w:rPr>
          <w:rFonts w:ascii="Arial" w:hAnsi="Arial"/>
          <w:spacing w:val="-4"/>
          <w:sz w:val="18"/>
          <w:szCs w:val="18"/>
        </w:rPr>
        <w:t>)</w:t>
      </w: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38"/>
        <w:gridCol w:w="1530"/>
        <w:gridCol w:w="1440"/>
        <w:gridCol w:w="1530"/>
        <w:gridCol w:w="1620"/>
      </w:tblGrid>
      <w:tr w:rsidR="00D83E38" w:rsidRPr="0026715E" w:rsidTr="00D44F8D">
        <w:tc>
          <w:tcPr>
            <w:tcW w:w="2538" w:type="dxa"/>
          </w:tcPr>
          <w:p w:rsidR="00D83E38" w:rsidRPr="0026715E" w:rsidRDefault="00D83E38" w:rsidP="00D44F8D">
            <w:pPr>
              <w:tabs>
                <w:tab w:val="left" w:pos="900"/>
                <w:tab w:val="left" w:pos="2160"/>
                <w:tab w:val="right" w:pos="8100"/>
              </w:tabs>
              <w:spacing w:line="340" w:lineRule="exact"/>
              <w:jc w:val="center"/>
              <w:rPr>
                <w:rFonts w:ascii="Arial" w:hAnsi="Arial"/>
                <w:color w:val="000000"/>
                <w:sz w:val="18"/>
                <w:szCs w:val="18"/>
                <w:cs/>
              </w:rPr>
            </w:pPr>
          </w:p>
        </w:tc>
        <w:tc>
          <w:tcPr>
            <w:tcW w:w="6120" w:type="dxa"/>
            <w:gridSpan w:val="4"/>
          </w:tcPr>
          <w:p w:rsidR="00D83E38" w:rsidRPr="0026715E" w:rsidRDefault="00D83E38" w:rsidP="00D44F8D">
            <w:pPr>
              <w:pBdr>
                <w:bottom w:val="single" w:sz="4" w:space="1" w:color="auto"/>
              </w:pBdr>
              <w:tabs>
                <w:tab w:val="right" w:pos="8100"/>
              </w:tabs>
              <w:spacing w:line="340" w:lineRule="exact"/>
              <w:jc w:val="center"/>
              <w:rPr>
                <w:rFonts w:ascii="Arial" w:hAnsi="Arial"/>
                <w:spacing w:val="-4"/>
                <w:sz w:val="18"/>
                <w:szCs w:val="18"/>
              </w:rPr>
            </w:pPr>
            <w:r>
              <w:rPr>
                <w:rFonts w:ascii="Arial" w:hAnsi="Arial"/>
                <w:spacing w:val="-4"/>
                <w:sz w:val="18"/>
                <w:szCs w:val="18"/>
              </w:rPr>
              <w:t>As at 31 December 2018</w:t>
            </w:r>
          </w:p>
        </w:tc>
      </w:tr>
      <w:tr w:rsidR="00D83E38" w:rsidRPr="0026715E" w:rsidTr="00D44F8D">
        <w:tc>
          <w:tcPr>
            <w:tcW w:w="2538" w:type="dxa"/>
          </w:tcPr>
          <w:p w:rsidR="00D83E38" w:rsidRPr="0026715E" w:rsidRDefault="00D83E38" w:rsidP="00D44F8D">
            <w:pPr>
              <w:tabs>
                <w:tab w:val="left" w:pos="900"/>
                <w:tab w:val="left" w:pos="2160"/>
                <w:tab w:val="right" w:pos="8100"/>
              </w:tabs>
              <w:spacing w:line="340" w:lineRule="exact"/>
              <w:jc w:val="center"/>
              <w:rPr>
                <w:rFonts w:ascii="Arial" w:hAnsi="Arial"/>
                <w:color w:val="000000"/>
                <w:sz w:val="18"/>
                <w:szCs w:val="18"/>
                <w:cs/>
              </w:rPr>
            </w:pPr>
          </w:p>
        </w:tc>
        <w:tc>
          <w:tcPr>
            <w:tcW w:w="2970" w:type="dxa"/>
            <w:gridSpan w:val="2"/>
          </w:tcPr>
          <w:p w:rsidR="00D83E38" w:rsidRPr="0026715E" w:rsidRDefault="00D83E38" w:rsidP="00D44F8D">
            <w:pPr>
              <w:pBdr>
                <w:bottom w:val="single" w:sz="4" w:space="1" w:color="auto"/>
              </w:pBdr>
              <w:tabs>
                <w:tab w:val="right" w:pos="8100"/>
              </w:tabs>
              <w:spacing w:line="340" w:lineRule="exact"/>
              <w:jc w:val="center"/>
              <w:rPr>
                <w:rFonts w:ascii="Arial" w:hAnsi="Arial"/>
                <w:color w:val="000000"/>
                <w:sz w:val="18"/>
                <w:szCs w:val="18"/>
              </w:rPr>
            </w:pPr>
            <w:r w:rsidRPr="0026715E">
              <w:rPr>
                <w:rFonts w:ascii="Arial" w:hAnsi="Arial"/>
                <w:spacing w:val="-4"/>
                <w:sz w:val="18"/>
                <w:szCs w:val="18"/>
              </w:rPr>
              <w:t>Consolidated financial statements</w:t>
            </w:r>
          </w:p>
        </w:tc>
        <w:tc>
          <w:tcPr>
            <w:tcW w:w="3150" w:type="dxa"/>
            <w:gridSpan w:val="2"/>
          </w:tcPr>
          <w:p w:rsidR="00D83E38" w:rsidRPr="0026715E" w:rsidRDefault="00D83E38" w:rsidP="00D44F8D">
            <w:pPr>
              <w:pBdr>
                <w:bottom w:val="single" w:sz="4" w:space="1" w:color="auto"/>
              </w:pBdr>
              <w:tabs>
                <w:tab w:val="right" w:pos="8100"/>
              </w:tabs>
              <w:spacing w:line="340" w:lineRule="exact"/>
              <w:jc w:val="center"/>
              <w:rPr>
                <w:rFonts w:ascii="Arial" w:hAnsi="Arial"/>
                <w:color w:val="000000"/>
                <w:sz w:val="18"/>
                <w:szCs w:val="18"/>
              </w:rPr>
            </w:pPr>
            <w:r w:rsidRPr="0026715E">
              <w:rPr>
                <w:rFonts w:ascii="Arial" w:hAnsi="Arial"/>
                <w:spacing w:val="-4"/>
                <w:sz w:val="18"/>
                <w:szCs w:val="18"/>
              </w:rPr>
              <w:t>Separate financial statements</w:t>
            </w:r>
          </w:p>
        </w:tc>
      </w:tr>
      <w:tr w:rsidR="00D83E38" w:rsidRPr="0026715E" w:rsidTr="00D44F8D">
        <w:tc>
          <w:tcPr>
            <w:tcW w:w="2538" w:type="dxa"/>
          </w:tcPr>
          <w:p w:rsidR="00D83E38" w:rsidRPr="0026715E" w:rsidRDefault="00D83E38" w:rsidP="00D44F8D">
            <w:pPr>
              <w:tabs>
                <w:tab w:val="left" w:pos="900"/>
                <w:tab w:val="left" w:pos="2160"/>
                <w:tab w:val="right" w:pos="8100"/>
              </w:tabs>
              <w:spacing w:line="340" w:lineRule="exact"/>
              <w:jc w:val="center"/>
              <w:rPr>
                <w:rFonts w:ascii="Arial" w:hAnsi="Arial"/>
                <w:color w:val="000000"/>
                <w:sz w:val="18"/>
                <w:szCs w:val="18"/>
                <w:cs/>
              </w:rPr>
            </w:pPr>
          </w:p>
        </w:tc>
        <w:tc>
          <w:tcPr>
            <w:tcW w:w="1530" w:type="dxa"/>
          </w:tcPr>
          <w:p w:rsidR="00D83E38" w:rsidRPr="0026715E" w:rsidRDefault="00D83E38" w:rsidP="00D44F8D">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1%</w:t>
            </w:r>
          </w:p>
        </w:tc>
        <w:tc>
          <w:tcPr>
            <w:tcW w:w="1440" w:type="dxa"/>
          </w:tcPr>
          <w:p w:rsidR="00D83E38" w:rsidRPr="0026715E" w:rsidRDefault="00D83E38" w:rsidP="00D44F8D">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1%</w:t>
            </w:r>
          </w:p>
        </w:tc>
        <w:tc>
          <w:tcPr>
            <w:tcW w:w="1530" w:type="dxa"/>
          </w:tcPr>
          <w:p w:rsidR="00D83E38" w:rsidRPr="0026715E" w:rsidRDefault="00D83E38" w:rsidP="00D44F8D">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1%</w:t>
            </w:r>
          </w:p>
        </w:tc>
        <w:tc>
          <w:tcPr>
            <w:tcW w:w="1620" w:type="dxa"/>
          </w:tcPr>
          <w:p w:rsidR="00D83E38" w:rsidRPr="0026715E" w:rsidRDefault="00D83E38" w:rsidP="00D44F8D">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1%</w:t>
            </w:r>
          </w:p>
        </w:tc>
      </w:tr>
      <w:tr w:rsidR="00D83E38" w:rsidRPr="0026715E" w:rsidTr="00D44F8D">
        <w:tc>
          <w:tcPr>
            <w:tcW w:w="2538" w:type="dxa"/>
          </w:tcPr>
          <w:p w:rsidR="00D83E38" w:rsidRPr="0026715E" w:rsidRDefault="00D83E38" w:rsidP="00D44F8D">
            <w:pPr>
              <w:pStyle w:val="BodyText2"/>
              <w:spacing w:line="340" w:lineRule="exact"/>
              <w:ind w:left="-32" w:right="0" w:firstLine="0"/>
              <w:jc w:val="left"/>
              <w:rPr>
                <w:rFonts w:ascii="Arial" w:hAnsi="Arial" w:cs="Arial"/>
                <w:spacing w:val="-2"/>
                <w:sz w:val="18"/>
                <w:szCs w:val="18"/>
              </w:rPr>
            </w:pPr>
            <w:r w:rsidRPr="0026715E">
              <w:rPr>
                <w:rFonts w:ascii="Arial" w:hAnsi="Arial" w:cs="Arial"/>
                <w:spacing w:val="-2"/>
                <w:sz w:val="18"/>
                <w:szCs w:val="18"/>
              </w:rPr>
              <w:t>Discount rate</w:t>
            </w:r>
          </w:p>
        </w:tc>
        <w:tc>
          <w:tcPr>
            <w:tcW w:w="1530" w:type="dxa"/>
          </w:tcPr>
          <w:p w:rsidR="00D83E38" w:rsidRPr="00F94258" w:rsidRDefault="00D83E38" w:rsidP="00D44F8D">
            <w:pPr>
              <w:spacing w:line="340" w:lineRule="exact"/>
              <w:jc w:val="center"/>
              <w:rPr>
                <w:rFonts w:ascii="Arial" w:hAnsi="Arial" w:cs="Arial"/>
                <w:color w:val="000000"/>
                <w:sz w:val="18"/>
                <w:szCs w:val="18"/>
              </w:rPr>
            </w:pPr>
            <w:r w:rsidRPr="00F94258">
              <w:rPr>
                <w:rFonts w:ascii="Arial" w:hAnsi="Arial" w:cs="Arial"/>
                <w:color w:val="000000"/>
                <w:sz w:val="18"/>
                <w:szCs w:val="18"/>
              </w:rPr>
              <w:t>(9)</w:t>
            </w:r>
          </w:p>
        </w:tc>
        <w:tc>
          <w:tcPr>
            <w:tcW w:w="1440" w:type="dxa"/>
          </w:tcPr>
          <w:p w:rsidR="00D83E38" w:rsidRPr="00F94258" w:rsidRDefault="00D83E38" w:rsidP="00D44F8D">
            <w:pPr>
              <w:spacing w:line="340" w:lineRule="exact"/>
              <w:jc w:val="center"/>
              <w:rPr>
                <w:rFonts w:ascii="Arial" w:hAnsi="Arial" w:cs="Arial"/>
                <w:color w:val="000000"/>
                <w:sz w:val="18"/>
                <w:szCs w:val="18"/>
              </w:rPr>
            </w:pPr>
            <w:r w:rsidRPr="00F94258">
              <w:rPr>
                <w:rFonts w:ascii="Arial" w:hAnsi="Arial" w:cs="Arial"/>
                <w:color w:val="000000"/>
                <w:sz w:val="18"/>
                <w:szCs w:val="18"/>
              </w:rPr>
              <w:t>10</w:t>
            </w:r>
          </w:p>
        </w:tc>
        <w:tc>
          <w:tcPr>
            <w:tcW w:w="1530" w:type="dxa"/>
          </w:tcPr>
          <w:p w:rsidR="00D83E38" w:rsidRPr="00F94258" w:rsidRDefault="00D83E38" w:rsidP="00D44F8D">
            <w:pPr>
              <w:spacing w:line="340" w:lineRule="exact"/>
              <w:jc w:val="center"/>
              <w:rPr>
                <w:rFonts w:ascii="Arial" w:hAnsi="Arial" w:cs="Arial"/>
                <w:color w:val="000000"/>
                <w:sz w:val="18"/>
                <w:szCs w:val="18"/>
              </w:rPr>
            </w:pPr>
            <w:r w:rsidRPr="00F94258">
              <w:rPr>
                <w:rFonts w:ascii="Arial" w:hAnsi="Arial" w:cs="Arial"/>
                <w:color w:val="000000"/>
                <w:sz w:val="18"/>
                <w:szCs w:val="18"/>
              </w:rPr>
              <w:t>(6)</w:t>
            </w:r>
          </w:p>
        </w:tc>
        <w:tc>
          <w:tcPr>
            <w:tcW w:w="1620" w:type="dxa"/>
          </w:tcPr>
          <w:p w:rsidR="00D83E38" w:rsidRPr="00F94258" w:rsidRDefault="00D83E38" w:rsidP="00D44F8D">
            <w:pPr>
              <w:spacing w:line="340" w:lineRule="exact"/>
              <w:jc w:val="center"/>
              <w:rPr>
                <w:rFonts w:ascii="Arial" w:hAnsi="Arial" w:cs="Arial"/>
                <w:color w:val="000000"/>
                <w:sz w:val="18"/>
                <w:szCs w:val="18"/>
              </w:rPr>
            </w:pPr>
            <w:r w:rsidRPr="00F94258">
              <w:rPr>
                <w:rFonts w:ascii="Arial" w:hAnsi="Arial" w:cs="Arial"/>
                <w:color w:val="000000"/>
                <w:sz w:val="18"/>
                <w:szCs w:val="18"/>
              </w:rPr>
              <w:t>7</w:t>
            </w:r>
          </w:p>
        </w:tc>
      </w:tr>
      <w:tr w:rsidR="00D83E38" w:rsidRPr="0026715E" w:rsidTr="00D44F8D">
        <w:tc>
          <w:tcPr>
            <w:tcW w:w="2538" w:type="dxa"/>
          </w:tcPr>
          <w:p w:rsidR="00D83E38" w:rsidRPr="0026715E" w:rsidRDefault="00D83E38" w:rsidP="00D44F8D">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Salary increase rate</w:t>
            </w:r>
          </w:p>
        </w:tc>
        <w:tc>
          <w:tcPr>
            <w:tcW w:w="1530" w:type="dxa"/>
          </w:tcPr>
          <w:p w:rsidR="00D83E38" w:rsidRPr="00F94258" w:rsidRDefault="00D83E38" w:rsidP="00D44F8D">
            <w:pPr>
              <w:spacing w:line="340" w:lineRule="exact"/>
              <w:jc w:val="center"/>
              <w:rPr>
                <w:rFonts w:ascii="Arial" w:hAnsi="Arial" w:cs="Arial"/>
                <w:color w:val="000000"/>
                <w:sz w:val="18"/>
                <w:szCs w:val="18"/>
              </w:rPr>
            </w:pPr>
            <w:r w:rsidRPr="00F94258">
              <w:rPr>
                <w:rFonts w:ascii="Arial" w:hAnsi="Arial" w:cs="Arial"/>
                <w:color w:val="000000"/>
                <w:sz w:val="18"/>
                <w:szCs w:val="18"/>
              </w:rPr>
              <w:t>9</w:t>
            </w:r>
          </w:p>
        </w:tc>
        <w:tc>
          <w:tcPr>
            <w:tcW w:w="1440" w:type="dxa"/>
          </w:tcPr>
          <w:p w:rsidR="00D83E38" w:rsidRPr="00F94258" w:rsidRDefault="00D83E38" w:rsidP="00D44F8D">
            <w:pPr>
              <w:spacing w:line="340" w:lineRule="exact"/>
              <w:jc w:val="center"/>
              <w:rPr>
                <w:rFonts w:ascii="Arial" w:hAnsi="Arial" w:cs="Arial"/>
                <w:color w:val="000000"/>
                <w:sz w:val="18"/>
                <w:szCs w:val="18"/>
              </w:rPr>
            </w:pPr>
            <w:r w:rsidRPr="00F94258">
              <w:rPr>
                <w:rFonts w:ascii="Arial" w:hAnsi="Arial" w:cs="Arial"/>
                <w:color w:val="000000"/>
                <w:sz w:val="18"/>
                <w:szCs w:val="18"/>
              </w:rPr>
              <w:t>(8)</w:t>
            </w:r>
          </w:p>
        </w:tc>
        <w:tc>
          <w:tcPr>
            <w:tcW w:w="1530" w:type="dxa"/>
          </w:tcPr>
          <w:p w:rsidR="00D83E38" w:rsidRPr="00F94258" w:rsidRDefault="00D83E38" w:rsidP="00D44F8D">
            <w:pPr>
              <w:spacing w:line="340" w:lineRule="exact"/>
              <w:jc w:val="center"/>
              <w:rPr>
                <w:rFonts w:ascii="Arial" w:hAnsi="Arial" w:cs="Arial"/>
                <w:color w:val="000000"/>
                <w:sz w:val="18"/>
                <w:szCs w:val="18"/>
              </w:rPr>
            </w:pPr>
            <w:r w:rsidRPr="00F94258">
              <w:rPr>
                <w:rFonts w:ascii="Arial" w:hAnsi="Arial" w:cs="Arial"/>
                <w:color w:val="000000"/>
                <w:sz w:val="18"/>
                <w:szCs w:val="18"/>
              </w:rPr>
              <w:t>7</w:t>
            </w:r>
          </w:p>
        </w:tc>
        <w:tc>
          <w:tcPr>
            <w:tcW w:w="1620" w:type="dxa"/>
          </w:tcPr>
          <w:p w:rsidR="00D83E38" w:rsidRPr="00F94258" w:rsidRDefault="00D83E38" w:rsidP="00D44F8D">
            <w:pPr>
              <w:spacing w:line="340" w:lineRule="exact"/>
              <w:jc w:val="center"/>
              <w:rPr>
                <w:rFonts w:ascii="Arial" w:hAnsi="Arial" w:cs="Arial"/>
                <w:color w:val="000000"/>
                <w:sz w:val="18"/>
                <w:szCs w:val="18"/>
              </w:rPr>
            </w:pPr>
            <w:r w:rsidRPr="00F94258">
              <w:rPr>
                <w:rFonts w:ascii="Arial" w:hAnsi="Arial" w:cs="Arial"/>
                <w:color w:val="000000"/>
                <w:sz w:val="18"/>
                <w:szCs w:val="18"/>
              </w:rPr>
              <w:t>(6)</w:t>
            </w:r>
          </w:p>
        </w:tc>
      </w:tr>
      <w:tr w:rsidR="00D83E38" w:rsidRPr="0026715E" w:rsidTr="00D44F8D">
        <w:tc>
          <w:tcPr>
            <w:tcW w:w="2538" w:type="dxa"/>
          </w:tcPr>
          <w:p w:rsidR="00D83E38" w:rsidRDefault="00D83E38" w:rsidP="00D44F8D">
            <w:pPr>
              <w:pStyle w:val="BodyText2"/>
              <w:spacing w:line="340" w:lineRule="exact"/>
              <w:ind w:left="-32" w:right="0" w:firstLine="0"/>
              <w:jc w:val="left"/>
              <w:rPr>
                <w:rFonts w:ascii="Arial" w:hAnsi="Arial" w:cs="Arial"/>
                <w:spacing w:val="-2"/>
                <w:sz w:val="18"/>
                <w:szCs w:val="18"/>
              </w:rPr>
            </w:pPr>
          </w:p>
        </w:tc>
        <w:tc>
          <w:tcPr>
            <w:tcW w:w="1530" w:type="dxa"/>
          </w:tcPr>
          <w:p w:rsidR="00D83E38" w:rsidRPr="0026715E" w:rsidRDefault="00D83E38" w:rsidP="00D44F8D">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20%</w:t>
            </w:r>
          </w:p>
        </w:tc>
        <w:tc>
          <w:tcPr>
            <w:tcW w:w="1440" w:type="dxa"/>
          </w:tcPr>
          <w:p w:rsidR="00D83E38" w:rsidRPr="0026715E" w:rsidRDefault="00D83E38" w:rsidP="00D44F8D">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20%</w:t>
            </w:r>
          </w:p>
        </w:tc>
        <w:tc>
          <w:tcPr>
            <w:tcW w:w="1530" w:type="dxa"/>
          </w:tcPr>
          <w:p w:rsidR="00D83E38" w:rsidRPr="0026715E" w:rsidRDefault="00D83E38" w:rsidP="00D44F8D">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20%</w:t>
            </w:r>
          </w:p>
        </w:tc>
        <w:tc>
          <w:tcPr>
            <w:tcW w:w="1620" w:type="dxa"/>
          </w:tcPr>
          <w:p w:rsidR="00D83E38" w:rsidRPr="0026715E" w:rsidRDefault="00D83E38" w:rsidP="00D44F8D">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20%</w:t>
            </w:r>
          </w:p>
        </w:tc>
      </w:tr>
      <w:tr w:rsidR="00D83E38" w:rsidRPr="0026715E" w:rsidTr="00D44F8D">
        <w:tc>
          <w:tcPr>
            <w:tcW w:w="2538" w:type="dxa"/>
          </w:tcPr>
          <w:p w:rsidR="00D83E38" w:rsidRPr="0026715E" w:rsidRDefault="00D83E38" w:rsidP="00D44F8D">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T</w:t>
            </w:r>
            <w:r w:rsidRPr="0026715E">
              <w:rPr>
                <w:rFonts w:ascii="Arial" w:hAnsi="Arial" w:cs="Arial"/>
                <w:spacing w:val="-2"/>
                <w:sz w:val="18"/>
                <w:szCs w:val="18"/>
              </w:rPr>
              <w:t>u</w:t>
            </w:r>
            <w:r>
              <w:rPr>
                <w:rFonts w:ascii="Arial" w:hAnsi="Arial" w:cs="Arial"/>
                <w:spacing w:val="-2"/>
                <w:sz w:val="18"/>
                <w:szCs w:val="18"/>
              </w:rPr>
              <w:t>rnover rate</w:t>
            </w:r>
          </w:p>
        </w:tc>
        <w:tc>
          <w:tcPr>
            <w:tcW w:w="1530" w:type="dxa"/>
          </w:tcPr>
          <w:p w:rsidR="00D83E38" w:rsidRPr="00F94258" w:rsidRDefault="00D83E38" w:rsidP="00D44F8D">
            <w:pPr>
              <w:spacing w:line="340" w:lineRule="exact"/>
              <w:jc w:val="center"/>
              <w:rPr>
                <w:rFonts w:ascii="Arial" w:hAnsi="Arial" w:cs="Arial"/>
                <w:color w:val="000000"/>
                <w:sz w:val="18"/>
                <w:szCs w:val="18"/>
              </w:rPr>
            </w:pPr>
            <w:r w:rsidRPr="00F94258">
              <w:rPr>
                <w:rFonts w:ascii="Arial" w:hAnsi="Arial" w:cs="Arial"/>
                <w:color w:val="000000"/>
                <w:sz w:val="18"/>
                <w:szCs w:val="18"/>
              </w:rPr>
              <w:t>(9)</w:t>
            </w:r>
          </w:p>
        </w:tc>
        <w:tc>
          <w:tcPr>
            <w:tcW w:w="1440" w:type="dxa"/>
          </w:tcPr>
          <w:p w:rsidR="00D83E38" w:rsidRPr="00F94258" w:rsidRDefault="00D83E38" w:rsidP="00D44F8D">
            <w:pPr>
              <w:spacing w:line="340" w:lineRule="exact"/>
              <w:jc w:val="center"/>
              <w:rPr>
                <w:rFonts w:ascii="Arial" w:hAnsi="Arial" w:cs="Arial"/>
                <w:color w:val="000000"/>
                <w:sz w:val="18"/>
                <w:szCs w:val="18"/>
              </w:rPr>
            </w:pPr>
            <w:r w:rsidRPr="00F94258">
              <w:rPr>
                <w:rFonts w:ascii="Arial" w:hAnsi="Arial" w:cs="Arial"/>
                <w:color w:val="000000"/>
                <w:sz w:val="18"/>
                <w:szCs w:val="18"/>
              </w:rPr>
              <w:t>12</w:t>
            </w:r>
          </w:p>
        </w:tc>
        <w:tc>
          <w:tcPr>
            <w:tcW w:w="1530" w:type="dxa"/>
          </w:tcPr>
          <w:p w:rsidR="00D83E38" w:rsidRPr="00F94258" w:rsidRDefault="00D83E38" w:rsidP="00D44F8D">
            <w:pPr>
              <w:spacing w:line="340" w:lineRule="exact"/>
              <w:jc w:val="center"/>
              <w:rPr>
                <w:rFonts w:ascii="Arial" w:hAnsi="Arial" w:cs="Arial"/>
                <w:color w:val="000000"/>
                <w:sz w:val="18"/>
                <w:szCs w:val="18"/>
              </w:rPr>
            </w:pPr>
            <w:r w:rsidRPr="00F94258">
              <w:rPr>
                <w:rFonts w:ascii="Arial" w:hAnsi="Arial" w:cs="Arial"/>
                <w:color w:val="000000"/>
                <w:sz w:val="18"/>
                <w:szCs w:val="18"/>
              </w:rPr>
              <w:t>(6)</w:t>
            </w:r>
          </w:p>
        </w:tc>
        <w:tc>
          <w:tcPr>
            <w:tcW w:w="1620" w:type="dxa"/>
          </w:tcPr>
          <w:p w:rsidR="00D83E38" w:rsidRPr="00F94258" w:rsidRDefault="00D83E38" w:rsidP="00D44F8D">
            <w:pPr>
              <w:spacing w:line="340" w:lineRule="exact"/>
              <w:jc w:val="center"/>
              <w:rPr>
                <w:rFonts w:ascii="Arial" w:hAnsi="Arial" w:cs="Arial"/>
                <w:color w:val="000000"/>
                <w:sz w:val="18"/>
                <w:szCs w:val="18"/>
              </w:rPr>
            </w:pPr>
            <w:r w:rsidRPr="00F94258">
              <w:rPr>
                <w:rFonts w:ascii="Arial" w:hAnsi="Arial" w:cs="Arial"/>
                <w:color w:val="000000"/>
                <w:sz w:val="18"/>
                <w:szCs w:val="18"/>
              </w:rPr>
              <w:t>8</w:t>
            </w:r>
          </w:p>
        </w:tc>
      </w:tr>
      <w:tr w:rsidR="00D83E38" w:rsidRPr="0026715E" w:rsidTr="00D44F8D">
        <w:tc>
          <w:tcPr>
            <w:tcW w:w="2538" w:type="dxa"/>
          </w:tcPr>
          <w:p w:rsidR="00D83E38" w:rsidRDefault="00D83E38" w:rsidP="00D44F8D">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 xml:space="preserve">Gold price </w:t>
            </w:r>
          </w:p>
        </w:tc>
        <w:tc>
          <w:tcPr>
            <w:tcW w:w="1530" w:type="dxa"/>
          </w:tcPr>
          <w:p w:rsidR="00D83E38" w:rsidRPr="00F94258" w:rsidRDefault="00D83E38" w:rsidP="00D44F8D">
            <w:pPr>
              <w:spacing w:line="340" w:lineRule="exact"/>
              <w:jc w:val="center"/>
              <w:rPr>
                <w:rFonts w:ascii="Arial" w:hAnsi="Arial" w:cs="Arial"/>
                <w:color w:val="000000"/>
                <w:sz w:val="18"/>
                <w:szCs w:val="18"/>
              </w:rPr>
            </w:pPr>
            <w:r>
              <w:rPr>
                <w:rFonts w:ascii="Arial" w:hAnsi="Arial" w:cs="Arial"/>
                <w:color w:val="000000"/>
                <w:sz w:val="18"/>
                <w:szCs w:val="18"/>
              </w:rPr>
              <w:t>2</w:t>
            </w:r>
          </w:p>
        </w:tc>
        <w:tc>
          <w:tcPr>
            <w:tcW w:w="1440" w:type="dxa"/>
          </w:tcPr>
          <w:p w:rsidR="00D83E38" w:rsidRPr="00F94258" w:rsidRDefault="00D83E38" w:rsidP="00D44F8D">
            <w:pPr>
              <w:spacing w:line="340" w:lineRule="exact"/>
              <w:jc w:val="center"/>
              <w:rPr>
                <w:rFonts w:ascii="Arial" w:hAnsi="Arial" w:cs="Arial"/>
                <w:color w:val="000000"/>
                <w:sz w:val="18"/>
                <w:szCs w:val="18"/>
              </w:rPr>
            </w:pPr>
            <w:r>
              <w:rPr>
                <w:rFonts w:ascii="Arial" w:hAnsi="Arial" w:cs="Arial"/>
                <w:color w:val="000000"/>
                <w:sz w:val="18"/>
                <w:szCs w:val="18"/>
              </w:rPr>
              <w:t>(2)</w:t>
            </w:r>
          </w:p>
        </w:tc>
        <w:tc>
          <w:tcPr>
            <w:tcW w:w="1530" w:type="dxa"/>
          </w:tcPr>
          <w:p w:rsidR="00D83E38" w:rsidRPr="00F94258" w:rsidRDefault="00D83E38" w:rsidP="00D44F8D">
            <w:pPr>
              <w:spacing w:line="340" w:lineRule="exact"/>
              <w:jc w:val="center"/>
              <w:rPr>
                <w:rFonts w:ascii="Arial" w:hAnsi="Arial" w:cs="Arial"/>
                <w:color w:val="000000"/>
                <w:sz w:val="18"/>
                <w:szCs w:val="18"/>
              </w:rPr>
            </w:pPr>
            <w:r>
              <w:rPr>
                <w:rFonts w:ascii="Arial" w:hAnsi="Arial" w:cs="Arial"/>
                <w:color w:val="000000"/>
                <w:sz w:val="18"/>
                <w:szCs w:val="18"/>
              </w:rPr>
              <w:t>1</w:t>
            </w:r>
          </w:p>
        </w:tc>
        <w:tc>
          <w:tcPr>
            <w:tcW w:w="1620" w:type="dxa"/>
          </w:tcPr>
          <w:p w:rsidR="00D83E38" w:rsidRPr="00F94258" w:rsidRDefault="00D83E38" w:rsidP="00D44F8D">
            <w:pPr>
              <w:spacing w:line="340" w:lineRule="exact"/>
              <w:jc w:val="center"/>
              <w:rPr>
                <w:rFonts w:ascii="Arial" w:hAnsi="Arial" w:cs="Arial"/>
                <w:color w:val="000000"/>
                <w:sz w:val="18"/>
                <w:szCs w:val="18"/>
              </w:rPr>
            </w:pPr>
            <w:r>
              <w:rPr>
                <w:rFonts w:ascii="Arial" w:hAnsi="Arial" w:cs="Arial"/>
                <w:color w:val="000000"/>
                <w:sz w:val="18"/>
                <w:szCs w:val="18"/>
              </w:rPr>
              <w:t>(1)</w:t>
            </w:r>
          </w:p>
        </w:tc>
      </w:tr>
    </w:tbl>
    <w:p w:rsidR="00CD4808" w:rsidRDefault="00CD4808" w:rsidP="00CD4808">
      <w:pPr>
        <w:spacing w:before="240" w:after="120" w:line="380" w:lineRule="exact"/>
        <w:ind w:left="540" w:hanging="540"/>
        <w:jc w:val="thaiDistribute"/>
        <w:rPr>
          <w:rFonts w:ascii="Arial" w:hAnsi="Arial"/>
          <w:b/>
          <w:bCs/>
          <w:color w:val="000000"/>
          <w:sz w:val="22"/>
          <w:szCs w:val="22"/>
        </w:rPr>
      </w:pPr>
    </w:p>
    <w:p w:rsidR="00CD4808" w:rsidRDefault="00CD4808" w:rsidP="00CD4808">
      <w:r>
        <w:br w:type="page"/>
      </w:r>
    </w:p>
    <w:p w:rsidR="004455E7" w:rsidRPr="00AE172C" w:rsidRDefault="00CD4808" w:rsidP="004455E7">
      <w:pPr>
        <w:tabs>
          <w:tab w:val="left" w:pos="900"/>
        </w:tabs>
        <w:spacing w:before="120" w:after="120"/>
        <w:ind w:left="547" w:hanging="547"/>
        <w:jc w:val="thaiDistribute"/>
        <w:rPr>
          <w:rFonts w:ascii="Arial" w:hAnsi="Arial" w:cs="Arial"/>
          <w:b/>
          <w:bCs/>
          <w:sz w:val="22"/>
          <w:szCs w:val="22"/>
        </w:rPr>
      </w:pPr>
      <w:r>
        <w:rPr>
          <w:rFonts w:ascii="Arial" w:hAnsi="Arial" w:cs="Arial"/>
          <w:b/>
          <w:bCs/>
          <w:sz w:val="22"/>
          <w:szCs w:val="22"/>
        </w:rPr>
        <w:t>32</w:t>
      </w:r>
      <w:r w:rsidR="004455E7" w:rsidRPr="00AE172C">
        <w:rPr>
          <w:rFonts w:ascii="Arial" w:hAnsi="Arial" w:cs="Arial"/>
          <w:b/>
          <w:bCs/>
          <w:sz w:val="22"/>
          <w:szCs w:val="22"/>
        </w:rPr>
        <w:t>.</w:t>
      </w:r>
      <w:r w:rsidR="004455E7" w:rsidRPr="00AE172C">
        <w:rPr>
          <w:rFonts w:ascii="Arial" w:hAnsi="Arial" w:cs="Arial"/>
          <w:b/>
          <w:bCs/>
          <w:sz w:val="22"/>
          <w:szCs w:val="22"/>
        </w:rPr>
        <w:tab/>
        <w:t>Subordinated perpetual debentures</w:t>
      </w:r>
    </w:p>
    <w:p w:rsidR="004455E7" w:rsidRPr="001D6598" w:rsidRDefault="004455E7" w:rsidP="004455E7">
      <w:pPr>
        <w:tabs>
          <w:tab w:val="left" w:pos="900"/>
        </w:tabs>
        <w:spacing w:before="120" w:after="120" w:line="380" w:lineRule="exact"/>
        <w:ind w:left="540" w:hanging="540"/>
        <w:jc w:val="thaiDistribute"/>
        <w:rPr>
          <w:rFonts w:ascii="Arial" w:eastAsia="Arial Unicode MS" w:hAnsi="Arial" w:cs="Arial"/>
          <w:sz w:val="22"/>
          <w:szCs w:val="20"/>
        </w:rPr>
      </w:pPr>
      <w:r w:rsidRPr="001D6598">
        <w:rPr>
          <w:rFonts w:ascii="Arial" w:eastAsia="Arial Unicode MS" w:hAnsi="Arial" w:cs="Arial"/>
          <w:sz w:val="22"/>
          <w:szCs w:val="20"/>
        </w:rPr>
        <w:tab/>
        <w:t>The Company issued subordinated perpetual debentures (“Debenture”) as follows:</w:t>
      </w:r>
    </w:p>
    <w:tbl>
      <w:tblPr>
        <w:tblW w:w="8820" w:type="dxa"/>
        <w:tblInd w:w="450" w:type="dxa"/>
        <w:tblLayout w:type="fixed"/>
        <w:tblLook w:val="04A0" w:firstRow="1" w:lastRow="0" w:firstColumn="1" w:lastColumn="0" w:noHBand="0" w:noVBand="1"/>
      </w:tblPr>
      <w:tblGrid>
        <w:gridCol w:w="2250"/>
        <w:gridCol w:w="6570"/>
      </w:tblGrid>
      <w:tr w:rsidR="004455E7" w:rsidRPr="001D6598" w:rsidTr="007A2926">
        <w:tc>
          <w:tcPr>
            <w:tcW w:w="2250" w:type="dxa"/>
          </w:tcPr>
          <w:p w:rsidR="004455E7" w:rsidRPr="001D6598" w:rsidRDefault="004455E7" w:rsidP="007A2926">
            <w:pPr>
              <w:tabs>
                <w:tab w:val="left" w:pos="851"/>
                <w:tab w:val="right" w:pos="7920"/>
              </w:tabs>
              <w:spacing w:line="340" w:lineRule="exact"/>
              <w:ind w:left="162" w:right="-43" w:hanging="162"/>
              <w:rPr>
                <w:rFonts w:ascii="Angsana New" w:hAnsi="Angsana New"/>
                <w:sz w:val="22"/>
                <w:szCs w:val="20"/>
                <w:cs/>
              </w:rPr>
            </w:pPr>
            <w:r w:rsidRPr="001D6598">
              <w:rPr>
                <w:rFonts w:ascii="Arial" w:hAnsi="Arial"/>
                <w:sz w:val="22"/>
                <w:szCs w:val="20"/>
              </w:rPr>
              <w:t>Approved by</w:t>
            </w:r>
          </w:p>
        </w:tc>
        <w:tc>
          <w:tcPr>
            <w:tcW w:w="6570" w:type="dxa"/>
          </w:tcPr>
          <w:p w:rsidR="004455E7" w:rsidRPr="001D6598" w:rsidRDefault="004455E7" w:rsidP="007A2926">
            <w:pPr>
              <w:tabs>
                <w:tab w:val="left" w:pos="851"/>
                <w:tab w:val="right" w:pos="7920"/>
              </w:tabs>
              <w:spacing w:line="340" w:lineRule="exact"/>
              <w:ind w:left="128" w:hanging="128"/>
              <w:rPr>
                <w:rFonts w:ascii="Angsana New" w:hAnsi="Angsana New"/>
                <w:sz w:val="22"/>
                <w:szCs w:val="20"/>
                <w:cs/>
              </w:rPr>
            </w:pPr>
            <w:r w:rsidRPr="001D6598">
              <w:rPr>
                <w:rFonts w:ascii="Arial" w:hAnsi="Arial"/>
                <w:sz w:val="22"/>
                <w:szCs w:val="20"/>
              </w:rPr>
              <w:t>The Extraordinary General Meeting of the Company’s shareholders held on 16 August 2013</w:t>
            </w:r>
            <w:r>
              <w:rPr>
                <w:rFonts w:ascii="Arial" w:hAnsi="Arial"/>
                <w:sz w:val="22"/>
                <w:szCs w:val="20"/>
              </w:rPr>
              <w:t xml:space="preserve"> and the Annual General Meeting of the Company’s shareholders held on 9 April 2015 and 25 April 2019</w:t>
            </w:r>
          </w:p>
        </w:tc>
      </w:tr>
      <w:tr w:rsidR="004455E7" w:rsidRPr="001D6598" w:rsidTr="007A2926">
        <w:tc>
          <w:tcPr>
            <w:tcW w:w="2250" w:type="dxa"/>
          </w:tcPr>
          <w:p w:rsidR="004455E7" w:rsidRPr="001D6598" w:rsidRDefault="004455E7" w:rsidP="007A2926">
            <w:pPr>
              <w:tabs>
                <w:tab w:val="left" w:pos="851"/>
                <w:tab w:val="right" w:pos="7920"/>
              </w:tabs>
              <w:spacing w:line="340" w:lineRule="exact"/>
              <w:ind w:right="-43"/>
              <w:jc w:val="thaiDistribute"/>
              <w:rPr>
                <w:rFonts w:ascii="Angsana New" w:hAnsi="Angsana New"/>
                <w:sz w:val="22"/>
                <w:szCs w:val="20"/>
              </w:rPr>
            </w:pPr>
            <w:proofErr w:type="gramStart"/>
            <w:r w:rsidRPr="001D6598">
              <w:rPr>
                <w:rFonts w:ascii="Arial" w:eastAsia="Calibri" w:hAnsi="Arial" w:cs="Cordia New"/>
                <w:sz w:val="22"/>
                <w:szCs w:val="20"/>
              </w:rPr>
              <w:t xml:space="preserve">Amount  </w:t>
            </w:r>
            <w:r w:rsidRPr="001D6598">
              <w:rPr>
                <w:rFonts w:ascii="Arial" w:eastAsia="Calibri" w:hAnsi="Arial" w:cs="Cordia New"/>
                <w:sz w:val="22"/>
                <w:szCs w:val="20"/>
              </w:rPr>
              <w:tab/>
            </w:r>
            <w:proofErr w:type="gramEnd"/>
          </w:p>
        </w:tc>
        <w:tc>
          <w:tcPr>
            <w:tcW w:w="6570" w:type="dxa"/>
          </w:tcPr>
          <w:p w:rsidR="004455E7" w:rsidRPr="001D6598" w:rsidRDefault="004455E7" w:rsidP="007A2926">
            <w:pPr>
              <w:tabs>
                <w:tab w:val="left" w:pos="851"/>
                <w:tab w:val="right" w:pos="7920"/>
              </w:tabs>
              <w:spacing w:line="340" w:lineRule="exact"/>
              <w:ind w:left="128" w:right="-18" w:hanging="128"/>
              <w:rPr>
                <w:rFonts w:ascii="Angsana New" w:hAnsi="Angsana New"/>
                <w:sz w:val="22"/>
                <w:szCs w:val="20"/>
              </w:rPr>
            </w:pPr>
            <w:r>
              <w:rPr>
                <w:rFonts w:ascii="Arial" w:hAnsi="Arial"/>
                <w:sz w:val="22"/>
                <w:szCs w:val="20"/>
              </w:rPr>
              <w:t>Up to a maximum of Baht 12,000</w:t>
            </w:r>
            <w:r w:rsidRPr="001D6598">
              <w:rPr>
                <w:rFonts w:ascii="Arial" w:hAnsi="Arial"/>
                <w:sz w:val="22"/>
                <w:szCs w:val="20"/>
              </w:rPr>
              <w:t xml:space="preserve"> million or the equivalent in any other currencies</w:t>
            </w:r>
          </w:p>
        </w:tc>
      </w:tr>
      <w:tr w:rsidR="004455E7" w:rsidRPr="001D6598" w:rsidTr="007A2926">
        <w:tc>
          <w:tcPr>
            <w:tcW w:w="2250" w:type="dxa"/>
          </w:tcPr>
          <w:p w:rsidR="004455E7" w:rsidRPr="001D6598" w:rsidRDefault="004455E7" w:rsidP="007A2926">
            <w:pPr>
              <w:tabs>
                <w:tab w:val="left" w:pos="851"/>
                <w:tab w:val="right" w:pos="7920"/>
              </w:tabs>
              <w:spacing w:line="340" w:lineRule="exact"/>
              <w:ind w:right="-43"/>
              <w:jc w:val="thaiDistribute"/>
              <w:rPr>
                <w:rFonts w:ascii="Angsana New" w:hAnsi="Angsana New"/>
                <w:sz w:val="22"/>
                <w:szCs w:val="20"/>
              </w:rPr>
            </w:pPr>
            <w:r w:rsidRPr="001D6598">
              <w:rPr>
                <w:sz w:val="22"/>
                <w:szCs w:val="20"/>
              </w:rPr>
              <w:br w:type="page"/>
            </w:r>
            <w:r w:rsidRPr="001D6598">
              <w:rPr>
                <w:rFonts w:ascii="Arial" w:eastAsia="Calibri" w:hAnsi="Arial" w:cs="Cordia New"/>
                <w:sz w:val="22"/>
                <w:szCs w:val="20"/>
              </w:rPr>
              <w:t>Type</w:t>
            </w:r>
          </w:p>
        </w:tc>
        <w:tc>
          <w:tcPr>
            <w:tcW w:w="6570" w:type="dxa"/>
          </w:tcPr>
          <w:p w:rsidR="004455E7" w:rsidRPr="001D6598" w:rsidRDefault="004455E7" w:rsidP="007A2926">
            <w:pPr>
              <w:spacing w:line="340" w:lineRule="exact"/>
              <w:ind w:left="128" w:hanging="128"/>
              <w:rPr>
                <w:rFonts w:ascii="Arial" w:eastAsia="Calibri" w:hAnsi="Arial" w:cs="Cordia New"/>
                <w:sz w:val="22"/>
                <w:szCs w:val="20"/>
              </w:rPr>
            </w:pPr>
            <w:r>
              <w:rPr>
                <w:rFonts w:ascii="Arial" w:eastAsia="Calibri" w:hAnsi="Arial" w:cs="Cordia New"/>
                <w:sz w:val="22"/>
                <w:szCs w:val="20"/>
              </w:rPr>
              <w:t>S</w:t>
            </w:r>
            <w:r w:rsidRPr="001D6598">
              <w:rPr>
                <w:rFonts w:ascii="Arial" w:eastAsia="Calibri" w:hAnsi="Arial" w:cs="Cordia New"/>
                <w:sz w:val="22"/>
                <w:szCs w:val="20"/>
              </w:rPr>
              <w:t>ubordinated</w:t>
            </w:r>
            <w:r>
              <w:rPr>
                <w:rFonts w:ascii="Arial" w:eastAsia="Calibri" w:hAnsi="Arial" w:cs="Cordia New"/>
                <w:sz w:val="22"/>
                <w:szCs w:val="20"/>
              </w:rPr>
              <w:t xml:space="preserve"> or unsubordinated</w:t>
            </w:r>
            <w:r w:rsidRPr="001D6598">
              <w:rPr>
                <w:rFonts w:ascii="Arial" w:eastAsia="Calibri" w:hAnsi="Arial" w:cs="Cordia New"/>
                <w:sz w:val="22"/>
                <w:szCs w:val="20"/>
              </w:rPr>
              <w:t xml:space="preserve">, secured or unsecured, with and/or without security holder’s representation, </w:t>
            </w:r>
            <w:r>
              <w:rPr>
                <w:rFonts w:ascii="Arial" w:eastAsia="Calibri" w:hAnsi="Arial" w:cs="Cordia New"/>
                <w:sz w:val="22"/>
                <w:szCs w:val="20"/>
              </w:rPr>
              <w:t xml:space="preserve">have or not have </w:t>
            </w:r>
            <w:r w:rsidRPr="001D6598">
              <w:rPr>
                <w:rFonts w:ascii="Arial" w:eastAsia="Calibri" w:hAnsi="Arial" w:cs="Cordia New"/>
                <w:sz w:val="22"/>
                <w:szCs w:val="20"/>
              </w:rPr>
              <w:t>fixed redemption date</w:t>
            </w:r>
          </w:p>
        </w:tc>
      </w:tr>
      <w:tr w:rsidR="004455E7" w:rsidRPr="001D6598" w:rsidTr="007A2926">
        <w:tc>
          <w:tcPr>
            <w:tcW w:w="2250" w:type="dxa"/>
          </w:tcPr>
          <w:p w:rsidR="004455E7" w:rsidRPr="001D6598" w:rsidRDefault="004455E7" w:rsidP="007A2926">
            <w:pPr>
              <w:tabs>
                <w:tab w:val="left" w:pos="851"/>
                <w:tab w:val="right" w:pos="7920"/>
              </w:tabs>
              <w:spacing w:line="340" w:lineRule="exact"/>
              <w:ind w:right="-43"/>
              <w:jc w:val="thaiDistribute"/>
              <w:rPr>
                <w:rFonts w:ascii="Angsana New" w:hAnsi="Angsana New"/>
                <w:sz w:val="22"/>
                <w:szCs w:val="20"/>
              </w:rPr>
            </w:pPr>
            <w:r w:rsidRPr="001D6598">
              <w:rPr>
                <w:rFonts w:ascii="Arial" w:eastAsia="Calibri" w:hAnsi="Arial" w:cs="Cordia New"/>
                <w:sz w:val="22"/>
                <w:szCs w:val="20"/>
              </w:rPr>
              <w:t>Method of issuance</w:t>
            </w:r>
          </w:p>
        </w:tc>
        <w:tc>
          <w:tcPr>
            <w:tcW w:w="6570" w:type="dxa"/>
          </w:tcPr>
          <w:p w:rsidR="004455E7" w:rsidRPr="001D6598" w:rsidRDefault="004455E7" w:rsidP="007A2926">
            <w:pPr>
              <w:tabs>
                <w:tab w:val="left" w:pos="851"/>
                <w:tab w:val="right" w:pos="7920"/>
              </w:tabs>
              <w:spacing w:line="340" w:lineRule="exact"/>
              <w:ind w:left="128" w:hanging="128"/>
              <w:rPr>
                <w:rFonts w:ascii="Arial" w:eastAsia="Calibri" w:hAnsi="Arial" w:cs="Cordia New"/>
                <w:sz w:val="22"/>
                <w:szCs w:val="20"/>
              </w:rPr>
            </w:pPr>
            <w:r w:rsidRPr="001D6598">
              <w:rPr>
                <w:rFonts w:ascii="Arial" w:eastAsia="Calibri" w:hAnsi="Arial" w:cs="Cordia New"/>
                <w:sz w:val="22"/>
                <w:szCs w:val="20"/>
              </w:rPr>
              <w:t>To be offered in foreign countries or in Thailand, to the public and/or institutional investors and/or specific investors</w:t>
            </w:r>
          </w:p>
        </w:tc>
      </w:tr>
    </w:tbl>
    <w:p w:rsidR="004455E7" w:rsidRDefault="004455E7" w:rsidP="004455E7">
      <w:pPr>
        <w:tabs>
          <w:tab w:val="left" w:pos="2160"/>
        </w:tabs>
        <w:spacing w:before="240" w:after="120" w:line="380" w:lineRule="exact"/>
        <w:ind w:left="547" w:right="-43" w:hanging="547"/>
        <w:jc w:val="thaiDistribute"/>
        <w:rPr>
          <w:rFonts w:ascii="Arial" w:hAnsi="Arial"/>
          <w:sz w:val="22"/>
          <w:szCs w:val="20"/>
        </w:rPr>
      </w:pPr>
      <w:r w:rsidRPr="001D6598">
        <w:rPr>
          <w:rFonts w:ascii="Arial" w:hAnsi="Arial"/>
          <w:sz w:val="22"/>
          <w:szCs w:val="20"/>
        </w:rPr>
        <w:tab/>
        <w:t xml:space="preserve">As at </w:t>
      </w:r>
      <w:r>
        <w:rPr>
          <w:rFonts w:ascii="Arial" w:hAnsi="Arial"/>
          <w:sz w:val="22"/>
          <w:szCs w:val="20"/>
        </w:rPr>
        <w:t xml:space="preserve">31 December </w:t>
      </w:r>
      <w:r>
        <w:rPr>
          <w:rFonts w:ascii="Arial" w:hAnsi="Arial" w:cs="Arial"/>
          <w:sz w:val="22"/>
          <w:szCs w:val="22"/>
        </w:rPr>
        <w:t>2019</w:t>
      </w:r>
      <w:r w:rsidRPr="001D6598">
        <w:rPr>
          <w:rFonts w:ascii="Arial" w:hAnsi="Arial"/>
          <w:sz w:val="22"/>
          <w:szCs w:val="20"/>
        </w:rPr>
        <w:t xml:space="preserve">, the Company has unissued subordinated perpetual debentures under the </w:t>
      </w:r>
      <w:proofErr w:type="gramStart"/>
      <w:r w:rsidRPr="001D6598">
        <w:rPr>
          <w:rFonts w:ascii="Arial" w:hAnsi="Arial"/>
          <w:sz w:val="22"/>
          <w:szCs w:val="20"/>
        </w:rPr>
        <w:t>above mentioned</w:t>
      </w:r>
      <w:proofErr w:type="gramEnd"/>
      <w:r w:rsidRPr="001D6598">
        <w:rPr>
          <w:rFonts w:ascii="Arial" w:hAnsi="Arial"/>
          <w:sz w:val="22"/>
          <w:szCs w:val="20"/>
        </w:rPr>
        <w:t xml:space="preserve"> approval totaling </w:t>
      </w:r>
      <w:r>
        <w:rPr>
          <w:rFonts w:ascii="Arial" w:hAnsi="Arial"/>
          <w:sz w:val="22"/>
          <w:szCs w:val="20"/>
        </w:rPr>
        <w:t xml:space="preserve">Baht </w:t>
      </w:r>
      <w:r w:rsidR="00FE4CB9">
        <w:rPr>
          <w:rFonts w:ascii="Arial" w:hAnsi="Arial"/>
          <w:sz w:val="22"/>
          <w:szCs w:val="20"/>
        </w:rPr>
        <w:t>6,000</w:t>
      </w:r>
      <w:r>
        <w:rPr>
          <w:rFonts w:ascii="Arial" w:hAnsi="Arial"/>
          <w:sz w:val="22"/>
          <w:szCs w:val="20"/>
        </w:rPr>
        <w:t xml:space="preserve"> million </w:t>
      </w:r>
      <w:r w:rsidRPr="001D6598">
        <w:rPr>
          <w:rFonts w:ascii="Arial" w:hAnsi="Arial"/>
          <w:sz w:val="22"/>
          <w:szCs w:val="20"/>
        </w:rPr>
        <w:t>(</w:t>
      </w:r>
      <w:r>
        <w:rPr>
          <w:rFonts w:ascii="Arial" w:hAnsi="Arial"/>
          <w:sz w:val="22"/>
          <w:szCs w:val="20"/>
        </w:rPr>
        <w:t>2018: Baht 1,523 million</w:t>
      </w:r>
      <w:r w:rsidRPr="001D6598">
        <w:rPr>
          <w:rFonts w:ascii="Arial" w:hAnsi="Arial"/>
          <w:sz w:val="22"/>
          <w:szCs w:val="20"/>
        </w:rPr>
        <w:t>).</w:t>
      </w:r>
    </w:p>
    <w:p w:rsidR="004455E7" w:rsidRPr="001D6598" w:rsidRDefault="004455E7" w:rsidP="004455E7">
      <w:pPr>
        <w:tabs>
          <w:tab w:val="left" w:pos="2160"/>
        </w:tabs>
        <w:spacing w:before="120" w:after="120" w:line="380" w:lineRule="exact"/>
        <w:ind w:left="547" w:right="-43" w:hanging="547"/>
        <w:jc w:val="thaiDistribute"/>
        <w:rPr>
          <w:rFonts w:ascii="Arial" w:hAnsi="Arial"/>
          <w:sz w:val="22"/>
          <w:szCs w:val="20"/>
        </w:rPr>
      </w:pPr>
      <w:r>
        <w:rPr>
          <w:rFonts w:ascii="Arial" w:hAnsi="Arial"/>
          <w:sz w:val="22"/>
          <w:szCs w:val="20"/>
        </w:rPr>
        <w:tab/>
        <w:t xml:space="preserve">The outstanding balance of subordinated perpetual debentures as at 31 December </w:t>
      </w:r>
      <w:r>
        <w:rPr>
          <w:rFonts w:ascii="Arial" w:hAnsi="Arial" w:cs="Arial"/>
          <w:sz w:val="22"/>
          <w:szCs w:val="22"/>
        </w:rPr>
        <w:t xml:space="preserve">2019 </w:t>
      </w:r>
      <w:r>
        <w:rPr>
          <w:rFonts w:ascii="Arial" w:hAnsi="Arial"/>
          <w:sz w:val="22"/>
          <w:szCs w:val="20"/>
        </w:rPr>
        <w:t>and 2018 are detailed below.</w:t>
      </w:r>
    </w:p>
    <w:tbl>
      <w:tblPr>
        <w:tblW w:w="5423" w:type="pct"/>
        <w:tblInd w:w="-450" w:type="dxa"/>
        <w:tblLayout w:type="fixed"/>
        <w:tblLook w:val="01E0" w:firstRow="1" w:lastRow="1" w:firstColumn="1" w:lastColumn="1" w:noHBand="0" w:noVBand="0"/>
      </w:tblPr>
      <w:tblGrid>
        <w:gridCol w:w="1692"/>
        <w:gridCol w:w="1531"/>
        <w:gridCol w:w="3323"/>
        <w:gridCol w:w="1082"/>
        <w:gridCol w:w="1082"/>
        <w:gridCol w:w="1083"/>
      </w:tblGrid>
      <w:tr w:rsidR="004455E7" w:rsidRPr="000752E2" w:rsidTr="007A2926">
        <w:tc>
          <w:tcPr>
            <w:tcW w:w="1692" w:type="dxa"/>
          </w:tcPr>
          <w:p w:rsidR="004455E7" w:rsidRPr="000752E2" w:rsidRDefault="004455E7" w:rsidP="007A2926">
            <w:pPr>
              <w:spacing w:line="200" w:lineRule="exact"/>
              <w:ind w:right="-18"/>
              <w:jc w:val="center"/>
              <w:rPr>
                <w:rFonts w:ascii="Arial" w:hAnsi="Arial" w:cs="Arial"/>
                <w:sz w:val="14"/>
                <w:szCs w:val="14"/>
              </w:rPr>
            </w:pPr>
          </w:p>
        </w:tc>
        <w:tc>
          <w:tcPr>
            <w:tcW w:w="1531" w:type="dxa"/>
          </w:tcPr>
          <w:p w:rsidR="004455E7" w:rsidRPr="000752E2" w:rsidRDefault="004455E7" w:rsidP="007A2926">
            <w:pPr>
              <w:spacing w:line="200" w:lineRule="exact"/>
              <w:ind w:right="-18"/>
              <w:jc w:val="right"/>
              <w:rPr>
                <w:rFonts w:ascii="Arial" w:hAnsi="Arial" w:cs="Arial"/>
                <w:sz w:val="14"/>
                <w:szCs w:val="14"/>
              </w:rPr>
            </w:pPr>
          </w:p>
        </w:tc>
        <w:tc>
          <w:tcPr>
            <w:tcW w:w="6570" w:type="dxa"/>
            <w:gridSpan w:val="4"/>
          </w:tcPr>
          <w:p w:rsidR="004455E7" w:rsidRPr="000752E2" w:rsidRDefault="004455E7" w:rsidP="007A2926">
            <w:pPr>
              <w:spacing w:line="200" w:lineRule="exact"/>
              <w:ind w:right="-18"/>
              <w:jc w:val="right"/>
              <w:rPr>
                <w:rFonts w:ascii="Arial" w:hAnsi="Arial" w:cs="Arial"/>
                <w:sz w:val="14"/>
                <w:szCs w:val="14"/>
              </w:rPr>
            </w:pPr>
            <w:r w:rsidRPr="000752E2">
              <w:rPr>
                <w:rFonts w:ascii="Arial" w:hAnsi="Arial" w:cs="Arial"/>
                <w:sz w:val="14"/>
                <w:szCs w:val="14"/>
              </w:rPr>
              <w:t>(Unit: Thousand Baht)</w:t>
            </w:r>
          </w:p>
        </w:tc>
      </w:tr>
      <w:tr w:rsidR="004455E7" w:rsidRPr="000752E2" w:rsidTr="007A2926">
        <w:tc>
          <w:tcPr>
            <w:tcW w:w="1692" w:type="dxa"/>
          </w:tcPr>
          <w:p w:rsidR="004455E7" w:rsidRPr="000752E2" w:rsidRDefault="004455E7" w:rsidP="007A2926">
            <w:pPr>
              <w:spacing w:line="200" w:lineRule="exact"/>
              <w:ind w:right="-18"/>
              <w:jc w:val="center"/>
              <w:rPr>
                <w:rFonts w:ascii="Arial" w:hAnsi="Arial" w:cs="Arial"/>
                <w:sz w:val="14"/>
                <w:szCs w:val="14"/>
              </w:rPr>
            </w:pPr>
          </w:p>
        </w:tc>
        <w:tc>
          <w:tcPr>
            <w:tcW w:w="1531" w:type="dxa"/>
          </w:tcPr>
          <w:p w:rsidR="004455E7" w:rsidRPr="000752E2" w:rsidRDefault="004455E7" w:rsidP="007A2926">
            <w:pPr>
              <w:spacing w:line="200" w:lineRule="exact"/>
              <w:ind w:right="-18"/>
              <w:jc w:val="center"/>
              <w:rPr>
                <w:rFonts w:ascii="Arial" w:hAnsi="Arial" w:cs="Arial"/>
                <w:sz w:val="14"/>
                <w:szCs w:val="14"/>
              </w:rPr>
            </w:pPr>
          </w:p>
        </w:tc>
        <w:tc>
          <w:tcPr>
            <w:tcW w:w="3323" w:type="dxa"/>
          </w:tcPr>
          <w:p w:rsidR="004455E7" w:rsidRPr="000752E2" w:rsidRDefault="004455E7" w:rsidP="007A2926">
            <w:pPr>
              <w:spacing w:line="200" w:lineRule="exact"/>
              <w:ind w:right="-18"/>
              <w:jc w:val="center"/>
              <w:rPr>
                <w:rFonts w:ascii="Arial" w:hAnsi="Arial" w:cs="Arial"/>
                <w:sz w:val="14"/>
                <w:szCs w:val="14"/>
              </w:rPr>
            </w:pPr>
          </w:p>
        </w:tc>
        <w:tc>
          <w:tcPr>
            <w:tcW w:w="3247" w:type="dxa"/>
            <w:gridSpan w:val="3"/>
          </w:tcPr>
          <w:p w:rsidR="004455E7" w:rsidRPr="000752E2" w:rsidRDefault="004455E7" w:rsidP="007A2926">
            <w:pPr>
              <w:pBdr>
                <w:bottom w:val="single" w:sz="4" w:space="1" w:color="auto"/>
              </w:pBdr>
              <w:spacing w:line="200" w:lineRule="exact"/>
              <w:ind w:right="-18"/>
              <w:jc w:val="center"/>
              <w:rPr>
                <w:rFonts w:ascii="Arial" w:hAnsi="Arial" w:cs="Arial"/>
                <w:sz w:val="14"/>
                <w:szCs w:val="14"/>
              </w:rPr>
            </w:pPr>
            <w:r w:rsidRPr="000752E2">
              <w:rPr>
                <w:rFonts w:ascii="Arial" w:hAnsi="Arial" w:cs="Arial"/>
                <w:sz w:val="14"/>
                <w:szCs w:val="14"/>
              </w:rPr>
              <w:t>Consolidated and Separate financial statements</w:t>
            </w:r>
          </w:p>
        </w:tc>
      </w:tr>
      <w:tr w:rsidR="004455E7" w:rsidRPr="000752E2" w:rsidTr="007A2926">
        <w:tc>
          <w:tcPr>
            <w:tcW w:w="1692" w:type="dxa"/>
            <w:vAlign w:val="bottom"/>
          </w:tcPr>
          <w:p w:rsidR="004455E7" w:rsidRPr="000752E2" w:rsidRDefault="004455E7" w:rsidP="007A2926">
            <w:pPr>
              <w:pBdr>
                <w:bottom w:val="single" w:sz="4" w:space="1" w:color="auto"/>
              </w:pBdr>
              <w:spacing w:line="200" w:lineRule="exact"/>
              <w:ind w:right="-14"/>
              <w:jc w:val="center"/>
              <w:rPr>
                <w:rFonts w:ascii="Arial" w:hAnsi="Arial" w:cs="Arial"/>
                <w:sz w:val="14"/>
                <w:szCs w:val="14"/>
              </w:rPr>
            </w:pPr>
            <w:r w:rsidRPr="000752E2">
              <w:rPr>
                <w:rFonts w:ascii="Arial" w:hAnsi="Arial" w:cs="Arial"/>
                <w:sz w:val="14"/>
                <w:szCs w:val="14"/>
              </w:rPr>
              <w:t>Subordinated perpetual debenture</w:t>
            </w:r>
            <w:r>
              <w:rPr>
                <w:rFonts w:ascii="Arial" w:hAnsi="Arial" w:cs="Arial"/>
                <w:sz w:val="14"/>
                <w:szCs w:val="14"/>
              </w:rPr>
              <w:t>s</w:t>
            </w:r>
          </w:p>
        </w:tc>
        <w:tc>
          <w:tcPr>
            <w:tcW w:w="1531" w:type="dxa"/>
            <w:vAlign w:val="bottom"/>
          </w:tcPr>
          <w:p w:rsidR="004455E7" w:rsidRPr="000752E2" w:rsidRDefault="004455E7" w:rsidP="007A2926">
            <w:pPr>
              <w:pBdr>
                <w:bottom w:val="single" w:sz="4" w:space="1" w:color="auto"/>
              </w:pBdr>
              <w:spacing w:line="200" w:lineRule="exact"/>
              <w:ind w:right="-14"/>
              <w:jc w:val="center"/>
              <w:rPr>
                <w:rFonts w:ascii="Arial" w:hAnsi="Arial" w:cs="Arial"/>
                <w:sz w:val="14"/>
                <w:szCs w:val="14"/>
              </w:rPr>
            </w:pPr>
            <w:r w:rsidRPr="000752E2">
              <w:rPr>
                <w:rFonts w:ascii="Arial" w:hAnsi="Arial" w:cs="Arial"/>
                <w:sz w:val="14"/>
                <w:szCs w:val="14"/>
              </w:rPr>
              <w:t>Issued date</w:t>
            </w:r>
          </w:p>
        </w:tc>
        <w:tc>
          <w:tcPr>
            <w:tcW w:w="3323" w:type="dxa"/>
            <w:vAlign w:val="bottom"/>
          </w:tcPr>
          <w:p w:rsidR="004455E7" w:rsidRPr="000752E2" w:rsidRDefault="004455E7" w:rsidP="007A2926">
            <w:pPr>
              <w:pBdr>
                <w:bottom w:val="single" w:sz="4" w:space="1" w:color="auto"/>
              </w:pBdr>
              <w:spacing w:line="200" w:lineRule="exact"/>
              <w:ind w:left="161" w:right="-14" w:hanging="161"/>
              <w:jc w:val="center"/>
              <w:rPr>
                <w:rFonts w:ascii="Arial" w:hAnsi="Arial" w:cs="Arial"/>
                <w:sz w:val="14"/>
                <w:szCs w:val="14"/>
              </w:rPr>
            </w:pPr>
            <w:r w:rsidRPr="000752E2">
              <w:rPr>
                <w:rFonts w:ascii="Arial" w:hAnsi="Arial" w:cs="Arial"/>
                <w:sz w:val="14"/>
                <w:szCs w:val="14"/>
              </w:rPr>
              <w:t xml:space="preserve">Interest rate </w:t>
            </w:r>
            <w:r>
              <w:rPr>
                <w:rFonts w:ascii="Arial" w:hAnsi="Arial" w:cs="Arial"/>
                <w:sz w:val="14"/>
                <w:szCs w:val="14"/>
              </w:rPr>
              <w:t xml:space="preserve">(% </w:t>
            </w:r>
            <w:r w:rsidRPr="000752E2">
              <w:rPr>
                <w:rFonts w:ascii="Arial" w:hAnsi="Arial" w:cs="Arial"/>
                <w:sz w:val="14"/>
                <w:szCs w:val="14"/>
              </w:rPr>
              <w:t>per annum</w:t>
            </w:r>
            <w:r>
              <w:rPr>
                <w:rFonts w:ascii="Arial" w:hAnsi="Arial" w:cs="Arial"/>
                <w:sz w:val="14"/>
                <w:szCs w:val="14"/>
              </w:rPr>
              <w:t>)</w:t>
            </w:r>
          </w:p>
        </w:tc>
        <w:tc>
          <w:tcPr>
            <w:tcW w:w="1082" w:type="dxa"/>
            <w:vAlign w:val="bottom"/>
          </w:tcPr>
          <w:p w:rsidR="004455E7" w:rsidRPr="000752E2" w:rsidRDefault="004455E7" w:rsidP="007A2926">
            <w:pPr>
              <w:pBdr>
                <w:bottom w:val="single" w:sz="4" w:space="1" w:color="auto"/>
              </w:pBdr>
              <w:spacing w:line="200" w:lineRule="exact"/>
              <w:ind w:right="-14"/>
              <w:jc w:val="center"/>
              <w:rPr>
                <w:rFonts w:ascii="Arial" w:hAnsi="Arial" w:cs="Arial"/>
                <w:sz w:val="14"/>
                <w:szCs w:val="14"/>
              </w:rPr>
            </w:pPr>
            <w:r>
              <w:rPr>
                <w:rFonts w:ascii="Arial" w:hAnsi="Arial" w:cs="Arial"/>
                <w:sz w:val="14"/>
                <w:szCs w:val="14"/>
              </w:rPr>
              <w:t>2019</w:t>
            </w:r>
          </w:p>
        </w:tc>
        <w:tc>
          <w:tcPr>
            <w:tcW w:w="1082" w:type="dxa"/>
            <w:vAlign w:val="bottom"/>
          </w:tcPr>
          <w:p w:rsidR="004455E7" w:rsidRPr="000752E2" w:rsidRDefault="004455E7" w:rsidP="007A2926">
            <w:pPr>
              <w:pBdr>
                <w:bottom w:val="single" w:sz="4" w:space="1" w:color="auto"/>
              </w:pBdr>
              <w:spacing w:line="200" w:lineRule="exact"/>
              <w:ind w:right="-14"/>
              <w:jc w:val="center"/>
              <w:rPr>
                <w:rFonts w:ascii="Arial" w:hAnsi="Arial" w:cs="Arial"/>
                <w:sz w:val="14"/>
                <w:szCs w:val="14"/>
              </w:rPr>
            </w:pPr>
            <w:r>
              <w:rPr>
                <w:rFonts w:ascii="Arial" w:hAnsi="Arial" w:cs="Arial"/>
                <w:sz w:val="14"/>
                <w:szCs w:val="14"/>
              </w:rPr>
              <w:t>2018</w:t>
            </w:r>
          </w:p>
        </w:tc>
        <w:tc>
          <w:tcPr>
            <w:tcW w:w="1083" w:type="dxa"/>
            <w:vAlign w:val="bottom"/>
          </w:tcPr>
          <w:p w:rsidR="004455E7" w:rsidRPr="000752E2" w:rsidRDefault="004455E7" w:rsidP="007A2926">
            <w:pPr>
              <w:pBdr>
                <w:bottom w:val="single" w:sz="4" w:space="1" w:color="auto"/>
              </w:pBdr>
              <w:spacing w:line="200" w:lineRule="exact"/>
              <w:ind w:right="-18"/>
              <w:jc w:val="center"/>
              <w:rPr>
                <w:rFonts w:ascii="Arial" w:hAnsi="Arial" w:cs="Arial"/>
                <w:sz w:val="14"/>
                <w:szCs w:val="14"/>
                <w:vertAlign w:val="superscript"/>
                <w:cs/>
              </w:rPr>
            </w:pPr>
            <w:r w:rsidRPr="000752E2">
              <w:rPr>
                <w:rFonts w:ascii="Arial" w:hAnsi="Arial" w:cs="Arial"/>
                <w:sz w:val="14"/>
                <w:szCs w:val="14"/>
              </w:rPr>
              <w:t xml:space="preserve">Cost of issuing </w:t>
            </w:r>
            <w:proofErr w:type="gramStart"/>
            <w:r w:rsidRPr="000752E2">
              <w:rPr>
                <w:rFonts w:ascii="Arial" w:hAnsi="Arial" w:cs="Arial"/>
                <w:sz w:val="14"/>
                <w:szCs w:val="14"/>
              </w:rPr>
              <w:t>debentures</w:t>
            </w:r>
            <w:r>
              <w:rPr>
                <w:rFonts w:ascii="Arial" w:hAnsi="Arial" w:cs="Arial"/>
                <w:sz w:val="14"/>
                <w:szCs w:val="14"/>
                <w:vertAlign w:val="superscript"/>
              </w:rPr>
              <w:t>(</w:t>
            </w:r>
            <w:proofErr w:type="gramEnd"/>
            <w:r>
              <w:rPr>
                <w:rFonts w:ascii="Arial" w:hAnsi="Arial" w:cs="Arial"/>
                <w:sz w:val="14"/>
                <w:szCs w:val="14"/>
                <w:vertAlign w:val="superscript"/>
              </w:rPr>
              <w:t>1)</w:t>
            </w:r>
          </w:p>
        </w:tc>
      </w:tr>
      <w:tr w:rsidR="004455E7" w:rsidRPr="000752E2" w:rsidTr="007A2926">
        <w:tc>
          <w:tcPr>
            <w:tcW w:w="1692" w:type="dxa"/>
          </w:tcPr>
          <w:p w:rsidR="004455E7" w:rsidRPr="000752E2" w:rsidRDefault="004455E7" w:rsidP="007A2926">
            <w:pPr>
              <w:spacing w:line="200" w:lineRule="exact"/>
              <w:ind w:left="162" w:right="-18" w:firstLine="3"/>
              <w:rPr>
                <w:rFonts w:ascii="Arial" w:hAnsi="Arial" w:cs="Arial"/>
                <w:sz w:val="14"/>
                <w:szCs w:val="14"/>
                <w:cs/>
              </w:rPr>
            </w:pPr>
            <w:r>
              <w:rPr>
                <w:rFonts w:ascii="Arial" w:eastAsia="Arial Unicode MS" w:hAnsi="Arial" w:cs="Arial"/>
                <w:sz w:val="14"/>
                <w:szCs w:val="14"/>
              </w:rPr>
              <w:t>N</w:t>
            </w:r>
            <w:r w:rsidRPr="000752E2">
              <w:rPr>
                <w:rFonts w:ascii="Arial" w:eastAsia="Arial Unicode MS" w:hAnsi="Arial" w:cs="Arial"/>
                <w:sz w:val="14"/>
                <w:szCs w:val="14"/>
              </w:rPr>
              <w:t>o. 1/2015</w:t>
            </w:r>
          </w:p>
        </w:tc>
        <w:tc>
          <w:tcPr>
            <w:tcW w:w="1531" w:type="dxa"/>
          </w:tcPr>
          <w:p w:rsidR="004455E7" w:rsidRPr="000752E2" w:rsidRDefault="004455E7" w:rsidP="007A2926">
            <w:pPr>
              <w:spacing w:line="200" w:lineRule="exact"/>
              <w:ind w:right="-18"/>
              <w:jc w:val="center"/>
              <w:rPr>
                <w:rFonts w:ascii="Arial" w:hAnsi="Arial" w:cs="Arial"/>
                <w:sz w:val="14"/>
                <w:szCs w:val="14"/>
              </w:rPr>
            </w:pPr>
            <w:r>
              <w:rPr>
                <w:rFonts w:ascii="Arial" w:hAnsi="Arial" w:cs="Arial"/>
                <w:sz w:val="14"/>
                <w:szCs w:val="14"/>
              </w:rPr>
              <w:t>19</w:t>
            </w:r>
            <w:r w:rsidRPr="000752E2">
              <w:rPr>
                <w:rFonts w:ascii="Arial" w:hAnsi="Arial" w:cs="Arial"/>
                <w:sz w:val="14"/>
                <w:szCs w:val="14"/>
              </w:rPr>
              <w:t xml:space="preserve"> August 2015</w:t>
            </w:r>
          </w:p>
        </w:tc>
        <w:tc>
          <w:tcPr>
            <w:tcW w:w="3323" w:type="dxa"/>
          </w:tcPr>
          <w:p w:rsidR="004455E7" w:rsidRPr="000752E2" w:rsidRDefault="004455E7" w:rsidP="007A2926">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1 - 5 years: 9.00% per annum</w:t>
            </w:r>
          </w:p>
          <w:p w:rsidR="004455E7" w:rsidRPr="000752E2" w:rsidRDefault="004455E7" w:rsidP="007A2926">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 xml:space="preserve">6 - 25 years: 5-year government bond yields </w:t>
            </w:r>
            <w:r>
              <w:rPr>
                <w:rFonts w:ascii="Arial" w:hAnsi="Arial" w:cs="Arial"/>
                <w:sz w:val="14"/>
                <w:szCs w:val="14"/>
              </w:rPr>
              <w:t xml:space="preserve">              </w:t>
            </w:r>
            <w:r w:rsidRPr="000752E2">
              <w:rPr>
                <w:rFonts w:ascii="Arial" w:hAnsi="Arial" w:cs="Arial"/>
                <w:sz w:val="14"/>
                <w:szCs w:val="14"/>
              </w:rPr>
              <w:t>+ 6.88% per annum</w:t>
            </w:r>
          </w:p>
          <w:p w:rsidR="004455E7" w:rsidRPr="000752E2" w:rsidRDefault="004455E7" w:rsidP="007A2926">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 xml:space="preserve">26 - 50 years: 5-year government bond yields </w:t>
            </w:r>
            <w:r>
              <w:rPr>
                <w:rFonts w:ascii="Arial" w:hAnsi="Arial" w:cs="Arial"/>
                <w:sz w:val="14"/>
                <w:szCs w:val="14"/>
              </w:rPr>
              <w:t xml:space="preserve">             </w:t>
            </w:r>
            <w:r w:rsidRPr="000752E2">
              <w:rPr>
                <w:rFonts w:ascii="Arial" w:hAnsi="Arial" w:cs="Arial"/>
                <w:sz w:val="14"/>
                <w:szCs w:val="14"/>
              </w:rPr>
              <w:t>+ 7.63% per annum</w:t>
            </w:r>
          </w:p>
          <w:p w:rsidR="004455E7" w:rsidRPr="000752E2" w:rsidRDefault="004455E7" w:rsidP="007A2926">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51 years onwards:</w:t>
            </w:r>
            <w:r>
              <w:rPr>
                <w:rFonts w:ascii="Arial" w:hAnsi="Arial" w:cs="Arial"/>
                <w:sz w:val="14"/>
                <w:szCs w:val="14"/>
              </w:rPr>
              <w:t xml:space="preserve"> </w:t>
            </w:r>
            <w:r w:rsidRPr="000752E2">
              <w:rPr>
                <w:rFonts w:ascii="Arial" w:hAnsi="Arial" w:cs="Arial"/>
                <w:sz w:val="14"/>
                <w:szCs w:val="14"/>
              </w:rPr>
              <w:t>5-year government bond yields + 8.13% per annum</w:t>
            </w:r>
          </w:p>
          <w:p w:rsidR="004455E7" w:rsidRPr="000752E2" w:rsidRDefault="004455E7" w:rsidP="007A2926">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The 5-year government bond yields will be adjusted every</w:t>
            </w:r>
            <w:r>
              <w:rPr>
                <w:rFonts w:ascii="Arial" w:hAnsi="Arial" w:cs="Arial"/>
                <w:sz w:val="14"/>
                <w:szCs w:val="14"/>
              </w:rPr>
              <w:t xml:space="preserve"> </w:t>
            </w:r>
            <w:r w:rsidRPr="000752E2">
              <w:rPr>
                <w:rFonts w:ascii="Arial" w:hAnsi="Arial" w:cs="Arial"/>
                <w:sz w:val="14"/>
                <w:szCs w:val="14"/>
              </w:rPr>
              <w:t>5-years.</w:t>
            </w:r>
          </w:p>
        </w:tc>
        <w:tc>
          <w:tcPr>
            <w:tcW w:w="1082" w:type="dxa"/>
          </w:tcPr>
          <w:p w:rsidR="004455E7" w:rsidRPr="000752E2" w:rsidRDefault="004455E7" w:rsidP="007A2926">
            <w:pPr>
              <w:spacing w:line="200" w:lineRule="exact"/>
              <w:ind w:right="-18"/>
              <w:jc w:val="right"/>
              <w:rPr>
                <w:rFonts w:ascii="Arial" w:hAnsi="Arial" w:cs="Arial"/>
                <w:sz w:val="14"/>
                <w:szCs w:val="14"/>
              </w:rPr>
            </w:pPr>
            <w:r w:rsidRPr="000752E2">
              <w:rPr>
                <w:rFonts w:ascii="Arial" w:hAnsi="Arial" w:cs="Arial"/>
                <w:sz w:val="14"/>
                <w:szCs w:val="14"/>
              </w:rPr>
              <w:t>1,000,000</w:t>
            </w:r>
          </w:p>
        </w:tc>
        <w:tc>
          <w:tcPr>
            <w:tcW w:w="1082" w:type="dxa"/>
          </w:tcPr>
          <w:p w:rsidR="004455E7" w:rsidRPr="000752E2" w:rsidRDefault="004455E7" w:rsidP="007A2926">
            <w:pPr>
              <w:spacing w:line="200" w:lineRule="exact"/>
              <w:ind w:right="-18"/>
              <w:jc w:val="right"/>
              <w:rPr>
                <w:rFonts w:ascii="Arial" w:hAnsi="Arial" w:cs="Arial"/>
                <w:sz w:val="14"/>
                <w:szCs w:val="14"/>
              </w:rPr>
            </w:pPr>
            <w:r w:rsidRPr="000752E2">
              <w:rPr>
                <w:rFonts w:ascii="Arial" w:hAnsi="Arial" w:cs="Arial"/>
                <w:sz w:val="14"/>
                <w:szCs w:val="14"/>
              </w:rPr>
              <w:t>1,000,000</w:t>
            </w:r>
          </w:p>
        </w:tc>
        <w:tc>
          <w:tcPr>
            <w:tcW w:w="1083" w:type="dxa"/>
          </w:tcPr>
          <w:p w:rsidR="004455E7" w:rsidRPr="000752E2" w:rsidRDefault="004455E7" w:rsidP="007A2926">
            <w:pPr>
              <w:tabs>
                <w:tab w:val="decimal" w:pos="792"/>
              </w:tabs>
              <w:spacing w:line="200" w:lineRule="exact"/>
              <w:ind w:right="-18"/>
              <w:jc w:val="right"/>
              <w:rPr>
                <w:rFonts w:ascii="Arial" w:hAnsi="Arial" w:cs="Arial"/>
                <w:sz w:val="14"/>
                <w:szCs w:val="14"/>
              </w:rPr>
            </w:pPr>
            <w:r w:rsidRPr="000752E2">
              <w:rPr>
                <w:rFonts w:ascii="Arial" w:hAnsi="Arial" w:cs="Arial"/>
                <w:sz w:val="14"/>
                <w:szCs w:val="14"/>
              </w:rPr>
              <w:t>40,844</w:t>
            </w:r>
          </w:p>
        </w:tc>
      </w:tr>
      <w:tr w:rsidR="004455E7" w:rsidRPr="000752E2" w:rsidTr="007A2926">
        <w:tc>
          <w:tcPr>
            <w:tcW w:w="1692" w:type="dxa"/>
          </w:tcPr>
          <w:p w:rsidR="004455E7" w:rsidRDefault="004455E7" w:rsidP="007A2926">
            <w:pPr>
              <w:spacing w:line="200" w:lineRule="exact"/>
              <w:ind w:left="162" w:right="-18" w:firstLine="3"/>
              <w:rPr>
                <w:rFonts w:ascii="Arial" w:eastAsia="Arial Unicode MS" w:hAnsi="Arial" w:cs="Arial"/>
                <w:sz w:val="14"/>
                <w:szCs w:val="14"/>
              </w:rPr>
            </w:pPr>
          </w:p>
        </w:tc>
        <w:tc>
          <w:tcPr>
            <w:tcW w:w="1531" w:type="dxa"/>
          </w:tcPr>
          <w:p w:rsidR="004455E7" w:rsidRDefault="004455E7" w:rsidP="007A2926">
            <w:pPr>
              <w:spacing w:line="200" w:lineRule="exact"/>
              <w:ind w:right="-18"/>
              <w:jc w:val="center"/>
              <w:rPr>
                <w:rFonts w:ascii="Arial" w:hAnsi="Arial" w:cs="Arial"/>
                <w:sz w:val="14"/>
                <w:szCs w:val="14"/>
              </w:rPr>
            </w:pPr>
          </w:p>
        </w:tc>
        <w:tc>
          <w:tcPr>
            <w:tcW w:w="3323" w:type="dxa"/>
          </w:tcPr>
          <w:p w:rsidR="004455E7" w:rsidRPr="000752E2" w:rsidRDefault="004455E7" w:rsidP="007A2926">
            <w:pPr>
              <w:tabs>
                <w:tab w:val="left" w:pos="2430"/>
                <w:tab w:val="left" w:pos="2880"/>
              </w:tabs>
              <w:spacing w:line="200" w:lineRule="exact"/>
              <w:ind w:left="161" w:hanging="161"/>
              <w:rPr>
                <w:rFonts w:ascii="Arial" w:hAnsi="Arial" w:cs="Arial"/>
                <w:sz w:val="14"/>
                <w:szCs w:val="14"/>
              </w:rPr>
            </w:pPr>
          </w:p>
        </w:tc>
        <w:tc>
          <w:tcPr>
            <w:tcW w:w="1082" w:type="dxa"/>
          </w:tcPr>
          <w:p w:rsidR="004455E7" w:rsidRPr="000752E2" w:rsidRDefault="004455E7" w:rsidP="007A2926">
            <w:pPr>
              <w:spacing w:line="200" w:lineRule="exact"/>
              <w:ind w:right="-18"/>
              <w:jc w:val="right"/>
              <w:rPr>
                <w:rFonts w:ascii="Arial" w:hAnsi="Arial" w:cs="Arial"/>
                <w:sz w:val="14"/>
                <w:szCs w:val="14"/>
              </w:rPr>
            </w:pPr>
          </w:p>
        </w:tc>
        <w:tc>
          <w:tcPr>
            <w:tcW w:w="1082" w:type="dxa"/>
          </w:tcPr>
          <w:p w:rsidR="004455E7" w:rsidRPr="000752E2" w:rsidRDefault="004455E7" w:rsidP="007A2926">
            <w:pPr>
              <w:spacing w:line="200" w:lineRule="exact"/>
              <w:ind w:right="-18"/>
              <w:jc w:val="right"/>
              <w:rPr>
                <w:rFonts w:ascii="Arial" w:hAnsi="Arial" w:cs="Arial"/>
                <w:sz w:val="14"/>
                <w:szCs w:val="14"/>
              </w:rPr>
            </w:pPr>
          </w:p>
        </w:tc>
        <w:tc>
          <w:tcPr>
            <w:tcW w:w="1083" w:type="dxa"/>
          </w:tcPr>
          <w:p w:rsidR="004455E7" w:rsidRPr="000752E2" w:rsidRDefault="004455E7" w:rsidP="007A2926">
            <w:pPr>
              <w:tabs>
                <w:tab w:val="decimal" w:pos="792"/>
              </w:tabs>
              <w:spacing w:line="200" w:lineRule="exact"/>
              <w:ind w:right="-18"/>
              <w:jc w:val="right"/>
              <w:rPr>
                <w:rFonts w:ascii="Arial" w:hAnsi="Arial" w:cs="Arial"/>
                <w:sz w:val="14"/>
                <w:szCs w:val="14"/>
              </w:rPr>
            </w:pPr>
          </w:p>
        </w:tc>
      </w:tr>
      <w:tr w:rsidR="004455E7" w:rsidRPr="000752E2" w:rsidTr="007A2926">
        <w:tc>
          <w:tcPr>
            <w:tcW w:w="1692" w:type="dxa"/>
          </w:tcPr>
          <w:p w:rsidR="004455E7" w:rsidRPr="000752E2" w:rsidRDefault="004455E7" w:rsidP="007A2926">
            <w:pPr>
              <w:spacing w:line="200" w:lineRule="exact"/>
              <w:ind w:left="162" w:right="-18" w:firstLine="3"/>
              <w:rPr>
                <w:rFonts w:ascii="Arial"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 1/2016</w:t>
            </w:r>
          </w:p>
        </w:tc>
        <w:tc>
          <w:tcPr>
            <w:tcW w:w="1531" w:type="dxa"/>
          </w:tcPr>
          <w:p w:rsidR="004455E7" w:rsidRPr="000752E2" w:rsidRDefault="004455E7" w:rsidP="007A2926">
            <w:pPr>
              <w:spacing w:line="200" w:lineRule="exact"/>
              <w:ind w:right="-18"/>
              <w:jc w:val="center"/>
              <w:rPr>
                <w:rFonts w:ascii="Arial" w:hAnsi="Arial" w:cs="Arial"/>
                <w:sz w:val="14"/>
                <w:szCs w:val="14"/>
              </w:rPr>
            </w:pPr>
            <w:r w:rsidRPr="000752E2">
              <w:rPr>
                <w:rFonts w:ascii="Arial" w:hAnsi="Arial" w:cs="Arial"/>
                <w:sz w:val="14"/>
                <w:szCs w:val="14"/>
              </w:rPr>
              <w:t>12 May 2016</w:t>
            </w:r>
          </w:p>
        </w:tc>
        <w:tc>
          <w:tcPr>
            <w:tcW w:w="3323" w:type="dxa"/>
          </w:tcPr>
          <w:p w:rsidR="004455E7" w:rsidRPr="000752E2" w:rsidRDefault="004455E7" w:rsidP="007A2926">
            <w:pPr>
              <w:tabs>
                <w:tab w:val="left" w:pos="2430"/>
                <w:tab w:val="left" w:pos="2880"/>
              </w:tabs>
              <w:spacing w:line="200" w:lineRule="exact"/>
              <w:ind w:left="161" w:hanging="161"/>
              <w:rPr>
                <w:rFonts w:ascii="Arial" w:eastAsia="Arial Unicode MS" w:hAnsi="Arial" w:cs="Arial"/>
                <w:sz w:val="14"/>
                <w:szCs w:val="14"/>
              </w:rPr>
            </w:pPr>
            <w:r w:rsidRPr="000752E2">
              <w:rPr>
                <w:rFonts w:ascii="Arial" w:eastAsia="Arial Unicode MS" w:hAnsi="Arial" w:cs="Arial"/>
                <w:sz w:val="14"/>
                <w:szCs w:val="14"/>
              </w:rPr>
              <w:t>1 - 5 years: 8.50% per annum</w:t>
            </w:r>
          </w:p>
          <w:p w:rsidR="004455E7" w:rsidRPr="000752E2" w:rsidRDefault="004455E7" w:rsidP="007A2926">
            <w:pPr>
              <w:tabs>
                <w:tab w:val="left" w:pos="2430"/>
                <w:tab w:val="left" w:pos="2880"/>
              </w:tabs>
              <w:spacing w:line="200" w:lineRule="exact"/>
              <w:ind w:left="161" w:hanging="161"/>
              <w:rPr>
                <w:rFonts w:ascii="Arial" w:eastAsia="Arial Unicode MS" w:hAnsi="Arial" w:cs="Arial"/>
                <w:sz w:val="14"/>
                <w:szCs w:val="14"/>
              </w:rPr>
            </w:pPr>
            <w:r w:rsidRPr="000752E2">
              <w:rPr>
                <w:rFonts w:ascii="Arial" w:eastAsia="Arial Unicode MS" w:hAnsi="Arial" w:cs="Arial"/>
                <w:sz w:val="14"/>
                <w:szCs w:val="14"/>
              </w:rPr>
              <w:t>6 - 25 years: 5-year government bond yields</w:t>
            </w:r>
            <w:r>
              <w:rPr>
                <w:rFonts w:ascii="Arial" w:eastAsia="Arial Unicode MS" w:hAnsi="Arial" w:cs="Arial"/>
                <w:sz w:val="14"/>
                <w:szCs w:val="14"/>
              </w:rPr>
              <w:t xml:space="preserve">           </w:t>
            </w:r>
            <w:r w:rsidRPr="000752E2">
              <w:rPr>
                <w:rFonts w:ascii="Arial" w:eastAsia="Arial Unicode MS" w:hAnsi="Arial" w:cs="Arial"/>
                <w:sz w:val="14"/>
                <w:szCs w:val="14"/>
              </w:rPr>
              <w:t xml:space="preserve"> + 7.26% per annum</w:t>
            </w:r>
          </w:p>
          <w:p w:rsidR="004455E7" w:rsidRPr="000752E2" w:rsidRDefault="004455E7" w:rsidP="007A2926">
            <w:pPr>
              <w:tabs>
                <w:tab w:val="left" w:pos="2430"/>
                <w:tab w:val="left" w:pos="2880"/>
              </w:tabs>
              <w:spacing w:line="200" w:lineRule="exact"/>
              <w:ind w:left="161" w:hanging="161"/>
              <w:rPr>
                <w:rFonts w:ascii="Arial" w:eastAsia="Arial Unicode MS" w:hAnsi="Arial" w:cs="Arial"/>
                <w:sz w:val="14"/>
                <w:szCs w:val="14"/>
              </w:rPr>
            </w:pPr>
            <w:r w:rsidRPr="000752E2">
              <w:rPr>
                <w:rFonts w:ascii="Arial" w:eastAsia="Arial Unicode MS" w:hAnsi="Arial" w:cs="Arial"/>
                <w:sz w:val="14"/>
                <w:szCs w:val="14"/>
              </w:rPr>
              <w:t>26 years onwards:</w:t>
            </w:r>
            <w:r>
              <w:rPr>
                <w:rFonts w:ascii="Arial" w:eastAsia="Arial Unicode MS" w:hAnsi="Arial" w:cs="Arial"/>
                <w:sz w:val="14"/>
                <w:szCs w:val="14"/>
              </w:rPr>
              <w:t xml:space="preserve"> </w:t>
            </w:r>
            <w:r w:rsidRPr="000752E2">
              <w:rPr>
                <w:rFonts w:ascii="Arial" w:eastAsia="Arial Unicode MS" w:hAnsi="Arial" w:cs="Arial"/>
                <w:sz w:val="14"/>
                <w:szCs w:val="14"/>
              </w:rPr>
              <w:t>5-year government bond yields + 8.01% per annum</w:t>
            </w:r>
          </w:p>
          <w:p w:rsidR="004455E7" w:rsidRPr="000752E2" w:rsidRDefault="004455E7" w:rsidP="007A2926">
            <w:pPr>
              <w:spacing w:line="200" w:lineRule="exact"/>
              <w:ind w:left="161" w:right="-43" w:hanging="161"/>
              <w:rPr>
                <w:rFonts w:ascii="Arial" w:hAnsi="Arial" w:cs="Arial"/>
                <w:sz w:val="14"/>
                <w:szCs w:val="14"/>
              </w:rPr>
            </w:pPr>
            <w:r w:rsidRPr="000752E2">
              <w:rPr>
                <w:rFonts w:ascii="Arial" w:eastAsia="Arial Unicode MS" w:hAnsi="Arial" w:cs="Arial"/>
                <w:sz w:val="14"/>
                <w:szCs w:val="14"/>
              </w:rPr>
              <w:t>The 5-year government bond yields will be adjusted every</w:t>
            </w:r>
            <w:r>
              <w:rPr>
                <w:rFonts w:ascii="Arial" w:eastAsia="Arial Unicode MS" w:hAnsi="Arial" w:cs="Arial"/>
                <w:sz w:val="14"/>
                <w:szCs w:val="14"/>
              </w:rPr>
              <w:t xml:space="preserve"> </w:t>
            </w:r>
            <w:r w:rsidRPr="000752E2">
              <w:rPr>
                <w:rFonts w:ascii="Arial" w:eastAsia="Arial Unicode MS" w:hAnsi="Arial" w:cs="Arial"/>
                <w:sz w:val="14"/>
                <w:szCs w:val="14"/>
              </w:rPr>
              <w:t>5-years.</w:t>
            </w:r>
          </w:p>
        </w:tc>
        <w:tc>
          <w:tcPr>
            <w:tcW w:w="1082" w:type="dxa"/>
          </w:tcPr>
          <w:p w:rsidR="004455E7" w:rsidRPr="000752E2" w:rsidRDefault="004455E7" w:rsidP="007A2926">
            <w:pPr>
              <w:spacing w:line="200" w:lineRule="exact"/>
              <w:ind w:right="-18"/>
              <w:jc w:val="right"/>
              <w:rPr>
                <w:rFonts w:ascii="Arial" w:hAnsi="Arial" w:cs="Arial"/>
                <w:sz w:val="14"/>
                <w:szCs w:val="14"/>
              </w:rPr>
            </w:pPr>
            <w:r w:rsidRPr="000752E2">
              <w:rPr>
                <w:rFonts w:ascii="Arial" w:hAnsi="Arial" w:cs="Arial"/>
                <w:sz w:val="14"/>
                <w:szCs w:val="14"/>
              </w:rPr>
              <w:t>1,000,000</w:t>
            </w:r>
          </w:p>
        </w:tc>
        <w:tc>
          <w:tcPr>
            <w:tcW w:w="1082" w:type="dxa"/>
          </w:tcPr>
          <w:p w:rsidR="004455E7" w:rsidRPr="000752E2" w:rsidRDefault="004455E7" w:rsidP="007A2926">
            <w:pPr>
              <w:spacing w:line="200" w:lineRule="exact"/>
              <w:ind w:right="-18"/>
              <w:jc w:val="right"/>
              <w:rPr>
                <w:rFonts w:ascii="Arial" w:hAnsi="Arial" w:cs="Arial"/>
                <w:sz w:val="14"/>
                <w:szCs w:val="14"/>
              </w:rPr>
            </w:pPr>
            <w:r w:rsidRPr="000752E2">
              <w:rPr>
                <w:rFonts w:ascii="Arial" w:hAnsi="Arial" w:cs="Arial"/>
                <w:sz w:val="14"/>
                <w:szCs w:val="14"/>
              </w:rPr>
              <w:t>1,000,000</w:t>
            </w:r>
          </w:p>
        </w:tc>
        <w:tc>
          <w:tcPr>
            <w:tcW w:w="1083" w:type="dxa"/>
          </w:tcPr>
          <w:p w:rsidR="004455E7" w:rsidRPr="000752E2" w:rsidRDefault="004455E7" w:rsidP="007A2926">
            <w:pPr>
              <w:tabs>
                <w:tab w:val="decimal" w:pos="792"/>
              </w:tabs>
              <w:spacing w:line="200" w:lineRule="exact"/>
              <w:ind w:right="-18"/>
              <w:jc w:val="right"/>
              <w:rPr>
                <w:rFonts w:ascii="Arial" w:hAnsi="Arial" w:cs="Arial"/>
                <w:sz w:val="14"/>
                <w:szCs w:val="14"/>
              </w:rPr>
            </w:pPr>
            <w:r w:rsidRPr="000752E2">
              <w:rPr>
                <w:rFonts w:ascii="Arial" w:hAnsi="Arial" w:cs="Arial"/>
                <w:sz w:val="14"/>
                <w:szCs w:val="14"/>
              </w:rPr>
              <w:t>9,962</w:t>
            </w:r>
          </w:p>
        </w:tc>
      </w:tr>
      <w:tr w:rsidR="004455E7" w:rsidRPr="000752E2" w:rsidTr="007A2926">
        <w:tc>
          <w:tcPr>
            <w:tcW w:w="1692" w:type="dxa"/>
          </w:tcPr>
          <w:p w:rsidR="004455E7" w:rsidRDefault="004455E7" w:rsidP="007A2926">
            <w:pPr>
              <w:spacing w:line="200" w:lineRule="exact"/>
              <w:ind w:left="162" w:right="-18" w:firstLine="3"/>
              <w:rPr>
                <w:rFonts w:ascii="Arial" w:eastAsia="Arial Unicode MS" w:hAnsi="Arial" w:cs="Arial"/>
                <w:sz w:val="14"/>
                <w:szCs w:val="14"/>
              </w:rPr>
            </w:pPr>
          </w:p>
        </w:tc>
        <w:tc>
          <w:tcPr>
            <w:tcW w:w="1531" w:type="dxa"/>
          </w:tcPr>
          <w:p w:rsidR="004455E7" w:rsidRPr="000752E2" w:rsidRDefault="004455E7" w:rsidP="007A2926">
            <w:pPr>
              <w:spacing w:line="200" w:lineRule="exact"/>
              <w:ind w:right="-18"/>
              <w:jc w:val="center"/>
              <w:rPr>
                <w:rFonts w:ascii="Arial" w:hAnsi="Arial" w:cs="Arial"/>
                <w:sz w:val="14"/>
                <w:szCs w:val="14"/>
              </w:rPr>
            </w:pPr>
          </w:p>
        </w:tc>
        <w:tc>
          <w:tcPr>
            <w:tcW w:w="3323" w:type="dxa"/>
          </w:tcPr>
          <w:p w:rsidR="004455E7" w:rsidRPr="000752E2" w:rsidRDefault="004455E7" w:rsidP="007A2926">
            <w:pPr>
              <w:tabs>
                <w:tab w:val="left" w:pos="2430"/>
                <w:tab w:val="left" w:pos="2880"/>
              </w:tabs>
              <w:spacing w:line="200" w:lineRule="exact"/>
              <w:ind w:left="161" w:hanging="161"/>
              <w:rPr>
                <w:rFonts w:ascii="Arial" w:eastAsia="Arial Unicode MS" w:hAnsi="Arial" w:cs="Arial"/>
                <w:sz w:val="14"/>
                <w:szCs w:val="14"/>
              </w:rPr>
            </w:pPr>
          </w:p>
        </w:tc>
        <w:tc>
          <w:tcPr>
            <w:tcW w:w="1082" w:type="dxa"/>
          </w:tcPr>
          <w:p w:rsidR="004455E7" w:rsidRPr="000752E2" w:rsidRDefault="004455E7" w:rsidP="007A2926">
            <w:pPr>
              <w:spacing w:line="200" w:lineRule="exact"/>
              <w:ind w:right="-18"/>
              <w:jc w:val="right"/>
              <w:rPr>
                <w:rFonts w:ascii="Arial" w:hAnsi="Arial" w:cs="Arial"/>
                <w:sz w:val="14"/>
                <w:szCs w:val="14"/>
              </w:rPr>
            </w:pPr>
          </w:p>
        </w:tc>
        <w:tc>
          <w:tcPr>
            <w:tcW w:w="1082" w:type="dxa"/>
          </w:tcPr>
          <w:p w:rsidR="004455E7" w:rsidRPr="000752E2" w:rsidRDefault="004455E7" w:rsidP="007A2926">
            <w:pPr>
              <w:spacing w:line="200" w:lineRule="exact"/>
              <w:ind w:right="-18"/>
              <w:jc w:val="right"/>
              <w:rPr>
                <w:rFonts w:ascii="Arial" w:hAnsi="Arial" w:cs="Arial"/>
                <w:sz w:val="14"/>
                <w:szCs w:val="14"/>
              </w:rPr>
            </w:pPr>
          </w:p>
        </w:tc>
        <w:tc>
          <w:tcPr>
            <w:tcW w:w="1083" w:type="dxa"/>
          </w:tcPr>
          <w:p w:rsidR="004455E7" w:rsidRPr="000752E2" w:rsidRDefault="004455E7" w:rsidP="007A2926">
            <w:pPr>
              <w:tabs>
                <w:tab w:val="decimal" w:pos="792"/>
              </w:tabs>
              <w:spacing w:line="200" w:lineRule="exact"/>
              <w:ind w:right="-18"/>
              <w:jc w:val="right"/>
              <w:rPr>
                <w:rFonts w:ascii="Arial" w:hAnsi="Arial" w:cs="Arial"/>
                <w:sz w:val="14"/>
                <w:szCs w:val="14"/>
              </w:rPr>
            </w:pPr>
          </w:p>
        </w:tc>
      </w:tr>
      <w:tr w:rsidR="004455E7" w:rsidRPr="000752E2" w:rsidTr="007A2926">
        <w:tc>
          <w:tcPr>
            <w:tcW w:w="1692" w:type="dxa"/>
          </w:tcPr>
          <w:p w:rsidR="004455E7" w:rsidRPr="000752E2" w:rsidRDefault="004455E7" w:rsidP="007A2926">
            <w:pPr>
              <w:spacing w:line="200" w:lineRule="exact"/>
              <w:ind w:left="162" w:right="-18" w:firstLine="3"/>
              <w:rPr>
                <w:rFonts w:ascii="Arial" w:eastAsia="Arial Unicode MS"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o.1/2017</w:t>
            </w:r>
          </w:p>
        </w:tc>
        <w:tc>
          <w:tcPr>
            <w:tcW w:w="1531" w:type="dxa"/>
          </w:tcPr>
          <w:p w:rsidR="004455E7" w:rsidRPr="000752E2" w:rsidRDefault="004455E7" w:rsidP="007A2926">
            <w:pPr>
              <w:spacing w:line="200" w:lineRule="exact"/>
              <w:ind w:right="-18"/>
              <w:jc w:val="center"/>
              <w:rPr>
                <w:rFonts w:ascii="Arial" w:hAnsi="Arial" w:cs="Arial"/>
                <w:sz w:val="14"/>
                <w:szCs w:val="14"/>
              </w:rPr>
            </w:pPr>
            <w:r>
              <w:rPr>
                <w:rFonts w:ascii="Arial" w:hAnsi="Arial" w:cs="Arial"/>
                <w:sz w:val="14"/>
                <w:szCs w:val="14"/>
              </w:rPr>
              <w:t>23</w:t>
            </w:r>
            <w:r w:rsidRPr="000752E2">
              <w:rPr>
                <w:rFonts w:ascii="Arial" w:hAnsi="Arial" w:cs="Arial"/>
                <w:sz w:val="14"/>
                <w:szCs w:val="14"/>
              </w:rPr>
              <w:t xml:space="preserve"> February 2017</w:t>
            </w:r>
          </w:p>
        </w:tc>
        <w:tc>
          <w:tcPr>
            <w:tcW w:w="3323" w:type="dxa"/>
          </w:tcPr>
          <w:p w:rsidR="004455E7" w:rsidRPr="000752E2" w:rsidRDefault="004455E7" w:rsidP="007A2926">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1</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 xml:space="preserve">5 years: 8.00% per annum </w:t>
            </w:r>
          </w:p>
          <w:p w:rsidR="004455E7" w:rsidRPr="000752E2" w:rsidRDefault="004455E7" w:rsidP="007A2926">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6</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25 years: 5-year government bond yields</w:t>
            </w:r>
            <w:r>
              <w:rPr>
                <w:rFonts w:ascii="Arial" w:hAnsi="Arial" w:cs="Arial"/>
                <w:sz w:val="14"/>
                <w:szCs w:val="14"/>
              </w:rPr>
              <w:t xml:space="preserve">           </w:t>
            </w:r>
            <w:r w:rsidRPr="000752E2">
              <w:rPr>
                <w:rFonts w:ascii="Arial" w:hAnsi="Arial" w:cs="Arial"/>
                <w:sz w:val="14"/>
                <w:szCs w:val="14"/>
              </w:rPr>
              <w:t xml:space="preserve"> + 6.</w:t>
            </w:r>
            <w:r>
              <w:rPr>
                <w:rFonts w:ascii="Arial" w:hAnsi="Arial" w:cs="Arial"/>
                <w:sz w:val="14"/>
                <w:szCs w:val="14"/>
              </w:rPr>
              <w:t>07</w:t>
            </w:r>
            <w:r w:rsidRPr="000752E2">
              <w:rPr>
                <w:rFonts w:ascii="Arial" w:hAnsi="Arial" w:cs="Arial"/>
                <w:sz w:val="14"/>
                <w:szCs w:val="14"/>
              </w:rPr>
              <w:t xml:space="preserve">% per annum </w:t>
            </w:r>
          </w:p>
          <w:p w:rsidR="004455E7" w:rsidRPr="000752E2" w:rsidRDefault="004455E7" w:rsidP="007A2926">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26 years onwards: 5-year government bond yield</w:t>
            </w:r>
            <w:r>
              <w:rPr>
                <w:rFonts w:ascii="Arial" w:hAnsi="Arial" w:cs="Arial"/>
                <w:sz w:val="14"/>
                <w:szCs w:val="14"/>
              </w:rPr>
              <w:t>s</w:t>
            </w:r>
            <w:r w:rsidRPr="000752E2">
              <w:rPr>
                <w:rFonts w:ascii="Arial" w:hAnsi="Arial" w:cs="Arial"/>
                <w:sz w:val="14"/>
                <w:szCs w:val="14"/>
              </w:rPr>
              <w:t xml:space="preserve"> + 6.82% per annum</w:t>
            </w:r>
          </w:p>
          <w:p w:rsidR="004455E7" w:rsidRPr="000752E2" w:rsidRDefault="004455E7" w:rsidP="007A2926">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The 5-year government bond yields will be adjusted every 5-years</w:t>
            </w:r>
          </w:p>
        </w:tc>
        <w:tc>
          <w:tcPr>
            <w:tcW w:w="1082" w:type="dxa"/>
          </w:tcPr>
          <w:p w:rsidR="004455E7" w:rsidRPr="000752E2" w:rsidRDefault="004455E7" w:rsidP="007A2926">
            <w:pPr>
              <w:spacing w:line="200" w:lineRule="exact"/>
              <w:ind w:right="-18"/>
              <w:jc w:val="right"/>
              <w:rPr>
                <w:rFonts w:ascii="Arial" w:hAnsi="Arial" w:cs="Arial"/>
                <w:sz w:val="14"/>
                <w:szCs w:val="14"/>
              </w:rPr>
            </w:pPr>
            <w:r w:rsidRPr="000752E2">
              <w:rPr>
                <w:rFonts w:ascii="Arial" w:hAnsi="Arial" w:cs="Arial"/>
                <w:sz w:val="14"/>
                <w:szCs w:val="14"/>
              </w:rPr>
              <w:t>770,000</w:t>
            </w:r>
          </w:p>
        </w:tc>
        <w:tc>
          <w:tcPr>
            <w:tcW w:w="1082" w:type="dxa"/>
          </w:tcPr>
          <w:p w:rsidR="004455E7" w:rsidRPr="000752E2" w:rsidRDefault="004455E7" w:rsidP="007A2926">
            <w:pPr>
              <w:spacing w:line="200" w:lineRule="exact"/>
              <w:ind w:right="-18"/>
              <w:jc w:val="right"/>
              <w:rPr>
                <w:rFonts w:ascii="Arial" w:hAnsi="Arial" w:cs="Arial"/>
                <w:sz w:val="14"/>
                <w:szCs w:val="14"/>
              </w:rPr>
            </w:pPr>
            <w:r w:rsidRPr="000752E2">
              <w:rPr>
                <w:rFonts w:ascii="Arial" w:hAnsi="Arial" w:cs="Arial"/>
                <w:sz w:val="14"/>
                <w:szCs w:val="14"/>
              </w:rPr>
              <w:t>770,000</w:t>
            </w:r>
          </w:p>
        </w:tc>
        <w:tc>
          <w:tcPr>
            <w:tcW w:w="1083" w:type="dxa"/>
          </w:tcPr>
          <w:p w:rsidR="004455E7" w:rsidRPr="000752E2" w:rsidRDefault="004455E7" w:rsidP="007A2926">
            <w:pPr>
              <w:tabs>
                <w:tab w:val="decimal" w:pos="792"/>
              </w:tabs>
              <w:spacing w:line="200" w:lineRule="exact"/>
              <w:ind w:right="-18"/>
              <w:jc w:val="right"/>
              <w:rPr>
                <w:rFonts w:ascii="Arial" w:hAnsi="Arial" w:cs="Arial"/>
                <w:sz w:val="14"/>
                <w:szCs w:val="14"/>
              </w:rPr>
            </w:pPr>
            <w:r w:rsidRPr="000752E2">
              <w:rPr>
                <w:rFonts w:ascii="Arial" w:hAnsi="Arial" w:cs="Arial"/>
                <w:sz w:val="14"/>
                <w:szCs w:val="14"/>
              </w:rPr>
              <w:t>7,034</w:t>
            </w:r>
          </w:p>
        </w:tc>
      </w:tr>
      <w:tr w:rsidR="004455E7" w:rsidRPr="000752E2" w:rsidTr="007A2926">
        <w:tc>
          <w:tcPr>
            <w:tcW w:w="1692" w:type="dxa"/>
          </w:tcPr>
          <w:p w:rsidR="004455E7" w:rsidRDefault="004455E7" w:rsidP="007A2926">
            <w:pPr>
              <w:spacing w:line="200" w:lineRule="exact"/>
              <w:ind w:left="162" w:right="-18" w:firstLine="3"/>
              <w:rPr>
                <w:rFonts w:ascii="Arial" w:eastAsia="Arial Unicode MS" w:hAnsi="Arial" w:cs="Arial"/>
                <w:sz w:val="14"/>
                <w:szCs w:val="14"/>
              </w:rPr>
            </w:pPr>
          </w:p>
        </w:tc>
        <w:tc>
          <w:tcPr>
            <w:tcW w:w="1531" w:type="dxa"/>
          </w:tcPr>
          <w:p w:rsidR="004455E7" w:rsidRDefault="004455E7" w:rsidP="007A2926">
            <w:pPr>
              <w:spacing w:line="200" w:lineRule="exact"/>
              <w:ind w:right="-18"/>
              <w:jc w:val="center"/>
              <w:rPr>
                <w:rFonts w:ascii="Arial" w:hAnsi="Arial" w:cs="Arial"/>
                <w:sz w:val="14"/>
                <w:szCs w:val="14"/>
              </w:rPr>
            </w:pPr>
          </w:p>
        </w:tc>
        <w:tc>
          <w:tcPr>
            <w:tcW w:w="3323" w:type="dxa"/>
          </w:tcPr>
          <w:p w:rsidR="004455E7" w:rsidRPr="000752E2" w:rsidRDefault="004455E7" w:rsidP="007A2926">
            <w:pPr>
              <w:tabs>
                <w:tab w:val="left" w:pos="2430"/>
                <w:tab w:val="left" w:pos="2880"/>
              </w:tabs>
              <w:spacing w:line="200" w:lineRule="exact"/>
              <w:ind w:left="161" w:hanging="161"/>
              <w:rPr>
                <w:rFonts w:ascii="Arial" w:hAnsi="Arial" w:cs="Arial"/>
                <w:sz w:val="14"/>
                <w:szCs w:val="14"/>
              </w:rPr>
            </w:pPr>
          </w:p>
        </w:tc>
        <w:tc>
          <w:tcPr>
            <w:tcW w:w="1082" w:type="dxa"/>
          </w:tcPr>
          <w:p w:rsidR="004455E7" w:rsidRPr="000752E2" w:rsidRDefault="004455E7" w:rsidP="007A2926">
            <w:pPr>
              <w:spacing w:line="200" w:lineRule="exact"/>
              <w:ind w:right="-18"/>
              <w:jc w:val="right"/>
              <w:rPr>
                <w:rFonts w:ascii="Arial" w:hAnsi="Arial" w:cs="Arial"/>
                <w:sz w:val="14"/>
                <w:szCs w:val="14"/>
              </w:rPr>
            </w:pPr>
          </w:p>
        </w:tc>
        <w:tc>
          <w:tcPr>
            <w:tcW w:w="1082" w:type="dxa"/>
          </w:tcPr>
          <w:p w:rsidR="004455E7" w:rsidRPr="000752E2" w:rsidRDefault="004455E7" w:rsidP="007A2926">
            <w:pPr>
              <w:spacing w:line="200" w:lineRule="exact"/>
              <w:ind w:right="-18"/>
              <w:jc w:val="right"/>
              <w:rPr>
                <w:rFonts w:ascii="Arial" w:hAnsi="Arial" w:cs="Arial"/>
                <w:sz w:val="14"/>
                <w:szCs w:val="14"/>
              </w:rPr>
            </w:pPr>
          </w:p>
        </w:tc>
        <w:tc>
          <w:tcPr>
            <w:tcW w:w="1083" w:type="dxa"/>
          </w:tcPr>
          <w:p w:rsidR="004455E7" w:rsidRPr="000752E2" w:rsidRDefault="004455E7" w:rsidP="007A2926">
            <w:pPr>
              <w:tabs>
                <w:tab w:val="decimal" w:pos="792"/>
              </w:tabs>
              <w:spacing w:line="200" w:lineRule="exact"/>
              <w:ind w:right="-18"/>
              <w:jc w:val="right"/>
              <w:rPr>
                <w:rFonts w:ascii="Arial" w:hAnsi="Arial" w:cs="Arial"/>
                <w:sz w:val="14"/>
                <w:szCs w:val="14"/>
              </w:rPr>
            </w:pPr>
          </w:p>
        </w:tc>
      </w:tr>
    </w:tbl>
    <w:p w:rsidR="004455E7" w:rsidRDefault="004455E7">
      <w:r>
        <w:br w:type="page"/>
      </w:r>
    </w:p>
    <w:tbl>
      <w:tblPr>
        <w:tblW w:w="5423" w:type="pct"/>
        <w:tblInd w:w="-450" w:type="dxa"/>
        <w:tblLayout w:type="fixed"/>
        <w:tblLook w:val="01E0" w:firstRow="1" w:lastRow="1" w:firstColumn="1" w:lastColumn="1" w:noHBand="0" w:noVBand="0"/>
      </w:tblPr>
      <w:tblGrid>
        <w:gridCol w:w="1692"/>
        <w:gridCol w:w="1531"/>
        <w:gridCol w:w="3323"/>
        <w:gridCol w:w="1082"/>
        <w:gridCol w:w="1082"/>
        <w:gridCol w:w="1083"/>
      </w:tblGrid>
      <w:tr w:rsidR="004455E7" w:rsidRPr="000752E2" w:rsidTr="007A2926">
        <w:tc>
          <w:tcPr>
            <w:tcW w:w="1692" w:type="dxa"/>
          </w:tcPr>
          <w:p w:rsidR="004455E7" w:rsidRPr="000752E2" w:rsidRDefault="004455E7" w:rsidP="007A2926">
            <w:pPr>
              <w:spacing w:line="200" w:lineRule="exact"/>
              <w:ind w:right="-18"/>
              <w:jc w:val="center"/>
              <w:rPr>
                <w:rFonts w:ascii="Arial" w:hAnsi="Arial" w:cs="Arial"/>
                <w:sz w:val="14"/>
                <w:szCs w:val="14"/>
              </w:rPr>
            </w:pPr>
          </w:p>
        </w:tc>
        <w:tc>
          <w:tcPr>
            <w:tcW w:w="1531" w:type="dxa"/>
          </w:tcPr>
          <w:p w:rsidR="004455E7" w:rsidRPr="000752E2" w:rsidRDefault="004455E7" w:rsidP="007A2926">
            <w:pPr>
              <w:spacing w:line="200" w:lineRule="exact"/>
              <w:ind w:right="-18"/>
              <w:jc w:val="right"/>
              <w:rPr>
                <w:rFonts w:ascii="Arial" w:hAnsi="Arial" w:cs="Arial"/>
                <w:sz w:val="14"/>
                <w:szCs w:val="14"/>
              </w:rPr>
            </w:pPr>
          </w:p>
        </w:tc>
        <w:tc>
          <w:tcPr>
            <w:tcW w:w="6570" w:type="dxa"/>
            <w:gridSpan w:val="4"/>
          </w:tcPr>
          <w:p w:rsidR="004455E7" w:rsidRPr="000752E2" w:rsidRDefault="004455E7" w:rsidP="007A2926">
            <w:pPr>
              <w:spacing w:line="200" w:lineRule="exact"/>
              <w:ind w:right="-18"/>
              <w:jc w:val="right"/>
              <w:rPr>
                <w:rFonts w:ascii="Arial" w:hAnsi="Arial" w:cs="Arial"/>
                <w:sz w:val="14"/>
                <w:szCs w:val="14"/>
              </w:rPr>
            </w:pPr>
            <w:r w:rsidRPr="000752E2">
              <w:rPr>
                <w:rFonts w:ascii="Arial" w:hAnsi="Arial" w:cs="Arial"/>
                <w:sz w:val="14"/>
                <w:szCs w:val="14"/>
              </w:rPr>
              <w:t>(Unit: Thousand Baht)</w:t>
            </w:r>
          </w:p>
        </w:tc>
      </w:tr>
      <w:tr w:rsidR="004455E7" w:rsidRPr="000752E2" w:rsidTr="007A2926">
        <w:tc>
          <w:tcPr>
            <w:tcW w:w="1692" w:type="dxa"/>
          </w:tcPr>
          <w:p w:rsidR="004455E7" w:rsidRPr="000752E2" w:rsidRDefault="004455E7" w:rsidP="007A2926">
            <w:pPr>
              <w:spacing w:line="200" w:lineRule="exact"/>
              <w:ind w:right="-18"/>
              <w:jc w:val="center"/>
              <w:rPr>
                <w:rFonts w:ascii="Arial" w:hAnsi="Arial" w:cs="Arial"/>
                <w:sz w:val="14"/>
                <w:szCs w:val="14"/>
              </w:rPr>
            </w:pPr>
          </w:p>
        </w:tc>
        <w:tc>
          <w:tcPr>
            <w:tcW w:w="1531" w:type="dxa"/>
          </w:tcPr>
          <w:p w:rsidR="004455E7" w:rsidRPr="000752E2" w:rsidRDefault="004455E7" w:rsidP="007A2926">
            <w:pPr>
              <w:spacing w:line="200" w:lineRule="exact"/>
              <w:ind w:right="-18"/>
              <w:jc w:val="center"/>
              <w:rPr>
                <w:rFonts w:ascii="Arial" w:hAnsi="Arial" w:cs="Arial"/>
                <w:sz w:val="14"/>
                <w:szCs w:val="14"/>
              </w:rPr>
            </w:pPr>
          </w:p>
        </w:tc>
        <w:tc>
          <w:tcPr>
            <w:tcW w:w="3323" w:type="dxa"/>
          </w:tcPr>
          <w:p w:rsidR="004455E7" w:rsidRPr="000752E2" w:rsidRDefault="004455E7" w:rsidP="007A2926">
            <w:pPr>
              <w:spacing w:line="200" w:lineRule="exact"/>
              <w:ind w:right="-18"/>
              <w:jc w:val="center"/>
              <w:rPr>
                <w:rFonts w:ascii="Arial" w:hAnsi="Arial" w:cs="Arial"/>
                <w:sz w:val="14"/>
                <w:szCs w:val="14"/>
              </w:rPr>
            </w:pPr>
          </w:p>
        </w:tc>
        <w:tc>
          <w:tcPr>
            <w:tcW w:w="3247" w:type="dxa"/>
            <w:gridSpan w:val="3"/>
          </w:tcPr>
          <w:p w:rsidR="004455E7" w:rsidRPr="000752E2" w:rsidRDefault="004455E7" w:rsidP="007A2926">
            <w:pPr>
              <w:pBdr>
                <w:bottom w:val="single" w:sz="4" w:space="1" w:color="auto"/>
              </w:pBdr>
              <w:spacing w:line="200" w:lineRule="exact"/>
              <w:ind w:right="-18"/>
              <w:jc w:val="center"/>
              <w:rPr>
                <w:rFonts w:ascii="Arial" w:hAnsi="Arial" w:cs="Arial"/>
                <w:sz w:val="14"/>
                <w:szCs w:val="14"/>
              </w:rPr>
            </w:pPr>
            <w:r w:rsidRPr="000752E2">
              <w:rPr>
                <w:rFonts w:ascii="Arial" w:hAnsi="Arial" w:cs="Arial"/>
                <w:sz w:val="14"/>
                <w:szCs w:val="14"/>
              </w:rPr>
              <w:t>Consolidated and Separate financial statements</w:t>
            </w:r>
          </w:p>
        </w:tc>
      </w:tr>
      <w:tr w:rsidR="004455E7" w:rsidRPr="000752E2" w:rsidTr="007A2926">
        <w:tc>
          <w:tcPr>
            <w:tcW w:w="1692" w:type="dxa"/>
            <w:vAlign w:val="bottom"/>
          </w:tcPr>
          <w:p w:rsidR="004455E7" w:rsidRPr="000752E2" w:rsidRDefault="004455E7" w:rsidP="007A2926">
            <w:pPr>
              <w:pBdr>
                <w:bottom w:val="single" w:sz="4" w:space="1" w:color="auto"/>
              </w:pBdr>
              <w:spacing w:line="200" w:lineRule="exact"/>
              <w:ind w:right="-14"/>
              <w:jc w:val="center"/>
              <w:rPr>
                <w:rFonts w:ascii="Arial" w:hAnsi="Arial" w:cs="Arial"/>
                <w:sz w:val="14"/>
                <w:szCs w:val="14"/>
              </w:rPr>
            </w:pPr>
            <w:r w:rsidRPr="000752E2">
              <w:rPr>
                <w:rFonts w:ascii="Arial" w:hAnsi="Arial" w:cs="Arial"/>
                <w:sz w:val="14"/>
                <w:szCs w:val="14"/>
              </w:rPr>
              <w:t>Subordinated perpetual debenture</w:t>
            </w:r>
            <w:r>
              <w:rPr>
                <w:rFonts w:ascii="Arial" w:hAnsi="Arial" w:cs="Arial"/>
                <w:sz w:val="14"/>
                <w:szCs w:val="14"/>
              </w:rPr>
              <w:t>s</w:t>
            </w:r>
          </w:p>
        </w:tc>
        <w:tc>
          <w:tcPr>
            <w:tcW w:w="1531" w:type="dxa"/>
            <w:vAlign w:val="bottom"/>
          </w:tcPr>
          <w:p w:rsidR="004455E7" w:rsidRPr="000752E2" w:rsidRDefault="004455E7" w:rsidP="007A2926">
            <w:pPr>
              <w:pBdr>
                <w:bottom w:val="single" w:sz="4" w:space="1" w:color="auto"/>
              </w:pBdr>
              <w:spacing w:line="200" w:lineRule="exact"/>
              <w:ind w:right="-14"/>
              <w:jc w:val="center"/>
              <w:rPr>
                <w:rFonts w:ascii="Arial" w:hAnsi="Arial" w:cs="Arial"/>
                <w:sz w:val="14"/>
                <w:szCs w:val="14"/>
              </w:rPr>
            </w:pPr>
            <w:r w:rsidRPr="000752E2">
              <w:rPr>
                <w:rFonts w:ascii="Arial" w:hAnsi="Arial" w:cs="Arial"/>
                <w:sz w:val="14"/>
                <w:szCs w:val="14"/>
              </w:rPr>
              <w:t>Issued date</w:t>
            </w:r>
          </w:p>
        </w:tc>
        <w:tc>
          <w:tcPr>
            <w:tcW w:w="3323" w:type="dxa"/>
            <w:vAlign w:val="bottom"/>
          </w:tcPr>
          <w:p w:rsidR="004455E7" w:rsidRPr="000752E2" w:rsidRDefault="004455E7" w:rsidP="007A2926">
            <w:pPr>
              <w:pBdr>
                <w:bottom w:val="single" w:sz="4" w:space="1" w:color="auto"/>
              </w:pBdr>
              <w:spacing w:line="200" w:lineRule="exact"/>
              <w:ind w:left="161" w:right="-14" w:hanging="161"/>
              <w:jc w:val="center"/>
              <w:rPr>
                <w:rFonts w:ascii="Arial" w:hAnsi="Arial" w:cs="Arial"/>
                <w:sz w:val="14"/>
                <w:szCs w:val="14"/>
              </w:rPr>
            </w:pPr>
            <w:r w:rsidRPr="000752E2">
              <w:rPr>
                <w:rFonts w:ascii="Arial" w:hAnsi="Arial" w:cs="Arial"/>
                <w:sz w:val="14"/>
                <w:szCs w:val="14"/>
              </w:rPr>
              <w:t xml:space="preserve">Interest rate </w:t>
            </w:r>
            <w:r>
              <w:rPr>
                <w:rFonts w:ascii="Arial" w:hAnsi="Arial" w:cs="Arial"/>
                <w:sz w:val="14"/>
                <w:szCs w:val="14"/>
              </w:rPr>
              <w:t xml:space="preserve">(% </w:t>
            </w:r>
            <w:r w:rsidRPr="000752E2">
              <w:rPr>
                <w:rFonts w:ascii="Arial" w:hAnsi="Arial" w:cs="Arial"/>
                <w:sz w:val="14"/>
                <w:szCs w:val="14"/>
              </w:rPr>
              <w:t>per annum</w:t>
            </w:r>
            <w:r>
              <w:rPr>
                <w:rFonts w:ascii="Arial" w:hAnsi="Arial" w:cs="Arial"/>
                <w:sz w:val="14"/>
                <w:szCs w:val="14"/>
              </w:rPr>
              <w:t>)</w:t>
            </w:r>
          </w:p>
        </w:tc>
        <w:tc>
          <w:tcPr>
            <w:tcW w:w="1082" w:type="dxa"/>
            <w:vAlign w:val="bottom"/>
          </w:tcPr>
          <w:p w:rsidR="004455E7" w:rsidRPr="000752E2" w:rsidRDefault="004455E7" w:rsidP="007A2926">
            <w:pPr>
              <w:pBdr>
                <w:bottom w:val="single" w:sz="4" w:space="1" w:color="auto"/>
              </w:pBdr>
              <w:spacing w:line="200" w:lineRule="exact"/>
              <w:ind w:right="-14"/>
              <w:jc w:val="center"/>
              <w:rPr>
                <w:rFonts w:ascii="Arial" w:hAnsi="Arial" w:cs="Arial"/>
                <w:sz w:val="14"/>
                <w:szCs w:val="14"/>
              </w:rPr>
            </w:pPr>
            <w:r>
              <w:rPr>
                <w:rFonts w:ascii="Arial" w:hAnsi="Arial" w:cs="Arial"/>
                <w:sz w:val="14"/>
                <w:szCs w:val="14"/>
              </w:rPr>
              <w:t>2019</w:t>
            </w:r>
          </w:p>
        </w:tc>
        <w:tc>
          <w:tcPr>
            <w:tcW w:w="1082" w:type="dxa"/>
            <w:vAlign w:val="bottom"/>
          </w:tcPr>
          <w:p w:rsidR="004455E7" w:rsidRPr="000752E2" w:rsidRDefault="004455E7" w:rsidP="007A2926">
            <w:pPr>
              <w:pBdr>
                <w:bottom w:val="single" w:sz="4" w:space="1" w:color="auto"/>
              </w:pBdr>
              <w:spacing w:line="200" w:lineRule="exact"/>
              <w:ind w:right="-14"/>
              <w:jc w:val="center"/>
              <w:rPr>
                <w:rFonts w:ascii="Arial" w:hAnsi="Arial" w:cs="Arial"/>
                <w:sz w:val="14"/>
                <w:szCs w:val="14"/>
              </w:rPr>
            </w:pPr>
            <w:r>
              <w:rPr>
                <w:rFonts w:ascii="Arial" w:hAnsi="Arial" w:cs="Arial"/>
                <w:sz w:val="14"/>
                <w:szCs w:val="14"/>
              </w:rPr>
              <w:t>2018</w:t>
            </w:r>
          </w:p>
        </w:tc>
        <w:tc>
          <w:tcPr>
            <w:tcW w:w="1083" w:type="dxa"/>
            <w:vAlign w:val="bottom"/>
          </w:tcPr>
          <w:p w:rsidR="004455E7" w:rsidRPr="000752E2" w:rsidRDefault="004455E7" w:rsidP="007A2926">
            <w:pPr>
              <w:pBdr>
                <w:bottom w:val="single" w:sz="4" w:space="1" w:color="auto"/>
              </w:pBdr>
              <w:spacing w:line="200" w:lineRule="exact"/>
              <w:ind w:right="-18"/>
              <w:jc w:val="center"/>
              <w:rPr>
                <w:rFonts w:ascii="Arial" w:hAnsi="Arial" w:cs="Arial"/>
                <w:sz w:val="14"/>
                <w:szCs w:val="14"/>
                <w:vertAlign w:val="superscript"/>
                <w:cs/>
              </w:rPr>
            </w:pPr>
            <w:r w:rsidRPr="000752E2">
              <w:rPr>
                <w:rFonts w:ascii="Arial" w:hAnsi="Arial" w:cs="Arial"/>
                <w:sz w:val="14"/>
                <w:szCs w:val="14"/>
              </w:rPr>
              <w:t xml:space="preserve">Cost of issuing </w:t>
            </w:r>
            <w:proofErr w:type="gramStart"/>
            <w:r w:rsidRPr="000752E2">
              <w:rPr>
                <w:rFonts w:ascii="Arial" w:hAnsi="Arial" w:cs="Arial"/>
                <w:sz w:val="14"/>
                <w:szCs w:val="14"/>
              </w:rPr>
              <w:t>debentures</w:t>
            </w:r>
            <w:r>
              <w:rPr>
                <w:rFonts w:ascii="Arial" w:hAnsi="Arial" w:cs="Arial"/>
                <w:sz w:val="14"/>
                <w:szCs w:val="14"/>
                <w:vertAlign w:val="superscript"/>
              </w:rPr>
              <w:t>(</w:t>
            </w:r>
            <w:proofErr w:type="gramEnd"/>
            <w:r>
              <w:rPr>
                <w:rFonts w:ascii="Arial" w:hAnsi="Arial" w:cs="Arial"/>
                <w:sz w:val="14"/>
                <w:szCs w:val="14"/>
                <w:vertAlign w:val="superscript"/>
              </w:rPr>
              <w:t>1)</w:t>
            </w:r>
          </w:p>
        </w:tc>
      </w:tr>
      <w:tr w:rsidR="004455E7" w:rsidRPr="000752E2" w:rsidTr="007A2926">
        <w:tc>
          <w:tcPr>
            <w:tcW w:w="1692" w:type="dxa"/>
          </w:tcPr>
          <w:p w:rsidR="004455E7" w:rsidRPr="000752E2" w:rsidRDefault="004455E7" w:rsidP="007A2926">
            <w:pPr>
              <w:spacing w:line="200" w:lineRule="exact"/>
              <w:ind w:left="162" w:right="-18" w:firstLine="3"/>
              <w:rPr>
                <w:rFonts w:ascii="Arial" w:eastAsia="Arial Unicode MS"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 2/2017</w:t>
            </w:r>
          </w:p>
        </w:tc>
        <w:tc>
          <w:tcPr>
            <w:tcW w:w="1531" w:type="dxa"/>
          </w:tcPr>
          <w:p w:rsidR="004455E7" w:rsidRPr="000752E2" w:rsidRDefault="004455E7" w:rsidP="007A2926">
            <w:pPr>
              <w:spacing w:line="200" w:lineRule="exact"/>
              <w:ind w:right="-18"/>
              <w:jc w:val="center"/>
              <w:rPr>
                <w:rFonts w:ascii="Arial" w:hAnsi="Arial" w:cs="Arial"/>
                <w:sz w:val="14"/>
                <w:szCs w:val="14"/>
              </w:rPr>
            </w:pPr>
            <w:r w:rsidRPr="000752E2">
              <w:rPr>
                <w:rFonts w:ascii="Arial" w:hAnsi="Arial" w:cs="Arial"/>
                <w:sz w:val="14"/>
                <w:szCs w:val="14"/>
              </w:rPr>
              <w:t>16 March 2017</w:t>
            </w:r>
          </w:p>
        </w:tc>
        <w:tc>
          <w:tcPr>
            <w:tcW w:w="3323" w:type="dxa"/>
          </w:tcPr>
          <w:p w:rsidR="004455E7" w:rsidRPr="000752E2" w:rsidRDefault="004455E7" w:rsidP="007A2926">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1</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 xml:space="preserve">5 years: 8.00% per annum </w:t>
            </w:r>
          </w:p>
          <w:p w:rsidR="004455E7" w:rsidRPr="000752E2" w:rsidRDefault="004455E7" w:rsidP="007A2926">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6</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25 years: 5-year government bond yields</w:t>
            </w:r>
            <w:r>
              <w:rPr>
                <w:rFonts w:ascii="Arial" w:hAnsi="Arial" w:cs="Arial"/>
                <w:sz w:val="14"/>
                <w:szCs w:val="14"/>
              </w:rPr>
              <w:t xml:space="preserve">                </w:t>
            </w:r>
            <w:r w:rsidRPr="000752E2">
              <w:rPr>
                <w:rFonts w:ascii="Arial" w:hAnsi="Arial" w:cs="Arial"/>
                <w:sz w:val="14"/>
                <w:szCs w:val="14"/>
              </w:rPr>
              <w:t xml:space="preserve"> + </w:t>
            </w:r>
            <w:r>
              <w:rPr>
                <w:rFonts w:ascii="Arial" w:hAnsi="Arial" w:cs="Arial"/>
                <w:sz w:val="14"/>
                <w:szCs w:val="14"/>
              </w:rPr>
              <w:t>6.07</w:t>
            </w:r>
            <w:r w:rsidRPr="000752E2">
              <w:rPr>
                <w:rFonts w:ascii="Arial" w:hAnsi="Arial" w:cs="Arial"/>
                <w:sz w:val="14"/>
                <w:szCs w:val="14"/>
              </w:rPr>
              <w:t xml:space="preserve">% per annum </w:t>
            </w:r>
          </w:p>
          <w:p w:rsidR="004455E7" w:rsidRPr="000752E2" w:rsidRDefault="004455E7" w:rsidP="007A2926">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26 years onwards: 5-year government bond yield</w:t>
            </w:r>
            <w:r>
              <w:rPr>
                <w:rFonts w:ascii="Arial" w:hAnsi="Arial" w:cs="Arial"/>
                <w:sz w:val="14"/>
                <w:szCs w:val="14"/>
              </w:rPr>
              <w:t>s</w:t>
            </w:r>
            <w:r w:rsidRPr="000752E2">
              <w:rPr>
                <w:rFonts w:ascii="Arial" w:hAnsi="Arial" w:cs="Arial"/>
                <w:sz w:val="14"/>
                <w:szCs w:val="14"/>
              </w:rPr>
              <w:t xml:space="preserve"> + 6.82% per annum</w:t>
            </w:r>
          </w:p>
          <w:p w:rsidR="004455E7" w:rsidRPr="000752E2" w:rsidRDefault="004455E7" w:rsidP="007A2926">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The 5-year government bond yields will be adjusted every 5-years</w:t>
            </w:r>
          </w:p>
        </w:tc>
        <w:tc>
          <w:tcPr>
            <w:tcW w:w="1082" w:type="dxa"/>
          </w:tcPr>
          <w:p w:rsidR="004455E7" w:rsidRPr="000752E2" w:rsidRDefault="004455E7" w:rsidP="007A2926">
            <w:pPr>
              <w:spacing w:line="200" w:lineRule="exact"/>
              <w:ind w:right="-18"/>
              <w:jc w:val="right"/>
              <w:rPr>
                <w:rFonts w:ascii="Arial" w:hAnsi="Arial" w:cs="Arial"/>
                <w:sz w:val="14"/>
                <w:szCs w:val="14"/>
              </w:rPr>
            </w:pPr>
            <w:r w:rsidRPr="000752E2">
              <w:rPr>
                <w:rFonts w:ascii="Arial" w:hAnsi="Arial" w:cs="Arial"/>
                <w:sz w:val="14"/>
                <w:szCs w:val="14"/>
              </w:rPr>
              <w:t>230,000</w:t>
            </w:r>
          </w:p>
        </w:tc>
        <w:tc>
          <w:tcPr>
            <w:tcW w:w="1082" w:type="dxa"/>
          </w:tcPr>
          <w:p w:rsidR="004455E7" w:rsidRPr="000752E2" w:rsidRDefault="004455E7" w:rsidP="007A2926">
            <w:pPr>
              <w:spacing w:line="200" w:lineRule="exact"/>
              <w:ind w:right="-18"/>
              <w:jc w:val="right"/>
              <w:rPr>
                <w:rFonts w:ascii="Arial" w:hAnsi="Arial" w:cs="Arial"/>
                <w:sz w:val="14"/>
                <w:szCs w:val="14"/>
              </w:rPr>
            </w:pPr>
            <w:r w:rsidRPr="000752E2">
              <w:rPr>
                <w:rFonts w:ascii="Arial" w:hAnsi="Arial" w:cs="Arial"/>
                <w:sz w:val="14"/>
                <w:szCs w:val="14"/>
              </w:rPr>
              <w:t>230,000</w:t>
            </w:r>
          </w:p>
        </w:tc>
        <w:tc>
          <w:tcPr>
            <w:tcW w:w="1083" w:type="dxa"/>
          </w:tcPr>
          <w:p w:rsidR="004455E7" w:rsidRPr="000752E2" w:rsidRDefault="004455E7" w:rsidP="007A2926">
            <w:pPr>
              <w:tabs>
                <w:tab w:val="decimal" w:pos="792"/>
              </w:tabs>
              <w:spacing w:line="200" w:lineRule="exact"/>
              <w:ind w:right="-18"/>
              <w:jc w:val="right"/>
              <w:rPr>
                <w:rFonts w:ascii="Arial" w:hAnsi="Arial" w:cs="Arial"/>
                <w:sz w:val="14"/>
                <w:szCs w:val="14"/>
              </w:rPr>
            </w:pPr>
            <w:r w:rsidRPr="000752E2">
              <w:rPr>
                <w:rFonts w:ascii="Arial" w:hAnsi="Arial" w:cs="Arial"/>
                <w:sz w:val="14"/>
                <w:szCs w:val="14"/>
              </w:rPr>
              <w:t>2,</w:t>
            </w:r>
            <w:r>
              <w:rPr>
                <w:rFonts w:ascii="Arial" w:hAnsi="Arial" w:cs="Arial"/>
                <w:sz w:val="14"/>
                <w:szCs w:val="14"/>
              </w:rPr>
              <w:t>060</w:t>
            </w:r>
          </w:p>
        </w:tc>
      </w:tr>
      <w:tr w:rsidR="004455E7" w:rsidRPr="000752E2" w:rsidTr="007A2926">
        <w:tc>
          <w:tcPr>
            <w:tcW w:w="1692" w:type="dxa"/>
          </w:tcPr>
          <w:p w:rsidR="004455E7" w:rsidRDefault="004455E7" w:rsidP="007A2926">
            <w:pPr>
              <w:spacing w:line="200" w:lineRule="exact"/>
              <w:ind w:left="162" w:right="-18" w:firstLine="3"/>
              <w:rPr>
                <w:rFonts w:ascii="Arial" w:eastAsia="Arial Unicode MS" w:hAnsi="Arial" w:cs="Arial"/>
                <w:sz w:val="14"/>
                <w:szCs w:val="14"/>
              </w:rPr>
            </w:pPr>
          </w:p>
        </w:tc>
        <w:tc>
          <w:tcPr>
            <w:tcW w:w="1531" w:type="dxa"/>
          </w:tcPr>
          <w:p w:rsidR="004455E7" w:rsidRPr="000752E2" w:rsidRDefault="004455E7" w:rsidP="007A2926">
            <w:pPr>
              <w:spacing w:line="200" w:lineRule="exact"/>
              <w:ind w:right="-18"/>
              <w:jc w:val="center"/>
              <w:rPr>
                <w:rFonts w:ascii="Arial" w:hAnsi="Arial" w:cs="Arial"/>
                <w:sz w:val="14"/>
                <w:szCs w:val="14"/>
              </w:rPr>
            </w:pPr>
          </w:p>
        </w:tc>
        <w:tc>
          <w:tcPr>
            <w:tcW w:w="3323" w:type="dxa"/>
          </w:tcPr>
          <w:p w:rsidR="004455E7" w:rsidRPr="000752E2" w:rsidRDefault="004455E7" w:rsidP="007A2926">
            <w:pPr>
              <w:tabs>
                <w:tab w:val="left" w:pos="2430"/>
                <w:tab w:val="left" w:pos="2880"/>
              </w:tabs>
              <w:spacing w:line="200" w:lineRule="exact"/>
              <w:ind w:left="161" w:hanging="161"/>
              <w:rPr>
                <w:rFonts w:ascii="Arial" w:hAnsi="Arial" w:cs="Arial"/>
                <w:sz w:val="14"/>
                <w:szCs w:val="14"/>
              </w:rPr>
            </w:pPr>
          </w:p>
        </w:tc>
        <w:tc>
          <w:tcPr>
            <w:tcW w:w="1082" w:type="dxa"/>
          </w:tcPr>
          <w:p w:rsidR="004455E7" w:rsidRPr="000752E2" w:rsidRDefault="004455E7" w:rsidP="007A2926">
            <w:pPr>
              <w:spacing w:line="200" w:lineRule="exact"/>
              <w:ind w:right="-18"/>
              <w:jc w:val="right"/>
              <w:rPr>
                <w:rFonts w:ascii="Arial" w:hAnsi="Arial" w:cs="Arial"/>
                <w:sz w:val="14"/>
                <w:szCs w:val="14"/>
              </w:rPr>
            </w:pPr>
          </w:p>
        </w:tc>
        <w:tc>
          <w:tcPr>
            <w:tcW w:w="1082" w:type="dxa"/>
          </w:tcPr>
          <w:p w:rsidR="004455E7" w:rsidRPr="000752E2" w:rsidRDefault="004455E7" w:rsidP="007A2926">
            <w:pPr>
              <w:spacing w:line="200" w:lineRule="exact"/>
              <w:ind w:right="-18"/>
              <w:jc w:val="right"/>
              <w:rPr>
                <w:rFonts w:ascii="Arial" w:hAnsi="Arial" w:cs="Arial"/>
                <w:sz w:val="14"/>
                <w:szCs w:val="14"/>
              </w:rPr>
            </w:pPr>
          </w:p>
        </w:tc>
        <w:tc>
          <w:tcPr>
            <w:tcW w:w="1083" w:type="dxa"/>
          </w:tcPr>
          <w:p w:rsidR="004455E7" w:rsidRPr="000752E2" w:rsidRDefault="004455E7" w:rsidP="007A2926">
            <w:pPr>
              <w:tabs>
                <w:tab w:val="decimal" w:pos="792"/>
              </w:tabs>
              <w:spacing w:line="200" w:lineRule="exact"/>
              <w:ind w:right="-18"/>
              <w:jc w:val="right"/>
              <w:rPr>
                <w:rFonts w:ascii="Arial" w:hAnsi="Arial" w:cs="Arial"/>
                <w:sz w:val="14"/>
                <w:szCs w:val="14"/>
              </w:rPr>
            </w:pPr>
          </w:p>
        </w:tc>
      </w:tr>
      <w:tr w:rsidR="004455E7" w:rsidRPr="000752E2" w:rsidTr="007A2926">
        <w:tc>
          <w:tcPr>
            <w:tcW w:w="1692" w:type="dxa"/>
          </w:tcPr>
          <w:p w:rsidR="004455E7" w:rsidRPr="000752E2" w:rsidRDefault="004455E7" w:rsidP="007A2926">
            <w:pPr>
              <w:spacing w:line="200" w:lineRule="exact"/>
              <w:ind w:left="162" w:right="-18" w:firstLine="3"/>
              <w:rPr>
                <w:rFonts w:ascii="Arial" w:eastAsia="Arial Unicode MS" w:hAnsi="Arial" w:cs="Arial"/>
                <w:sz w:val="14"/>
                <w:szCs w:val="14"/>
              </w:rPr>
            </w:pPr>
            <w:r>
              <w:rPr>
                <w:rFonts w:ascii="Arial" w:eastAsia="Arial Unicode MS" w:hAnsi="Arial" w:cs="Arial"/>
                <w:sz w:val="14"/>
                <w:szCs w:val="14"/>
              </w:rPr>
              <w:t xml:space="preserve">No. 1/2018              </w:t>
            </w:r>
            <w:proofErr w:type="gramStart"/>
            <w:r>
              <w:rPr>
                <w:rFonts w:ascii="Arial" w:eastAsia="Arial Unicode MS" w:hAnsi="Arial" w:cs="Arial"/>
                <w:sz w:val="14"/>
                <w:szCs w:val="14"/>
              </w:rPr>
              <w:t xml:space="preserve">   (</w:t>
            </w:r>
            <w:proofErr w:type="gramEnd"/>
            <w:r>
              <w:rPr>
                <w:rFonts w:ascii="Arial" w:eastAsia="Arial Unicode MS" w:hAnsi="Arial" w:cs="Arial"/>
                <w:sz w:val="14"/>
                <w:szCs w:val="14"/>
              </w:rPr>
              <w:t>Tranche 1)</w:t>
            </w:r>
          </w:p>
        </w:tc>
        <w:tc>
          <w:tcPr>
            <w:tcW w:w="1531" w:type="dxa"/>
          </w:tcPr>
          <w:p w:rsidR="004455E7" w:rsidRPr="000752E2" w:rsidRDefault="004455E7" w:rsidP="007A2926">
            <w:pPr>
              <w:spacing w:line="200" w:lineRule="exact"/>
              <w:ind w:right="-18"/>
              <w:jc w:val="center"/>
              <w:rPr>
                <w:rFonts w:ascii="Arial" w:hAnsi="Arial" w:cs="Arial"/>
                <w:sz w:val="14"/>
                <w:szCs w:val="14"/>
              </w:rPr>
            </w:pPr>
            <w:r>
              <w:rPr>
                <w:rFonts w:ascii="Arial" w:hAnsi="Arial" w:cs="Arial"/>
                <w:sz w:val="14"/>
                <w:szCs w:val="14"/>
              </w:rPr>
              <w:t>26 September 2018</w:t>
            </w:r>
          </w:p>
        </w:tc>
        <w:tc>
          <w:tcPr>
            <w:tcW w:w="3323" w:type="dxa"/>
          </w:tcPr>
          <w:p w:rsidR="004455E7" w:rsidRDefault="004455E7" w:rsidP="007A2926">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1 - 5 years: 8.50% per annum</w:t>
            </w:r>
          </w:p>
          <w:p w:rsidR="004455E7" w:rsidRDefault="004455E7" w:rsidP="007A2926">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 xml:space="preserve">6 - 25 </w:t>
            </w:r>
            <w:r w:rsidR="001211F0">
              <w:rPr>
                <w:rFonts w:ascii="Arial" w:hAnsi="Arial" w:cs="Arial"/>
                <w:sz w:val="14"/>
                <w:szCs w:val="14"/>
              </w:rPr>
              <w:t>y</w:t>
            </w:r>
            <w:r>
              <w:rPr>
                <w:rFonts w:ascii="Arial" w:hAnsi="Arial" w:cs="Arial"/>
                <w:sz w:val="14"/>
                <w:szCs w:val="14"/>
              </w:rPr>
              <w:t>ears: 5-year government bond yields         + 6.43% per annum</w:t>
            </w:r>
          </w:p>
          <w:p w:rsidR="004455E7" w:rsidRDefault="004455E7" w:rsidP="007A2926">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26 years onwards: 5-year government bond yields + 7.18% per annum</w:t>
            </w:r>
          </w:p>
          <w:p w:rsidR="004455E7" w:rsidRPr="000752E2" w:rsidRDefault="004455E7" w:rsidP="007A2926">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082" w:type="dxa"/>
          </w:tcPr>
          <w:p w:rsidR="004455E7" w:rsidRPr="000752E2" w:rsidRDefault="004455E7" w:rsidP="007A2926">
            <w:pPr>
              <w:spacing w:line="200" w:lineRule="exact"/>
              <w:ind w:right="-18"/>
              <w:jc w:val="right"/>
              <w:rPr>
                <w:rFonts w:ascii="Arial" w:hAnsi="Arial" w:cs="Arial"/>
                <w:sz w:val="14"/>
                <w:szCs w:val="14"/>
              </w:rPr>
            </w:pPr>
            <w:r>
              <w:rPr>
                <w:rFonts w:ascii="Arial" w:hAnsi="Arial" w:cs="Arial"/>
                <w:sz w:val="14"/>
                <w:szCs w:val="14"/>
              </w:rPr>
              <w:t>1,500,000</w:t>
            </w:r>
          </w:p>
        </w:tc>
        <w:tc>
          <w:tcPr>
            <w:tcW w:w="1082" w:type="dxa"/>
          </w:tcPr>
          <w:p w:rsidR="004455E7" w:rsidRPr="000752E2" w:rsidRDefault="004455E7" w:rsidP="007A2926">
            <w:pPr>
              <w:spacing w:line="200" w:lineRule="exact"/>
              <w:ind w:right="-18"/>
              <w:jc w:val="right"/>
              <w:rPr>
                <w:rFonts w:ascii="Arial" w:hAnsi="Arial" w:cs="Arial"/>
                <w:sz w:val="14"/>
                <w:szCs w:val="14"/>
              </w:rPr>
            </w:pPr>
            <w:r>
              <w:rPr>
                <w:rFonts w:ascii="Arial" w:hAnsi="Arial" w:cs="Arial"/>
                <w:sz w:val="14"/>
                <w:szCs w:val="14"/>
              </w:rPr>
              <w:t>1,500,000</w:t>
            </w:r>
          </w:p>
        </w:tc>
        <w:tc>
          <w:tcPr>
            <w:tcW w:w="1083" w:type="dxa"/>
          </w:tcPr>
          <w:p w:rsidR="004455E7" w:rsidRPr="000752E2" w:rsidRDefault="004455E7" w:rsidP="007A2926">
            <w:pPr>
              <w:tabs>
                <w:tab w:val="decimal" w:pos="792"/>
              </w:tabs>
              <w:spacing w:line="200" w:lineRule="exact"/>
              <w:ind w:right="-18"/>
              <w:jc w:val="right"/>
              <w:rPr>
                <w:rFonts w:ascii="Arial" w:hAnsi="Arial" w:cs="Arial"/>
                <w:sz w:val="14"/>
                <w:szCs w:val="14"/>
              </w:rPr>
            </w:pPr>
            <w:r>
              <w:rPr>
                <w:rFonts w:ascii="Arial" w:hAnsi="Arial" w:cs="Arial"/>
                <w:sz w:val="14"/>
                <w:szCs w:val="14"/>
              </w:rPr>
              <w:t>15,229</w:t>
            </w:r>
          </w:p>
        </w:tc>
      </w:tr>
      <w:tr w:rsidR="004455E7" w:rsidRPr="000752E2" w:rsidTr="007A2926">
        <w:tc>
          <w:tcPr>
            <w:tcW w:w="1692" w:type="dxa"/>
          </w:tcPr>
          <w:p w:rsidR="004455E7" w:rsidRDefault="004455E7" w:rsidP="007A2926">
            <w:pPr>
              <w:spacing w:line="200" w:lineRule="exact"/>
              <w:ind w:left="162" w:right="-18" w:firstLine="3"/>
              <w:rPr>
                <w:rFonts w:ascii="Arial" w:eastAsia="Arial Unicode MS" w:hAnsi="Arial" w:cs="Arial"/>
                <w:sz w:val="14"/>
                <w:szCs w:val="14"/>
              </w:rPr>
            </w:pPr>
          </w:p>
        </w:tc>
        <w:tc>
          <w:tcPr>
            <w:tcW w:w="1531" w:type="dxa"/>
          </w:tcPr>
          <w:p w:rsidR="004455E7" w:rsidRDefault="004455E7" w:rsidP="007A2926">
            <w:pPr>
              <w:spacing w:line="200" w:lineRule="exact"/>
              <w:ind w:right="-18"/>
              <w:jc w:val="center"/>
              <w:rPr>
                <w:rFonts w:ascii="Arial" w:hAnsi="Arial" w:cs="Arial"/>
                <w:sz w:val="14"/>
                <w:szCs w:val="14"/>
              </w:rPr>
            </w:pPr>
          </w:p>
        </w:tc>
        <w:tc>
          <w:tcPr>
            <w:tcW w:w="3323" w:type="dxa"/>
          </w:tcPr>
          <w:p w:rsidR="004455E7" w:rsidRDefault="004455E7" w:rsidP="007A2926">
            <w:pPr>
              <w:tabs>
                <w:tab w:val="left" w:pos="2430"/>
                <w:tab w:val="left" w:pos="2880"/>
              </w:tabs>
              <w:spacing w:line="200" w:lineRule="exact"/>
              <w:ind w:left="161" w:hanging="161"/>
              <w:rPr>
                <w:rFonts w:ascii="Arial" w:hAnsi="Arial" w:cs="Arial"/>
                <w:sz w:val="14"/>
                <w:szCs w:val="14"/>
              </w:rPr>
            </w:pPr>
          </w:p>
        </w:tc>
        <w:tc>
          <w:tcPr>
            <w:tcW w:w="1082" w:type="dxa"/>
          </w:tcPr>
          <w:p w:rsidR="004455E7" w:rsidRDefault="004455E7" w:rsidP="007A2926">
            <w:pPr>
              <w:spacing w:line="200" w:lineRule="exact"/>
              <w:ind w:right="-18"/>
              <w:jc w:val="right"/>
              <w:rPr>
                <w:rFonts w:ascii="Arial" w:hAnsi="Arial" w:cs="Arial"/>
                <w:sz w:val="14"/>
                <w:szCs w:val="14"/>
              </w:rPr>
            </w:pPr>
          </w:p>
        </w:tc>
        <w:tc>
          <w:tcPr>
            <w:tcW w:w="1082" w:type="dxa"/>
          </w:tcPr>
          <w:p w:rsidR="004455E7" w:rsidRDefault="004455E7" w:rsidP="007A2926">
            <w:pPr>
              <w:spacing w:line="200" w:lineRule="exact"/>
              <w:ind w:right="-18"/>
              <w:jc w:val="right"/>
              <w:rPr>
                <w:rFonts w:ascii="Arial" w:hAnsi="Arial" w:cs="Arial"/>
                <w:sz w:val="14"/>
                <w:szCs w:val="14"/>
              </w:rPr>
            </w:pPr>
          </w:p>
        </w:tc>
        <w:tc>
          <w:tcPr>
            <w:tcW w:w="1083" w:type="dxa"/>
          </w:tcPr>
          <w:p w:rsidR="004455E7" w:rsidRDefault="004455E7" w:rsidP="007A2926">
            <w:pPr>
              <w:tabs>
                <w:tab w:val="decimal" w:pos="792"/>
              </w:tabs>
              <w:spacing w:line="200" w:lineRule="exact"/>
              <w:ind w:right="-18"/>
              <w:jc w:val="right"/>
              <w:rPr>
                <w:rFonts w:ascii="Arial" w:hAnsi="Arial" w:cs="Arial"/>
                <w:sz w:val="14"/>
                <w:szCs w:val="14"/>
              </w:rPr>
            </w:pPr>
          </w:p>
        </w:tc>
      </w:tr>
      <w:tr w:rsidR="004455E7" w:rsidRPr="000752E2" w:rsidTr="007A2926">
        <w:tc>
          <w:tcPr>
            <w:tcW w:w="1692" w:type="dxa"/>
          </w:tcPr>
          <w:p w:rsidR="004455E7" w:rsidRPr="000752E2" w:rsidRDefault="004455E7" w:rsidP="007A2926">
            <w:pPr>
              <w:spacing w:line="200" w:lineRule="exact"/>
              <w:ind w:left="162" w:right="-18" w:firstLine="3"/>
              <w:rPr>
                <w:rFonts w:ascii="Arial" w:eastAsia="Arial Unicode MS" w:hAnsi="Arial" w:cs="Arial"/>
                <w:sz w:val="14"/>
                <w:szCs w:val="14"/>
              </w:rPr>
            </w:pPr>
            <w:r>
              <w:rPr>
                <w:rFonts w:ascii="Arial" w:eastAsia="Arial Unicode MS" w:hAnsi="Arial" w:cs="Arial"/>
                <w:sz w:val="14"/>
                <w:szCs w:val="14"/>
              </w:rPr>
              <w:t xml:space="preserve">No. 1/2018            </w:t>
            </w:r>
            <w:proofErr w:type="gramStart"/>
            <w:r>
              <w:rPr>
                <w:rFonts w:ascii="Arial" w:eastAsia="Arial Unicode MS" w:hAnsi="Arial" w:cs="Arial"/>
                <w:sz w:val="14"/>
                <w:szCs w:val="14"/>
              </w:rPr>
              <w:t xml:space="preserve">   (</w:t>
            </w:r>
            <w:proofErr w:type="gramEnd"/>
            <w:r>
              <w:rPr>
                <w:rFonts w:ascii="Arial" w:eastAsia="Arial Unicode MS" w:hAnsi="Arial" w:cs="Arial"/>
                <w:sz w:val="14"/>
                <w:szCs w:val="14"/>
              </w:rPr>
              <w:t>Tranche 2)</w:t>
            </w:r>
          </w:p>
        </w:tc>
        <w:tc>
          <w:tcPr>
            <w:tcW w:w="1531" w:type="dxa"/>
          </w:tcPr>
          <w:p w:rsidR="004455E7" w:rsidRPr="000752E2" w:rsidRDefault="004455E7" w:rsidP="007A2926">
            <w:pPr>
              <w:spacing w:line="200" w:lineRule="exact"/>
              <w:ind w:right="-18"/>
              <w:jc w:val="center"/>
              <w:rPr>
                <w:rFonts w:ascii="Arial" w:hAnsi="Arial" w:cs="Arial"/>
                <w:sz w:val="14"/>
                <w:szCs w:val="14"/>
              </w:rPr>
            </w:pPr>
            <w:r>
              <w:rPr>
                <w:rFonts w:ascii="Arial" w:hAnsi="Arial" w:cs="Arial"/>
                <w:sz w:val="14"/>
                <w:szCs w:val="14"/>
              </w:rPr>
              <w:t>5 October 2018</w:t>
            </w:r>
          </w:p>
        </w:tc>
        <w:tc>
          <w:tcPr>
            <w:tcW w:w="3323" w:type="dxa"/>
          </w:tcPr>
          <w:p w:rsidR="004455E7" w:rsidRDefault="004455E7" w:rsidP="007A2926">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1 - 5 years: 8.50% per annum</w:t>
            </w:r>
          </w:p>
          <w:p w:rsidR="004455E7" w:rsidRDefault="004455E7" w:rsidP="007A2926">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 xml:space="preserve">6 - 25 </w:t>
            </w:r>
            <w:r w:rsidR="00FE4CB9">
              <w:rPr>
                <w:rFonts w:ascii="Arial" w:hAnsi="Arial" w:cs="Arial"/>
                <w:sz w:val="14"/>
                <w:szCs w:val="14"/>
              </w:rPr>
              <w:t>y</w:t>
            </w:r>
            <w:r>
              <w:rPr>
                <w:rFonts w:ascii="Arial" w:hAnsi="Arial" w:cs="Arial"/>
                <w:sz w:val="14"/>
                <w:szCs w:val="14"/>
              </w:rPr>
              <w:t>ears: 5-year government bond yields         + 6.43% per annum</w:t>
            </w:r>
          </w:p>
          <w:p w:rsidR="004455E7" w:rsidRDefault="004455E7" w:rsidP="007A2926">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26 years onwards: 5-year government bond yields + 7.18% per annum</w:t>
            </w:r>
          </w:p>
          <w:p w:rsidR="004455E7" w:rsidRPr="000752E2" w:rsidRDefault="004455E7" w:rsidP="007A2926">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082" w:type="dxa"/>
          </w:tcPr>
          <w:p w:rsidR="004455E7" w:rsidRPr="00F94258" w:rsidRDefault="004455E7" w:rsidP="007A2926">
            <w:pPr>
              <w:spacing w:line="200" w:lineRule="exact"/>
              <w:ind w:right="-18"/>
              <w:jc w:val="right"/>
              <w:rPr>
                <w:rFonts w:ascii="Arial" w:hAnsi="Arial" w:cs="Arial"/>
                <w:sz w:val="14"/>
                <w:szCs w:val="14"/>
              </w:rPr>
            </w:pPr>
            <w:r w:rsidRPr="00F94258">
              <w:rPr>
                <w:rFonts w:ascii="Arial" w:hAnsi="Arial" w:cs="Arial"/>
                <w:sz w:val="14"/>
                <w:szCs w:val="14"/>
              </w:rPr>
              <w:t>500,000</w:t>
            </w:r>
          </w:p>
        </w:tc>
        <w:tc>
          <w:tcPr>
            <w:tcW w:w="1082" w:type="dxa"/>
          </w:tcPr>
          <w:p w:rsidR="004455E7" w:rsidRPr="00F94258" w:rsidRDefault="004455E7" w:rsidP="007A2926">
            <w:pPr>
              <w:spacing w:line="200" w:lineRule="exact"/>
              <w:ind w:right="-18"/>
              <w:jc w:val="right"/>
              <w:rPr>
                <w:rFonts w:ascii="Arial" w:hAnsi="Arial" w:cs="Arial"/>
                <w:sz w:val="14"/>
                <w:szCs w:val="14"/>
              </w:rPr>
            </w:pPr>
            <w:r w:rsidRPr="00F94258">
              <w:rPr>
                <w:rFonts w:ascii="Arial" w:hAnsi="Arial" w:cs="Arial"/>
                <w:sz w:val="14"/>
                <w:szCs w:val="14"/>
              </w:rPr>
              <w:t>500,000</w:t>
            </w:r>
          </w:p>
        </w:tc>
        <w:tc>
          <w:tcPr>
            <w:tcW w:w="1083" w:type="dxa"/>
          </w:tcPr>
          <w:p w:rsidR="004455E7" w:rsidRPr="00F94258" w:rsidRDefault="004455E7" w:rsidP="007A2926">
            <w:pPr>
              <w:tabs>
                <w:tab w:val="decimal" w:pos="792"/>
              </w:tabs>
              <w:spacing w:line="200" w:lineRule="exact"/>
              <w:ind w:right="-18"/>
              <w:jc w:val="right"/>
              <w:rPr>
                <w:rFonts w:ascii="Arial" w:hAnsi="Arial" w:cs="Arial"/>
                <w:sz w:val="14"/>
                <w:szCs w:val="14"/>
              </w:rPr>
            </w:pPr>
            <w:r w:rsidRPr="00F94258">
              <w:rPr>
                <w:rFonts w:ascii="Arial" w:hAnsi="Arial" w:cs="Arial"/>
                <w:sz w:val="14"/>
                <w:szCs w:val="14"/>
              </w:rPr>
              <w:t>5,079</w:t>
            </w:r>
          </w:p>
        </w:tc>
      </w:tr>
      <w:tr w:rsidR="004455E7" w:rsidRPr="000752E2" w:rsidTr="007A2926">
        <w:tc>
          <w:tcPr>
            <w:tcW w:w="1692" w:type="dxa"/>
          </w:tcPr>
          <w:p w:rsidR="004455E7" w:rsidRDefault="004455E7" w:rsidP="007A2926">
            <w:pPr>
              <w:spacing w:line="200" w:lineRule="exact"/>
              <w:ind w:left="162" w:right="-18" w:firstLine="3"/>
              <w:rPr>
                <w:rFonts w:ascii="Arial" w:eastAsia="Arial Unicode MS" w:hAnsi="Arial" w:cs="Arial"/>
                <w:sz w:val="14"/>
                <w:szCs w:val="14"/>
              </w:rPr>
            </w:pPr>
          </w:p>
        </w:tc>
        <w:tc>
          <w:tcPr>
            <w:tcW w:w="1531" w:type="dxa"/>
          </w:tcPr>
          <w:p w:rsidR="004455E7" w:rsidRDefault="004455E7" w:rsidP="007A2926">
            <w:pPr>
              <w:spacing w:line="200" w:lineRule="exact"/>
              <w:ind w:right="-18"/>
              <w:jc w:val="center"/>
              <w:rPr>
                <w:rFonts w:ascii="Arial" w:hAnsi="Arial" w:cs="Arial"/>
                <w:sz w:val="14"/>
                <w:szCs w:val="14"/>
              </w:rPr>
            </w:pPr>
          </w:p>
        </w:tc>
        <w:tc>
          <w:tcPr>
            <w:tcW w:w="3323" w:type="dxa"/>
          </w:tcPr>
          <w:p w:rsidR="004455E7" w:rsidRDefault="004455E7" w:rsidP="007A2926">
            <w:pPr>
              <w:tabs>
                <w:tab w:val="left" w:pos="2430"/>
                <w:tab w:val="left" w:pos="2880"/>
              </w:tabs>
              <w:spacing w:line="200" w:lineRule="exact"/>
              <w:ind w:left="161" w:hanging="161"/>
              <w:rPr>
                <w:rFonts w:ascii="Arial" w:hAnsi="Arial" w:cs="Arial"/>
                <w:sz w:val="14"/>
                <w:szCs w:val="14"/>
              </w:rPr>
            </w:pPr>
          </w:p>
        </w:tc>
        <w:tc>
          <w:tcPr>
            <w:tcW w:w="1082" w:type="dxa"/>
          </w:tcPr>
          <w:p w:rsidR="004455E7" w:rsidRPr="00F94258" w:rsidRDefault="004455E7" w:rsidP="007A2926">
            <w:pPr>
              <w:spacing w:line="200" w:lineRule="exact"/>
              <w:ind w:right="-18"/>
              <w:jc w:val="right"/>
              <w:rPr>
                <w:rFonts w:ascii="Arial" w:hAnsi="Arial" w:cs="Arial"/>
                <w:sz w:val="14"/>
                <w:szCs w:val="14"/>
              </w:rPr>
            </w:pPr>
          </w:p>
        </w:tc>
        <w:tc>
          <w:tcPr>
            <w:tcW w:w="1082" w:type="dxa"/>
          </w:tcPr>
          <w:p w:rsidR="004455E7" w:rsidRPr="00F94258" w:rsidRDefault="004455E7" w:rsidP="007A2926">
            <w:pPr>
              <w:spacing w:line="200" w:lineRule="exact"/>
              <w:ind w:right="-18"/>
              <w:jc w:val="right"/>
              <w:rPr>
                <w:rFonts w:ascii="Arial" w:hAnsi="Arial" w:cs="Arial"/>
                <w:sz w:val="14"/>
                <w:szCs w:val="14"/>
              </w:rPr>
            </w:pPr>
          </w:p>
        </w:tc>
        <w:tc>
          <w:tcPr>
            <w:tcW w:w="1083" w:type="dxa"/>
          </w:tcPr>
          <w:p w:rsidR="004455E7" w:rsidRPr="00F94258" w:rsidRDefault="004455E7" w:rsidP="007A2926">
            <w:pPr>
              <w:tabs>
                <w:tab w:val="decimal" w:pos="792"/>
              </w:tabs>
              <w:spacing w:line="200" w:lineRule="exact"/>
              <w:ind w:right="-18"/>
              <w:jc w:val="right"/>
              <w:rPr>
                <w:rFonts w:ascii="Arial" w:hAnsi="Arial" w:cs="Arial"/>
                <w:sz w:val="14"/>
                <w:szCs w:val="14"/>
              </w:rPr>
            </w:pPr>
          </w:p>
        </w:tc>
      </w:tr>
      <w:tr w:rsidR="004455E7" w:rsidRPr="000752E2" w:rsidTr="007A2926">
        <w:tc>
          <w:tcPr>
            <w:tcW w:w="1692" w:type="dxa"/>
          </w:tcPr>
          <w:p w:rsidR="004455E7" w:rsidRPr="000752E2" w:rsidRDefault="004455E7" w:rsidP="007A2926">
            <w:pPr>
              <w:spacing w:line="200" w:lineRule="exact"/>
              <w:ind w:left="162" w:right="-18" w:firstLine="3"/>
              <w:rPr>
                <w:rFonts w:ascii="Arial" w:eastAsia="Arial Unicode MS" w:hAnsi="Arial" w:cs="Arial"/>
                <w:sz w:val="14"/>
                <w:szCs w:val="14"/>
              </w:rPr>
            </w:pPr>
            <w:r>
              <w:rPr>
                <w:rFonts w:ascii="Arial" w:eastAsia="Arial Unicode MS" w:hAnsi="Arial" w:cs="Arial"/>
                <w:sz w:val="14"/>
                <w:szCs w:val="14"/>
              </w:rPr>
              <w:t xml:space="preserve">No. 1/2019               </w:t>
            </w:r>
          </w:p>
        </w:tc>
        <w:tc>
          <w:tcPr>
            <w:tcW w:w="1531" w:type="dxa"/>
          </w:tcPr>
          <w:p w:rsidR="004455E7" w:rsidRPr="000752E2" w:rsidRDefault="004455E7" w:rsidP="007A2926">
            <w:pPr>
              <w:spacing w:line="200" w:lineRule="exact"/>
              <w:ind w:right="-18"/>
              <w:jc w:val="center"/>
              <w:rPr>
                <w:rFonts w:ascii="Arial" w:hAnsi="Arial" w:cs="Arial"/>
                <w:sz w:val="14"/>
                <w:szCs w:val="14"/>
              </w:rPr>
            </w:pPr>
            <w:r>
              <w:rPr>
                <w:rFonts w:ascii="Arial" w:hAnsi="Arial" w:cs="Arial"/>
                <w:sz w:val="14"/>
                <w:szCs w:val="14"/>
              </w:rPr>
              <w:t>29 March 2019</w:t>
            </w:r>
          </w:p>
        </w:tc>
        <w:tc>
          <w:tcPr>
            <w:tcW w:w="3323" w:type="dxa"/>
          </w:tcPr>
          <w:p w:rsidR="004455E7" w:rsidRDefault="004455E7" w:rsidP="007A2926">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1 - 5 years: 8.50% per annum</w:t>
            </w:r>
          </w:p>
          <w:p w:rsidR="004455E7" w:rsidRDefault="004455E7" w:rsidP="007A2926">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 xml:space="preserve">6 - 25 </w:t>
            </w:r>
            <w:r w:rsidR="00FE4CB9">
              <w:rPr>
                <w:rFonts w:ascii="Arial" w:hAnsi="Arial" w:cs="Arial"/>
                <w:sz w:val="14"/>
                <w:szCs w:val="14"/>
              </w:rPr>
              <w:t>y</w:t>
            </w:r>
            <w:r>
              <w:rPr>
                <w:rFonts w:ascii="Arial" w:hAnsi="Arial" w:cs="Arial"/>
                <w:sz w:val="14"/>
                <w:szCs w:val="14"/>
              </w:rPr>
              <w:t>ears: 5-year government bond yields         + 6.55% per annum</w:t>
            </w:r>
          </w:p>
          <w:p w:rsidR="004455E7" w:rsidRDefault="004455E7" w:rsidP="007A2926">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26 years onwards: 5-year government bond yields + 7.30% per annum</w:t>
            </w:r>
          </w:p>
          <w:p w:rsidR="004455E7" w:rsidRPr="000752E2" w:rsidRDefault="004455E7" w:rsidP="007A2926">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082" w:type="dxa"/>
          </w:tcPr>
          <w:p w:rsidR="004455E7" w:rsidRPr="00F94258" w:rsidRDefault="004455E7" w:rsidP="007A2926">
            <w:pPr>
              <w:spacing w:line="200" w:lineRule="exact"/>
              <w:ind w:right="-18"/>
              <w:jc w:val="right"/>
              <w:rPr>
                <w:rFonts w:ascii="Arial" w:hAnsi="Arial" w:cs="Arial"/>
                <w:sz w:val="14"/>
                <w:szCs w:val="14"/>
              </w:rPr>
            </w:pPr>
            <w:r>
              <w:rPr>
                <w:rFonts w:ascii="Arial" w:hAnsi="Arial" w:cs="Arial"/>
                <w:sz w:val="14"/>
                <w:szCs w:val="14"/>
              </w:rPr>
              <w:t>1,000,000</w:t>
            </w:r>
          </w:p>
        </w:tc>
        <w:tc>
          <w:tcPr>
            <w:tcW w:w="1082" w:type="dxa"/>
          </w:tcPr>
          <w:p w:rsidR="004455E7" w:rsidRPr="00F94258" w:rsidRDefault="004455E7" w:rsidP="007A2926">
            <w:pPr>
              <w:spacing w:line="200" w:lineRule="exact"/>
              <w:ind w:right="-18"/>
              <w:jc w:val="right"/>
              <w:rPr>
                <w:rFonts w:ascii="Arial" w:hAnsi="Arial" w:cs="Arial"/>
                <w:sz w:val="14"/>
                <w:szCs w:val="14"/>
              </w:rPr>
            </w:pPr>
            <w:r>
              <w:rPr>
                <w:rFonts w:ascii="Arial" w:hAnsi="Arial" w:cs="Arial"/>
                <w:sz w:val="14"/>
                <w:szCs w:val="14"/>
              </w:rPr>
              <w:t>-</w:t>
            </w:r>
          </w:p>
        </w:tc>
        <w:tc>
          <w:tcPr>
            <w:tcW w:w="1083" w:type="dxa"/>
          </w:tcPr>
          <w:p w:rsidR="004455E7" w:rsidRPr="00F94258" w:rsidRDefault="004455E7" w:rsidP="007A2926">
            <w:pPr>
              <w:tabs>
                <w:tab w:val="decimal" w:pos="792"/>
              </w:tabs>
              <w:spacing w:line="200" w:lineRule="exact"/>
              <w:ind w:right="-18"/>
              <w:jc w:val="right"/>
              <w:rPr>
                <w:rFonts w:ascii="Arial" w:hAnsi="Arial" w:cs="Arial"/>
                <w:sz w:val="14"/>
                <w:szCs w:val="14"/>
              </w:rPr>
            </w:pPr>
            <w:r>
              <w:rPr>
                <w:rFonts w:ascii="Arial" w:hAnsi="Arial" w:cs="Arial"/>
                <w:sz w:val="14"/>
                <w:szCs w:val="14"/>
              </w:rPr>
              <w:t>10,006</w:t>
            </w:r>
          </w:p>
        </w:tc>
      </w:tr>
      <w:tr w:rsidR="004455E7" w:rsidRPr="000752E2" w:rsidTr="007A2926">
        <w:tc>
          <w:tcPr>
            <w:tcW w:w="1692" w:type="dxa"/>
          </w:tcPr>
          <w:p w:rsidR="004455E7" w:rsidRPr="000752E2" w:rsidRDefault="004455E7" w:rsidP="007A2926">
            <w:pPr>
              <w:spacing w:line="200" w:lineRule="exact"/>
              <w:ind w:left="162" w:right="-18" w:firstLine="3"/>
              <w:rPr>
                <w:rFonts w:ascii="Arial" w:eastAsia="Arial Unicode MS" w:hAnsi="Arial" w:cs="Arial"/>
                <w:sz w:val="14"/>
                <w:szCs w:val="14"/>
              </w:rPr>
            </w:pPr>
            <w:r w:rsidRPr="000752E2">
              <w:rPr>
                <w:rFonts w:ascii="Arial" w:eastAsia="Arial Unicode MS" w:hAnsi="Arial" w:cs="Arial"/>
                <w:sz w:val="14"/>
                <w:szCs w:val="14"/>
              </w:rPr>
              <w:t>Total</w:t>
            </w:r>
          </w:p>
        </w:tc>
        <w:tc>
          <w:tcPr>
            <w:tcW w:w="1531" w:type="dxa"/>
          </w:tcPr>
          <w:p w:rsidR="004455E7" w:rsidRPr="000752E2" w:rsidRDefault="004455E7" w:rsidP="007A2926">
            <w:pPr>
              <w:tabs>
                <w:tab w:val="decimal" w:pos="702"/>
              </w:tabs>
              <w:spacing w:line="200" w:lineRule="exact"/>
              <w:ind w:right="-18"/>
              <w:rPr>
                <w:rFonts w:ascii="Arial" w:hAnsi="Arial" w:cs="Arial"/>
                <w:sz w:val="14"/>
                <w:szCs w:val="14"/>
              </w:rPr>
            </w:pPr>
          </w:p>
        </w:tc>
        <w:tc>
          <w:tcPr>
            <w:tcW w:w="3323" w:type="dxa"/>
          </w:tcPr>
          <w:p w:rsidR="004455E7" w:rsidRPr="000752E2" w:rsidRDefault="004455E7" w:rsidP="007A2926">
            <w:pPr>
              <w:tabs>
                <w:tab w:val="left" w:pos="2430"/>
                <w:tab w:val="left" w:pos="2880"/>
              </w:tabs>
              <w:spacing w:line="200" w:lineRule="exact"/>
              <w:ind w:left="547" w:hanging="547"/>
              <w:jc w:val="thaiDistribute"/>
              <w:rPr>
                <w:rFonts w:ascii="Arial" w:eastAsia="Arial Unicode MS" w:hAnsi="Arial" w:cs="Arial"/>
                <w:sz w:val="14"/>
                <w:szCs w:val="14"/>
              </w:rPr>
            </w:pPr>
          </w:p>
        </w:tc>
        <w:tc>
          <w:tcPr>
            <w:tcW w:w="1082" w:type="dxa"/>
          </w:tcPr>
          <w:p w:rsidR="004455E7" w:rsidRPr="00001AE1" w:rsidRDefault="004455E7" w:rsidP="007A2926">
            <w:pPr>
              <w:pBdr>
                <w:top w:val="single" w:sz="4" w:space="1" w:color="auto"/>
                <w:bottom w:val="double" w:sz="4" w:space="1" w:color="auto"/>
              </w:pBdr>
              <w:spacing w:line="200" w:lineRule="exact"/>
              <w:ind w:right="-18"/>
              <w:jc w:val="right"/>
              <w:rPr>
                <w:rFonts w:ascii="Arial" w:hAnsi="Arial" w:cs="Arial"/>
                <w:sz w:val="14"/>
                <w:szCs w:val="14"/>
              </w:rPr>
            </w:pPr>
            <w:r>
              <w:rPr>
                <w:rFonts w:ascii="Arial" w:hAnsi="Arial" w:cs="Arial"/>
                <w:sz w:val="14"/>
                <w:szCs w:val="14"/>
              </w:rPr>
              <w:t>6,000,000</w:t>
            </w:r>
          </w:p>
        </w:tc>
        <w:tc>
          <w:tcPr>
            <w:tcW w:w="1082" w:type="dxa"/>
          </w:tcPr>
          <w:p w:rsidR="004455E7" w:rsidRPr="000752E2" w:rsidRDefault="004455E7" w:rsidP="007A2926">
            <w:pPr>
              <w:pBdr>
                <w:top w:val="single" w:sz="4" w:space="1" w:color="auto"/>
                <w:bottom w:val="double" w:sz="4" w:space="1" w:color="auto"/>
              </w:pBdr>
              <w:spacing w:line="200" w:lineRule="exact"/>
              <w:ind w:right="-18"/>
              <w:jc w:val="right"/>
              <w:rPr>
                <w:rFonts w:ascii="Arial" w:hAnsi="Arial" w:cs="Arial"/>
                <w:sz w:val="14"/>
                <w:szCs w:val="14"/>
              </w:rPr>
            </w:pPr>
            <w:r>
              <w:rPr>
                <w:rFonts w:ascii="Arial" w:hAnsi="Arial" w:cs="Arial"/>
                <w:sz w:val="14"/>
                <w:szCs w:val="14"/>
              </w:rPr>
              <w:t>5,0</w:t>
            </w:r>
            <w:r w:rsidRPr="00001AE1">
              <w:rPr>
                <w:rFonts w:ascii="Arial" w:hAnsi="Arial" w:cs="Arial"/>
                <w:sz w:val="14"/>
                <w:szCs w:val="14"/>
              </w:rPr>
              <w:t>00,000</w:t>
            </w:r>
          </w:p>
        </w:tc>
        <w:tc>
          <w:tcPr>
            <w:tcW w:w="1083" w:type="dxa"/>
          </w:tcPr>
          <w:p w:rsidR="004455E7" w:rsidRPr="000752E2" w:rsidRDefault="004455E7" w:rsidP="007A2926">
            <w:pPr>
              <w:tabs>
                <w:tab w:val="decimal" w:pos="792"/>
              </w:tabs>
              <w:spacing w:line="200" w:lineRule="exact"/>
              <w:ind w:right="-18"/>
              <w:jc w:val="both"/>
              <w:rPr>
                <w:rFonts w:ascii="Arial" w:hAnsi="Arial" w:cs="Arial"/>
                <w:sz w:val="14"/>
                <w:szCs w:val="14"/>
              </w:rPr>
            </w:pPr>
          </w:p>
        </w:tc>
      </w:tr>
    </w:tbl>
    <w:p w:rsidR="004455E7" w:rsidRPr="00AE7F64" w:rsidRDefault="004455E7" w:rsidP="004455E7">
      <w:pPr>
        <w:tabs>
          <w:tab w:val="left" w:pos="540"/>
          <w:tab w:val="left" w:pos="1440"/>
          <w:tab w:val="left" w:pos="2880"/>
        </w:tabs>
        <w:spacing w:line="260" w:lineRule="exact"/>
        <w:ind w:hanging="180"/>
        <w:jc w:val="thaiDistribute"/>
        <w:rPr>
          <w:rFonts w:ascii="Arial" w:hAnsi="Arial" w:cs="Arial"/>
          <w:sz w:val="14"/>
          <w:szCs w:val="14"/>
        </w:rPr>
      </w:pPr>
      <w:r w:rsidRPr="00AE7F64">
        <w:rPr>
          <w:rFonts w:ascii="Arial" w:hAnsi="Arial" w:cs="Arial"/>
          <w:sz w:val="14"/>
          <w:szCs w:val="14"/>
          <w:vertAlign w:val="superscript"/>
        </w:rPr>
        <w:t>(1)</w:t>
      </w:r>
      <w:r>
        <w:rPr>
          <w:rFonts w:ascii="Arial" w:hAnsi="Arial" w:cs="Arial"/>
          <w:sz w:val="14"/>
          <w:szCs w:val="14"/>
          <w:vertAlign w:val="superscript"/>
        </w:rPr>
        <w:tab/>
      </w:r>
      <w:r w:rsidRPr="00AE7F64">
        <w:rPr>
          <w:rFonts w:ascii="Arial" w:eastAsia="Arial Unicode MS" w:hAnsi="Arial" w:cs="Arial"/>
          <w:sz w:val="14"/>
          <w:szCs w:val="14"/>
        </w:rPr>
        <w:t xml:space="preserve">Costs related to </w:t>
      </w:r>
      <w:r w:rsidR="00FE4CB9">
        <w:rPr>
          <w:rFonts w:ascii="Arial" w:eastAsia="Arial Unicode MS" w:hAnsi="Arial" w:cs="Arial"/>
          <w:sz w:val="14"/>
          <w:szCs w:val="14"/>
        </w:rPr>
        <w:t>the</w:t>
      </w:r>
      <w:r w:rsidRPr="00AE7F64">
        <w:rPr>
          <w:rFonts w:ascii="Arial" w:eastAsia="Arial Unicode MS" w:hAnsi="Arial" w:cs="Arial"/>
          <w:sz w:val="14"/>
          <w:szCs w:val="14"/>
        </w:rPr>
        <w:t xml:space="preserve"> issuance of subordinated perpetual debenture</w:t>
      </w:r>
      <w:r w:rsidR="00FE4CB9">
        <w:rPr>
          <w:rFonts w:ascii="Arial" w:eastAsia="Arial Unicode MS" w:hAnsi="Arial" w:cs="Arial"/>
          <w:sz w:val="14"/>
          <w:szCs w:val="14"/>
        </w:rPr>
        <w:t>s</w:t>
      </w:r>
      <w:r w:rsidRPr="00AE7F64">
        <w:rPr>
          <w:rFonts w:ascii="Arial" w:eastAsia="Arial Unicode MS" w:hAnsi="Arial" w:cs="Arial"/>
          <w:sz w:val="14"/>
          <w:szCs w:val="14"/>
        </w:rPr>
        <w:t xml:space="preserve"> were costs after tax benefits whi</w:t>
      </w:r>
      <w:r>
        <w:rPr>
          <w:rFonts w:ascii="Arial" w:eastAsia="Arial Unicode MS" w:hAnsi="Arial" w:cs="Arial"/>
          <w:sz w:val="14"/>
          <w:szCs w:val="14"/>
        </w:rPr>
        <w:t xml:space="preserve">ch were recorded to offset with </w:t>
      </w:r>
      <w:r w:rsidRPr="00AE7F64">
        <w:rPr>
          <w:rFonts w:ascii="Arial" w:eastAsia="Arial Unicode MS" w:hAnsi="Arial" w:cs="Arial"/>
          <w:sz w:val="14"/>
          <w:szCs w:val="14"/>
        </w:rPr>
        <w:t>ordinary share premium.</w:t>
      </w:r>
    </w:p>
    <w:p w:rsidR="004455E7" w:rsidRPr="00306E3F" w:rsidRDefault="004455E7" w:rsidP="00FE4CB9">
      <w:pPr>
        <w:tabs>
          <w:tab w:val="left" w:pos="216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t xml:space="preserve">Movement </w:t>
      </w:r>
      <w:r w:rsidR="00D60D46">
        <w:rPr>
          <w:rFonts w:ascii="Arial" w:eastAsia="Arial Unicode MS" w:hAnsi="Arial" w:cs="Arial"/>
          <w:sz w:val="22"/>
          <w:szCs w:val="22"/>
        </w:rPr>
        <w:t>of</w:t>
      </w:r>
      <w:r>
        <w:rPr>
          <w:rFonts w:ascii="Arial" w:eastAsia="Arial Unicode MS" w:hAnsi="Arial" w:cs="Arial"/>
          <w:sz w:val="22"/>
          <w:szCs w:val="22"/>
        </w:rPr>
        <w:t xml:space="preserve"> the subordinated perpetual debentures account during the year ended                31 December 2019</w:t>
      </w:r>
      <w:r w:rsidRPr="00DE17A5">
        <w:rPr>
          <w:rFonts w:ascii="Arial" w:eastAsia="Arial Unicode MS" w:hAnsi="Arial" w:cs="Arial"/>
          <w:sz w:val="22"/>
          <w:szCs w:val="22"/>
        </w:rPr>
        <w:t xml:space="preserve"> </w:t>
      </w:r>
      <w:r>
        <w:rPr>
          <w:rFonts w:ascii="Arial" w:eastAsia="Arial Unicode MS" w:hAnsi="Arial" w:cs="Arial"/>
          <w:sz w:val="22"/>
          <w:szCs w:val="22"/>
        </w:rPr>
        <w:t>are summarised below.</w:t>
      </w:r>
    </w:p>
    <w:p w:rsidR="004455E7" w:rsidRPr="00041BEC" w:rsidRDefault="004455E7" w:rsidP="004455E7">
      <w:pPr>
        <w:tabs>
          <w:tab w:val="left" w:pos="2160"/>
        </w:tabs>
        <w:spacing w:line="380" w:lineRule="exact"/>
        <w:ind w:left="533" w:hanging="533"/>
        <w:jc w:val="right"/>
        <w:rPr>
          <w:rFonts w:ascii="Arial" w:hAnsi="Arial" w:cs="Arial"/>
          <w:sz w:val="20"/>
          <w:szCs w:val="20"/>
        </w:rPr>
      </w:pPr>
      <w:r w:rsidRPr="00041BEC">
        <w:rPr>
          <w:rFonts w:ascii="Arial" w:hAnsi="Arial" w:cs="Arial"/>
          <w:sz w:val="20"/>
          <w:szCs w:val="20"/>
        </w:rPr>
        <w:t>(Unit: Thousand Baht)</w:t>
      </w:r>
    </w:p>
    <w:tbl>
      <w:tblPr>
        <w:tblW w:w="8682" w:type="dxa"/>
        <w:tblInd w:w="450" w:type="dxa"/>
        <w:tblLayout w:type="fixed"/>
        <w:tblLook w:val="0000" w:firstRow="0" w:lastRow="0" w:firstColumn="0" w:lastColumn="0" w:noHBand="0" w:noVBand="0"/>
      </w:tblPr>
      <w:tblGrid>
        <w:gridCol w:w="6030"/>
        <w:gridCol w:w="2652"/>
      </w:tblGrid>
      <w:tr w:rsidR="004455E7" w:rsidRPr="00041BEC" w:rsidTr="007A2926">
        <w:trPr>
          <w:cantSplit/>
        </w:trPr>
        <w:tc>
          <w:tcPr>
            <w:tcW w:w="6030" w:type="dxa"/>
          </w:tcPr>
          <w:p w:rsidR="004455E7" w:rsidRPr="00041BEC" w:rsidRDefault="004455E7" w:rsidP="007A2926">
            <w:pPr>
              <w:pStyle w:val="Header"/>
              <w:spacing w:line="360" w:lineRule="exact"/>
              <w:ind w:left="72"/>
              <w:jc w:val="right"/>
              <w:rPr>
                <w:rFonts w:ascii="Arial" w:hAnsi="Arial" w:cs="Arial"/>
                <w:sz w:val="20"/>
                <w:szCs w:val="20"/>
              </w:rPr>
            </w:pPr>
          </w:p>
        </w:tc>
        <w:tc>
          <w:tcPr>
            <w:tcW w:w="2652" w:type="dxa"/>
          </w:tcPr>
          <w:p w:rsidR="004455E7" w:rsidRPr="00041BEC" w:rsidRDefault="004455E7" w:rsidP="007A2926">
            <w:pPr>
              <w:pBdr>
                <w:bottom w:val="single" w:sz="4" w:space="1" w:color="auto"/>
              </w:pBdr>
              <w:tabs>
                <w:tab w:val="left" w:pos="900"/>
              </w:tabs>
              <w:spacing w:line="360" w:lineRule="exact"/>
              <w:ind w:left="-48" w:right="-108"/>
              <w:jc w:val="center"/>
              <w:rPr>
                <w:rFonts w:ascii="Arial" w:hAnsi="Arial" w:cs="Arial"/>
                <w:sz w:val="20"/>
                <w:szCs w:val="20"/>
                <w:cs/>
              </w:rPr>
            </w:pPr>
            <w:r w:rsidRPr="00041BEC">
              <w:rPr>
                <w:rFonts w:ascii="Arial" w:hAnsi="Arial" w:cs="Arial"/>
                <w:color w:val="000000"/>
                <w:sz w:val="20"/>
                <w:szCs w:val="20"/>
              </w:rPr>
              <w:t xml:space="preserve">Consolidated and Separate     </w:t>
            </w:r>
            <w:r>
              <w:rPr>
                <w:rFonts w:ascii="Arial" w:hAnsi="Arial" w:cs="Arial"/>
                <w:color w:val="000000"/>
                <w:sz w:val="20"/>
                <w:szCs w:val="20"/>
              </w:rPr>
              <w:t xml:space="preserve">          </w:t>
            </w:r>
            <w:r w:rsidRPr="00041BEC">
              <w:rPr>
                <w:rFonts w:ascii="Arial" w:hAnsi="Arial" w:cs="Arial"/>
                <w:color w:val="000000"/>
                <w:sz w:val="20"/>
                <w:szCs w:val="20"/>
              </w:rPr>
              <w:t xml:space="preserve">  financial statements</w:t>
            </w:r>
          </w:p>
        </w:tc>
      </w:tr>
      <w:tr w:rsidR="004455E7" w:rsidRPr="00041BEC" w:rsidTr="007A2926">
        <w:trPr>
          <w:trHeight w:val="279"/>
        </w:trPr>
        <w:tc>
          <w:tcPr>
            <w:tcW w:w="6030" w:type="dxa"/>
          </w:tcPr>
          <w:p w:rsidR="004455E7" w:rsidRPr="00041BEC" w:rsidRDefault="004455E7" w:rsidP="007A2926">
            <w:pPr>
              <w:pStyle w:val="Header"/>
              <w:spacing w:line="360" w:lineRule="exact"/>
              <w:jc w:val="both"/>
              <w:rPr>
                <w:rFonts w:ascii="Arial" w:hAnsi="Arial" w:cs="Arial"/>
                <w:sz w:val="20"/>
                <w:szCs w:val="20"/>
              </w:rPr>
            </w:pPr>
            <w:r w:rsidRPr="00041BEC">
              <w:rPr>
                <w:rFonts w:ascii="Arial" w:hAnsi="Arial" w:cs="Arial"/>
                <w:sz w:val="20"/>
                <w:szCs w:val="20"/>
              </w:rPr>
              <w:t>Balance as at 1 January 201</w:t>
            </w:r>
            <w:r>
              <w:rPr>
                <w:rFonts w:ascii="Arial" w:hAnsi="Arial" w:cs="Arial"/>
                <w:sz w:val="20"/>
                <w:szCs w:val="20"/>
              </w:rPr>
              <w:t>9</w:t>
            </w:r>
          </w:p>
        </w:tc>
        <w:tc>
          <w:tcPr>
            <w:tcW w:w="2652" w:type="dxa"/>
          </w:tcPr>
          <w:p w:rsidR="004455E7" w:rsidRPr="00041BEC" w:rsidRDefault="004455E7" w:rsidP="007A2926">
            <w:pPr>
              <w:pStyle w:val="BodyText2"/>
              <w:tabs>
                <w:tab w:val="decimal" w:pos="2142"/>
              </w:tabs>
              <w:spacing w:line="360" w:lineRule="exact"/>
              <w:ind w:right="0"/>
              <w:jc w:val="left"/>
              <w:rPr>
                <w:rFonts w:ascii="Arial" w:hAnsi="Arial" w:cs="Arial"/>
                <w:sz w:val="20"/>
                <w:szCs w:val="20"/>
              </w:rPr>
            </w:pPr>
            <w:r>
              <w:rPr>
                <w:rFonts w:ascii="Arial" w:hAnsi="Arial" w:cs="Arial"/>
                <w:sz w:val="20"/>
                <w:szCs w:val="20"/>
              </w:rPr>
              <w:t>5,000,000</w:t>
            </w:r>
          </w:p>
        </w:tc>
      </w:tr>
      <w:tr w:rsidR="004455E7" w:rsidRPr="00041BEC" w:rsidTr="007A2926">
        <w:tc>
          <w:tcPr>
            <w:tcW w:w="6030" w:type="dxa"/>
          </w:tcPr>
          <w:p w:rsidR="004455E7" w:rsidRPr="00041BEC" w:rsidRDefault="004455E7" w:rsidP="007A2926">
            <w:pPr>
              <w:pStyle w:val="Header"/>
              <w:spacing w:line="360" w:lineRule="exact"/>
              <w:jc w:val="both"/>
              <w:rPr>
                <w:rFonts w:ascii="Arial" w:hAnsi="Arial" w:cs="Arial"/>
                <w:sz w:val="20"/>
                <w:szCs w:val="20"/>
              </w:rPr>
            </w:pPr>
            <w:r w:rsidRPr="00041BEC">
              <w:rPr>
                <w:rFonts w:ascii="Arial" w:hAnsi="Arial" w:cs="Arial"/>
                <w:sz w:val="20"/>
                <w:szCs w:val="20"/>
              </w:rPr>
              <w:t xml:space="preserve">Add: </w:t>
            </w:r>
            <w:r>
              <w:rPr>
                <w:rFonts w:ascii="Arial" w:hAnsi="Arial" w:cs="Arial"/>
                <w:sz w:val="20"/>
                <w:szCs w:val="20"/>
              </w:rPr>
              <w:t>Issuing debenture</w:t>
            </w:r>
          </w:p>
        </w:tc>
        <w:tc>
          <w:tcPr>
            <w:tcW w:w="2652" w:type="dxa"/>
          </w:tcPr>
          <w:p w:rsidR="004455E7" w:rsidRPr="003622B0" w:rsidRDefault="004455E7" w:rsidP="007A2926">
            <w:pPr>
              <w:pStyle w:val="BodyText2"/>
              <w:pBdr>
                <w:bottom w:val="single" w:sz="4" w:space="1" w:color="auto"/>
              </w:pBdr>
              <w:tabs>
                <w:tab w:val="decimal" w:pos="2142"/>
              </w:tabs>
              <w:spacing w:line="360" w:lineRule="exact"/>
              <w:ind w:right="0"/>
              <w:jc w:val="left"/>
              <w:rPr>
                <w:rFonts w:ascii="Arial" w:hAnsi="Arial" w:cs="Arial"/>
                <w:sz w:val="20"/>
                <w:szCs w:val="20"/>
              </w:rPr>
            </w:pPr>
            <w:r>
              <w:rPr>
                <w:rFonts w:ascii="Arial" w:hAnsi="Arial" w:cs="Arial"/>
                <w:sz w:val="20"/>
                <w:szCs w:val="20"/>
              </w:rPr>
              <w:t>1,000,000</w:t>
            </w:r>
          </w:p>
        </w:tc>
      </w:tr>
      <w:tr w:rsidR="004455E7" w:rsidRPr="00041BEC" w:rsidTr="007A2926">
        <w:tc>
          <w:tcPr>
            <w:tcW w:w="6030" w:type="dxa"/>
          </w:tcPr>
          <w:p w:rsidR="004455E7" w:rsidRPr="00041BEC" w:rsidRDefault="004455E7" w:rsidP="007A2926">
            <w:pPr>
              <w:pStyle w:val="Header"/>
              <w:tabs>
                <w:tab w:val="left" w:pos="942"/>
              </w:tabs>
              <w:spacing w:line="360" w:lineRule="exact"/>
              <w:jc w:val="both"/>
              <w:rPr>
                <w:rFonts w:ascii="Arial" w:hAnsi="Arial" w:cs="Arial"/>
                <w:sz w:val="20"/>
                <w:szCs w:val="20"/>
              </w:rPr>
            </w:pPr>
            <w:r w:rsidRPr="00041BEC">
              <w:rPr>
                <w:rFonts w:ascii="Arial" w:hAnsi="Arial" w:cs="Arial"/>
                <w:sz w:val="20"/>
                <w:szCs w:val="20"/>
              </w:rPr>
              <w:t xml:space="preserve">Balance as at </w:t>
            </w:r>
            <w:r>
              <w:rPr>
                <w:rFonts w:ascii="Arial" w:hAnsi="Arial" w:cs="Arial"/>
                <w:sz w:val="20"/>
                <w:szCs w:val="20"/>
              </w:rPr>
              <w:t>31 December</w:t>
            </w:r>
            <w:r w:rsidRPr="00EA33BB">
              <w:rPr>
                <w:rFonts w:ascii="Arial" w:hAnsi="Arial" w:cs="Arial"/>
                <w:sz w:val="20"/>
                <w:szCs w:val="20"/>
              </w:rPr>
              <w:t xml:space="preserve"> 2019</w:t>
            </w:r>
          </w:p>
        </w:tc>
        <w:tc>
          <w:tcPr>
            <w:tcW w:w="2652" w:type="dxa"/>
          </w:tcPr>
          <w:p w:rsidR="004455E7" w:rsidRPr="003622B0" w:rsidRDefault="004455E7" w:rsidP="007A2926">
            <w:pPr>
              <w:pStyle w:val="BodyText2"/>
              <w:pBdr>
                <w:bottom w:val="double" w:sz="4" w:space="1" w:color="auto"/>
              </w:pBdr>
              <w:tabs>
                <w:tab w:val="decimal" w:pos="2142"/>
              </w:tabs>
              <w:spacing w:line="360" w:lineRule="exact"/>
              <w:ind w:right="0"/>
              <w:jc w:val="left"/>
              <w:rPr>
                <w:rFonts w:ascii="Arial" w:hAnsi="Arial" w:cs="Arial"/>
                <w:sz w:val="20"/>
                <w:szCs w:val="20"/>
              </w:rPr>
            </w:pPr>
            <w:r>
              <w:rPr>
                <w:rFonts w:ascii="Arial" w:hAnsi="Arial" w:cs="Arial"/>
                <w:sz w:val="20"/>
                <w:szCs w:val="20"/>
              </w:rPr>
              <w:t>6,000,000</w:t>
            </w:r>
          </w:p>
        </w:tc>
      </w:tr>
    </w:tbl>
    <w:p w:rsidR="004455E7" w:rsidRDefault="004455E7" w:rsidP="000F4F54">
      <w:pPr>
        <w:tabs>
          <w:tab w:val="left" w:pos="2160"/>
        </w:tabs>
        <w:spacing w:before="120" w:after="6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DE17A5">
        <w:rPr>
          <w:rFonts w:ascii="Arial" w:eastAsia="Arial Unicode MS" w:hAnsi="Arial" w:cs="Arial"/>
          <w:sz w:val="22"/>
          <w:szCs w:val="22"/>
        </w:rPr>
        <w:t xml:space="preserve">During the </w:t>
      </w:r>
      <w:r>
        <w:rPr>
          <w:rFonts w:ascii="Arial" w:eastAsia="Arial Unicode MS" w:hAnsi="Arial" w:cs="Arial"/>
          <w:sz w:val="22"/>
          <w:szCs w:val="22"/>
        </w:rPr>
        <w:t>year</w:t>
      </w:r>
      <w:r w:rsidRPr="00DE17A5">
        <w:rPr>
          <w:rFonts w:ascii="Arial" w:eastAsia="Arial Unicode MS" w:hAnsi="Arial" w:cs="Arial"/>
          <w:sz w:val="22"/>
          <w:szCs w:val="22"/>
        </w:rPr>
        <w:t xml:space="preserve"> ended </w:t>
      </w:r>
      <w:r>
        <w:rPr>
          <w:rFonts w:ascii="Arial" w:eastAsia="Arial Unicode MS" w:hAnsi="Arial" w:cs="Arial"/>
          <w:sz w:val="22"/>
          <w:szCs w:val="22"/>
        </w:rPr>
        <w:t>31 December 2019 and 2018</w:t>
      </w:r>
      <w:r w:rsidRPr="00DE17A5">
        <w:rPr>
          <w:rFonts w:ascii="Arial" w:eastAsia="Arial Unicode MS" w:hAnsi="Arial" w:cs="Arial"/>
          <w:sz w:val="22"/>
          <w:szCs w:val="22"/>
        </w:rPr>
        <w:t>, the Company paid</w:t>
      </w:r>
      <w:r>
        <w:rPr>
          <w:rFonts w:ascii="Arial" w:eastAsia="Arial Unicode MS" w:hAnsi="Arial" w:cs="Arial"/>
          <w:sz w:val="22"/>
          <w:szCs w:val="22"/>
        </w:rPr>
        <w:t xml:space="preserve"> out </w:t>
      </w:r>
      <w:r w:rsidRPr="00DE17A5">
        <w:rPr>
          <w:rFonts w:ascii="Arial" w:eastAsia="Arial Unicode MS" w:hAnsi="Arial" w:cs="Arial"/>
          <w:sz w:val="22"/>
          <w:szCs w:val="22"/>
        </w:rPr>
        <w:t xml:space="preserve">interest for subordinated perpetual </w:t>
      </w:r>
      <w:r>
        <w:rPr>
          <w:rFonts w:ascii="Arial" w:eastAsia="Arial Unicode MS" w:hAnsi="Arial" w:cs="Arial"/>
          <w:sz w:val="22"/>
          <w:szCs w:val="22"/>
        </w:rPr>
        <w:t>debentures</w:t>
      </w:r>
      <w:r w:rsidRPr="00DE17A5">
        <w:rPr>
          <w:rFonts w:ascii="Arial" w:eastAsia="Arial Unicode MS" w:hAnsi="Arial" w:cs="Arial"/>
          <w:sz w:val="22"/>
          <w:szCs w:val="22"/>
        </w:rPr>
        <w:t xml:space="preserve"> (net of income tax) amounting to Baht </w:t>
      </w:r>
      <w:r w:rsidR="00FE4CB9">
        <w:rPr>
          <w:rFonts w:ascii="Arial" w:eastAsia="Arial Unicode MS" w:hAnsi="Arial" w:cs="Arial"/>
          <w:sz w:val="22"/>
          <w:szCs w:val="22"/>
        </w:rPr>
        <w:t>391</w:t>
      </w:r>
      <w:r w:rsidRPr="00DE17A5">
        <w:rPr>
          <w:rFonts w:ascii="Arial" w:eastAsia="Arial Unicode MS" w:hAnsi="Arial" w:cs="Arial"/>
          <w:sz w:val="22"/>
          <w:szCs w:val="22"/>
        </w:rPr>
        <w:t xml:space="preserve"> million </w:t>
      </w:r>
      <w:r>
        <w:rPr>
          <w:rFonts w:ascii="Arial" w:eastAsia="Arial Unicode MS" w:hAnsi="Arial" w:cs="Arial"/>
          <w:sz w:val="22"/>
          <w:szCs w:val="22"/>
        </w:rPr>
        <w:t xml:space="preserve">and Baht </w:t>
      </w:r>
      <w:r w:rsidR="00FE4CB9">
        <w:rPr>
          <w:rFonts w:ascii="Arial" w:eastAsia="Arial Unicode MS" w:hAnsi="Arial" w:cs="Arial"/>
          <w:sz w:val="22"/>
          <w:szCs w:val="22"/>
        </w:rPr>
        <w:t>229</w:t>
      </w:r>
      <w:r>
        <w:rPr>
          <w:rFonts w:ascii="Arial" w:eastAsia="Arial Unicode MS" w:hAnsi="Arial" w:cs="Arial"/>
          <w:sz w:val="22"/>
          <w:szCs w:val="22"/>
        </w:rPr>
        <w:t xml:space="preserve"> million,</w:t>
      </w:r>
      <w:r w:rsidR="00FE4CB9">
        <w:rPr>
          <w:rFonts w:ascii="Arial" w:eastAsia="Arial Unicode MS" w:hAnsi="Arial" w:cs="Arial"/>
          <w:sz w:val="22"/>
          <w:szCs w:val="22"/>
        </w:rPr>
        <w:t xml:space="preserve"> </w:t>
      </w:r>
      <w:r>
        <w:rPr>
          <w:rFonts w:ascii="Arial" w:eastAsia="Arial Unicode MS" w:hAnsi="Arial" w:cs="Arial"/>
          <w:sz w:val="22"/>
          <w:szCs w:val="22"/>
        </w:rPr>
        <w:t>respectively</w:t>
      </w:r>
      <w:r w:rsidRPr="00DE17A5">
        <w:rPr>
          <w:rFonts w:ascii="Arial" w:eastAsia="Arial Unicode MS" w:hAnsi="Arial" w:cs="Arial"/>
          <w:sz w:val="22"/>
          <w:szCs w:val="22"/>
        </w:rPr>
        <w:t>.</w:t>
      </w:r>
      <w:r w:rsidR="00FE4CB9">
        <w:rPr>
          <w:rFonts w:ascii="Arial" w:eastAsia="Arial Unicode MS" w:hAnsi="Arial" w:cs="Arial"/>
          <w:sz w:val="22"/>
          <w:szCs w:val="22"/>
        </w:rPr>
        <w:t xml:space="preserve"> </w:t>
      </w:r>
      <w:r w:rsidRPr="00DE17A5">
        <w:rPr>
          <w:rFonts w:ascii="Arial" w:eastAsia="Arial Unicode MS" w:hAnsi="Arial" w:cs="Arial"/>
          <w:sz w:val="22"/>
          <w:szCs w:val="22"/>
        </w:rPr>
        <w:t xml:space="preserve">These were </w:t>
      </w:r>
      <w:r>
        <w:rPr>
          <w:rFonts w:ascii="Arial" w:eastAsia="Arial Unicode MS" w:hAnsi="Arial" w:cs="Arial"/>
          <w:sz w:val="22"/>
          <w:szCs w:val="22"/>
        </w:rPr>
        <w:t>presented</w:t>
      </w:r>
      <w:r w:rsidRPr="00DE17A5">
        <w:rPr>
          <w:rFonts w:ascii="Arial" w:eastAsia="Arial Unicode MS" w:hAnsi="Arial" w:cs="Arial"/>
          <w:sz w:val="22"/>
          <w:szCs w:val="22"/>
        </w:rPr>
        <w:t xml:space="preserve"> under </w:t>
      </w:r>
      <w:r>
        <w:rPr>
          <w:rFonts w:ascii="Arial" w:eastAsia="Arial Unicode MS" w:hAnsi="Arial" w:cs="Arial"/>
          <w:sz w:val="22"/>
          <w:szCs w:val="22"/>
        </w:rPr>
        <w:t>“</w:t>
      </w:r>
      <w:r w:rsidRPr="00DE17A5">
        <w:rPr>
          <w:rFonts w:ascii="Arial" w:eastAsia="Arial Unicode MS" w:hAnsi="Arial" w:cs="Arial"/>
          <w:sz w:val="22"/>
          <w:szCs w:val="22"/>
        </w:rPr>
        <w:t xml:space="preserve">Dividend paid for subordinated perpetual </w:t>
      </w:r>
      <w:r>
        <w:rPr>
          <w:rFonts w:ascii="Arial" w:eastAsia="Arial Unicode MS" w:hAnsi="Arial" w:cs="Arial"/>
          <w:sz w:val="22"/>
          <w:szCs w:val="22"/>
        </w:rPr>
        <w:t>debentures</w:t>
      </w:r>
      <w:r w:rsidRPr="00DE17A5">
        <w:rPr>
          <w:rFonts w:ascii="Arial" w:eastAsia="Arial Unicode MS" w:hAnsi="Arial" w:cs="Arial"/>
          <w:sz w:val="22"/>
          <w:szCs w:val="22"/>
        </w:rPr>
        <w:t xml:space="preserve"> - net of income tax</w:t>
      </w:r>
      <w:r>
        <w:rPr>
          <w:rFonts w:ascii="Arial" w:eastAsia="Arial Unicode MS" w:hAnsi="Arial" w:cs="Arial"/>
          <w:sz w:val="22"/>
          <w:szCs w:val="22"/>
        </w:rPr>
        <w:t>”</w:t>
      </w:r>
      <w:r w:rsidRPr="00DE17A5">
        <w:rPr>
          <w:rFonts w:ascii="Arial" w:eastAsia="Arial Unicode MS" w:hAnsi="Arial" w:cs="Arial"/>
          <w:sz w:val="22"/>
          <w:szCs w:val="22"/>
        </w:rPr>
        <w:t xml:space="preserve"> in </w:t>
      </w:r>
      <w:r>
        <w:rPr>
          <w:rFonts w:ascii="Arial" w:eastAsia="Arial Unicode MS" w:hAnsi="Arial" w:cs="Arial"/>
          <w:sz w:val="22"/>
          <w:szCs w:val="22"/>
        </w:rPr>
        <w:t xml:space="preserve">the </w:t>
      </w:r>
      <w:r w:rsidRPr="00DE17A5">
        <w:rPr>
          <w:rFonts w:ascii="Arial" w:eastAsia="Arial Unicode MS" w:hAnsi="Arial" w:cs="Arial"/>
          <w:sz w:val="22"/>
          <w:szCs w:val="22"/>
        </w:rPr>
        <w:t>statement of changes in shareholders' equity.</w:t>
      </w:r>
      <w:r>
        <w:rPr>
          <w:rFonts w:ascii="Arial" w:eastAsia="Arial Unicode MS" w:hAnsi="Arial" w:cs="Arial"/>
          <w:sz w:val="22"/>
          <w:szCs w:val="22"/>
        </w:rPr>
        <w:tab/>
      </w:r>
    </w:p>
    <w:p w:rsidR="00FE4CB9" w:rsidRDefault="00FE4CB9" w:rsidP="00FE4CB9">
      <w:pPr>
        <w:tabs>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p>
    <w:p w:rsidR="00FE4CB9" w:rsidRDefault="00FE4CB9" w:rsidP="00FE4CB9">
      <w:pPr>
        <w:rPr>
          <w:rFonts w:eastAsia="Arial Unicode MS"/>
        </w:rPr>
      </w:pPr>
      <w:r>
        <w:rPr>
          <w:rFonts w:eastAsia="Arial Unicode MS"/>
        </w:rPr>
        <w:br w:type="page"/>
      </w:r>
    </w:p>
    <w:p w:rsidR="00FE4CB9" w:rsidRDefault="00FE4CB9" w:rsidP="00FE4CB9">
      <w:pPr>
        <w:tabs>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t xml:space="preserve">The debentures were </w:t>
      </w:r>
      <w:r w:rsidRPr="00525BF4">
        <w:rPr>
          <w:rFonts w:ascii="Arial" w:eastAsia="Arial Unicode MS" w:hAnsi="Arial" w:cs="Arial"/>
          <w:sz w:val="22"/>
          <w:szCs w:val="22"/>
        </w:rPr>
        <w:t xml:space="preserve">registered subordinated </w:t>
      </w:r>
      <w:r>
        <w:rPr>
          <w:rFonts w:ascii="Arial" w:eastAsia="Arial Unicode MS" w:hAnsi="Arial" w:cs="Arial"/>
          <w:sz w:val="22"/>
          <w:szCs w:val="22"/>
        </w:rPr>
        <w:t>perpetual debentures, unsecured and i</w:t>
      </w:r>
      <w:r w:rsidRPr="00525BF4">
        <w:rPr>
          <w:rFonts w:ascii="Arial" w:eastAsia="Arial Unicode MS" w:hAnsi="Arial" w:cs="Arial"/>
          <w:sz w:val="22"/>
          <w:szCs w:val="22"/>
        </w:rPr>
        <w:t xml:space="preserve">nconvertible, with debentureholders’ representative. The Company will repay the whole amount of principal when the Company goes out of </w:t>
      </w:r>
      <w:proofErr w:type="gramStart"/>
      <w:r w:rsidRPr="00525BF4">
        <w:rPr>
          <w:rFonts w:ascii="Arial" w:eastAsia="Arial Unicode MS" w:hAnsi="Arial" w:cs="Arial"/>
          <w:sz w:val="22"/>
          <w:szCs w:val="22"/>
        </w:rPr>
        <w:t>business, or</w:t>
      </w:r>
      <w:proofErr w:type="gramEnd"/>
      <w:r w:rsidRPr="00525BF4">
        <w:rPr>
          <w:rFonts w:ascii="Arial" w:eastAsia="Arial Unicode MS" w:hAnsi="Arial" w:cs="Arial"/>
          <w:sz w:val="22"/>
          <w:szCs w:val="22"/>
        </w:rPr>
        <w:t xml:space="preserve"> uses the right to recall the debenture</w:t>
      </w:r>
      <w:r>
        <w:rPr>
          <w:rFonts w:ascii="Arial" w:eastAsia="Arial Unicode MS" w:hAnsi="Arial" w:cs="Arial"/>
          <w:sz w:val="22"/>
          <w:szCs w:val="22"/>
        </w:rPr>
        <w:t xml:space="preserve"> before maturity date from the fifth years</w:t>
      </w:r>
      <w:r w:rsidRPr="00525BF4">
        <w:rPr>
          <w:rFonts w:ascii="Arial" w:eastAsia="Arial Unicode MS" w:hAnsi="Arial" w:cs="Arial"/>
          <w:sz w:val="22"/>
          <w:szCs w:val="22"/>
        </w:rPr>
        <w:t xml:space="preserve"> onward</w:t>
      </w:r>
      <w:r>
        <w:rPr>
          <w:rFonts w:ascii="Arial" w:eastAsia="Arial Unicode MS" w:hAnsi="Arial" w:cs="Arial"/>
          <w:sz w:val="22"/>
          <w:szCs w:val="22"/>
        </w:rPr>
        <w:t>s</w:t>
      </w:r>
      <w:r w:rsidRPr="00525BF4">
        <w:rPr>
          <w:rFonts w:ascii="Arial" w:eastAsia="Arial Unicode MS" w:hAnsi="Arial" w:cs="Arial"/>
          <w:sz w:val="22"/>
          <w:szCs w:val="22"/>
        </w:rPr>
        <w:t>, or in compliance with the conditions set in the terms of rights of debenture</w:t>
      </w:r>
      <w:r>
        <w:rPr>
          <w:rFonts w:ascii="Arial" w:eastAsia="Arial Unicode MS" w:hAnsi="Arial" w:cs="Arial"/>
          <w:sz w:val="22"/>
          <w:szCs w:val="22"/>
        </w:rPr>
        <w:t>s</w:t>
      </w:r>
      <w:r w:rsidRPr="00525BF4">
        <w:rPr>
          <w:rFonts w:ascii="Arial" w:eastAsia="Arial Unicode MS" w:hAnsi="Arial" w:cs="Arial"/>
          <w:sz w:val="22"/>
          <w:szCs w:val="22"/>
        </w:rPr>
        <w:t>. The interest is to be paid quarterly. The Company is entitled to accumulate interest and defer the payment of interest to any day based on the Company’s discretion. In case that the Company defers the payment of interest, the Company must not declare or pay any dividend, or pay interest or distribute assets to the holders of securities of the Company who have equal or less legal position than the debenture, and the Company cannot recall, decrease, c</w:t>
      </w:r>
      <w:r>
        <w:rPr>
          <w:rFonts w:ascii="Arial" w:eastAsia="Arial Unicode MS" w:hAnsi="Arial" w:cs="Arial"/>
          <w:sz w:val="22"/>
          <w:szCs w:val="22"/>
        </w:rPr>
        <w:t xml:space="preserve">ancel and </w:t>
      </w:r>
      <w:r w:rsidRPr="00525BF4">
        <w:rPr>
          <w:rFonts w:ascii="Arial" w:eastAsia="Arial Unicode MS" w:hAnsi="Arial" w:cs="Arial"/>
          <w:sz w:val="22"/>
          <w:szCs w:val="22"/>
        </w:rPr>
        <w:t>purchase or repurchase the Company’s securities that have equal or less legal position than the debenture</w:t>
      </w:r>
      <w:r>
        <w:rPr>
          <w:rFonts w:ascii="Arial" w:eastAsia="Arial Unicode MS" w:hAnsi="Arial" w:cs="Arial"/>
          <w:sz w:val="22"/>
          <w:szCs w:val="22"/>
        </w:rPr>
        <w:t>s</w:t>
      </w:r>
      <w:r w:rsidRPr="00525BF4">
        <w:rPr>
          <w:rFonts w:ascii="Arial" w:eastAsia="Arial Unicode MS" w:hAnsi="Arial" w:cs="Arial"/>
          <w:sz w:val="22"/>
          <w:szCs w:val="22"/>
        </w:rPr>
        <w:t>, if receiving return o</w:t>
      </w:r>
      <w:r>
        <w:rPr>
          <w:rFonts w:ascii="Arial" w:eastAsia="Arial Unicode MS" w:hAnsi="Arial" w:cs="Arial"/>
          <w:sz w:val="22"/>
          <w:szCs w:val="22"/>
        </w:rPr>
        <w:t>n executing these transactions.</w:t>
      </w:r>
    </w:p>
    <w:p w:rsidR="00354FA7" w:rsidRPr="0026715E" w:rsidRDefault="00CD4808" w:rsidP="000F4F54">
      <w:pPr>
        <w:tabs>
          <w:tab w:val="left" w:pos="2160"/>
        </w:tabs>
        <w:spacing w:before="60" w:after="60" w:line="380" w:lineRule="exact"/>
        <w:ind w:left="547" w:hanging="547"/>
        <w:rPr>
          <w:rFonts w:ascii="Arial" w:hAnsi="Arial"/>
          <w:b/>
          <w:bCs/>
          <w:sz w:val="22"/>
          <w:szCs w:val="22"/>
        </w:rPr>
      </w:pPr>
      <w:r>
        <w:rPr>
          <w:rFonts w:ascii="Arial" w:hAnsi="Arial"/>
          <w:b/>
          <w:bCs/>
          <w:sz w:val="22"/>
          <w:szCs w:val="22"/>
        </w:rPr>
        <w:t>33</w:t>
      </w:r>
      <w:r w:rsidR="00354FA7" w:rsidRPr="0026715E">
        <w:rPr>
          <w:rFonts w:ascii="Arial" w:hAnsi="Arial"/>
          <w:b/>
          <w:bCs/>
          <w:sz w:val="22"/>
          <w:szCs w:val="22"/>
        </w:rPr>
        <w:t>.</w:t>
      </w:r>
      <w:r w:rsidR="00354FA7" w:rsidRPr="0026715E">
        <w:rPr>
          <w:rFonts w:ascii="Arial" w:hAnsi="Arial"/>
          <w:b/>
          <w:bCs/>
          <w:sz w:val="22"/>
          <w:szCs w:val="22"/>
        </w:rPr>
        <w:tab/>
        <w:t>Statutory reserve</w:t>
      </w:r>
    </w:p>
    <w:p w:rsidR="00354FA7" w:rsidRPr="0026715E" w:rsidRDefault="00354FA7" w:rsidP="000F4F54">
      <w:pPr>
        <w:spacing w:before="60" w:after="60" w:line="380" w:lineRule="exact"/>
        <w:ind w:left="540" w:hanging="540"/>
        <w:jc w:val="thaiDistribute"/>
        <w:rPr>
          <w:rFonts w:ascii="Arial" w:hAnsi="Arial" w:cs="Arial"/>
          <w:sz w:val="22"/>
          <w:szCs w:val="22"/>
        </w:rPr>
      </w:pPr>
      <w:r w:rsidRPr="0026715E">
        <w:rPr>
          <w:rFonts w:ascii="Arial" w:hAnsi="Arial" w:cs="Arial"/>
          <w:sz w:val="22"/>
          <w:szCs w:val="22"/>
        </w:rPr>
        <w:tab/>
      </w:r>
      <w:r w:rsidR="008B106D" w:rsidRPr="0026715E">
        <w:rPr>
          <w:rFonts w:ascii="Arial" w:hAnsi="Arial" w:cs="Arial"/>
          <w:sz w:val="22"/>
          <w:szCs w:val="22"/>
        </w:rPr>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w:t>
      </w:r>
      <w:r w:rsidR="003F0009">
        <w:rPr>
          <w:rFonts w:ascii="Arial" w:hAnsi="Arial" w:cs="Arial"/>
          <w:sz w:val="22"/>
          <w:szCs w:val="22"/>
        </w:rPr>
        <w:t xml:space="preserve">                </w:t>
      </w:r>
      <w:r w:rsidR="000B130E">
        <w:rPr>
          <w:rFonts w:ascii="Arial" w:hAnsi="Arial" w:cs="Arial"/>
          <w:sz w:val="22"/>
          <w:szCs w:val="22"/>
        </w:rPr>
        <w:t xml:space="preserve"> At present, the statutory reserve has fully been set aside.</w:t>
      </w:r>
    </w:p>
    <w:p w:rsidR="00354FA7" w:rsidRPr="0026715E" w:rsidRDefault="00CD4808" w:rsidP="000F4F54">
      <w:pPr>
        <w:tabs>
          <w:tab w:val="left" w:pos="2160"/>
        </w:tabs>
        <w:spacing w:before="60" w:after="60" w:line="380" w:lineRule="exact"/>
        <w:ind w:left="540" w:hanging="540"/>
        <w:jc w:val="thaiDistribute"/>
        <w:rPr>
          <w:rFonts w:ascii="Arial" w:hAnsi="Arial"/>
          <w:b/>
          <w:bCs/>
          <w:sz w:val="22"/>
          <w:szCs w:val="22"/>
        </w:rPr>
      </w:pPr>
      <w:r>
        <w:rPr>
          <w:rFonts w:ascii="Arial" w:hAnsi="Arial"/>
          <w:b/>
          <w:bCs/>
          <w:sz w:val="22"/>
          <w:szCs w:val="22"/>
        </w:rPr>
        <w:t>34</w:t>
      </w:r>
      <w:r w:rsidR="00354FA7" w:rsidRPr="0026715E">
        <w:rPr>
          <w:rFonts w:ascii="Arial" w:hAnsi="Arial"/>
          <w:b/>
          <w:bCs/>
          <w:sz w:val="22"/>
          <w:szCs w:val="22"/>
        </w:rPr>
        <w:t>.</w:t>
      </w:r>
      <w:r w:rsidR="00354FA7" w:rsidRPr="0026715E">
        <w:rPr>
          <w:rFonts w:ascii="Arial" w:hAnsi="Arial"/>
          <w:b/>
          <w:bCs/>
          <w:sz w:val="22"/>
          <w:szCs w:val="22"/>
        </w:rPr>
        <w:tab/>
        <w:t>Expenses by nature</w:t>
      </w:r>
    </w:p>
    <w:p w:rsidR="00A46845" w:rsidRPr="0026715E" w:rsidRDefault="00A46845" w:rsidP="000F4F54">
      <w:pPr>
        <w:tabs>
          <w:tab w:val="left" w:pos="540"/>
        </w:tabs>
        <w:spacing w:before="60" w:after="60" w:line="380" w:lineRule="exact"/>
        <w:ind w:left="547"/>
        <w:jc w:val="thaiDistribute"/>
        <w:rPr>
          <w:rFonts w:ascii="Arial" w:hAnsi="Arial"/>
          <w:sz w:val="22"/>
          <w:szCs w:val="22"/>
        </w:rPr>
      </w:pPr>
      <w:r w:rsidRPr="0026715E">
        <w:rPr>
          <w:rFonts w:ascii="Arial" w:hAnsi="Arial"/>
          <w:sz w:val="22"/>
          <w:szCs w:val="22"/>
        </w:rPr>
        <w:t>Significant expenses classified by nature are as follows:</w:t>
      </w:r>
    </w:p>
    <w:p w:rsidR="00354FA7" w:rsidRPr="000F4F54" w:rsidRDefault="00A46845" w:rsidP="007A252C">
      <w:pPr>
        <w:tabs>
          <w:tab w:val="left" w:pos="540"/>
        </w:tabs>
        <w:spacing w:line="360" w:lineRule="exact"/>
        <w:ind w:left="547" w:right="-151"/>
        <w:jc w:val="right"/>
        <w:rPr>
          <w:rFonts w:ascii="Arial" w:hAnsi="Arial"/>
          <w:sz w:val="16"/>
          <w:szCs w:val="16"/>
        </w:rPr>
      </w:pPr>
      <w:r w:rsidRPr="000F4F54">
        <w:rPr>
          <w:rFonts w:ascii="Arial" w:hAnsi="Arial"/>
          <w:sz w:val="16"/>
          <w:szCs w:val="16"/>
        </w:rPr>
        <w:t xml:space="preserve"> </w:t>
      </w:r>
      <w:r w:rsidR="00354FA7" w:rsidRPr="000F4F54">
        <w:rPr>
          <w:rFonts w:ascii="Arial" w:hAnsi="Arial"/>
          <w:sz w:val="16"/>
          <w:szCs w:val="16"/>
        </w:rPr>
        <w:t xml:space="preserve">(Unit: </w:t>
      </w:r>
      <w:r w:rsidR="002B2762" w:rsidRPr="000F4F54">
        <w:rPr>
          <w:rFonts w:ascii="Arial" w:hAnsi="Arial"/>
          <w:sz w:val="16"/>
          <w:szCs w:val="16"/>
        </w:rPr>
        <w:t xml:space="preserve">Thousand </w:t>
      </w:r>
      <w:r w:rsidR="00354FA7" w:rsidRPr="000F4F54">
        <w:rPr>
          <w:rFonts w:ascii="Arial" w:hAnsi="Arial"/>
          <w:sz w:val="16"/>
          <w:szCs w:val="16"/>
        </w:rPr>
        <w:t>Baht)</w:t>
      </w:r>
    </w:p>
    <w:tbl>
      <w:tblPr>
        <w:tblW w:w="8928" w:type="dxa"/>
        <w:tblInd w:w="450" w:type="dxa"/>
        <w:tblLayout w:type="fixed"/>
        <w:tblLook w:val="0000" w:firstRow="0" w:lastRow="0" w:firstColumn="0" w:lastColumn="0" w:noHBand="0" w:noVBand="0"/>
      </w:tblPr>
      <w:tblGrid>
        <w:gridCol w:w="4068"/>
        <w:gridCol w:w="1215"/>
        <w:gridCol w:w="1215"/>
        <w:gridCol w:w="1215"/>
        <w:gridCol w:w="1215"/>
      </w:tblGrid>
      <w:tr w:rsidR="00354FA7" w:rsidRPr="000F4F54" w:rsidTr="00471134">
        <w:tc>
          <w:tcPr>
            <w:tcW w:w="4068" w:type="dxa"/>
          </w:tcPr>
          <w:p w:rsidR="00354FA7" w:rsidRPr="000F4F54" w:rsidRDefault="00354FA7" w:rsidP="00B4320F">
            <w:pPr>
              <w:spacing w:line="260" w:lineRule="exact"/>
              <w:ind w:right="-43"/>
              <w:rPr>
                <w:rFonts w:ascii="Arial" w:hAnsi="Arial"/>
                <w:sz w:val="16"/>
                <w:szCs w:val="16"/>
              </w:rPr>
            </w:pPr>
          </w:p>
        </w:tc>
        <w:tc>
          <w:tcPr>
            <w:tcW w:w="2430" w:type="dxa"/>
            <w:gridSpan w:val="2"/>
          </w:tcPr>
          <w:p w:rsidR="00354FA7" w:rsidRPr="000F4F54" w:rsidRDefault="00354FA7" w:rsidP="00B4320F">
            <w:pPr>
              <w:pBdr>
                <w:bottom w:val="single" w:sz="4" w:space="1" w:color="auto"/>
              </w:pBdr>
              <w:spacing w:line="260" w:lineRule="exact"/>
              <w:ind w:right="-43"/>
              <w:jc w:val="center"/>
              <w:rPr>
                <w:rFonts w:ascii="Arial" w:hAnsi="Arial"/>
                <w:sz w:val="16"/>
                <w:szCs w:val="16"/>
              </w:rPr>
            </w:pPr>
            <w:r w:rsidRPr="000F4F54">
              <w:rPr>
                <w:rFonts w:ascii="Arial" w:hAnsi="Arial"/>
                <w:sz w:val="16"/>
                <w:szCs w:val="16"/>
              </w:rPr>
              <w:t>Consolidated                      financial statements</w:t>
            </w:r>
          </w:p>
        </w:tc>
        <w:tc>
          <w:tcPr>
            <w:tcW w:w="2430" w:type="dxa"/>
            <w:gridSpan w:val="2"/>
          </w:tcPr>
          <w:p w:rsidR="00354FA7" w:rsidRPr="000F4F54" w:rsidRDefault="00354FA7" w:rsidP="00B4320F">
            <w:pPr>
              <w:pBdr>
                <w:bottom w:val="single" w:sz="4" w:space="1" w:color="auto"/>
              </w:pBdr>
              <w:spacing w:line="260" w:lineRule="exact"/>
              <w:ind w:right="-43"/>
              <w:jc w:val="center"/>
              <w:rPr>
                <w:rFonts w:ascii="Arial" w:hAnsi="Arial"/>
                <w:sz w:val="16"/>
                <w:szCs w:val="16"/>
              </w:rPr>
            </w:pPr>
            <w:r w:rsidRPr="000F4F54">
              <w:rPr>
                <w:rFonts w:ascii="Arial" w:hAnsi="Arial"/>
                <w:sz w:val="16"/>
                <w:szCs w:val="16"/>
              </w:rPr>
              <w:t>Separate                          financial statements</w:t>
            </w:r>
          </w:p>
        </w:tc>
      </w:tr>
      <w:tr w:rsidR="00D83E38" w:rsidRPr="000F4F54" w:rsidTr="00471134">
        <w:tc>
          <w:tcPr>
            <w:tcW w:w="4068" w:type="dxa"/>
          </w:tcPr>
          <w:p w:rsidR="00D83E38" w:rsidRPr="000F4F54" w:rsidRDefault="00D83E38" w:rsidP="00B4320F">
            <w:pPr>
              <w:spacing w:line="260" w:lineRule="exact"/>
              <w:ind w:right="-43"/>
              <w:rPr>
                <w:rFonts w:ascii="Arial" w:hAnsi="Arial"/>
                <w:sz w:val="16"/>
                <w:szCs w:val="16"/>
              </w:rPr>
            </w:pPr>
          </w:p>
        </w:tc>
        <w:tc>
          <w:tcPr>
            <w:tcW w:w="1215" w:type="dxa"/>
          </w:tcPr>
          <w:p w:rsidR="00D83E38" w:rsidRPr="000F4F54" w:rsidRDefault="00D83E38" w:rsidP="00B4320F">
            <w:pPr>
              <w:pBdr>
                <w:bottom w:val="single" w:sz="4" w:space="1" w:color="auto"/>
              </w:pBdr>
              <w:spacing w:line="260" w:lineRule="exact"/>
              <w:ind w:right="-43"/>
              <w:jc w:val="center"/>
              <w:rPr>
                <w:rFonts w:ascii="Arial" w:hAnsi="Arial"/>
                <w:sz w:val="16"/>
                <w:szCs w:val="16"/>
              </w:rPr>
            </w:pPr>
            <w:r w:rsidRPr="000F4F54">
              <w:rPr>
                <w:rFonts w:ascii="Arial" w:hAnsi="Arial"/>
                <w:sz w:val="16"/>
                <w:szCs w:val="16"/>
              </w:rPr>
              <w:t>2019</w:t>
            </w:r>
          </w:p>
        </w:tc>
        <w:tc>
          <w:tcPr>
            <w:tcW w:w="1215" w:type="dxa"/>
          </w:tcPr>
          <w:p w:rsidR="00D83E38" w:rsidRPr="000F4F54" w:rsidRDefault="00D83E38" w:rsidP="00B4320F">
            <w:pPr>
              <w:pBdr>
                <w:bottom w:val="single" w:sz="4" w:space="1" w:color="auto"/>
              </w:pBdr>
              <w:spacing w:line="260" w:lineRule="exact"/>
              <w:ind w:right="-43"/>
              <w:jc w:val="center"/>
              <w:rPr>
                <w:rFonts w:ascii="Arial" w:hAnsi="Arial"/>
                <w:sz w:val="16"/>
                <w:szCs w:val="16"/>
              </w:rPr>
            </w:pPr>
            <w:r w:rsidRPr="000F4F54">
              <w:rPr>
                <w:rFonts w:ascii="Arial" w:hAnsi="Arial"/>
                <w:sz w:val="16"/>
                <w:szCs w:val="16"/>
              </w:rPr>
              <w:t>2018</w:t>
            </w:r>
          </w:p>
        </w:tc>
        <w:tc>
          <w:tcPr>
            <w:tcW w:w="1215" w:type="dxa"/>
          </w:tcPr>
          <w:p w:rsidR="00D83E38" w:rsidRPr="000F4F54" w:rsidRDefault="00D83E38" w:rsidP="00B4320F">
            <w:pPr>
              <w:pBdr>
                <w:bottom w:val="single" w:sz="4" w:space="1" w:color="auto"/>
              </w:pBdr>
              <w:spacing w:line="260" w:lineRule="exact"/>
              <w:ind w:right="-43"/>
              <w:jc w:val="center"/>
              <w:rPr>
                <w:rFonts w:ascii="Arial" w:hAnsi="Arial"/>
                <w:sz w:val="16"/>
                <w:szCs w:val="16"/>
              </w:rPr>
            </w:pPr>
            <w:r w:rsidRPr="000F4F54">
              <w:rPr>
                <w:rFonts w:ascii="Arial" w:hAnsi="Arial"/>
                <w:sz w:val="16"/>
                <w:szCs w:val="16"/>
              </w:rPr>
              <w:t>2019</w:t>
            </w:r>
          </w:p>
        </w:tc>
        <w:tc>
          <w:tcPr>
            <w:tcW w:w="1215" w:type="dxa"/>
            <w:shd w:val="clear" w:color="auto" w:fill="auto"/>
          </w:tcPr>
          <w:p w:rsidR="00D83E38" w:rsidRPr="000F4F54" w:rsidRDefault="00D83E38" w:rsidP="00B4320F">
            <w:pPr>
              <w:pBdr>
                <w:bottom w:val="single" w:sz="4" w:space="1" w:color="auto"/>
              </w:pBdr>
              <w:spacing w:line="260" w:lineRule="exact"/>
              <w:ind w:right="-43"/>
              <w:jc w:val="center"/>
              <w:rPr>
                <w:rFonts w:ascii="Arial" w:hAnsi="Arial"/>
                <w:sz w:val="16"/>
                <w:szCs w:val="16"/>
              </w:rPr>
            </w:pPr>
            <w:r w:rsidRPr="000F4F54">
              <w:rPr>
                <w:rFonts w:ascii="Arial" w:hAnsi="Arial"/>
                <w:sz w:val="16"/>
                <w:szCs w:val="16"/>
              </w:rPr>
              <w:t>2018</w:t>
            </w:r>
          </w:p>
        </w:tc>
      </w:tr>
      <w:tr w:rsidR="00B4320F" w:rsidRPr="000F4F54" w:rsidTr="00471134">
        <w:tc>
          <w:tcPr>
            <w:tcW w:w="4068" w:type="dxa"/>
          </w:tcPr>
          <w:p w:rsidR="00B4320F" w:rsidRPr="000F4F54" w:rsidRDefault="00B4320F" w:rsidP="00B4320F">
            <w:pPr>
              <w:spacing w:line="260" w:lineRule="exact"/>
              <w:ind w:left="162" w:right="-43" w:hanging="162"/>
              <w:rPr>
                <w:rFonts w:ascii="Arial" w:hAnsi="Arial" w:cs="Arial"/>
                <w:sz w:val="16"/>
                <w:szCs w:val="16"/>
              </w:rPr>
            </w:pPr>
            <w:r w:rsidRPr="000F4F54">
              <w:rPr>
                <w:rFonts w:ascii="Arial" w:hAnsi="Arial" w:cs="Arial"/>
                <w:sz w:val="16"/>
                <w:szCs w:val="16"/>
              </w:rPr>
              <w:t>Costs of land and payments of construction costs during the year</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8,554,455</w:t>
            </w:r>
          </w:p>
        </w:tc>
        <w:tc>
          <w:tcPr>
            <w:tcW w:w="1215" w:type="dxa"/>
            <w:vAlign w:val="bottom"/>
          </w:tcPr>
          <w:p w:rsidR="00B4320F" w:rsidRPr="00B4320F" w:rsidRDefault="00FE4CB9" w:rsidP="00B4320F">
            <w:pPr>
              <w:tabs>
                <w:tab w:val="decimal" w:pos="972"/>
              </w:tabs>
              <w:spacing w:line="260" w:lineRule="exact"/>
              <w:ind w:right="-14"/>
              <w:rPr>
                <w:rFonts w:ascii="Arial" w:hAnsi="Arial" w:cs="Arial"/>
                <w:sz w:val="16"/>
                <w:szCs w:val="16"/>
              </w:rPr>
            </w:pPr>
            <w:r>
              <w:rPr>
                <w:rFonts w:ascii="Arial" w:hAnsi="Arial" w:cs="Arial"/>
                <w:sz w:val="16"/>
                <w:szCs w:val="16"/>
              </w:rPr>
              <w:t>9,206,265</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704,536</w:t>
            </w:r>
          </w:p>
        </w:tc>
        <w:tc>
          <w:tcPr>
            <w:tcW w:w="1215" w:type="dxa"/>
            <w:shd w:val="clear" w:color="auto" w:fill="auto"/>
            <w:vAlign w:val="bottom"/>
          </w:tcPr>
          <w:p w:rsidR="00B4320F" w:rsidRPr="00B4320F" w:rsidRDefault="00FE4CB9" w:rsidP="00B4320F">
            <w:pPr>
              <w:tabs>
                <w:tab w:val="decimal" w:pos="972"/>
              </w:tabs>
              <w:spacing w:line="260" w:lineRule="exact"/>
              <w:ind w:right="-14"/>
              <w:rPr>
                <w:rFonts w:ascii="Arial" w:hAnsi="Arial" w:cs="Arial"/>
                <w:sz w:val="16"/>
                <w:szCs w:val="16"/>
              </w:rPr>
            </w:pPr>
            <w:r>
              <w:rPr>
                <w:rFonts w:ascii="Arial" w:hAnsi="Arial" w:cs="Arial"/>
                <w:sz w:val="16"/>
                <w:szCs w:val="16"/>
              </w:rPr>
              <w:t>1,866,569</w:t>
            </w:r>
          </w:p>
        </w:tc>
      </w:tr>
      <w:tr w:rsidR="00B4320F" w:rsidRPr="000F4F54" w:rsidTr="00471134">
        <w:tc>
          <w:tcPr>
            <w:tcW w:w="4068" w:type="dxa"/>
          </w:tcPr>
          <w:p w:rsidR="00B4320F" w:rsidRPr="000F4F54" w:rsidRDefault="00B4320F" w:rsidP="00B4320F">
            <w:pPr>
              <w:spacing w:line="260" w:lineRule="exact"/>
              <w:ind w:left="162" w:right="-43" w:hanging="162"/>
              <w:rPr>
                <w:rFonts w:ascii="Arial" w:hAnsi="Arial" w:cs="Arial"/>
                <w:sz w:val="16"/>
                <w:szCs w:val="16"/>
              </w:rPr>
            </w:pPr>
            <w:r w:rsidRPr="000F4F54">
              <w:rPr>
                <w:rFonts w:ascii="Arial" w:hAnsi="Arial" w:cs="Arial"/>
                <w:sz w:val="16"/>
                <w:szCs w:val="16"/>
              </w:rPr>
              <w:t xml:space="preserve">Changes in land and constructions in progress </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(3,331,915)</w:t>
            </w:r>
          </w:p>
        </w:tc>
        <w:tc>
          <w:tcPr>
            <w:tcW w:w="1215" w:type="dxa"/>
            <w:vAlign w:val="bottom"/>
          </w:tcPr>
          <w:p w:rsidR="00B4320F" w:rsidRPr="00B4320F" w:rsidRDefault="00FE4CB9" w:rsidP="00B4320F">
            <w:pPr>
              <w:tabs>
                <w:tab w:val="decimal" w:pos="972"/>
              </w:tabs>
              <w:spacing w:line="260" w:lineRule="exact"/>
              <w:ind w:right="-14"/>
              <w:rPr>
                <w:rFonts w:ascii="Arial" w:hAnsi="Arial" w:cs="Arial"/>
                <w:sz w:val="16"/>
                <w:szCs w:val="16"/>
              </w:rPr>
            </w:pPr>
            <w:r>
              <w:rPr>
                <w:rFonts w:ascii="Arial" w:hAnsi="Arial" w:cs="Arial"/>
                <w:sz w:val="16"/>
                <w:szCs w:val="16"/>
              </w:rPr>
              <w:t>(3,983,726)</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465,537</w:t>
            </w:r>
          </w:p>
        </w:tc>
        <w:tc>
          <w:tcPr>
            <w:tcW w:w="1215" w:type="dxa"/>
            <w:shd w:val="clear" w:color="auto" w:fill="auto"/>
            <w:vAlign w:val="bottom"/>
          </w:tcPr>
          <w:p w:rsidR="00B4320F" w:rsidRPr="00B4320F" w:rsidRDefault="00FE4CB9" w:rsidP="00B4320F">
            <w:pPr>
              <w:tabs>
                <w:tab w:val="decimal" w:pos="972"/>
              </w:tabs>
              <w:spacing w:line="260" w:lineRule="exact"/>
              <w:ind w:right="-14"/>
              <w:rPr>
                <w:rFonts w:ascii="Arial" w:hAnsi="Arial" w:cs="Arial"/>
                <w:sz w:val="16"/>
                <w:szCs w:val="16"/>
              </w:rPr>
            </w:pPr>
            <w:r>
              <w:rPr>
                <w:rFonts w:ascii="Arial" w:hAnsi="Arial" w:cs="Arial"/>
                <w:sz w:val="16"/>
                <w:szCs w:val="16"/>
              </w:rPr>
              <w:t>4</w:t>
            </w:r>
            <w:r w:rsidR="001211F0">
              <w:rPr>
                <w:rFonts w:ascii="Arial" w:hAnsi="Arial" w:cs="Arial"/>
                <w:sz w:val="16"/>
                <w:szCs w:val="16"/>
              </w:rPr>
              <w:t>5</w:t>
            </w:r>
            <w:r>
              <w:rPr>
                <w:rFonts w:ascii="Arial" w:hAnsi="Arial" w:cs="Arial"/>
                <w:sz w:val="16"/>
                <w:szCs w:val="16"/>
              </w:rPr>
              <w:t>9,447</w:t>
            </w:r>
          </w:p>
        </w:tc>
      </w:tr>
      <w:tr w:rsidR="00B4320F" w:rsidRPr="000F4F54" w:rsidTr="00471134">
        <w:tc>
          <w:tcPr>
            <w:tcW w:w="4068" w:type="dxa"/>
          </w:tcPr>
          <w:p w:rsidR="00B4320F" w:rsidRPr="000F4F54" w:rsidRDefault="00B4320F" w:rsidP="00B4320F">
            <w:pPr>
              <w:spacing w:line="260" w:lineRule="exact"/>
              <w:ind w:left="162" w:right="-43" w:hanging="162"/>
              <w:rPr>
                <w:rFonts w:ascii="Arial" w:hAnsi="Arial" w:cs="Arial"/>
                <w:sz w:val="16"/>
                <w:szCs w:val="16"/>
              </w:rPr>
            </w:pPr>
            <w:r w:rsidRPr="000F4F54">
              <w:rPr>
                <w:rFonts w:ascii="Arial" w:hAnsi="Arial" w:cs="Arial"/>
                <w:sz w:val="16"/>
                <w:szCs w:val="16"/>
              </w:rPr>
              <w:t>Salaries, wages and other employee benefits</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1,367,535</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1,982,841</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962,775</w:t>
            </w:r>
          </w:p>
        </w:tc>
        <w:tc>
          <w:tcPr>
            <w:tcW w:w="1215" w:type="dxa"/>
            <w:shd w:val="clear" w:color="auto" w:fill="auto"/>
            <w:vAlign w:val="bottom"/>
          </w:tcPr>
          <w:p w:rsidR="00B4320F" w:rsidRPr="00B4320F" w:rsidRDefault="00FE4CB9" w:rsidP="00B4320F">
            <w:pPr>
              <w:tabs>
                <w:tab w:val="decimal" w:pos="972"/>
              </w:tabs>
              <w:spacing w:line="260" w:lineRule="exact"/>
              <w:ind w:right="-14"/>
              <w:rPr>
                <w:rFonts w:ascii="Arial" w:hAnsi="Arial" w:cs="Arial"/>
                <w:sz w:val="16"/>
                <w:szCs w:val="16"/>
              </w:rPr>
            </w:pPr>
            <w:r>
              <w:rPr>
                <w:rFonts w:ascii="Arial" w:hAnsi="Arial" w:cs="Arial"/>
                <w:sz w:val="16"/>
                <w:szCs w:val="16"/>
              </w:rPr>
              <w:t>1,107,992</w:t>
            </w:r>
          </w:p>
        </w:tc>
      </w:tr>
      <w:tr w:rsidR="00B4320F" w:rsidRPr="000F4F54" w:rsidTr="00471134">
        <w:tc>
          <w:tcPr>
            <w:tcW w:w="4068" w:type="dxa"/>
          </w:tcPr>
          <w:p w:rsidR="00B4320F" w:rsidRPr="000F4F54" w:rsidRDefault="00B4320F" w:rsidP="00B4320F">
            <w:pPr>
              <w:spacing w:line="260" w:lineRule="exact"/>
              <w:ind w:left="162" w:right="-43" w:hanging="162"/>
              <w:rPr>
                <w:rFonts w:ascii="Arial" w:hAnsi="Arial" w:cs="Arial"/>
                <w:sz w:val="16"/>
                <w:szCs w:val="16"/>
              </w:rPr>
            </w:pPr>
            <w:r w:rsidRPr="000F4F54">
              <w:rPr>
                <w:rFonts w:ascii="Arial" w:hAnsi="Arial" w:cs="Arial"/>
                <w:sz w:val="16"/>
                <w:szCs w:val="16"/>
              </w:rPr>
              <w:t>Depreciation and amortisation</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131,264</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143,133</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92,925</w:t>
            </w:r>
          </w:p>
        </w:tc>
        <w:tc>
          <w:tcPr>
            <w:tcW w:w="1215" w:type="dxa"/>
            <w:shd w:val="clear" w:color="auto" w:fill="auto"/>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87,812</w:t>
            </w:r>
          </w:p>
        </w:tc>
      </w:tr>
      <w:tr w:rsidR="00B4320F" w:rsidRPr="000F4F54" w:rsidTr="00471134">
        <w:tc>
          <w:tcPr>
            <w:tcW w:w="4068" w:type="dxa"/>
          </w:tcPr>
          <w:p w:rsidR="00B4320F" w:rsidRPr="000F4F54" w:rsidRDefault="00B4320F" w:rsidP="00B4320F">
            <w:pPr>
              <w:spacing w:line="260" w:lineRule="exact"/>
              <w:ind w:left="162" w:right="-43" w:hanging="162"/>
              <w:rPr>
                <w:rFonts w:ascii="Arial" w:hAnsi="Arial" w:cs="Arial"/>
                <w:sz w:val="16"/>
                <w:szCs w:val="16"/>
              </w:rPr>
            </w:pPr>
            <w:r w:rsidRPr="000F4F54">
              <w:rPr>
                <w:rFonts w:ascii="Arial" w:hAnsi="Arial" w:cs="Arial"/>
                <w:sz w:val="16"/>
                <w:szCs w:val="16"/>
              </w:rPr>
              <w:t>Advertising expenses</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462,582</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354,089</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362,336</w:t>
            </w:r>
          </w:p>
        </w:tc>
        <w:tc>
          <w:tcPr>
            <w:tcW w:w="1215" w:type="dxa"/>
            <w:shd w:val="clear" w:color="auto" w:fill="auto"/>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263,571</w:t>
            </w:r>
          </w:p>
        </w:tc>
      </w:tr>
      <w:tr w:rsidR="00B4320F" w:rsidRPr="000F4F54" w:rsidTr="00471134">
        <w:tc>
          <w:tcPr>
            <w:tcW w:w="4068" w:type="dxa"/>
          </w:tcPr>
          <w:p w:rsidR="00B4320F" w:rsidRPr="000F4F54" w:rsidRDefault="00B4320F" w:rsidP="00B4320F">
            <w:pPr>
              <w:spacing w:line="260" w:lineRule="exact"/>
              <w:ind w:left="162" w:right="-43" w:hanging="162"/>
              <w:rPr>
                <w:rFonts w:ascii="Arial" w:hAnsi="Arial" w:cs="Arial"/>
                <w:sz w:val="16"/>
                <w:szCs w:val="16"/>
              </w:rPr>
            </w:pPr>
            <w:r w:rsidRPr="000F4F54">
              <w:rPr>
                <w:rFonts w:ascii="Arial" w:hAnsi="Arial" w:cs="Arial"/>
                <w:sz w:val="16"/>
                <w:szCs w:val="16"/>
              </w:rPr>
              <w:t xml:space="preserve">Professional and consultant fees </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219,622</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286,909</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147,278</w:t>
            </w:r>
          </w:p>
        </w:tc>
        <w:tc>
          <w:tcPr>
            <w:tcW w:w="1215" w:type="dxa"/>
            <w:shd w:val="clear" w:color="auto" w:fill="auto"/>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134,638</w:t>
            </w:r>
          </w:p>
        </w:tc>
      </w:tr>
      <w:tr w:rsidR="00B4320F" w:rsidRPr="000F4F54" w:rsidTr="00471134">
        <w:tc>
          <w:tcPr>
            <w:tcW w:w="4068" w:type="dxa"/>
          </w:tcPr>
          <w:p w:rsidR="00B4320F" w:rsidRPr="000F4F54" w:rsidRDefault="00B4320F" w:rsidP="00B4320F">
            <w:pPr>
              <w:spacing w:line="260" w:lineRule="exact"/>
              <w:ind w:left="162" w:right="-43" w:hanging="162"/>
              <w:rPr>
                <w:rFonts w:ascii="Arial" w:hAnsi="Arial" w:cs="Arial"/>
                <w:sz w:val="16"/>
                <w:szCs w:val="16"/>
              </w:rPr>
            </w:pPr>
            <w:r w:rsidRPr="000F4F54">
              <w:rPr>
                <w:rFonts w:ascii="Arial" w:hAnsi="Arial" w:cs="Arial"/>
                <w:sz w:val="16"/>
                <w:szCs w:val="16"/>
              </w:rPr>
              <w:t>Transferred fee</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32,070</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39,531</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5,562</w:t>
            </w:r>
          </w:p>
        </w:tc>
        <w:tc>
          <w:tcPr>
            <w:tcW w:w="1215" w:type="dxa"/>
            <w:shd w:val="clear" w:color="auto" w:fill="auto"/>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16,579</w:t>
            </w:r>
          </w:p>
        </w:tc>
      </w:tr>
      <w:tr w:rsidR="00B4320F" w:rsidRPr="000F4F54" w:rsidTr="00471134">
        <w:tc>
          <w:tcPr>
            <w:tcW w:w="4068" w:type="dxa"/>
          </w:tcPr>
          <w:p w:rsidR="00B4320F" w:rsidRPr="000F4F54" w:rsidRDefault="00B4320F" w:rsidP="00B4320F">
            <w:pPr>
              <w:spacing w:line="260" w:lineRule="exact"/>
              <w:ind w:left="162" w:right="-43" w:hanging="162"/>
              <w:rPr>
                <w:rFonts w:ascii="Arial" w:hAnsi="Arial" w:cs="Arial"/>
                <w:sz w:val="16"/>
                <w:szCs w:val="16"/>
              </w:rPr>
            </w:pPr>
            <w:r w:rsidRPr="000F4F54">
              <w:rPr>
                <w:rFonts w:ascii="Arial" w:hAnsi="Arial" w:cs="Arial"/>
                <w:sz w:val="16"/>
                <w:szCs w:val="16"/>
              </w:rPr>
              <w:t>Special business tax</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166,701</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195,103</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52,353</w:t>
            </w:r>
          </w:p>
        </w:tc>
        <w:tc>
          <w:tcPr>
            <w:tcW w:w="1215" w:type="dxa"/>
            <w:shd w:val="clear" w:color="auto" w:fill="auto"/>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104,756</w:t>
            </w:r>
          </w:p>
        </w:tc>
      </w:tr>
      <w:tr w:rsidR="00B4320F" w:rsidRPr="000F4F54" w:rsidTr="00471134">
        <w:tc>
          <w:tcPr>
            <w:tcW w:w="4068" w:type="dxa"/>
          </w:tcPr>
          <w:p w:rsidR="00B4320F" w:rsidRPr="000F4F54" w:rsidRDefault="00B4320F" w:rsidP="00B4320F">
            <w:pPr>
              <w:spacing w:line="260" w:lineRule="exact"/>
              <w:ind w:left="162" w:right="-43" w:hanging="162"/>
              <w:rPr>
                <w:rFonts w:ascii="Arial" w:hAnsi="Arial" w:cs="Arial"/>
                <w:sz w:val="16"/>
                <w:szCs w:val="16"/>
              </w:rPr>
            </w:pPr>
            <w:r w:rsidRPr="000F4F54">
              <w:rPr>
                <w:rFonts w:ascii="Arial" w:hAnsi="Arial" w:cs="Arial"/>
                <w:sz w:val="16"/>
                <w:szCs w:val="16"/>
              </w:rPr>
              <w:t>Commission fee</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212,180</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475,427</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120,616</w:t>
            </w:r>
          </w:p>
        </w:tc>
        <w:tc>
          <w:tcPr>
            <w:tcW w:w="1215" w:type="dxa"/>
            <w:shd w:val="clear" w:color="auto" w:fill="auto"/>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284,805</w:t>
            </w:r>
          </w:p>
        </w:tc>
      </w:tr>
      <w:tr w:rsidR="00B4320F" w:rsidRPr="000F4F54" w:rsidTr="00471134">
        <w:tc>
          <w:tcPr>
            <w:tcW w:w="4068" w:type="dxa"/>
          </w:tcPr>
          <w:p w:rsidR="00B4320F" w:rsidRPr="000F4F54" w:rsidRDefault="00B4320F" w:rsidP="00B4320F">
            <w:pPr>
              <w:spacing w:line="260" w:lineRule="exact"/>
              <w:ind w:left="162" w:right="-43" w:hanging="162"/>
              <w:rPr>
                <w:rFonts w:ascii="Arial" w:hAnsi="Arial" w:cs="Arial"/>
                <w:sz w:val="16"/>
                <w:szCs w:val="16"/>
              </w:rPr>
            </w:pPr>
            <w:r>
              <w:rPr>
                <w:rFonts w:ascii="Arial" w:hAnsi="Arial" w:cs="Arial"/>
                <w:sz w:val="16"/>
                <w:szCs w:val="16"/>
              </w:rPr>
              <w:t>Rental expense</w:t>
            </w:r>
            <w:r w:rsidR="0049552C">
              <w:rPr>
                <w:rFonts w:ascii="Arial" w:hAnsi="Arial" w:cs="Arial"/>
                <w:sz w:val="16"/>
                <w:szCs w:val="16"/>
              </w:rPr>
              <w:t>s</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215,743</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207,653</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174,973</w:t>
            </w:r>
          </w:p>
        </w:tc>
        <w:tc>
          <w:tcPr>
            <w:tcW w:w="1215" w:type="dxa"/>
            <w:shd w:val="clear" w:color="auto" w:fill="auto"/>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169,500</w:t>
            </w:r>
          </w:p>
        </w:tc>
      </w:tr>
      <w:tr w:rsidR="00B4320F" w:rsidRPr="000F4F54" w:rsidTr="00471134">
        <w:tc>
          <w:tcPr>
            <w:tcW w:w="4068" w:type="dxa"/>
          </w:tcPr>
          <w:p w:rsidR="00B4320F" w:rsidRPr="000F4F54" w:rsidRDefault="00F713EF" w:rsidP="00B4320F">
            <w:pPr>
              <w:spacing w:line="260" w:lineRule="exact"/>
              <w:ind w:left="162" w:right="-43" w:hanging="162"/>
              <w:rPr>
                <w:rFonts w:ascii="Arial" w:hAnsi="Arial" w:cs="Arial"/>
                <w:sz w:val="16"/>
                <w:szCs w:val="16"/>
              </w:rPr>
            </w:pPr>
            <w:r>
              <w:rPr>
                <w:rFonts w:ascii="Arial" w:hAnsi="Arial" w:cs="Arial"/>
                <w:sz w:val="16"/>
                <w:szCs w:val="16"/>
              </w:rPr>
              <w:t>Outsourcing expenses</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145,672</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141,774</w:t>
            </w:r>
          </w:p>
        </w:tc>
        <w:tc>
          <w:tcPr>
            <w:tcW w:w="1215" w:type="dxa"/>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86,401</w:t>
            </w:r>
          </w:p>
        </w:tc>
        <w:tc>
          <w:tcPr>
            <w:tcW w:w="1215" w:type="dxa"/>
            <w:shd w:val="clear" w:color="auto" w:fill="auto"/>
            <w:vAlign w:val="bottom"/>
          </w:tcPr>
          <w:p w:rsidR="00B4320F" w:rsidRPr="00B4320F" w:rsidRDefault="00B4320F" w:rsidP="00B4320F">
            <w:pPr>
              <w:tabs>
                <w:tab w:val="decimal" w:pos="972"/>
              </w:tabs>
              <w:spacing w:line="260" w:lineRule="exact"/>
              <w:ind w:right="-14"/>
              <w:rPr>
                <w:rFonts w:ascii="Arial" w:hAnsi="Arial" w:cs="Arial"/>
                <w:sz w:val="16"/>
                <w:szCs w:val="16"/>
              </w:rPr>
            </w:pPr>
            <w:r w:rsidRPr="00B4320F">
              <w:rPr>
                <w:rFonts w:ascii="Arial" w:hAnsi="Arial" w:cs="Arial"/>
                <w:sz w:val="16"/>
                <w:szCs w:val="16"/>
              </w:rPr>
              <w:t>78,191</w:t>
            </w:r>
          </w:p>
        </w:tc>
      </w:tr>
      <w:tr w:rsidR="00F713EF" w:rsidRPr="000F4F54" w:rsidTr="00471134">
        <w:tc>
          <w:tcPr>
            <w:tcW w:w="4068" w:type="dxa"/>
          </w:tcPr>
          <w:p w:rsidR="00F713EF" w:rsidRPr="000F4F54" w:rsidRDefault="00F713EF" w:rsidP="00F713EF">
            <w:pPr>
              <w:spacing w:line="260" w:lineRule="exact"/>
              <w:ind w:left="162" w:right="-43" w:hanging="162"/>
              <w:rPr>
                <w:rFonts w:ascii="Arial" w:hAnsi="Arial" w:cs="Arial"/>
                <w:sz w:val="16"/>
                <w:szCs w:val="16"/>
              </w:rPr>
            </w:pPr>
            <w:r w:rsidRPr="000F4F54">
              <w:rPr>
                <w:rFonts w:ascii="Arial" w:hAnsi="Arial" w:cs="Arial"/>
                <w:sz w:val="16"/>
                <w:szCs w:val="16"/>
              </w:rPr>
              <w:t>Loss from decrease in real estate development cost (reversal)</w:t>
            </w:r>
          </w:p>
        </w:tc>
        <w:tc>
          <w:tcPr>
            <w:tcW w:w="1215" w:type="dxa"/>
            <w:vAlign w:val="bottom"/>
          </w:tcPr>
          <w:p w:rsidR="00F713EF" w:rsidRPr="00B4320F" w:rsidRDefault="00F713EF" w:rsidP="00F713EF">
            <w:pPr>
              <w:tabs>
                <w:tab w:val="decimal" w:pos="972"/>
              </w:tabs>
              <w:spacing w:line="260" w:lineRule="exact"/>
              <w:ind w:right="-14"/>
              <w:rPr>
                <w:rFonts w:ascii="Arial" w:hAnsi="Arial" w:cs="Arial"/>
                <w:sz w:val="16"/>
                <w:szCs w:val="16"/>
              </w:rPr>
            </w:pPr>
            <w:r w:rsidRPr="00B4320F">
              <w:rPr>
                <w:rFonts w:ascii="Arial" w:hAnsi="Arial" w:cs="Arial"/>
                <w:sz w:val="16"/>
                <w:szCs w:val="16"/>
              </w:rPr>
              <w:t>(186,237)</w:t>
            </w:r>
          </w:p>
        </w:tc>
        <w:tc>
          <w:tcPr>
            <w:tcW w:w="1215" w:type="dxa"/>
            <w:vAlign w:val="bottom"/>
          </w:tcPr>
          <w:p w:rsidR="00F713EF" w:rsidRPr="00B4320F" w:rsidRDefault="00F713EF" w:rsidP="00F713EF">
            <w:pPr>
              <w:tabs>
                <w:tab w:val="decimal" w:pos="972"/>
              </w:tabs>
              <w:spacing w:line="260" w:lineRule="exact"/>
              <w:ind w:right="-14"/>
              <w:rPr>
                <w:rFonts w:ascii="Arial" w:hAnsi="Arial" w:cs="Arial"/>
                <w:sz w:val="16"/>
                <w:szCs w:val="16"/>
              </w:rPr>
            </w:pPr>
            <w:r w:rsidRPr="00B4320F">
              <w:rPr>
                <w:rFonts w:ascii="Arial" w:hAnsi="Arial" w:cs="Arial"/>
                <w:sz w:val="16"/>
                <w:szCs w:val="16"/>
              </w:rPr>
              <w:t>173,214</w:t>
            </w:r>
          </w:p>
        </w:tc>
        <w:tc>
          <w:tcPr>
            <w:tcW w:w="1215" w:type="dxa"/>
            <w:vAlign w:val="bottom"/>
          </w:tcPr>
          <w:p w:rsidR="00F713EF" w:rsidRPr="00B4320F" w:rsidRDefault="00F713EF" w:rsidP="00F713EF">
            <w:pPr>
              <w:tabs>
                <w:tab w:val="decimal" w:pos="972"/>
              </w:tabs>
              <w:spacing w:line="260" w:lineRule="exact"/>
              <w:ind w:right="-14"/>
              <w:rPr>
                <w:rFonts w:ascii="Arial" w:hAnsi="Arial" w:cs="Arial"/>
                <w:sz w:val="16"/>
                <w:szCs w:val="16"/>
              </w:rPr>
            </w:pPr>
            <w:r w:rsidRPr="00B4320F">
              <w:rPr>
                <w:rFonts w:ascii="Arial" w:hAnsi="Arial" w:cs="Arial"/>
                <w:sz w:val="16"/>
                <w:szCs w:val="16"/>
              </w:rPr>
              <w:t>(14,148)</w:t>
            </w:r>
          </w:p>
        </w:tc>
        <w:tc>
          <w:tcPr>
            <w:tcW w:w="1215" w:type="dxa"/>
            <w:shd w:val="clear" w:color="auto" w:fill="auto"/>
            <w:vAlign w:val="bottom"/>
          </w:tcPr>
          <w:p w:rsidR="00F713EF" w:rsidRPr="00B4320F" w:rsidRDefault="00F713EF" w:rsidP="00F713EF">
            <w:pPr>
              <w:tabs>
                <w:tab w:val="decimal" w:pos="972"/>
              </w:tabs>
              <w:spacing w:line="260" w:lineRule="exact"/>
              <w:ind w:right="-14"/>
              <w:rPr>
                <w:rFonts w:ascii="Arial" w:hAnsi="Arial" w:cs="Arial"/>
                <w:sz w:val="16"/>
                <w:szCs w:val="16"/>
              </w:rPr>
            </w:pPr>
            <w:r w:rsidRPr="00B4320F">
              <w:rPr>
                <w:rFonts w:ascii="Arial" w:hAnsi="Arial" w:cs="Arial"/>
                <w:sz w:val="16"/>
                <w:szCs w:val="16"/>
              </w:rPr>
              <w:t>(5,855)</w:t>
            </w:r>
          </w:p>
        </w:tc>
      </w:tr>
      <w:tr w:rsidR="00F713EF" w:rsidRPr="000F4F54" w:rsidTr="00471134">
        <w:tc>
          <w:tcPr>
            <w:tcW w:w="4068" w:type="dxa"/>
          </w:tcPr>
          <w:p w:rsidR="00F713EF" w:rsidRPr="000F4F54" w:rsidRDefault="00F713EF" w:rsidP="00F713EF">
            <w:pPr>
              <w:spacing w:line="260" w:lineRule="exact"/>
              <w:ind w:left="162" w:right="-43" w:hanging="162"/>
              <w:rPr>
                <w:rFonts w:ascii="Arial" w:hAnsi="Arial" w:cs="Arial"/>
                <w:sz w:val="16"/>
                <w:szCs w:val="16"/>
              </w:rPr>
            </w:pPr>
            <w:r w:rsidRPr="000F4F54">
              <w:rPr>
                <w:rFonts w:ascii="Arial" w:hAnsi="Arial" w:cs="Arial"/>
                <w:sz w:val="16"/>
                <w:szCs w:val="16"/>
              </w:rPr>
              <w:t>Loss for impairment of short-term loans</w:t>
            </w:r>
            <w:r>
              <w:rPr>
                <w:rFonts w:ascii="Arial" w:hAnsi="Arial" w:cs="Arial"/>
                <w:sz w:val="16"/>
                <w:szCs w:val="16"/>
              </w:rPr>
              <w:t xml:space="preserve"> and other assets (reversal)</w:t>
            </w:r>
          </w:p>
        </w:tc>
        <w:tc>
          <w:tcPr>
            <w:tcW w:w="1215" w:type="dxa"/>
            <w:vAlign w:val="bottom"/>
          </w:tcPr>
          <w:p w:rsidR="00F713EF" w:rsidRPr="00B4320F" w:rsidRDefault="0049552C" w:rsidP="00F713EF">
            <w:pPr>
              <w:tabs>
                <w:tab w:val="decimal" w:pos="972"/>
              </w:tabs>
              <w:spacing w:line="260" w:lineRule="exact"/>
              <w:ind w:right="-14"/>
              <w:rPr>
                <w:rFonts w:ascii="Arial" w:hAnsi="Arial" w:cs="Arial"/>
                <w:sz w:val="16"/>
                <w:szCs w:val="16"/>
              </w:rPr>
            </w:pPr>
            <w:r>
              <w:rPr>
                <w:rFonts w:ascii="Arial" w:hAnsi="Arial" w:cs="Arial"/>
                <w:sz w:val="16"/>
                <w:szCs w:val="16"/>
              </w:rPr>
              <w:t>161,454</w:t>
            </w:r>
          </w:p>
        </w:tc>
        <w:tc>
          <w:tcPr>
            <w:tcW w:w="1215" w:type="dxa"/>
            <w:vAlign w:val="bottom"/>
          </w:tcPr>
          <w:p w:rsidR="00F713EF" w:rsidRPr="00B4320F" w:rsidRDefault="00F713EF" w:rsidP="00F713EF">
            <w:pPr>
              <w:tabs>
                <w:tab w:val="decimal" w:pos="972"/>
              </w:tabs>
              <w:spacing w:line="260" w:lineRule="exact"/>
              <w:ind w:right="-14"/>
              <w:rPr>
                <w:rFonts w:ascii="Arial" w:hAnsi="Arial" w:cs="Arial"/>
                <w:sz w:val="16"/>
                <w:szCs w:val="16"/>
              </w:rPr>
            </w:pPr>
            <w:r w:rsidRPr="00B4320F">
              <w:rPr>
                <w:rFonts w:ascii="Arial" w:hAnsi="Arial" w:cs="Arial"/>
                <w:sz w:val="16"/>
                <w:szCs w:val="16"/>
              </w:rPr>
              <w:t>-</w:t>
            </w:r>
          </w:p>
        </w:tc>
        <w:tc>
          <w:tcPr>
            <w:tcW w:w="1215" w:type="dxa"/>
            <w:vAlign w:val="bottom"/>
          </w:tcPr>
          <w:p w:rsidR="00F713EF" w:rsidRPr="00B4320F" w:rsidRDefault="00F713EF" w:rsidP="00F713EF">
            <w:pPr>
              <w:tabs>
                <w:tab w:val="decimal" w:pos="972"/>
              </w:tabs>
              <w:spacing w:line="260" w:lineRule="exact"/>
              <w:ind w:right="-14"/>
              <w:rPr>
                <w:rFonts w:ascii="Arial" w:hAnsi="Arial" w:cs="Arial"/>
                <w:sz w:val="16"/>
                <w:szCs w:val="16"/>
              </w:rPr>
            </w:pPr>
            <w:r w:rsidRPr="00B4320F">
              <w:rPr>
                <w:rFonts w:ascii="Arial" w:hAnsi="Arial" w:cs="Arial"/>
                <w:sz w:val="16"/>
                <w:szCs w:val="16"/>
              </w:rPr>
              <w:t>(108,451)</w:t>
            </w:r>
          </w:p>
        </w:tc>
        <w:tc>
          <w:tcPr>
            <w:tcW w:w="1215" w:type="dxa"/>
            <w:shd w:val="clear" w:color="auto" w:fill="auto"/>
            <w:vAlign w:val="bottom"/>
          </w:tcPr>
          <w:p w:rsidR="00F713EF" w:rsidRPr="00B4320F" w:rsidRDefault="00F713EF" w:rsidP="00F713EF">
            <w:pPr>
              <w:tabs>
                <w:tab w:val="decimal" w:pos="972"/>
              </w:tabs>
              <w:spacing w:line="260" w:lineRule="exact"/>
              <w:ind w:right="-14"/>
              <w:rPr>
                <w:rFonts w:ascii="Arial" w:hAnsi="Arial" w:cs="Arial"/>
                <w:sz w:val="16"/>
                <w:szCs w:val="16"/>
              </w:rPr>
            </w:pPr>
            <w:r w:rsidRPr="00B4320F">
              <w:rPr>
                <w:rFonts w:ascii="Arial" w:hAnsi="Arial" w:cs="Arial"/>
                <w:sz w:val="16"/>
                <w:szCs w:val="16"/>
              </w:rPr>
              <w:t>195,100</w:t>
            </w:r>
          </w:p>
        </w:tc>
      </w:tr>
      <w:tr w:rsidR="00F713EF" w:rsidRPr="000F4F54" w:rsidTr="00471134">
        <w:tc>
          <w:tcPr>
            <w:tcW w:w="4068" w:type="dxa"/>
          </w:tcPr>
          <w:p w:rsidR="00F713EF" w:rsidRPr="000F4F54" w:rsidRDefault="00F713EF" w:rsidP="00F713EF">
            <w:pPr>
              <w:spacing w:line="260" w:lineRule="exact"/>
              <w:ind w:left="162" w:right="-43" w:hanging="162"/>
              <w:rPr>
                <w:rFonts w:ascii="Arial" w:hAnsi="Arial" w:cs="Arial"/>
                <w:sz w:val="16"/>
                <w:szCs w:val="16"/>
              </w:rPr>
            </w:pPr>
            <w:r w:rsidRPr="000F4F54">
              <w:rPr>
                <w:rFonts w:ascii="Arial" w:hAnsi="Arial" w:cs="Arial"/>
                <w:sz w:val="16"/>
                <w:szCs w:val="16"/>
              </w:rPr>
              <w:t xml:space="preserve">Loss for impairment of </w:t>
            </w:r>
            <w:r>
              <w:rPr>
                <w:rFonts w:ascii="Arial" w:hAnsi="Arial" w:cs="Arial"/>
                <w:sz w:val="16"/>
                <w:szCs w:val="16"/>
              </w:rPr>
              <w:t>investments in subsidiaries</w:t>
            </w:r>
          </w:p>
        </w:tc>
        <w:tc>
          <w:tcPr>
            <w:tcW w:w="1215" w:type="dxa"/>
            <w:vAlign w:val="bottom"/>
          </w:tcPr>
          <w:p w:rsidR="00F713EF" w:rsidRPr="00B4320F" w:rsidRDefault="00F713EF" w:rsidP="00F713EF">
            <w:pPr>
              <w:tabs>
                <w:tab w:val="decimal" w:pos="972"/>
              </w:tabs>
              <w:spacing w:line="260" w:lineRule="exact"/>
              <w:ind w:right="-14"/>
              <w:rPr>
                <w:rFonts w:ascii="Arial" w:hAnsi="Arial" w:cs="Arial"/>
                <w:sz w:val="16"/>
                <w:szCs w:val="16"/>
              </w:rPr>
            </w:pPr>
            <w:r w:rsidRPr="00B4320F">
              <w:rPr>
                <w:rFonts w:ascii="Arial" w:hAnsi="Arial" w:cs="Arial"/>
                <w:sz w:val="16"/>
                <w:szCs w:val="16"/>
              </w:rPr>
              <w:t>-</w:t>
            </w:r>
          </w:p>
        </w:tc>
        <w:tc>
          <w:tcPr>
            <w:tcW w:w="1215" w:type="dxa"/>
            <w:vAlign w:val="bottom"/>
          </w:tcPr>
          <w:p w:rsidR="00F713EF" w:rsidRPr="00B4320F" w:rsidRDefault="00F713EF" w:rsidP="00F713EF">
            <w:pPr>
              <w:tabs>
                <w:tab w:val="decimal" w:pos="972"/>
              </w:tabs>
              <w:spacing w:line="260" w:lineRule="exact"/>
              <w:ind w:right="-14"/>
              <w:rPr>
                <w:rFonts w:ascii="Arial" w:hAnsi="Arial" w:cs="Arial"/>
                <w:sz w:val="16"/>
                <w:szCs w:val="16"/>
              </w:rPr>
            </w:pPr>
            <w:r w:rsidRPr="00B4320F">
              <w:rPr>
                <w:rFonts w:ascii="Arial" w:hAnsi="Arial" w:cs="Arial"/>
                <w:sz w:val="16"/>
                <w:szCs w:val="16"/>
              </w:rPr>
              <w:t>-</w:t>
            </w:r>
          </w:p>
        </w:tc>
        <w:tc>
          <w:tcPr>
            <w:tcW w:w="1215" w:type="dxa"/>
            <w:vAlign w:val="bottom"/>
          </w:tcPr>
          <w:p w:rsidR="00F713EF" w:rsidRPr="00B4320F" w:rsidRDefault="00F713EF" w:rsidP="00F713EF">
            <w:pPr>
              <w:tabs>
                <w:tab w:val="decimal" w:pos="972"/>
              </w:tabs>
              <w:spacing w:line="260" w:lineRule="exact"/>
              <w:ind w:right="-14"/>
              <w:rPr>
                <w:rFonts w:ascii="Arial" w:hAnsi="Arial" w:cs="Arial"/>
                <w:sz w:val="16"/>
                <w:szCs w:val="16"/>
              </w:rPr>
            </w:pPr>
            <w:r w:rsidRPr="00B4320F">
              <w:rPr>
                <w:rFonts w:ascii="Arial" w:hAnsi="Arial" w:cs="Arial"/>
                <w:sz w:val="16"/>
                <w:szCs w:val="16"/>
              </w:rPr>
              <w:t>42,286</w:t>
            </w:r>
          </w:p>
        </w:tc>
        <w:tc>
          <w:tcPr>
            <w:tcW w:w="1215" w:type="dxa"/>
            <w:shd w:val="clear" w:color="auto" w:fill="auto"/>
            <w:vAlign w:val="bottom"/>
          </w:tcPr>
          <w:p w:rsidR="00F713EF" w:rsidRPr="00B4320F" w:rsidRDefault="00F713EF" w:rsidP="00F713EF">
            <w:pPr>
              <w:tabs>
                <w:tab w:val="decimal" w:pos="972"/>
              </w:tabs>
              <w:spacing w:line="260" w:lineRule="exact"/>
              <w:ind w:right="-14"/>
              <w:rPr>
                <w:rFonts w:ascii="Arial" w:hAnsi="Arial" w:cs="Arial"/>
                <w:sz w:val="16"/>
                <w:szCs w:val="16"/>
              </w:rPr>
            </w:pPr>
            <w:r w:rsidRPr="00B4320F">
              <w:rPr>
                <w:rFonts w:ascii="Arial" w:hAnsi="Arial" w:cs="Arial"/>
                <w:sz w:val="16"/>
                <w:szCs w:val="16"/>
              </w:rPr>
              <w:t>-</w:t>
            </w:r>
          </w:p>
        </w:tc>
      </w:tr>
    </w:tbl>
    <w:p w:rsidR="00FE4CB9" w:rsidRDefault="00FE4CB9" w:rsidP="00CB4330">
      <w:pPr>
        <w:tabs>
          <w:tab w:val="left" w:pos="2160"/>
        </w:tabs>
        <w:spacing w:before="240" w:after="120" w:line="380" w:lineRule="exact"/>
        <w:ind w:left="547" w:hanging="547"/>
        <w:jc w:val="thaiDistribute"/>
        <w:rPr>
          <w:rFonts w:ascii="Arial" w:hAnsi="Arial"/>
          <w:b/>
          <w:bCs/>
          <w:sz w:val="22"/>
          <w:szCs w:val="22"/>
        </w:rPr>
      </w:pPr>
    </w:p>
    <w:p w:rsidR="006A18B5" w:rsidRPr="0026715E" w:rsidRDefault="004455E7" w:rsidP="00CB4330">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CD4808">
        <w:rPr>
          <w:rFonts w:ascii="Arial" w:hAnsi="Arial"/>
          <w:b/>
          <w:bCs/>
          <w:sz w:val="22"/>
          <w:szCs w:val="22"/>
        </w:rPr>
        <w:t>5</w:t>
      </w:r>
      <w:r>
        <w:rPr>
          <w:rFonts w:ascii="Arial" w:hAnsi="Arial"/>
          <w:b/>
          <w:bCs/>
          <w:sz w:val="22"/>
          <w:szCs w:val="22"/>
        </w:rPr>
        <w:t>.</w:t>
      </w:r>
      <w:r w:rsidR="006A18B5" w:rsidRPr="0026715E">
        <w:rPr>
          <w:rFonts w:ascii="Arial" w:hAnsi="Arial"/>
          <w:b/>
          <w:bCs/>
          <w:sz w:val="22"/>
          <w:szCs w:val="22"/>
        </w:rPr>
        <w:tab/>
        <w:t xml:space="preserve">Income tax </w:t>
      </w:r>
    </w:p>
    <w:p w:rsidR="006A18B5" w:rsidRPr="0026715E" w:rsidRDefault="006A18B5" w:rsidP="00CB4330">
      <w:pPr>
        <w:tabs>
          <w:tab w:val="left" w:pos="540"/>
        </w:tabs>
        <w:spacing w:before="120" w:after="120" w:line="380" w:lineRule="exact"/>
        <w:ind w:left="547"/>
        <w:jc w:val="thaiDistribute"/>
        <w:rPr>
          <w:rFonts w:ascii="Arial" w:hAnsi="Arial"/>
          <w:sz w:val="22"/>
          <w:szCs w:val="22"/>
        </w:rPr>
      </w:pPr>
      <w:r w:rsidRPr="0026715E">
        <w:rPr>
          <w:rFonts w:ascii="Arial" w:hAnsi="Arial"/>
          <w:sz w:val="22"/>
          <w:szCs w:val="22"/>
        </w:rPr>
        <w:t xml:space="preserve">Income tax expenses for the years ended 31 December </w:t>
      </w:r>
      <w:r w:rsidR="00991DD3">
        <w:rPr>
          <w:rFonts w:ascii="Arial" w:hAnsi="Arial"/>
          <w:sz w:val="22"/>
          <w:szCs w:val="22"/>
        </w:rPr>
        <w:t>201</w:t>
      </w:r>
      <w:r w:rsidR="00D83E38">
        <w:rPr>
          <w:rFonts w:ascii="Arial" w:hAnsi="Arial"/>
          <w:sz w:val="22"/>
          <w:szCs w:val="22"/>
        </w:rPr>
        <w:t>9</w:t>
      </w:r>
      <w:r w:rsidRPr="0026715E">
        <w:rPr>
          <w:rFonts w:ascii="Arial" w:hAnsi="Arial"/>
          <w:sz w:val="22"/>
          <w:szCs w:val="22"/>
        </w:rPr>
        <w:t xml:space="preserve"> and </w:t>
      </w:r>
      <w:r w:rsidR="00991DD3">
        <w:rPr>
          <w:rFonts w:ascii="Arial" w:hAnsi="Arial"/>
          <w:sz w:val="22"/>
          <w:szCs w:val="22"/>
        </w:rPr>
        <w:t>201</w:t>
      </w:r>
      <w:r w:rsidR="00D83E38">
        <w:rPr>
          <w:rFonts w:ascii="Arial" w:hAnsi="Arial"/>
          <w:sz w:val="22"/>
          <w:szCs w:val="22"/>
        </w:rPr>
        <w:t>8</w:t>
      </w:r>
      <w:r w:rsidRPr="0026715E">
        <w:rPr>
          <w:rFonts w:ascii="Arial" w:hAnsi="Arial"/>
          <w:sz w:val="22"/>
          <w:szCs w:val="22"/>
        </w:rPr>
        <w:t xml:space="preserve"> are made up as follows:</w:t>
      </w:r>
    </w:p>
    <w:tbl>
      <w:tblPr>
        <w:tblW w:w="8550" w:type="dxa"/>
        <w:tblInd w:w="450" w:type="dxa"/>
        <w:tblLayout w:type="fixed"/>
        <w:tblLook w:val="01E0" w:firstRow="1" w:lastRow="1" w:firstColumn="1" w:lastColumn="1" w:noHBand="0" w:noVBand="0"/>
      </w:tblPr>
      <w:tblGrid>
        <w:gridCol w:w="3690"/>
        <w:gridCol w:w="1215"/>
        <w:gridCol w:w="1215"/>
        <w:gridCol w:w="1215"/>
        <w:gridCol w:w="1215"/>
      </w:tblGrid>
      <w:tr w:rsidR="006A18B5" w:rsidRPr="0026715E" w:rsidTr="003F0009">
        <w:trPr>
          <w:trHeight w:val="325"/>
        </w:trPr>
        <w:tc>
          <w:tcPr>
            <w:tcW w:w="3690" w:type="dxa"/>
          </w:tcPr>
          <w:p w:rsidR="006A18B5" w:rsidRPr="0026715E" w:rsidRDefault="006A18B5" w:rsidP="00BA3F9F">
            <w:pPr>
              <w:tabs>
                <w:tab w:val="left" w:pos="1440"/>
              </w:tabs>
              <w:spacing w:line="300" w:lineRule="exact"/>
              <w:jc w:val="thaiDistribute"/>
              <w:rPr>
                <w:rFonts w:ascii="Arial" w:hAnsi="Arial"/>
                <w:spacing w:val="-4"/>
                <w:sz w:val="20"/>
                <w:szCs w:val="20"/>
              </w:rPr>
            </w:pPr>
          </w:p>
        </w:tc>
        <w:tc>
          <w:tcPr>
            <w:tcW w:w="4860" w:type="dxa"/>
            <w:gridSpan w:val="4"/>
          </w:tcPr>
          <w:p w:rsidR="006A18B5" w:rsidRPr="0026715E" w:rsidRDefault="006A18B5" w:rsidP="00BA3F9F">
            <w:pPr>
              <w:spacing w:line="300" w:lineRule="exact"/>
              <w:jc w:val="right"/>
              <w:rPr>
                <w:rFonts w:ascii="Arial" w:hAnsi="Arial"/>
                <w:spacing w:val="-4"/>
                <w:sz w:val="20"/>
                <w:szCs w:val="20"/>
              </w:rPr>
            </w:pPr>
            <w:r w:rsidRPr="0026715E">
              <w:rPr>
                <w:rFonts w:ascii="Arial" w:hAnsi="Arial"/>
                <w:spacing w:val="-4"/>
                <w:sz w:val="20"/>
                <w:szCs w:val="20"/>
              </w:rPr>
              <w:t>(Unit: Thousand Baht)</w:t>
            </w:r>
          </w:p>
        </w:tc>
      </w:tr>
      <w:tr w:rsidR="006A18B5" w:rsidRPr="0026715E" w:rsidTr="003F0009">
        <w:trPr>
          <w:trHeight w:val="325"/>
        </w:trPr>
        <w:tc>
          <w:tcPr>
            <w:tcW w:w="3690" w:type="dxa"/>
          </w:tcPr>
          <w:p w:rsidR="006A18B5" w:rsidRPr="0026715E" w:rsidRDefault="006A18B5" w:rsidP="00BA3F9F">
            <w:pPr>
              <w:tabs>
                <w:tab w:val="left" w:pos="1440"/>
              </w:tabs>
              <w:spacing w:line="300" w:lineRule="exact"/>
              <w:jc w:val="thaiDistribute"/>
              <w:rPr>
                <w:rFonts w:ascii="Arial" w:hAnsi="Arial"/>
                <w:spacing w:val="-4"/>
                <w:sz w:val="20"/>
                <w:szCs w:val="20"/>
              </w:rPr>
            </w:pPr>
          </w:p>
        </w:tc>
        <w:tc>
          <w:tcPr>
            <w:tcW w:w="2430" w:type="dxa"/>
            <w:gridSpan w:val="2"/>
            <w:vAlign w:val="bottom"/>
          </w:tcPr>
          <w:p w:rsidR="006A18B5" w:rsidRPr="0026715E" w:rsidRDefault="006A18B5" w:rsidP="00FE4CB9">
            <w:pPr>
              <w:pBdr>
                <w:bottom w:val="single" w:sz="4" w:space="1" w:color="auto"/>
              </w:pBdr>
              <w:spacing w:line="300" w:lineRule="exact"/>
              <w:ind w:right="-43"/>
              <w:jc w:val="center"/>
              <w:rPr>
                <w:rFonts w:ascii="Arial" w:hAnsi="Arial" w:cs="Arial"/>
                <w:sz w:val="20"/>
                <w:szCs w:val="20"/>
              </w:rPr>
            </w:pPr>
            <w:r w:rsidRPr="0026715E">
              <w:rPr>
                <w:rFonts w:ascii="Arial" w:hAnsi="Arial" w:cs="Arial"/>
                <w:sz w:val="20"/>
                <w:szCs w:val="20"/>
              </w:rPr>
              <w:t xml:space="preserve">Consolidated </w:t>
            </w:r>
          </w:p>
          <w:p w:rsidR="006A18B5" w:rsidRPr="0026715E" w:rsidRDefault="006A18B5" w:rsidP="00FE4CB9">
            <w:pPr>
              <w:pBdr>
                <w:bottom w:val="single" w:sz="4" w:space="1" w:color="auto"/>
              </w:pBdr>
              <w:spacing w:line="300" w:lineRule="exact"/>
              <w:ind w:right="-43"/>
              <w:jc w:val="center"/>
              <w:rPr>
                <w:rFonts w:ascii="Arial" w:hAnsi="Arial" w:cs="Arial"/>
                <w:sz w:val="20"/>
                <w:szCs w:val="20"/>
              </w:rPr>
            </w:pPr>
            <w:r w:rsidRPr="0026715E">
              <w:rPr>
                <w:rFonts w:ascii="Arial" w:hAnsi="Arial" w:cs="Arial"/>
                <w:sz w:val="20"/>
                <w:szCs w:val="20"/>
              </w:rPr>
              <w:t>financial statements</w:t>
            </w:r>
          </w:p>
        </w:tc>
        <w:tc>
          <w:tcPr>
            <w:tcW w:w="2430" w:type="dxa"/>
            <w:gridSpan w:val="2"/>
            <w:vAlign w:val="bottom"/>
          </w:tcPr>
          <w:p w:rsidR="006A18B5" w:rsidRPr="0026715E" w:rsidRDefault="006A18B5" w:rsidP="00FE4CB9">
            <w:pPr>
              <w:pBdr>
                <w:bottom w:val="single" w:sz="4" w:space="1" w:color="auto"/>
              </w:pBdr>
              <w:spacing w:line="300" w:lineRule="exact"/>
              <w:ind w:right="-43"/>
              <w:jc w:val="center"/>
              <w:rPr>
                <w:rFonts w:ascii="Arial" w:hAnsi="Arial" w:cs="Arial"/>
                <w:sz w:val="20"/>
                <w:szCs w:val="20"/>
              </w:rPr>
            </w:pPr>
            <w:r w:rsidRPr="0026715E">
              <w:rPr>
                <w:rFonts w:ascii="Arial" w:hAnsi="Arial" w:cs="Arial"/>
                <w:sz w:val="20"/>
                <w:szCs w:val="20"/>
              </w:rPr>
              <w:t xml:space="preserve">Separate </w:t>
            </w:r>
          </w:p>
          <w:p w:rsidR="006A18B5" w:rsidRPr="0026715E" w:rsidRDefault="006A18B5" w:rsidP="00FE4CB9">
            <w:pPr>
              <w:pBdr>
                <w:bottom w:val="single" w:sz="4" w:space="1" w:color="auto"/>
              </w:pBdr>
              <w:spacing w:line="300" w:lineRule="exact"/>
              <w:ind w:right="-43"/>
              <w:jc w:val="center"/>
              <w:rPr>
                <w:rFonts w:ascii="Arial" w:hAnsi="Arial" w:cs="Arial"/>
                <w:sz w:val="20"/>
                <w:szCs w:val="20"/>
              </w:rPr>
            </w:pPr>
            <w:r w:rsidRPr="0026715E">
              <w:rPr>
                <w:rFonts w:ascii="Arial" w:hAnsi="Arial" w:cs="Arial"/>
                <w:sz w:val="20"/>
                <w:szCs w:val="20"/>
              </w:rPr>
              <w:t>financial statements</w:t>
            </w:r>
          </w:p>
        </w:tc>
      </w:tr>
      <w:tr w:rsidR="00D83E38" w:rsidRPr="0026715E" w:rsidTr="003F0009">
        <w:trPr>
          <w:trHeight w:val="354"/>
        </w:trPr>
        <w:tc>
          <w:tcPr>
            <w:tcW w:w="3690" w:type="dxa"/>
          </w:tcPr>
          <w:p w:rsidR="00D83E38" w:rsidRPr="0026715E" w:rsidRDefault="00D83E38" w:rsidP="00D83E38">
            <w:pPr>
              <w:tabs>
                <w:tab w:val="left" w:pos="1440"/>
              </w:tabs>
              <w:spacing w:line="300" w:lineRule="exact"/>
              <w:jc w:val="thaiDistribute"/>
              <w:rPr>
                <w:rFonts w:ascii="Arial" w:hAnsi="Arial"/>
                <w:spacing w:val="-4"/>
                <w:sz w:val="20"/>
                <w:szCs w:val="20"/>
              </w:rPr>
            </w:pPr>
          </w:p>
        </w:tc>
        <w:tc>
          <w:tcPr>
            <w:tcW w:w="1215" w:type="dxa"/>
          </w:tcPr>
          <w:p w:rsidR="00D83E38" w:rsidRPr="0026715E" w:rsidRDefault="00D83E38" w:rsidP="00FE4CB9">
            <w:pPr>
              <w:pBdr>
                <w:bottom w:val="single" w:sz="4" w:space="1" w:color="auto"/>
              </w:pBdr>
              <w:spacing w:line="300" w:lineRule="exact"/>
              <w:ind w:right="27"/>
              <w:jc w:val="center"/>
              <w:rPr>
                <w:rFonts w:ascii="Arial" w:hAnsi="Arial" w:cs="Arial"/>
                <w:sz w:val="20"/>
                <w:szCs w:val="20"/>
              </w:rPr>
            </w:pPr>
            <w:r>
              <w:rPr>
                <w:rFonts w:ascii="Arial" w:hAnsi="Arial" w:cs="Arial"/>
                <w:sz w:val="20"/>
                <w:szCs w:val="20"/>
              </w:rPr>
              <w:t>2019</w:t>
            </w:r>
          </w:p>
        </w:tc>
        <w:tc>
          <w:tcPr>
            <w:tcW w:w="1215" w:type="dxa"/>
          </w:tcPr>
          <w:p w:rsidR="00D83E38" w:rsidRPr="0026715E" w:rsidRDefault="00D83E38" w:rsidP="00FE4CB9">
            <w:pPr>
              <w:pBdr>
                <w:bottom w:val="single" w:sz="4" w:space="1" w:color="auto"/>
              </w:pBdr>
              <w:spacing w:line="300" w:lineRule="exact"/>
              <w:ind w:right="27"/>
              <w:jc w:val="center"/>
              <w:rPr>
                <w:rFonts w:ascii="Arial" w:hAnsi="Arial" w:cs="Arial"/>
                <w:sz w:val="20"/>
                <w:szCs w:val="20"/>
              </w:rPr>
            </w:pPr>
            <w:r>
              <w:rPr>
                <w:rFonts w:ascii="Arial" w:hAnsi="Arial" w:cs="Arial"/>
                <w:sz w:val="20"/>
                <w:szCs w:val="20"/>
              </w:rPr>
              <w:t>2018</w:t>
            </w:r>
          </w:p>
        </w:tc>
        <w:tc>
          <w:tcPr>
            <w:tcW w:w="1215" w:type="dxa"/>
          </w:tcPr>
          <w:p w:rsidR="00D83E38" w:rsidRPr="0026715E" w:rsidRDefault="00D83E38" w:rsidP="00FE4CB9">
            <w:pPr>
              <w:pBdr>
                <w:bottom w:val="single" w:sz="4" w:space="1" w:color="auto"/>
              </w:pBdr>
              <w:spacing w:line="300" w:lineRule="exact"/>
              <w:ind w:right="27"/>
              <w:jc w:val="center"/>
              <w:rPr>
                <w:rFonts w:ascii="Arial" w:hAnsi="Arial" w:cs="Arial"/>
                <w:sz w:val="20"/>
                <w:szCs w:val="20"/>
              </w:rPr>
            </w:pPr>
            <w:r>
              <w:rPr>
                <w:rFonts w:ascii="Arial" w:hAnsi="Arial" w:cs="Arial"/>
                <w:sz w:val="20"/>
                <w:szCs w:val="20"/>
              </w:rPr>
              <w:t>2019</w:t>
            </w:r>
          </w:p>
        </w:tc>
        <w:tc>
          <w:tcPr>
            <w:tcW w:w="1215" w:type="dxa"/>
          </w:tcPr>
          <w:p w:rsidR="00D83E38" w:rsidRPr="0026715E" w:rsidRDefault="00D83E38" w:rsidP="00FE4CB9">
            <w:pPr>
              <w:pBdr>
                <w:bottom w:val="single" w:sz="4" w:space="1" w:color="auto"/>
              </w:pBdr>
              <w:spacing w:line="300" w:lineRule="exact"/>
              <w:ind w:right="27"/>
              <w:jc w:val="center"/>
              <w:rPr>
                <w:rFonts w:ascii="Arial" w:hAnsi="Arial" w:cs="Arial"/>
                <w:sz w:val="20"/>
                <w:szCs w:val="20"/>
              </w:rPr>
            </w:pPr>
            <w:r>
              <w:rPr>
                <w:rFonts w:ascii="Arial" w:hAnsi="Arial" w:cs="Arial"/>
                <w:sz w:val="20"/>
                <w:szCs w:val="20"/>
              </w:rPr>
              <w:t>2018</w:t>
            </w:r>
          </w:p>
        </w:tc>
      </w:tr>
      <w:tr w:rsidR="00D83E38" w:rsidRPr="0026715E" w:rsidTr="003F0009">
        <w:trPr>
          <w:trHeight w:val="325"/>
        </w:trPr>
        <w:tc>
          <w:tcPr>
            <w:tcW w:w="3690" w:type="dxa"/>
          </w:tcPr>
          <w:p w:rsidR="00D83E38" w:rsidRPr="0026715E" w:rsidRDefault="00D83E38" w:rsidP="00D83E38">
            <w:pPr>
              <w:tabs>
                <w:tab w:val="left" w:pos="1440"/>
              </w:tabs>
              <w:spacing w:line="300" w:lineRule="exact"/>
              <w:ind w:right="-108"/>
              <w:rPr>
                <w:rFonts w:ascii="Arial" w:hAnsi="Arial"/>
                <w:b/>
                <w:bCs/>
                <w:sz w:val="20"/>
                <w:szCs w:val="20"/>
              </w:rPr>
            </w:pPr>
            <w:r w:rsidRPr="0026715E">
              <w:rPr>
                <w:rFonts w:ascii="Arial" w:hAnsi="Arial"/>
                <w:b/>
                <w:bCs/>
                <w:sz w:val="20"/>
                <w:szCs w:val="20"/>
              </w:rPr>
              <w:t>Current income tax:</w:t>
            </w:r>
          </w:p>
        </w:tc>
        <w:tc>
          <w:tcPr>
            <w:tcW w:w="1215" w:type="dxa"/>
            <w:vAlign w:val="bottom"/>
          </w:tcPr>
          <w:p w:rsidR="00D83E38" w:rsidRPr="0026715E" w:rsidRDefault="00D83E38" w:rsidP="00D83E38">
            <w:pPr>
              <w:tabs>
                <w:tab w:val="decimal" w:pos="793"/>
              </w:tabs>
              <w:spacing w:line="300" w:lineRule="exact"/>
              <w:ind w:right="-42"/>
              <w:jc w:val="both"/>
              <w:rPr>
                <w:rFonts w:ascii="Arial" w:hAnsi="Arial"/>
                <w:spacing w:val="-4"/>
                <w:sz w:val="20"/>
                <w:szCs w:val="20"/>
              </w:rPr>
            </w:pPr>
          </w:p>
        </w:tc>
        <w:tc>
          <w:tcPr>
            <w:tcW w:w="1215" w:type="dxa"/>
            <w:vAlign w:val="bottom"/>
          </w:tcPr>
          <w:p w:rsidR="00D83E38" w:rsidRPr="0026715E" w:rsidRDefault="00D83E38" w:rsidP="00D83E38">
            <w:pPr>
              <w:tabs>
                <w:tab w:val="decimal" w:pos="793"/>
              </w:tabs>
              <w:spacing w:line="300" w:lineRule="exact"/>
              <w:ind w:right="-42"/>
              <w:jc w:val="both"/>
              <w:rPr>
                <w:rFonts w:ascii="Arial" w:hAnsi="Arial"/>
                <w:spacing w:val="-4"/>
                <w:sz w:val="20"/>
                <w:szCs w:val="20"/>
              </w:rPr>
            </w:pPr>
          </w:p>
        </w:tc>
        <w:tc>
          <w:tcPr>
            <w:tcW w:w="1215" w:type="dxa"/>
            <w:vAlign w:val="bottom"/>
          </w:tcPr>
          <w:p w:rsidR="00D83E38" w:rsidRPr="0026715E" w:rsidRDefault="00D83E38" w:rsidP="00D83E38">
            <w:pPr>
              <w:tabs>
                <w:tab w:val="decimal" w:pos="793"/>
              </w:tabs>
              <w:spacing w:line="300" w:lineRule="exact"/>
              <w:ind w:right="-42"/>
              <w:jc w:val="both"/>
              <w:rPr>
                <w:rFonts w:ascii="Arial" w:hAnsi="Arial"/>
                <w:spacing w:val="-4"/>
                <w:sz w:val="20"/>
                <w:szCs w:val="20"/>
              </w:rPr>
            </w:pPr>
          </w:p>
        </w:tc>
        <w:tc>
          <w:tcPr>
            <w:tcW w:w="1215" w:type="dxa"/>
            <w:vAlign w:val="bottom"/>
          </w:tcPr>
          <w:p w:rsidR="00D83E38" w:rsidRPr="0026715E" w:rsidRDefault="00D83E38" w:rsidP="00D83E38">
            <w:pPr>
              <w:tabs>
                <w:tab w:val="decimal" w:pos="793"/>
              </w:tabs>
              <w:spacing w:line="300" w:lineRule="exact"/>
              <w:ind w:right="-42"/>
              <w:jc w:val="both"/>
              <w:rPr>
                <w:rFonts w:ascii="Arial" w:hAnsi="Arial"/>
                <w:spacing w:val="-4"/>
                <w:sz w:val="20"/>
                <w:szCs w:val="20"/>
              </w:rPr>
            </w:pPr>
          </w:p>
        </w:tc>
      </w:tr>
      <w:tr w:rsidR="00CD4808" w:rsidRPr="0026715E" w:rsidTr="003F0009">
        <w:trPr>
          <w:trHeight w:val="325"/>
        </w:trPr>
        <w:tc>
          <w:tcPr>
            <w:tcW w:w="3690" w:type="dxa"/>
          </w:tcPr>
          <w:p w:rsidR="00CD4808" w:rsidRPr="0026715E" w:rsidRDefault="00CD4808" w:rsidP="00CD4808">
            <w:pPr>
              <w:tabs>
                <w:tab w:val="left" w:pos="1440"/>
              </w:tabs>
              <w:spacing w:line="300" w:lineRule="exact"/>
              <w:ind w:left="12"/>
              <w:rPr>
                <w:rFonts w:ascii="Arial" w:hAnsi="Arial" w:cs="Arial"/>
                <w:sz w:val="20"/>
                <w:szCs w:val="20"/>
              </w:rPr>
            </w:pPr>
            <w:r w:rsidRPr="0026715E">
              <w:rPr>
                <w:rFonts w:ascii="Arial" w:hAnsi="Arial" w:cs="Arial"/>
                <w:sz w:val="20"/>
                <w:szCs w:val="20"/>
              </w:rPr>
              <w:t>Current income tax charge</w:t>
            </w:r>
          </w:p>
        </w:tc>
        <w:tc>
          <w:tcPr>
            <w:tcW w:w="1215" w:type="dxa"/>
            <w:vAlign w:val="bottom"/>
          </w:tcPr>
          <w:p w:rsidR="00CD4808" w:rsidRPr="00C655FA" w:rsidRDefault="003B2D16" w:rsidP="00CD4808">
            <w:pPr>
              <w:tabs>
                <w:tab w:val="decimal" w:pos="870"/>
              </w:tabs>
              <w:spacing w:line="300" w:lineRule="exact"/>
              <w:ind w:left="-18"/>
              <w:jc w:val="both"/>
              <w:rPr>
                <w:rFonts w:ascii="Arial" w:hAnsi="Arial" w:cs="Arial"/>
                <w:sz w:val="20"/>
                <w:szCs w:val="20"/>
              </w:rPr>
            </w:pPr>
            <w:r>
              <w:rPr>
                <w:rFonts w:ascii="Arial" w:hAnsi="Arial" w:cs="Arial"/>
                <w:sz w:val="20"/>
                <w:szCs w:val="20"/>
              </w:rPr>
              <w:t>32,473</w:t>
            </w:r>
          </w:p>
        </w:tc>
        <w:tc>
          <w:tcPr>
            <w:tcW w:w="1215" w:type="dxa"/>
            <w:vAlign w:val="bottom"/>
          </w:tcPr>
          <w:p w:rsidR="00CD4808" w:rsidRPr="00C655FA" w:rsidRDefault="00CD4808" w:rsidP="00CD4808">
            <w:pPr>
              <w:tabs>
                <w:tab w:val="decimal" w:pos="870"/>
              </w:tabs>
              <w:spacing w:line="300" w:lineRule="exact"/>
              <w:ind w:left="-18"/>
              <w:jc w:val="both"/>
              <w:rPr>
                <w:rFonts w:ascii="Arial" w:hAnsi="Arial" w:cs="Arial"/>
                <w:sz w:val="20"/>
                <w:szCs w:val="20"/>
              </w:rPr>
            </w:pPr>
            <w:r>
              <w:rPr>
                <w:rFonts w:ascii="Arial" w:hAnsi="Arial" w:cs="Arial"/>
                <w:sz w:val="20"/>
                <w:szCs w:val="20"/>
              </w:rPr>
              <w:t>148,474</w:t>
            </w:r>
          </w:p>
        </w:tc>
        <w:tc>
          <w:tcPr>
            <w:tcW w:w="1215" w:type="dxa"/>
            <w:vAlign w:val="bottom"/>
          </w:tcPr>
          <w:p w:rsidR="00CD4808" w:rsidRPr="00CD4808" w:rsidRDefault="00CD4808" w:rsidP="00CD4808">
            <w:pPr>
              <w:tabs>
                <w:tab w:val="decimal" w:pos="870"/>
              </w:tabs>
              <w:spacing w:line="300" w:lineRule="exact"/>
              <w:ind w:left="-18"/>
              <w:jc w:val="both"/>
              <w:rPr>
                <w:rFonts w:ascii="Arial" w:hAnsi="Arial" w:cs="Arial"/>
                <w:sz w:val="20"/>
                <w:szCs w:val="20"/>
              </w:rPr>
            </w:pPr>
            <w:r w:rsidRPr="00CD4808">
              <w:rPr>
                <w:rFonts w:ascii="Arial" w:hAnsi="Arial" w:cs="Arial"/>
                <w:sz w:val="20"/>
                <w:szCs w:val="20"/>
              </w:rPr>
              <w:t>-</w:t>
            </w:r>
          </w:p>
        </w:tc>
        <w:tc>
          <w:tcPr>
            <w:tcW w:w="1215" w:type="dxa"/>
            <w:vAlign w:val="bottom"/>
          </w:tcPr>
          <w:p w:rsidR="00CD4808" w:rsidRPr="00C655FA" w:rsidRDefault="00CD4808" w:rsidP="00CD4808">
            <w:pPr>
              <w:tabs>
                <w:tab w:val="decimal" w:pos="870"/>
              </w:tabs>
              <w:spacing w:line="300" w:lineRule="exact"/>
              <w:ind w:left="-18"/>
              <w:jc w:val="both"/>
              <w:rPr>
                <w:rFonts w:ascii="Arial" w:hAnsi="Arial" w:cs="Arial"/>
                <w:sz w:val="20"/>
                <w:szCs w:val="20"/>
              </w:rPr>
            </w:pPr>
            <w:r>
              <w:rPr>
                <w:rFonts w:ascii="Arial" w:hAnsi="Arial" w:cs="Arial"/>
                <w:sz w:val="20"/>
                <w:szCs w:val="20"/>
              </w:rPr>
              <w:t>66,258</w:t>
            </w:r>
          </w:p>
        </w:tc>
      </w:tr>
      <w:tr w:rsidR="00CD4808" w:rsidRPr="0026715E" w:rsidTr="003F0009">
        <w:trPr>
          <w:trHeight w:val="311"/>
        </w:trPr>
        <w:tc>
          <w:tcPr>
            <w:tcW w:w="3690" w:type="dxa"/>
          </w:tcPr>
          <w:p w:rsidR="00CD4808" w:rsidRPr="0026715E" w:rsidRDefault="00CD4808" w:rsidP="00CD4808">
            <w:pPr>
              <w:tabs>
                <w:tab w:val="left" w:pos="567"/>
                <w:tab w:val="left" w:pos="1134"/>
                <w:tab w:val="left" w:pos="1701"/>
              </w:tabs>
              <w:spacing w:line="300" w:lineRule="exact"/>
              <w:ind w:left="12" w:right="-108" w:hanging="12"/>
              <w:rPr>
                <w:rFonts w:ascii="Arial" w:hAnsi="Arial" w:cs="Arial"/>
                <w:b/>
                <w:bCs/>
                <w:color w:val="000000"/>
                <w:sz w:val="20"/>
                <w:szCs w:val="20"/>
              </w:rPr>
            </w:pPr>
            <w:r w:rsidRPr="0026715E">
              <w:rPr>
                <w:rFonts w:ascii="Arial" w:hAnsi="Arial" w:cs="Arial"/>
                <w:b/>
                <w:bCs/>
                <w:color w:val="000000"/>
                <w:sz w:val="20"/>
                <w:szCs w:val="20"/>
              </w:rPr>
              <w:t>Deferred tax:</w:t>
            </w:r>
          </w:p>
        </w:tc>
        <w:tc>
          <w:tcPr>
            <w:tcW w:w="1215" w:type="dxa"/>
            <w:vAlign w:val="bottom"/>
          </w:tcPr>
          <w:p w:rsidR="00CD4808" w:rsidRPr="00C655FA" w:rsidRDefault="00CD4808" w:rsidP="00CD4808">
            <w:pPr>
              <w:tabs>
                <w:tab w:val="decimal" w:pos="870"/>
              </w:tabs>
              <w:spacing w:line="300" w:lineRule="exact"/>
              <w:ind w:left="-18"/>
              <w:jc w:val="both"/>
              <w:rPr>
                <w:rFonts w:ascii="Arial" w:hAnsi="Arial" w:cs="Arial"/>
                <w:sz w:val="20"/>
                <w:szCs w:val="20"/>
              </w:rPr>
            </w:pPr>
          </w:p>
        </w:tc>
        <w:tc>
          <w:tcPr>
            <w:tcW w:w="1215" w:type="dxa"/>
            <w:vAlign w:val="bottom"/>
          </w:tcPr>
          <w:p w:rsidR="00CD4808" w:rsidRPr="00C655FA" w:rsidRDefault="00CD4808" w:rsidP="00CD4808">
            <w:pPr>
              <w:tabs>
                <w:tab w:val="decimal" w:pos="870"/>
              </w:tabs>
              <w:spacing w:line="300" w:lineRule="exact"/>
              <w:ind w:left="-18"/>
              <w:jc w:val="both"/>
              <w:rPr>
                <w:rFonts w:ascii="Arial" w:hAnsi="Arial" w:cs="Arial"/>
                <w:sz w:val="20"/>
                <w:szCs w:val="20"/>
              </w:rPr>
            </w:pPr>
          </w:p>
        </w:tc>
        <w:tc>
          <w:tcPr>
            <w:tcW w:w="1215" w:type="dxa"/>
            <w:vAlign w:val="bottom"/>
          </w:tcPr>
          <w:p w:rsidR="00CD4808" w:rsidRPr="00CD4808" w:rsidRDefault="00CD4808" w:rsidP="00CD4808">
            <w:pPr>
              <w:tabs>
                <w:tab w:val="decimal" w:pos="870"/>
              </w:tabs>
              <w:spacing w:line="300" w:lineRule="exact"/>
              <w:ind w:left="-18"/>
              <w:jc w:val="both"/>
              <w:rPr>
                <w:rFonts w:ascii="Arial" w:hAnsi="Arial" w:cs="Arial"/>
                <w:sz w:val="20"/>
                <w:szCs w:val="20"/>
              </w:rPr>
            </w:pPr>
          </w:p>
        </w:tc>
        <w:tc>
          <w:tcPr>
            <w:tcW w:w="1215" w:type="dxa"/>
            <w:vAlign w:val="bottom"/>
          </w:tcPr>
          <w:p w:rsidR="00CD4808" w:rsidRPr="00C655FA" w:rsidRDefault="00CD4808" w:rsidP="00CD4808">
            <w:pPr>
              <w:tabs>
                <w:tab w:val="decimal" w:pos="870"/>
              </w:tabs>
              <w:spacing w:line="300" w:lineRule="exact"/>
              <w:ind w:left="-18"/>
              <w:jc w:val="both"/>
              <w:rPr>
                <w:rFonts w:ascii="Arial" w:hAnsi="Arial" w:cs="Arial"/>
                <w:sz w:val="20"/>
                <w:szCs w:val="20"/>
              </w:rPr>
            </w:pPr>
          </w:p>
        </w:tc>
      </w:tr>
      <w:tr w:rsidR="00CD4808" w:rsidRPr="0026715E" w:rsidTr="003F0009">
        <w:trPr>
          <w:trHeight w:val="650"/>
        </w:trPr>
        <w:tc>
          <w:tcPr>
            <w:tcW w:w="3690" w:type="dxa"/>
          </w:tcPr>
          <w:p w:rsidR="00CD4808" w:rsidRPr="0026715E" w:rsidRDefault="00CD4808" w:rsidP="00CD4808">
            <w:pPr>
              <w:tabs>
                <w:tab w:val="left" w:pos="567"/>
                <w:tab w:val="left" w:pos="1134"/>
                <w:tab w:val="left" w:pos="1701"/>
              </w:tabs>
              <w:spacing w:line="300" w:lineRule="exact"/>
              <w:ind w:left="222" w:hanging="210"/>
              <w:rPr>
                <w:rFonts w:ascii="Arial" w:hAnsi="Arial" w:cs="Arial"/>
                <w:sz w:val="20"/>
                <w:szCs w:val="20"/>
                <w:cs/>
              </w:rPr>
            </w:pPr>
            <w:r w:rsidRPr="0026715E">
              <w:rPr>
                <w:rFonts w:ascii="Arial" w:hAnsi="Arial" w:cs="Arial"/>
                <w:sz w:val="20"/>
                <w:szCs w:val="20"/>
              </w:rPr>
              <w:t xml:space="preserve">Relating to origination and reversal of temporary differences  </w:t>
            </w:r>
          </w:p>
        </w:tc>
        <w:tc>
          <w:tcPr>
            <w:tcW w:w="1215" w:type="dxa"/>
            <w:vAlign w:val="bottom"/>
          </w:tcPr>
          <w:p w:rsidR="00CD4808" w:rsidRPr="00C655FA" w:rsidRDefault="003B2D16" w:rsidP="00CD4808">
            <w:pPr>
              <w:tabs>
                <w:tab w:val="decimal" w:pos="870"/>
              </w:tabs>
              <w:spacing w:line="300" w:lineRule="exact"/>
              <w:ind w:left="-18"/>
              <w:jc w:val="both"/>
              <w:rPr>
                <w:rFonts w:ascii="Arial" w:hAnsi="Arial" w:cs="Arial"/>
                <w:sz w:val="20"/>
                <w:szCs w:val="20"/>
              </w:rPr>
            </w:pPr>
            <w:r>
              <w:rPr>
                <w:rFonts w:ascii="Arial" w:hAnsi="Arial" w:cs="Arial"/>
                <w:sz w:val="20"/>
                <w:szCs w:val="20"/>
              </w:rPr>
              <w:t>(74,297)</w:t>
            </w:r>
          </w:p>
        </w:tc>
        <w:tc>
          <w:tcPr>
            <w:tcW w:w="1215" w:type="dxa"/>
            <w:vAlign w:val="bottom"/>
          </w:tcPr>
          <w:p w:rsidR="00CD4808" w:rsidRPr="00C655FA" w:rsidRDefault="00CD4808" w:rsidP="00CD4808">
            <w:pPr>
              <w:tabs>
                <w:tab w:val="decimal" w:pos="870"/>
              </w:tabs>
              <w:spacing w:line="300" w:lineRule="exact"/>
              <w:ind w:left="-18"/>
              <w:jc w:val="both"/>
              <w:rPr>
                <w:rFonts w:ascii="Arial" w:hAnsi="Arial" w:cs="Arial"/>
                <w:sz w:val="20"/>
                <w:szCs w:val="20"/>
              </w:rPr>
            </w:pPr>
            <w:r>
              <w:rPr>
                <w:rFonts w:ascii="Arial" w:hAnsi="Arial" w:cs="Arial"/>
                <w:sz w:val="20"/>
                <w:szCs w:val="20"/>
              </w:rPr>
              <w:t>(52,989)</w:t>
            </w:r>
          </w:p>
        </w:tc>
        <w:tc>
          <w:tcPr>
            <w:tcW w:w="1215" w:type="dxa"/>
            <w:vAlign w:val="bottom"/>
          </w:tcPr>
          <w:p w:rsidR="00CD4808" w:rsidRPr="00CD4808" w:rsidRDefault="00CD4808" w:rsidP="00CD4808">
            <w:pPr>
              <w:tabs>
                <w:tab w:val="decimal" w:pos="870"/>
              </w:tabs>
              <w:spacing w:line="300" w:lineRule="exact"/>
              <w:ind w:left="-18"/>
              <w:jc w:val="both"/>
              <w:rPr>
                <w:rFonts w:ascii="Arial" w:hAnsi="Arial" w:cs="Arial"/>
                <w:sz w:val="20"/>
                <w:szCs w:val="20"/>
              </w:rPr>
            </w:pPr>
            <w:r w:rsidRPr="00CD4808">
              <w:rPr>
                <w:rFonts w:ascii="Arial" w:hAnsi="Arial" w:cs="Arial"/>
                <w:sz w:val="20"/>
                <w:szCs w:val="20"/>
              </w:rPr>
              <w:t>(51,230)</w:t>
            </w:r>
          </w:p>
        </w:tc>
        <w:tc>
          <w:tcPr>
            <w:tcW w:w="1215" w:type="dxa"/>
            <w:vAlign w:val="bottom"/>
          </w:tcPr>
          <w:p w:rsidR="00CD4808" w:rsidRPr="00C655FA" w:rsidRDefault="00CD4808" w:rsidP="00CD4808">
            <w:pPr>
              <w:tabs>
                <w:tab w:val="decimal" w:pos="870"/>
              </w:tabs>
              <w:spacing w:line="300" w:lineRule="exact"/>
              <w:ind w:left="-18"/>
              <w:jc w:val="both"/>
              <w:rPr>
                <w:rFonts w:ascii="Arial" w:hAnsi="Arial" w:cs="Arial"/>
                <w:sz w:val="20"/>
                <w:szCs w:val="20"/>
              </w:rPr>
            </w:pPr>
            <w:r>
              <w:rPr>
                <w:rFonts w:ascii="Arial" w:hAnsi="Arial" w:cs="Arial"/>
                <w:sz w:val="20"/>
                <w:szCs w:val="20"/>
              </w:rPr>
              <w:t>(3,030)</w:t>
            </w:r>
          </w:p>
        </w:tc>
      </w:tr>
      <w:tr w:rsidR="00CD4808" w:rsidRPr="0026715E" w:rsidTr="003F0009">
        <w:trPr>
          <w:trHeight w:val="650"/>
        </w:trPr>
        <w:tc>
          <w:tcPr>
            <w:tcW w:w="3690" w:type="dxa"/>
          </w:tcPr>
          <w:p w:rsidR="00CD4808" w:rsidRPr="0026715E" w:rsidRDefault="00CD4808" w:rsidP="00CD4808">
            <w:pPr>
              <w:tabs>
                <w:tab w:val="left" w:pos="567"/>
                <w:tab w:val="left" w:pos="1134"/>
                <w:tab w:val="left" w:pos="1701"/>
              </w:tabs>
              <w:spacing w:line="300" w:lineRule="exact"/>
              <w:ind w:left="222" w:hanging="210"/>
              <w:rPr>
                <w:rFonts w:ascii="Arial" w:hAnsi="Arial" w:cs="Arial"/>
                <w:sz w:val="20"/>
                <w:szCs w:val="20"/>
                <w:cs/>
              </w:rPr>
            </w:pPr>
            <w:r w:rsidRPr="0026715E">
              <w:rPr>
                <w:rFonts w:ascii="Arial" w:hAnsi="Arial" w:cs="Arial"/>
                <w:sz w:val="20"/>
                <w:szCs w:val="20"/>
              </w:rPr>
              <w:t xml:space="preserve">Amortisation of income tax liability on acquisition of an entity </w:t>
            </w:r>
          </w:p>
        </w:tc>
        <w:tc>
          <w:tcPr>
            <w:tcW w:w="1215" w:type="dxa"/>
            <w:vAlign w:val="bottom"/>
          </w:tcPr>
          <w:p w:rsidR="00CD4808" w:rsidRPr="00C655FA" w:rsidRDefault="00FE4CB9" w:rsidP="00CD4808">
            <w:pPr>
              <w:pBdr>
                <w:bottom w:val="single" w:sz="4" w:space="1" w:color="auto"/>
              </w:pBdr>
              <w:tabs>
                <w:tab w:val="decimal" w:pos="870"/>
              </w:tabs>
              <w:spacing w:line="300" w:lineRule="exact"/>
              <w:ind w:left="-18"/>
              <w:jc w:val="both"/>
              <w:rPr>
                <w:rFonts w:ascii="Arial" w:hAnsi="Arial" w:cs="Arial"/>
                <w:sz w:val="20"/>
                <w:szCs w:val="20"/>
              </w:rPr>
            </w:pPr>
            <w:r>
              <w:rPr>
                <w:rFonts w:ascii="Arial" w:hAnsi="Arial" w:cs="Arial"/>
                <w:sz w:val="20"/>
                <w:szCs w:val="20"/>
              </w:rPr>
              <w:t>(474)</w:t>
            </w:r>
          </w:p>
        </w:tc>
        <w:tc>
          <w:tcPr>
            <w:tcW w:w="1215" w:type="dxa"/>
            <w:vAlign w:val="bottom"/>
          </w:tcPr>
          <w:p w:rsidR="00CD4808" w:rsidRPr="00C655FA" w:rsidRDefault="00CD4808" w:rsidP="00CD4808">
            <w:pPr>
              <w:pBdr>
                <w:bottom w:val="single" w:sz="4" w:space="1" w:color="auto"/>
              </w:pBdr>
              <w:tabs>
                <w:tab w:val="decimal" w:pos="870"/>
              </w:tabs>
              <w:spacing w:line="300" w:lineRule="exact"/>
              <w:ind w:left="-18"/>
              <w:jc w:val="both"/>
              <w:rPr>
                <w:rFonts w:ascii="Arial" w:hAnsi="Arial" w:cs="Arial"/>
                <w:sz w:val="20"/>
                <w:szCs w:val="20"/>
              </w:rPr>
            </w:pPr>
            <w:r>
              <w:rPr>
                <w:rFonts w:ascii="Arial" w:hAnsi="Arial" w:cs="Arial"/>
                <w:sz w:val="20"/>
                <w:szCs w:val="20"/>
              </w:rPr>
              <w:t>(474)</w:t>
            </w:r>
          </w:p>
        </w:tc>
        <w:tc>
          <w:tcPr>
            <w:tcW w:w="1215" w:type="dxa"/>
            <w:vAlign w:val="bottom"/>
          </w:tcPr>
          <w:p w:rsidR="00CD4808" w:rsidRPr="00CD4808" w:rsidRDefault="00CD4808" w:rsidP="00CD4808">
            <w:pPr>
              <w:pBdr>
                <w:bottom w:val="single" w:sz="4" w:space="1" w:color="auto"/>
              </w:pBdr>
              <w:tabs>
                <w:tab w:val="decimal" w:pos="870"/>
              </w:tabs>
              <w:spacing w:line="300" w:lineRule="exact"/>
              <w:ind w:left="-18"/>
              <w:jc w:val="both"/>
              <w:rPr>
                <w:rFonts w:ascii="Arial" w:hAnsi="Arial" w:cs="Arial"/>
                <w:sz w:val="20"/>
                <w:szCs w:val="20"/>
              </w:rPr>
            </w:pPr>
            <w:r w:rsidRPr="00CD4808">
              <w:rPr>
                <w:rFonts w:ascii="Arial" w:hAnsi="Arial" w:cs="Arial"/>
                <w:sz w:val="20"/>
                <w:szCs w:val="20"/>
              </w:rPr>
              <w:t>-</w:t>
            </w:r>
          </w:p>
        </w:tc>
        <w:tc>
          <w:tcPr>
            <w:tcW w:w="1215" w:type="dxa"/>
            <w:vAlign w:val="bottom"/>
          </w:tcPr>
          <w:p w:rsidR="00CD4808" w:rsidRPr="00C655FA" w:rsidRDefault="00CD4808" w:rsidP="00CD4808">
            <w:pPr>
              <w:pBdr>
                <w:bottom w:val="single" w:sz="4" w:space="1" w:color="auto"/>
              </w:pBdr>
              <w:tabs>
                <w:tab w:val="decimal" w:pos="870"/>
              </w:tabs>
              <w:spacing w:line="300" w:lineRule="exact"/>
              <w:ind w:left="-18"/>
              <w:jc w:val="both"/>
              <w:rPr>
                <w:rFonts w:ascii="Arial" w:hAnsi="Arial" w:cs="Arial"/>
                <w:sz w:val="20"/>
                <w:szCs w:val="20"/>
              </w:rPr>
            </w:pPr>
            <w:r>
              <w:rPr>
                <w:rFonts w:ascii="Arial" w:hAnsi="Arial" w:cs="Arial"/>
                <w:sz w:val="20"/>
                <w:szCs w:val="20"/>
              </w:rPr>
              <w:t>-</w:t>
            </w:r>
          </w:p>
        </w:tc>
      </w:tr>
      <w:tr w:rsidR="00CD4808" w:rsidRPr="0026715E" w:rsidTr="003F0009">
        <w:trPr>
          <w:trHeight w:val="650"/>
        </w:trPr>
        <w:tc>
          <w:tcPr>
            <w:tcW w:w="3690" w:type="dxa"/>
          </w:tcPr>
          <w:p w:rsidR="00CD4808" w:rsidRPr="0026715E" w:rsidRDefault="00CD4808" w:rsidP="00CD4808">
            <w:pPr>
              <w:tabs>
                <w:tab w:val="left" w:pos="567"/>
                <w:tab w:val="left" w:pos="1134"/>
                <w:tab w:val="left" w:pos="1701"/>
              </w:tabs>
              <w:spacing w:line="300" w:lineRule="exact"/>
              <w:ind w:left="312" w:right="-108" w:hanging="312"/>
              <w:rPr>
                <w:rFonts w:ascii="Arial" w:hAnsi="Arial" w:cs="Arial"/>
                <w:b/>
                <w:bCs/>
                <w:color w:val="000000"/>
                <w:sz w:val="20"/>
                <w:szCs w:val="20"/>
              </w:rPr>
            </w:pPr>
            <w:r w:rsidRPr="0026715E">
              <w:rPr>
                <w:rFonts w:ascii="Arial" w:hAnsi="Arial" w:cs="Arial"/>
                <w:b/>
                <w:bCs/>
                <w:color w:val="000000"/>
                <w:sz w:val="20"/>
                <w:szCs w:val="20"/>
              </w:rPr>
              <w:t>Tax expense</w:t>
            </w:r>
            <w:r w:rsidR="00FE4CB9">
              <w:rPr>
                <w:rFonts w:ascii="Arial" w:hAnsi="Arial" w:cs="Arial"/>
                <w:b/>
                <w:bCs/>
                <w:color w:val="000000"/>
                <w:sz w:val="20"/>
                <w:szCs w:val="20"/>
              </w:rPr>
              <w:t>s</w:t>
            </w:r>
            <w:r w:rsidRPr="0026715E">
              <w:rPr>
                <w:rFonts w:ascii="Arial" w:hAnsi="Arial" w:cs="Arial"/>
                <w:b/>
                <w:bCs/>
                <w:color w:val="000000"/>
                <w:sz w:val="20"/>
                <w:szCs w:val="20"/>
              </w:rPr>
              <w:t xml:space="preserve"> </w:t>
            </w:r>
            <w:r w:rsidR="00FE4CB9">
              <w:rPr>
                <w:rFonts w:ascii="Arial" w:hAnsi="Arial" w:cs="Arial"/>
                <w:b/>
                <w:bCs/>
                <w:color w:val="000000"/>
                <w:sz w:val="20"/>
                <w:szCs w:val="20"/>
              </w:rPr>
              <w:t xml:space="preserve">(income) </w:t>
            </w:r>
            <w:r w:rsidRPr="0026715E">
              <w:rPr>
                <w:rFonts w:ascii="Arial" w:hAnsi="Arial" w:cs="Arial"/>
                <w:b/>
                <w:bCs/>
                <w:color w:val="000000"/>
                <w:sz w:val="20"/>
                <w:szCs w:val="20"/>
              </w:rPr>
              <w:t xml:space="preserve">reported in </w:t>
            </w:r>
            <w:r w:rsidR="007F7BA0">
              <w:rPr>
                <w:rFonts w:ascii="Arial" w:hAnsi="Arial" w:cs="Arial"/>
                <w:b/>
                <w:bCs/>
                <w:color w:val="000000"/>
                <w:sz w:val="20"/>
                <w:szCs w:val="20"/>
              </w:rPr>
              <w:t>profit or loss</w:t>
            </w:r>
          </w:p>
        </w:tc>
        <w:tc>
          <w:tcPr>
            <w:tcW w:w="1215" w:type="dxa"/>
            <w:vAlign w:val="bottom"/>
          </w:tcPr>
          <w:p w:rsidR="00CD4808" w:rsidRPr="00C655FA" w:rsidRDefault="00FE4CB9" w:rsidP="00CD4808">
            <w:pPr>
              <w:pBdr>
                <w:bottom w:val="double" w:sz="4" w:space="1" w:color="auto"/>
              </w:pBdr>
              <w:tabs>
                <w:tab w:val="decimal" w:pos="870"/>
              </w:tabs>
              <w:spacing w:line="300" w:lineRule="exact"/>
              <w:ind w:left="-18"/>
              <w:jc w:val="both"/>
              <w:rPr>
                <w:rFonts w:ascii="Arial" w:hAnsi="Arial" w:cs="Arial"/>
                <w:sz w:val="20"/>
                <w:szCs w:val="20"/>
              </w:rPr>
            </w:pPr>
            <w:r>
              <w:rPr>
                <w:rFonts w:ascii="Arial" w:hAnsi="Arial" w:cs="Arial"/>
                <w:sz w:val="20"/>
                <w:szCs w:val="20"/>
              </w:rPr>
              <w:t>(42,298)</w:t>
            </w:r>
          </w:p>
        </w:tc>
        <w:tc>
          <w:tcPr>
            <w:tcW w:w="1215" w:type="dxa"/>
            <w:vAlign w:val="bottom"/>
          </w:tcPr>
          <w:p w:rsidR="00CD4808" w:rsidRPr="00C655FA" w:rsidRDefault="00CD4808" w:rsidP="00CD4808">
            <w:pPr>
              <w:pBdr>
                <w:bottom w:val="double" w:sz="4" w:space="1" w:color="auto"/>
              </w:pBdr>
              <w:tabs>
                <w:tab w:val="decimal" w:pos="870"/>
              </w:tabs>
              <w:spacing w:line="300" w:lineRule="exact"/>
              <w:ind w:left="-18"/>
              <w:jc w:val="both"/>
              <w:rPr>
                <w:rFonts w:ascii="Arial" w:hAnsi="Arial" w:cs="Arial"/>
                <w:sz w:val="20"/>
                <w:szCs w:val="20"/>
              </w:rPr>
            </w:pPr>
            <w:r>
              <w:rPr>
                <w:rFonts w:ascii="Arial" w:hAnsi="Arial" w:cs="Arial"/>
                <w:sz w:val="20"/>
                <w:szCs w:val="20"/>
              </w:rPr>
              <w:t>95,011</w:t>
            </w:r>
          </w:p>
        </w:tc>
        <w:tc>
          <w:tcPr>
            <w:tcW w:w="1215" w:type="dxa"/>
            <w:vAlign w:val="bottom"/>
          </w:tcPr>
          <w:p w:rsidR="00CD4808" w:rsidRPr="00CD4808" w:rsidRDefault="00CD4808" w:rsidP="00CD4808">
            <w:pPr>
              <w:pBdr>
                <w:bottom w:val="double" w:sz="4" w:space="1" w:color="auto"/>
              </w:pBdr>
              <w:tabs>
                <w:tab w:val="decimal" w:pos="870"/>
              </w:tabs>
              <w:spacing w:line="300" w:lineRule="exact"/>
              <w:ind w:left="-18"/>
              <w:jc w:val="both"/>
              <w:rPr>
                <w:rFonts w:ascii="Arial" w:hAnsi="Arial" w:cs="Arial"/>
                <w:sz w:val="20"/>
                <w:szCs w:val="20"/>
              </w:rPr>
            </w:pPr>
            <w:r w:rsidRPr="00CD4808">
              <w:rPr>
                <w:rFonts w:ascii="Arial" w:hAnsi="Arial" w:cs="Arial"/>
                <w:sz w:val="20"/>
                <w:szCs w:val="20"/>
              </w:rPr>
              <w:t>(51,230)</w:t>
            </w:r>
          </w:p>
        </w:tc>
        <w:tc>
          <w:tcPr>
            <w:tcW w:w="1215" w:type="dxa"/>
            <w:vAlign w:val="bottom"/>
          </w:tcPr>
          <w:p w:rsidR="00CD4808" w:rsidRPr="00C655FA" w:rsidRDefault="00CD4808" w:rsidP="00CD4808">
            <w:pPr>
              <w:pBdr>
                <w:bottom w:val="double" w:sz="4" w:space="1" w:color="auto"/>
              </w:pBdr>
              <w:tabs>
                <w:tab w:val="decimal" w:pos="870"/>
              </w:tabs>
              <w:spacing w:line="300" w:lineRule="exact"/>
              <w:ind w:left="-18"/>
              <w:jc w:val="both"/>
              <w:rPr>
                <w:rFonts w:ascii="Arial" w:hAnsi="Arial" w:cs="Arial"/>
                <w:sz w:val="20"/>
                <w:szCs w:val="20"/>
              </w:rPr>
            </w:pPr>
            <w:r>
              <w:rPr>
                <w:rFonts w:ascii="Arial" w:hAnsi="Arial" w:cs="Arial"/>
                <w:sz w:val="20"/>
                <w:szCs w:val="20"/>
              </w:rPr>
              <w:t>63,228</w:t>
            </w:r>
          </w:p>
        </w:tc>
      </w:tr>
    </w:tbl>
    <w:p w:rsidR="00C655FA" w:rsidRPr="00C655FA" w:rsidRDefault="00C655FA" w:rsidP="00C655FA">
      <w:pPr>
        <w:tabs>
          <w:tab w:val="left" w:pos="1134"/>
          <w:tab w:val="left" w:pos="1701"/>
        </w:tabs>
        <w:spacing w:before="120" w:after="120" w:line="380" w:lineRule="exact"/>
        <w:ind w:left="547"/>
        <w:jc w:val="thaiDistribute"/>
        <w:rPr>
          <w:rFonts w:ascii="Arial" w:hAnsi="Arial" w:cs="Arial"/>
          <w:sz w:val="22"/>
          <w:szCs w:val="22"/>
        </w:rPr>
      </w:pPr>
      <w:r w:rsidRPr="00C655FA">
        <w:rPr>
          <w:rFonts w:ascii="Arial" w:hAnsi="Arial" w:cs="Cordia New"/>
          <w:sz w:val="22"/>
          <w:szCs w:val="22"/>
        </w:rPr>
        <w:t xml:space="preserve">The amounts of income tax relating to each component of </w:t>
      </w:r>
      <w:r w:rsidRPr="00C655FA">
        <w:rPr>
          <w:rFonts w:ascii="Arial" w:hAnsi="Arial" w:cs="Arial"/>
          <w:sz w:val="22"/>
          <w:szCs w:val="22"/>
        </w:rPr>
        <w:t xml:space="preserve">other comprehensive income </w:t>
      </w:r>
      <w:r w:rsidR="007E41F4">
        <w:rPr>
          <w:rFonts w:ascii="Arial" w:hAnsi="Arial" w:cs="Arial"/>
          <w:sz w:val="22"/>
          <w:szCs w:val="22"/>
        </w:rPr>
        <w:t xml:space="preserve">and shareholders’ equity </w:t>
      </w:r>
      <w:r w:rsidRPr="00C655FA">
        <w:rPr>
          <w:rFonts w:ascii="Arial" w:hAnsi="Arial"/>
          <w:sz w:val="22"/>
          <w:szCs w:val="22"/>
        </w:rPr>
        <w:t>for the y</w:t>
      </w:r>
      <w:bookmarkStart w:id="15" w:name="_GoBack"/>
      <w:bookmarkEnd w:id="15"/>
      <w:r w:rsidRPr="00C655FA">
        <w:rPr>
          <w:rFonts w:ascii="Arial" w:hAnsi="Arial"/>
          <w:sz w:val="22"/>
          <w:szCs w:val="22"/>
        </w:rPr>
        <w:t>ears ended 31 December 201</w:t>
      </w:r>
      <w:r w:rsidR="00D83E38">
        <w:rPr>
          <w:rFonts w:ascii="Arial" w:hAnsi="Arial"/>
          <w:sz w:val="22"/>
          <w:szCs w:val="22"/>
        </w:rPr>
        <w:t>9</w:t>
      </w:r>
      <w:r w:rsidRPr="00C655FA">
        <w:rPr>
          <w:rFonts w:ascii="Arial" w:hAnsi="Arial"/>
          <w:sz w:val="22"/>
          <w:szCs w:val="22"/>
        </w:rPr>
        <w:t xml:space="preserve"> and 201</w:t>
      </w:r>
      <w:r w:rsidR="00D83E38">
        <w:rPr>
          <w:rFonts w:ascii="Arial" w:hAnsi="Arial"/>
          <w:sz w:val="22"/>
          <w:szCs w:val="22"/>
        </w:rPr>
        <w:t>8</w:t>
      </w:r>
      <w:r w:rsidRPr="00C655FA">
        <w:rPr>
          <w:rFonts w:ascii="Arial" w:hAnsi="Arial"/>
          <w:sz w:val="22"/>
          <w:szCs w:val="22"/>
        </w:rPr>
        <w:t xml:space="preserve"> </w:t>
      </w:r>
      <w:r w:rsidRPr="00C655FA">
        <w:rPr>
          <w:rFonts w:ascii="Arial" w:hAnsi="Arial" w:cs="Arial"/>
          <w:sz w:val="22"/>
          <w:szCs w:val="22"/>
        </w:rPr>
        <w:t>are as follows:</w:t>
      </w:r>
    </w:p>
    <w:tbl>
      <w:tblPr>
        <w:tblW w:w="8640" w:type="dxa"/>
        <w:tblInd w:w="450" w:type="dxa"/>
        <w:tblLayout w:type="fixed"/>
        <w:tblLook w:val="01E0" w:firstRow="1" w:lastRow="1" w:firstColumn="1" w:lastColumn="1" w:noHBand="0" w:noVBand="0"/>
      </w:tblPr>
      <w:tblGrid>
        <w:gridCol w:w="3690"/>
        <w:gridCol w:w="1237"/>
        <w:gridCol w:w="1238"/>
        <w:gridCol w:w="1237"/>
        <w:gridCol w:w="1238"/>
      </w:tblGrid>
      <w:tr w:rsidR="00C655FA" w:rsidRPr="00C655FA" w:rsidTr="003F0009">
        <w:tc>
          <w:tcPr>
            <w:tcW w:w="3690" w:type="dxa"/>
          </w:tcPr>
          <w:p w:rsidR="00C655FA" w:rsidRPr="00C655FA" w:rsidRDefault="00C655FA" w:rsidP="00B362AA">
            <w:pPr>
              <w:tabs>
                <w:tab w:val="left" w:pos="1440"/>
              </w:tabs>
              <w:spacing w:line="380" w:lineRule="exact"/>
              <w:jc w:val="thaiDistribute"/>
              <w:rPr>
                <w:rFonts w:ascii="Arial" w:hAnsi="Arial" w:cs="Arial"/>
                <w:spacing w:val="-4"/>
                <w:sz w:val="20"/>
                <w:szCs w:val="20"/>
              </w:rPr>
            </w:pPr>
          </w:p>
        </w:tc>
        <w:tc>
          <w:tcPr>
            <w:tcW w:w="4950" w:type="dxa"/>
            <w:gridSpan w:val="4"/>
          </w:tcPr>
          <w:p w:rsidR="00C655FA" w:rsidRPr="00C655FA" w:rsidRDefault="00C655FA" w:rsidP="00B362AA">
            <w:pPr>
              <w:spacing w:line="380" w:lineRule="exact"/>
              <w:jc w:val="right"/>
              <w:rPr>
                <w:rFonts w:ascii="Arial" w:hAnsi="Arial" w:cs="Arial"/>
                <w:spacing w:val="-4"/>
                <w:sz w:val="20"/>
                <w:szCs w:val="20"/>
              </w:rPr>
            </w:pPr>
            <w:r w:rsidRPr="00C655FA">
              <w:rPr>
                <w:rFonts w:ascii="Arial" w:hAnsi="Arial" w:cs="Arial"/>
                <w:spacing w:val="-4"/>
                <w:sz w:val="20"/>
                <w:szCs w:val="20"/>
              </w:rPr>
              <w:t>(Unit: Thousand Baht)</w:t>
            </w:r>
          </w:p>
        </w:tc>
      </w:tr>
      <w:tr w:rsidR="00C655FA" w:rsidRPr="00C655FA" w:rsidTr="003F0009">
        <w:tc>
          <w:tcPr>
            <w:tcW w:w="3690" w:type="dxa"/>
          </w:tcPr>
          <w:p w:rsidR="00C655FA" w:rsidRPr="00C655FA" w:rsidRDefault="00C655FA" w:rsidP="00B362AA">
            <w:pPr>
              <w:tabs>
                <w:tab w:val="left" w:pos="1440"/>
              </w:tabs>
              <w:spacing w:line="380" w:lineRule="exact"/>
              <w:jc w:val="thaiDistribute"/>
              <w:rPr>
                <w:rFonts w:ascii="Arial" w:hAnsi="Arial" w:cs="Arial"/>
                <w:spacing w:val="-4"/>
                <w:sz w:val="20"/>
                <w:szCs w:val="20"/>
              </w:rPr>
            </w:pPr>
          </w:p>
        </w:tc>
        <w:tc>
          <w:tcPr>
            <w:tcW w:w="2475" w:type="dxa"/>
            <w:gridSpan w:val="2"/>
            <w:vAlign w:val="bottom"/>
          </w:tcPr>
          <w:p w:rsidR="00C655FA" w:rsidRPr="00C655FA" w:rsidRDefault="00C655FA" w:rsidP="00B362AA">
            <w:pPr>
              <w:pBdr>
                <w:bottom w:val="single" w:sz="4" w:space="1" w:color="auto"/>
              </w:pBdr>
              <w:spacing w:line="380" w:lineRule="exact"/>
              <w:ind w:right="-43"/>
              <w:jc w:val="center"/>
              <w:rPr>
                <w:rFonts w:ascii="Arial" w:hAnsi="Arial" w:cs="Arial"/>
                <w:sz w:val="20"/>
                <w:szCs w:val="20"/>
              </w:rPr>
            </w:pPr>
            <w:r w:rsidRPr="00C655FA">
              <w:rPr>
                <w:rFonts w:ascii="Arial" w:hAnsi="Arial" w:cs="Arial"/>
                <w:sz w:val="20"/>
                <w:szCs w:val="20"/>
              </w:rPr>
              <w:t xml:space="preserve">Consolidated </w:t>
            </w:r>
          </w:p>
          <w:p w:rsidR="00C655FA" w:rsidRPr="00C655FA" w:rsidRDefault="00C655FA" w:rsidP="00B362AA">
            <w:pPr>
              <w:pBdr>
                <w:bottom w:val="single" w:sz="4" w:space="1" w:color="auto"/>
              </w:pBdr>
              <w:spacing w:line="380" w:lineRule="exact"/>
              <w:ind w:right="-43"/>
              <w:jc w:val="center"/>
              <w:rPr>
                <w:rFonts w:ascii="Arial" w:hAnsi="Arial" w:cs="Arial"/>
                <w:sz w:val="20"/>
                <w:szCs w:val="20"/>
              </w:rPr>
            </w:pPr>
            <w:r w:rsidRPr="00C655FA">
              <w:rPr>
                <w:rFonts w:ascii="Arial" w:hAnsi="Arial" w:cs="Arial"/>
                <w:sz w:val="20"/>
                <w:szCs w:val="20"/>
              </w:rPr>
              <w:t>financial statements</w:t>
            </w:r>
          </w:p>
        </w:tc>
        <w:tc>
          <w:tcPr>
            <w:tcW w:w="2475" w:type="dxa"/>
            <w:gridSpan w:val="2"/>
            <w:vAlign w:val="bottom"/>
          </w:tcPr>
          <w:p w:rsidR="00C655FA" w:rsidRPr="00C655FA" w:rsidRDefault="00C655FA" w:rsidP="00B362AA">
            <w:pPr>
              <w:pBdr>
                <w:bottom w:val="single" w:sz="4" w:space="1" w:color="auto"/>
              </w:pBdr>
              <w:spacing w:line="380" w:lineRule="exact"/>
              <w:ind w:right="-43"/>
              <w:jc w:val="center"/>
              <w:rPr>
                <w:rFonts w:ascii="Arial" w:hAnsi="Arial" w:cs="Arial"/>
                <w:sz w:val="20"/>
                <w:szCs w:val="20"/>
              </w:rPr>
            </w:pPr>
            <w:r w:rsidRPr="00C655FA">
              <w:rPr>
                <w:rFonts w:ascii="Arial" w:hAnsi="Arial" w:cs="Arial"/>
                <w:sz w:val="20"/>
                <w:szCs w:val="20"/>
              </w:rPr>
              <w:t xml:space="preserve">Separate </w:t>
            </w:r>
          </w:p>
          <w:p w:rsidR="00C655FA" w:rsidRPr="00C655FA" w:rsidRDefault="00C655FA" w:rsidP="00B362AA">
            <w:pPr>
              <w:pBdr>
                <w:bottom w:val="single" w:sz="4" w:space="1" w:color="auto"/>
              </w:pBdr>
              <w:spacing w:line="380" w:lineRule="exact"/>
              <w:ind w:right="-43"/>
              <w:jc w:val="center"/>
              <w:rPr>
                <w:rFonts w:ascii="Arial" w:hAnsi="Arial" w:cs="Arial"/>
                <w:sz w:val="20"/>
                <w:szCs w:val="20"/>
              </w:rPr>
            </w:pPr>
            <w:r w:rsidRPr="00C655FA">
              <w:rPr>
                <w:rFonts w:ascii="Arial" w:hAnsi="Arial" w:cs="Arial"/>
                <w:sz w:val="20"/>
                <w:szCs w:val="20"/>
              </w:rPr>
              <w:t>financial statements</w:t>
            </w:r>
          </w:p>
        </w:tc>
      </w:tr>
      <w:tr w:rsidR="00D83E38" w:rsidRPr="00C655FA" w:rsidTr="003F0009">
        <w:tc>
          <w:tcPr>
            <w:tcW w:w="3690" w:type="dxa"/>
          </w:tcPr>
          <w:p w:rsidR="00D83E38" w:rsidRPr="00C655FA" w:rsidRDefault="00D83E38" w:rsidP="00B362AA">
            <w:pPr>
              <w:tabs>
                <w:tab w:val="left" w:pos="1440"/>
              </w:tabs>
              <w:spacing w:line="380" w:lineRule="exact"/>
              <w:jc w:val="thaiDistribute"/>
              <w:rPr>
                <w:rFonts w:ascii="Arial" w:hAnsi="Arial" w:cs="Arial"/>
                <w:spacing w:val="-4"/>
                <w:sz w:val="20"/>
                <w:szCs w:val="20"/>
              </w:rPr>
            </w:pPr>
          </w:p>
        </w:tc>
        <w:tc>
          <w:tcPr>
            <w:tcW w:w="1237" w:type="dxa"/>
          </w:tcPr>
          <w:p w:rsidR="00D83E38" w:rsidRPr="0026715E" w:rsidRDefault="00D83E38" w:rsidP="00B362AA">
            <w:pPr>
              <w:pBdr>
                <w:bottom w:val="single" w:sz="4" w:space="1" w:color="auto"/>
              </w:pBdr>
              <w:spacing w:line="380" w:lineRule="exact"/>
              <w:ind w:right="27"/>
              <w:jc w:val="center"/>
              <w:rPr>
                <w:rFonts w:ascii="Arial" w:hAnsi="Arial" w:cs="Arial"/>
                <w:sz w:val="20"/>
                <w:szCs w:val="20"/>
              </w:rPr>
            </w:pPr>
            <w:r>
              <w:rPr>
                <w:rFonts w:ascii="Arial" w:hAnsi="Arial" w:cs="Arial"/>
                <w:sz w:val="20"/>
                <w:szCs w:val="20"/>
              </w:rPr>
              <w:t>2019</w:t>
            </w:r>
          </w:p>
        </w:tc>
        <w:tc>
          <w:tcPr>
            <w:tcW w:w="1238" w:type="dxa"/>
          </w:tcPr>
          <w:p w:rsidR="00D83E38" w:rsidRPr="0026715E" w:rsidRDefault="00D83E38" w:rsidP="00B362AA">
            <w:pPr>
              <w:pBdr>
                <w:bottom w:val="single" w:sz="4" w:space="1" w:color="auto"/>
              </w:pBdr>
              <w:spacing w:line="380" w:lineRule="exact"/>
              <w:ind w:right="27"/>
              <w:jc w:val="center"/>
              <w:rPr>
                <w:rFonts w:ascii="Arial" w:hAnsi="Arial" w:cs="Arial"/>
                <w:sz w:val="20"/>
                <w:szCs w:val="20"/>
              </w:rPr>
            </w:pPr>
            <w:r>
              <w:rPr>
                <w:rFonts w:ascii="Arial" w:hAnsi="Arial" w:cs="Arial"/>
                <w:sz w:val="20"/>
                <w:szCs w:val="20"/>
              </w:rPr>
              <w:t>2018</w:t>
            </w:r>
          </w:p>
        </w:tc>
        <w:tc>
          <w:tcPr>
            <w:tcW w:w="1237" w:type="dxa"/>
          </w:tcPr>
          <w:p w:rsidR="00D83E38" w:rsidRPr="0026715E" w:rsidRDefault="00D83E38" w:rsidP="00B362AA">
            <w:pPr>
              <w:pBdr>
                <w:bottom w:val="single" w:sz="4" w:space="1" w:color="auto"/>
              </w:pBdr>
              <w:spacing w:line="380" w:lineRule="exact"/>
              <w:ind w:right="27"/>
              <w:jc w:val="center"/>
              <w:rPr>
                <w:rFonts w:ascii="Arial" w:hAnsi="Arial" w:cs="Arial"/>
                <w:sz w:val="20"/>
                <w:szCs w:val="20"/>
              </w:rPr>
            </w:pPr>
            <w:r>
              <w:rPr>
                <w:rFonts w:ascii="Arial" w:hAnsi="Arial" w:cs="Arial"/>
                <w:sz w:val="20"/>
                <w:szCs w:val="20"/>
              </w:rPr>
              <w:t>2019</w:t>
            </w:r>
          </w:p>
        </w:tc>
        <w:tc>
          <w:tcPr>
            <w:tcW w:w="1238" w:type="dxa"/>
          </w:tcPr>
          <w:p w:rsidR="00D83E38" w:rsidRPr="0026715E" w:rsidRDefault="00D83E38" w:rsidP="00B362AA">
            <w:pPr>
              <w:pBdr>
                <w:bottom w:val="single" w:sz="4" w:space="1" w:color="auto"/>
              </w:pBdr>
              <w:spacing w:line="380" w:lineRule="exact"/>
              <w:ind w:right="27"/>
              <w:jc w:val="center"/>
              <w:rPr>
                <w:rFonts w:ascii="Arial" w:hAnsi="Arial" w:cs="Arial"/>
                <w:sz w:val="20"/>
                <w:szCs w:val="20"/>
              </w:rPr>
            </w:pPr>
            <w:r>
              <w:rPr>
                <w:rFonts w:ascii="Arial" w:hAnsi="Arial" w:cs="Arial"/>
                <w:sz w:val="20"/>
                <w:szCs w:val="20"/>
              </w:rPr>
              <w:t>2018</w:t>
            </w:r>
          </w:p>
        </w:tc>
      </w:tr>
      <w:tr w:rsidR="00CD4808" w:rsidRPr="00C655FA" w:rsidTr="00CD4808">
        <w:trPr>
          <w:trHeight w:val="198"/>
        </w:trPr>
        <w:tc>
          <w:tcPr>
            <w:tcW w:w="3690" w:type="dxa"/>
          </w:tcPr>
          <w:p w:rsidR="00CD4808" w:rsidRPr="00C655FA" w:rsidRDefault="000F4F54" w:rsidP="00B362AA">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Deferred tax on loss from the change in value of available-for-sale investments</w:t>
            </w:r>
          </w:p>
        </w:tc>
        <w:tc>
          <w:tcPr>
            <w:tcW w:w="1237" w:type="dxa"/>
            <w:vAlign w:val="bottom"/>
          </w:tcPr>
          <w:p w:rsidR="00CD4808" w:rsidRPr="00CD4808" w:rsidRDefault="00CD4808" w:rsidP="00B362AA">
            <w:pPr>
              <w:tabs>
                <w:tab w:val="decimal" w:pos="870"/>
              </w:tabs>
              <w:spacing w:line="380" w:lineRule="exact"/>
              <w:ind w:left="-18"/>
              <w:rPr>
                <w:rFonts w:ascii="Arial" w:hAnsi="Arial" w:cs="Arial"/>
                <w:sz w:val="20"/>
                <w:szCs w:val="20"/>
              </w:rPr>
            </w:pPr>
            <w:r w:rsidRPr="00CD4808">
              <w:rPr>
                <w:rFonts w:ascii="Arial" w:hAnsi="Arial" w:cs="Arial"/>
                <w:sz w:val="20"/>
                <w:szCs w:val="20"/>
              </w:rPr>
              <w:t>19,550</w:t>
            </w:r>
          </w:p>
        </w:tc>
        <w:tc>
          <w:tcPr>
            <w:tcW w:w="1238" w:type="dxa"/>
            <w:vAlign w:val="bottom"/>
          </w:tcPr>
          <w:p w:rsidR="00CD4808" w:rsidRPr="00CD4808" w:rsidRDefault="00CD4808" w:rsidP="00B362AA">
            <w:pPr>
              <w:tabs>
                <w:tab w:val="decimal" w:pos="870"/>
              </w:tabs>
              <w:spacing w:line="380" w:lineRule="exact"/>
              <w:ind w:left="-18"/>
              <w:rPr>
                <w:rFonts w:ascii="Arial" w:hAnsi="Arial" w:cs="Arial"/>
                <w:sz w:val="20"/>
                <w:szCs w:val="20"/>
              </w:rPr>
            </w:pPr>
            <w:r w:rsidRPr="00CD4808">
              <w:rPr>
                <w:rFonts w:ascii="Arial" w:hAnsi="Arial" w:cs="Arial"/>
                <w:sz w:val="20"/>
                <w:szCs w:val="20"/>
              </w:rPr>
              <w:t>-</w:t>
            </w:r>
          </w:p>
        </w:tc>
        <w:tc>
          <w:tcPr>
            <w:tcW w:w="1237" w:type="dxa"/>
            <w:vAlign w:val="bottom"/>
          </w:tcPr>
          <w:p w:rsidR="00CD4808" w:rsidRPr="00CD4808" w:rsidRDefault="00CD4808" w:rsidP="00B362AA">
            <w:pPr>
              <w:tabs>
                <w:tab w:val="decimal" w:pos="870"/>
              </w:tabs>
              <w:spacing w:line="380" w:lineRule="exact"/>
              <w:ind w:left="-18"/>
              <w:rPr>
                <w:rFonts w:ascii="Arial" w:hAnsi="Arial" w:cs="Arial"/>
                <w:sz w:val="20"/>
                <w:szCs w:val="20"/>
              </w:rPr>
            </w:pPr>
            <w:r w:rsidRPr="00CD4808">
              <w:rPr>
                <w:rFonts w:ascii="Arial" w:hAnsi="Arial" w:cs="Arial"/>
                <w:sz w:val="20"/>
                <w:szCs w:val="20"/>
              </w:rPr>
              <w:t>19,550</w:t>
            </w:r>
          </w:p>
        </w:tc>
        <w:tc>
          <w:tcPr>
            <w:tcW w:w="1238" w:type="dxa"/>
            <w:vAlign w:val="bottom"/>
          </w:tcPr>
          <w:p w:rsidR="00CD4808" w:rsidRPr="00CD4808" w:rsidRDefault="00CD4808" w:rsidP="00B362AA">
            <w:pPr>
              <w:tabs>
                <w:tab w:val="decimal" w:pos="870"/>
              </w:tabs>
              <w:spacing w:line="380" w:lineRule="exact"/>
              <w:ind w:left="-18"/>
              <w:rPr>
                <w:rFonts w:ascii="Arial" w:hAnsi="Arial" w:cs="Arial"/>
                <w:sz w:val="20"/>
                <w:szCs w:val="20"/>
              </w:rPr>
            </w:pPr>
            <w:r w:rsidRPr="00CD4808">
              <w:rPr>
                <w:rFonts w:ascii="Arial" w:hAnsi="Arial" w:cs="Arial"/>
                <w:sz w:val="20"/>
                <w:szCs w:val="20"/>
              </w:rPr>
              <w:t>-</w:t>
            </w:r>
          </w:p>
        </w:tc>
      </w:tr>
      <w:tr w:rsidR="00CD4808" w:rsidRPr="00C655FA" w:rsidTr="00CD4808">
        <w:trPr>
          <w:trHeight w:val="198"/>
        </w:trPr>
        <w:tc>
          <w:tcPr>
            <w:tcW w:w="3690" w:type="dxa"/>
          </w:tcPr>
          <w:p w:rsidR="00CD4808" w:rsidRPr="00C655FA" w:rsidRDefault="00CD4808" w:rsidP="00B362AA">
            <w:pPr>
              <w:tabs>
                <w:tab w:val="left" w:pos="567"/>
                <w:tab w:val="left" w:pos="1134"/>
                <w:tab w:val="left" w:pos="1701"/>
              </w:tabs>
              <w:spacing w:line="380" w:lineRule="exact"/>
              <w:ind w:left="162" w:right="-108" w:hanging="162"/>
              <w:rPr>
                <w:rFonts w:ascii="Arial" w:hAnsi="Arial" w:cs="Arial"/>
                <w:sz w:val="20"/>
                <w:szCs w:val="20"/>
              </w:rPr>
            </w:pPr>
            <w:r w:rsidRPr="00C655FA">
              <w:rPr>
                <w:rFonts w:ascii="Arial" w:hAnsi="Arial" w:cs="Arial"/>
                <w:sz w:val="20"/>
                <w:szCs w:val="20"/>
              </w:rPr>
              <w:t xml:space="preserve">Deferred tax relating to actuarial loss </w:t>
            </w:r>
          </w:p>
        </w:tc>
        <w:tc>
          <w:tcPr>
            <w:tcW w:w="1237" w:type="dxa"/>
            <w:vAlign w:val="bottom"/>
          </w:tcPr>
          <w:p w:rsidR="00CD4808" w:rsidRPr="00CD4808" w:rsidRDefault="003B2D16" w:rsidP="00B362AA">
            <w:pPr>
              <w:tabs>
                <w:tab w:val="decimal" w:pos="870"/>
              </w:tabs>
              <w:spacing w:line="380" w:lineRule="exact"/>
              <w:ind w:left="-18"/>
              <w:rPr>
                <w:rFonts w:ascii="Arial" w:hAnsi="Arial" w:cs="Arial"/>
                <w:sz w:val="20"/>
                <w:szCs w:val="20"/>
              </w:rPr>
            </w:pPr>
            <w:r>
              <w:rPr>
                <w:rFonts w:ascii="Arial" w:hAnsi="Arial" w:cs="Arial"/>
                <w:sz w:val="20"/>
                <w:szCs w:val="20"/>
              </w:rPr>
              <w:t>2,753</w:t>
            </w:r>
          </w:p>
        </w:tc>
        <w:tc>
          <w:tcPr>
            <w:tcW w:w="1238" w:type="dxa"/>
            <w:vAlign w:val="bottom"/>
          </w:tcPr>
          <w:p w:rsidR="00CD4808" w:rsidRPr="00CD4808" w:rsidRDefault="00CD4808" w:rsidP="00B362AA">
            <w:pPr>
              <w:tabs>
                <w:tab w:val="decimal" w:pos="870"/>
              </w:tabs>
              <w:spacing w:line="380" w:lineRule="exact"/>
              <w:ind w:left="-18"/>
              <w:rPr>
                <w:rFonts w:ascii="Arial" w:hAnsi="Arial" w:cs="Arial"/>
                <w:sz w:val="20"/>
                <w:szCs w:val="20"/>
              </w:rPr>
            </w:pPr>
            <w:r w:rsidRPr="00CD4808">
              <w:rPr>
                <w:rFonts w:ascii="Arial" w:hAnsi="Arial" w:cs="Arial"/>
                <w:sz w:val="20"/>
                <w:szCs w:val="20"/>
              </w:rPr>
              <w:t>603</w:t>
            </w:r>
          </w:p>
        </w:tc>
        <w:tc>
          <w:tcPr>
            <w:tcW w:w="1237" w:type="dxa"/>
            <w:vAlign w:val="bottom"/>
          </w:tcPr>
          <w:p w:rsidR="00CD4808" w:rsidRPr="00CD4808" w:rsidRDefault="00CD4808" w:rsidP="00B362AA">
            <w:pPr>
              <w:tabs>
                <w:tab w:val="decimal" w:pos="870"/>
              </w:tabs>
              <w:spacing w:line="380" w:lineRule="exact"/>
              <w:ind w:left="-18"/>
              <w:rPr>
                <w:rFonts w:ascii="Arial" w:hAnsi="Arial" w:cs="Arial"/>
                <w:sz w:val="20"/>
                <w:szCs w:val="20"/>
              </w:rPr>
            </w:pPr>
            <w:r w:rsidRPr="00CD4808">
              <w:rPr>
                <w:rFonts w:ascii="Arial" w:hAnsi="Arial" w:cs="Arial"/>
                <w:sz w:val="20"/>
                <w:szCs w:val="20"/>
              </w:rPr>
              <w:t>1,935</w:t>
            </w:r>
          </w:p>
        </w:tc>
        <w:tc>
          <w:tcPr>
            <w:tcW w:w="1238" w:type="dxa"/>
            <w:vAlign w:val="bottom"/>
          </w:tcPr>
          <w:p w:rsidR="00CD4808" w:rsidRPr="00CD4808" w:rsidRDefault="00CD4808" w:rsidP="00B362AA">
            <w:pPr>
              <w:tabs>
                <w:tab w:val="decimal" w:pos="870"/>
              </w:tabs>
              <w:spacing w:line="380" w:lineRule="exact"/>
              <w:ind w:left="-18"/>
              <w:rPr>
                <w:rFonts w:ascii="Arial" w:hAnsi="Arial" w:cs="Arial"/>
                <w:sz w:val="20"/>
                <w:szCs w:val="20"/>
              </w:rPr>
            </w:pPr>
            <w:r w:rsidRPr="00CD4808">
              <w:rPr>
                <w:rFonts w:ascii="Arial" w:hAnsi="Arial" w:cs="Arial"/>
                <w:sz w:val="20"/>
                <w:szCs w:val="20"/>
              </w:rPr>
              <w:t>322</w:t>
            </w:r>
          </w:p>
        </w:tc>
      </w:tr>
      <w:tr w:rsidR="00D60D46" w:rsidRPr="00C655FA" w:rsidTr="00CD4808">
        <w:trPr>
          <w:trHeight w:val="198"/>
        </w:trPr>
        <w:tc>
          <w:tcPr>
            <w:tcW w:w="3690" w:type="dxa"/>
          </w:tcPr>
          <w:p w:rsidR="00D60D46" w:rsidRPr="00C655FA" w:rsidRDefault="00B362AA" w:rsidP="00B362AA">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Deferred tax relating to dividend paid for subordinated perpetual debentures</w:t>
            </w:r>
          </w:p>
        </w:tc>
        <w:tc>
          <w:tcPr>
            <w:tcW w:w="1237" w:type="dxa"/>
            <w:vAlign w:val="bottom"/>
          </w:tcPr>
          <w:p w:rsidR="00D60D46" w:rsidRDefault="00B362AA" w:rsidP="00B362AA">
            <w:pPr>
              <w:tabs>
                <w:tab w:val="decimal" w:pos="870"/>
              </w:tabs>
              <w:spacing w:line="380" w:lineRule="exact"/>
              <w:ind w:left="-18"/>
              <w:rPr>
                <w:rFonts w:ascii="Arial" w:hAnsi="Arial" w:cs="Arial"/>
                <w:sz w:val="20"/>
                <w:szCs w:val="20"/>
              </w:rPr>
            </w:pPr>
            <w:r>
              <w:rPr>
                <w:rFonts w:ascii="Arial" w:hAnsi="Arial" w:cs="Arial"/>
                <w:sz w:val="20"/>
                <w:szCs w:val="20"/>
              </w:rPr>
              <w:t>97,948</w:t>
            </w:r>
          </w:p>
        </w:tc>
        <w:tc>
          <w:tcPr>
            <w:tcW w:w="1238" w:type="dxa"/>
            <w:vAlign w:val="bottom"/>
          </w:tcPr>
          <w:p w:rsidR="00D60D46" w:rsidRPr="00CD4808" w:rsidRDefault="00B362AA" w:rsidP="00B362AA">
            <w:pPr>
              <w:tabs>
                <w:tab w:val="decimal" w:pos="870"/>
              </w:tabs>
              <w:spacing w:line="380" w:lineRule="exact"/>
              <w:ind w:left="-18"/>
              <w:rPr>
                <w:rFonts w:ascii="Arial" w:hAnsi="Arial" w:cs="Arial"/>
                <w:sz w:val="20"/>
                <w:szCs w:val="20"/>
              </w:rPr>
            </w:pPr>
            <w:r>
              <w:rPr>
                <w:rFonts w:ascii="Arial" w:hAnsi="Arial" w:cs="Arial"/>
                <w:sz w:val="20"/>
                <w:szCs w:val="20"/>
              </w:rPr>
              <w:t>57,357</w:t>
            </w:r>
          </w:p>
        </w:tc>
        <w:tc>
          <w:tcPr>
            <w:tcW w:w="1237" w:type="dxa"/>
            <w:vAlign w:val="bottom"/>
          </w:tcPr>
          <w:p w:rsidR="00D60D46" w:rsidRPr="00CD4808" w:rsidRDefault="00B362AA" w:rsidP="00B362AA">
            <w:pPr>
              <w:tabs>
                <w:tab w:val="decimal" w:pos="870"/>
              </w:tabs>
              <w:spacing w:line="380" w:lineRule="exact"/>
              <w:ind w:left="-18"/>
              <w:rPr>
                <w:rFonts w:ascii="Arial" w:hAnsi="Arial" w:cs="Arial"/>
                <w:sz w:val="20"/>
                <w:szCs w:val="20"/>
              </w:rPr>
            </w:pPr>
            <w:r>
              <w:rPr>
                <w:rFonts w:ascii="Arial" w:hAnsi="Arial" w:cs="Arial"/>
                <w:sz w:val="20"/>
                <w:szCs w:val="20"/>
              </w:rPr>
              <w:t>97,948</w:t>
            </w:r>
          </w:p>
        </w:tc>
        <w:tc>
          <w:tcPr>
            <w:tcW w:w="1238" w:type="dxa"/>
            <w:vAlign w:val="bottom"/>
          </w:tcPr>
          <w:p w:rsidR="00D60D46" w:rsidRPr="00CD4808" w:rsidRDefault="00B362AA" w:rsidP="00B362AA">
            <w:pPr>
              <w:tabs>
                <w:tab w:val="decimal" w:pos="870"/>
              </w:tabs>
              <w:spacing w:line="380" w:lineRule="exact"/>
              <w:ind w:left="-18"/>
              <w:rPr>
                <w:rFonts w:ascii="Arial" w:hAnsi="Arial" w:cs="Arial"/>
                <w:sz w:val="20"/>
                <w:szCs w:val="20"/>
              </w:rPr>
            </w:pPr>
            <w:r>
              <w:rPr>
                <w:rFonts w:ascii="Arial" w:hAnsi="Arial" w:cs="Arial"/>
                <w:sz w:val="20"/>
                <w:szCs w:val="20"/>
              </w:rPr>
              <w:t>57,357</w:t>
            </w:r>
          </w:p>
        </w:tc>
      </w:tr>
      <w:tr w:rsidR="00D60D46" w:rsidRPr="00C655FA" w:rsidTr="00CD4808">
        <w:trPr>
          <w:trHeight w:val="198"/>
        </w:trPr>
        <w:tc>
          <w:tcPr>
            <w:tcW w:w="3690" w:type="dxa"/>
          </w:tcPr>
          <w:p w:rsidR="00D60D46" w:rsidRPr="00C655FA" w:rsidRDefault="00B362AA" w:rsidP="00B362AA">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Deferred tax relating to cost of issuing subordinated perpetual debentures</w:t>
            </w:r>
          </w:p>
        </w:tc>
        <w:tc>
          <w:tcPr>
            <w:tcW w:w="1237" w:type="dxa"/>
            <w:vAlign w:val="bottom"/>
          </w:tcPr>
          <w:p w:rsidR="00D60D46" w:rsidRDefault="00B362AA" w:rsidP="00B362AA">
            <w:pPr>
              <w:tabs>
                <w:tab w:val="decimal" w:pos="870"/>
              </w:tabs>
              <w:spacing w:line="380" w:lineRule="exact"/>
              <w:ind w:left="-18"/>
              <w:rPr>
                <w:rFonts w:ascii="Arial" w:hAnsi="Arial" w:cs="Arial"/>
                <w:sz w:val="20"/>
                <w:szCs w:val="20"/>
              </w:rPr>
            </w:pPr>
            <w:r>
              <w:rPr>
                <w:rFonts w:ascii="Arial" w:hAnsi="Arial" w:cs="Arial"/>
                <w:sz w:val="20"/>
                <w:szCs w:val="20"/>
              </w:rPr>
              <w:t>2,501</w:t>
            </w:r>
          </w:p>
        </w:tc>
        <w:tc>
          <w:tcPr>
            <w:tcW w:w="1238" w:type="dxa"/>
            <w:vAlign w:val="bottom"/>
          </w:tcPr>
          <w:p w:rsidR="00D60D46" w:rsidRPr="00CD4808" w:rsidRDefault="00B362AA" w:rsidP="00B362AA">
            <w:pPr>
              <w:tabs>
                <w:tab w:val="decimal" w:pos="870"/>
              </w:tabs>
              <w:spacing w:line="380" w:lineRule="exact"/>
              <w:ind w:left="-18"/>
              <w:rPr>
                <w:rFonts w:ascii="Arial" w:hAnsi="Arial" w:cs="Arial"/>
                <w:sz w:val="20"/>
                <w:szCs w:val="20"/>
              </w:rPr>
            </w:pPr>
            <w:r>
              <w:rPr>
                <w:rFonts w:ascii="Arial" w:hAnsi="Arial" w:cs="Arial"/>
                <w:sz w:val="20"/>
                <w:szCs w:val="20"/>
              </w:rPr>
              <w:t>5,077</w:t>
            </w:r>
          </w:p>
        </w:tc>
        <w:tc>
          <w:tcPr>
            <w:tcW w:w="1237" w:type="dxa"/>
            <w:vAlign w:val="bottom"/>
          </w:tcPr>
          <w:p w:rsidR="00D60D46" w:rsidRPr="00CD4808" w:rsidRDefault="00B362AA" w:rsidP="00B362AA">
            <w:pPr>
              <w:tabs>
                <w:tab w:val="decimal" w:pos="870"/>
              </w:tabs>
              <w:spacing w:line="380" w:lineRule="exact"/>
              <w:ind w:left="-18"/>
              <w:rPr>
                <w:rFonts w:ascii="Arial" w:hAnsi="Arial" w:cs="Arial"/>
                <w:sz w:val="20"/>
                <w:szCs w:val="20"/>
              </w:rPr>
            </w:pPr>
            <w:r>
              <w:rPr>
                <w:rFonts w:ascii="Arial" w:hAnsi="Arial" w:cs="Arial"/>
                <w:sz w:val="20"/>
                <w:szCs w:val="20"/>
              </w:rPr>
              <w:t>2,501</w:t>
            </w:r>
          </w:p>
        </w:tc>
        <w:tc>
          <w:tcPr>
            <w:tcW w:w="1238" w:type="dxa"/>
            <w:vAlign w:val="bottom"/>
          </w:tcPr>
          <w:p w:rsidR="00D60D46" w:rsidRPr="00CD4808" w:rsidRDefault="00B362AA" w:rsidP="00B362AA">
            <w:pPr>
              <w:tabs>
                <w:tab w:val="decimal" w:pos="870"/>
              </w:tabs>
              <w:spacing w:line="380" w:lineRule="exact"/>
              <w:ind w:left="-18"/>
              <w:rPr>
                <w:rFonts w:ascii="Arial" w:hAnsi="Arial" w:cs="Arial"/>
                <w:sz w:val="20"/>
                <w:szCs w:val="20"/>
              </w:rPr>
            </w:pPr>
            <w:r>
              <w:rPr>
                <w:rFonts w:ascii="Arial" w:hAnsi="Arial" w:cs="Arial"/>
                <w:sz w:val="20"/>
                <w:szCs w:val="20"/>
              </w:rPr>
              <w:t>5,077</w:t>
            </w:r>
          </w:p>
        </w:tc>
      </w:tr>
    </w:tbl>
    <w:p w:rsidR="004455E7" w:rsidRDefault="004455E7" w:rsidP="00A46845">
      <w:pPr>
        <w:tabs>
          <w:tab w:val="left" w:pos="540"/>
        </w:tabs>
        <w:spacing w:before="240" w:after="120" w:line="380" w:lineRule="exact"/>
        <w:ind w:left="547"/>
        <w:jc w:val="thaiDistribute"/>
        <w:rPr>
          <w:rFonts w:ascii="Arial" w:hAnsi="Arial"/>
          <w:sz w:val="22"/>
          <w:szCs w:val="22"/>
        </w:rPr>
      </w:pPr>
    </w:p>
    <w:p w:rsidR="004455E7" w:rsidRDefault="004455E7" w:rsidP="004455E7">
      <w:r>
        <w:br w:type="page"/>
      </w:r>
    </w:p>
    <w:p w:rsidR="00A46845" w:rsidRPr="0026715E" w:rsidRDefault="00A46845" w:rsidP="00A46845">
      <w:pPr>
        <w:tabs>
          <w:tab w:val="left" w:pos="540"/>
        </w:tabs>
        <w:spacing w:before="240" w:after="120" w:line="380" w:lineRule="exact"/>
        <w:ind w:left="547"/>
        <w:jc w:val="thaiDistribute"/>
        <w:rPr>
          <w:rFonts w:ascii="Arial" w:hAnsi="Arial"/>
          <w:sz w:val="22"/>
          <w:szCs w:val="22"/>
        </w:rPr>
      </w:pPr>
      <w:r w:rsidRPr="0026715E">
        <w:rPr>
          <w:rFonts w:ascii="Arial" w:hAnsi="Arial"/>
          <w:sz w:val="22"/>
          <w:szCs w:val="22"/>
        </w:rPr>
        <w:t xml:space="preserve">The reconciliation between accounting profit and </w:t>
      </w:r>
      <w:r w:rsidR="00F43177" w:rsidRPr="0026715E">
        <w:rPr>
          <w:rFonts w:ascii="Arial" w:hAnsi="Arial"/>
          <w:sz w:val="22"/>
          <w:szCs w:val="22"/>
        </w:rPr>
        <w:t>tax expense</w:t>
      </w:r>
      <w:r w:rsidR="007F7BA0">
        <w:rPr>
          <w:rFonts w:ascii="Arial" w:hAnsi="Arial"/>
          <w:sz w:val="22"/>
          <w:szCs w:val="22"/>
        </w:rPr>
        <w:t>s (income)</w:t>
      </w:r>
      <w:r w:rsidR="00F43177" w:rsidRPr="0026715E">
        <w:rPr>
          <w:rFonts w:ascii="Arial" w:hAnsi="Arial"/>
          <w:sz w:val="22"/>
          <w:szCs w:val="22"/>
        </w:rPr>
        <w:t xml:space="preserve"> is shown below</w:t>
      </w:r>
      <w:r w:rsidR="00B362AA">
        <w:rPr>
          <w:rFonts w:ascii="Arial" w:hAnsi="Arial"/>
          <w:sz w:val="22"/>
          <w:szCs w:val="22"/>
        </w:rPr>
        <w:t>.</w:t>
      </w:r>
    </w:p>
    <w:tbl>
      <w:tblPr>
        <w:tblW w:w="8911" w:type="dxa"/>
        <w:tblInd w:w="450" w:type="dxa"/>
        <w:tblLayout w:type="fixed"/>
        <w:tblLook w:val="01E0" w:firstRow="1" w:lastRow="1" w:firstColumn="1" w:lastColumn="1" w:noHBand="0" w:noVBand="0"/>
      </w:tblPr>
      <w:tblGrid>
        <w:gridCol w:w="4320"/>
        <w:gridCol w:w="1147"/>
        <w:gridCol w:w="1148"/>
        <w:gridCol w:w="1148"/>
        <w:gridCol w:w="1148"/>
      </w:tblGrid>
      <w:tr w:rsidR="006A18B5" w:rsidRPr="003F0009" w:rsidTr="00FE4CB9">
        <w:tc>
          <w:tcPr>
            <w:tcW w:w="4320" w:type="dxa"/>
          </w:tcPr>
          <w:p w:rsidR="006A18B5" w:rsidRPr="00FE4CB9" w:rsidRDefault="006A18B5" w:rsidP="004C0213">
            <w:pPr>
              <w:tabs>
                <w:tab w:val="left" w:pos="1440"/>
              </w:tabs>
              <w:spacing w:line="340" w:lineRule="exact"/>
              <w:jc w:val="thaiDistribute"/>
              <w:rPr>
                <w:rFonts w:ascii="Arial" w:hAnsi="Arial"/>
                <w:spacing w:val="-4"/>
                <w:sz w:val="16"/>
                <w:szCs w:val="16"/>
              </w:rPr>
            </w:pPr>
          </w:p>
        </w:tc>
        <w:tc>
          <w:tcPr>
            <w:tcW w:w="4591" w:type="dxa"/>
            <w:gridSpan w:val="4"/>
          </w:tcPr>
          <w:p w:rsidR="006A18B5" w:rsidRPr="00FE4CB9" w:rsidRDefault="006A18B5" w:rsidP="004C0213">
            <w:pPr>
              <w:spacing w:line="340" w:lineRule="exact"/>
              <w:jc w:val="right"/>
              <w:rPr>
                <w:rFonts w:ascii="Arial" w:hAnsi="Arial"/>
                <w:spacing w:val="-4"/>
                <w:sz w:val="16"/>
                <w:szCs w:val="16"/>
              </w:rPr>
            </w:pPr>
            <w:r w:rsidRPr="00FE4CB9">
              <w:rPr>
                <w:rFonts w:ascii="Arial" w:hAnsi="Arial"/>
                <w:spacing w:val="-4"/>
                <w:sz w:val="16"/>
                <w:szCs w:val="16"/>
              </w:rPr>
              <w:t>(Unit: Thousand Baht)</w:t>
            </w:r>
          </w:p>
        </w:tc>
      </w:tr>
      <w:tr w:rsidR="00420FB3" w:rsidRPr="003F0009" w:rsidTr="00FE4CB9">
        <w:tc>
          <w:tcPr>
            <w:tcW w:w="4320" w:type="dxa"/>
          </w:tcPr>
          <w:p w:rsidR="00420FB3" w:rsidRPr="00FE4CB9" w:rsidRDefault="00420FB3" w:rsidP="004C0213">
            <w:pPr>
              <w:tabs>
                <w:tab w:val="left" w:pos="1440"/>
              </w:tabs>
              <w:spacing w:line="340" w:lineRule="exact"/>
              <w:jc w:val="thaiDistribute"/>
              <w:rPr>
                <w:rFonts w:ascii="Arial" w:hAnsi="Arial"/>
                <w:spacing w:val="-4"/>
                <w:sz w:val="16"/>
                <w:szCs w:val="16"/>
              </w:rPr>
            </w:pPr>
          </w:p>
        </w:tc>
        <w:tc>
          <w:tcPr>
            <w:tcW w:w="2295" w:type="dxa"/>
            <w:gridSpan w:val="2"/>
            <w:vAlign w:val="bottom"/>
          </w:tcPr>
          <w:p w:rsidR="00420FB3" w:rsidRPr="00FE4CB9" w:rsidRDefault="00420FB3" w:rsidP="004C0213">
            <w:pPr>
              <w:pBdr>
                <w:bottom w:val="single" w:sz="6" w:space="1" w:color="auto"/>
              </w:pBdr>
              <w:spacing w:line="340" w:lineRule="exact"/>
              <w:ind w:right="27"/>
              <w:jc w:val="center"/>
              <w:rPr>
                <w:rFonts w:ascii="Arial" w:hAnsi="Arial" w:cs="Arial"/>
                <w:sz w:val="16"/>
                <w:szCs w:val="16"/>
              </w:rPr>
            </w:pPr>
            <w:r w:rsidRPr="00FE4CB9">
              <w:rPr>
                <w:rFonts w:ascii="Arial" w:hAnsi="Arial" w:cs="Arial"/>
                <w:sz w:val="16"/>
                <w:szCs w:val="16"/>
              </w:rPr>
              <w:t xml:space="preserve">Consolidated </w:t>
            </w:r>
          </w:p>
          <w:p w:rsidR="00420FB3" w:rsidRPr="00FE4CB9" w:rsidRDefault="00420FB3" w:rsidP="004C0213">
            <w:pPr>
              <w:pBdr>
                <w:bottom w:val="single" w:sz="6" w:space="1" w:color="auto"/>
              </w:pBdr>
              <w:spacing w:line="340" w:lineRule="exact"/>
              <w:ind w:right="27"/>
              <w:jc w:val="center"/>
              <w:rPr>
                <w:rFonts w:ascii="Arial" w:hAnsi="Arial" w:cs="Arial"/>
                <w:sz w:val="16"/>
                <w:szCs w:val="16"/>
              </w:rPr>
            </w:pPr>
            <w:r w:rsidRPr="00FE4CB9">
              <w:rPr>
                <w:rFonts w:ascii="Arial" w:hAnsi="Arial" w:cs="Arial"/>
                <w:sz w:val="16"/>
                <w:szCs w:val="16"/>
              </w:rPr>
              <w:t>financial statements</w:t>
            </w:r>
          </w:p>
        </w:tc>
        <w:tc>
          <w:tcPr>
            <w:tcW w:w="2296" w:type="dxa"/>
            <w:gridSpan w:val="2"/>
            <w:vAlign w:val="bottom"/>
          </w:tcPr>
          <w:p w:rsidR="00420FB3" w:rsidRPr="00FE4CB9" w:rsidRDefault="00420FB3" w:rsidP="004C0213">
            <w:pPr>
              <w:pBdr>
                <w:bottom w:val="single" w:sz="6" w:space="1" w:color="auto"/>
              </w:pBdr>
              <w:spacing w:line="340" w:lineRule="exact"/>
              <w:ind w:right="27"/>
              <w:jc w:val="center"/>
              <w:rPr>
                <w:rFonts w:ascii="Arial" w:hAnsi="Arial" w:cs="Arial"/>
                <w:sz w:val="16"/>
                <w:szCs w:val="16"/>
              </w:rPr>
            </w:pPr>
            <w:r w:rsidRPr="00FE4CB9">
              <w:rPr>
                <w:rFonts w:ascii="Arial" w:hAnsi="Arial" w:cs="Arial"/>
                <w:sz w:val="16"/>
                <w:szCs w:val="16"/>
              </w:rPr>
              <w:t xml:space="preserve">Separate </w:t>
            </w:r>
          </w:p>
          <w:p w:rsidR="00420FB3" w:rsidRPr="00FE4CB9" w:rsidRDefault="00420FB3" w:rsidP="004C0213">
            <w:pPr>
              <w:pBdr>
                <w:bottom w:val="single" w:sz="6" w:space="1" w:color="auto"/>
              </w:pBdr>
              <w:spacing w:line="340" w:lineRule="exact"/>
              <w:ind w:right="27"/>
              <w:jc w:val="center"/>
              <w:rPr>
                <w:rFonts w:ascii="Arial" w:hAnsi="Arial" w:cs="Arial"/>
                <w:sz w:val="16"/>
                <w:szCs w:val="16"/>
              </w:rPr>
            </w:pPr>
            <w:r w:rsidRPr="00FE4CB9">
              <w:rPr>
                <w:rFonts w:ascii="Arial" w:hAnsi="Arial" w:cs="Arial"/>
                <w:sz w:val="16"/>
                <w:szCs w:val="16"/>
              </w:rPr>
              <w:t>financial statements</w:t>
            </w:r>
          </w:p>
        </w:tc>
      </w:tr>
      <w:tr w:rsidR="00D83E38" w:rsidRPr="003F0009" w:rsidTr="00FE4CB9">
        <w:tc>
          <w:tcPr>
            <w:tcW w:w="4320" w:type="dxa"/>
          </w:tcPr>
          <w:p w:rsidR="00D83E38" w:rsidRPr="00FE4CB9" w:rsidRDefault="00D83E38" w:rsidP="00D83E38">
            <w:pPr>
              <w:tabs>
                <w:tab w:val="left" w:pos="1440"/>
              </w:tabs>
              <w:spacing w:line="340" w:lineRule="exact"/>
              <w:jc w:val="thaiDistribute"/>
              <w:rPr>
                <w:rFonts w:ascii="Arial" w:hAnsi="Arial"/>
                <w:spacing w:val="-4"/>
                <w:sz w:val="16"/>
                <w:szCs w:val="16"/>
              </w:rPr>
            </w:pPr>
          </w:p>
        </w:tc>
        <w:tc>
          <w:tcPr>
            <w:tcW w:w="1147" w:type="dxa"/>
          </w:tcPr>
          <w:p w:rsidR="00D83E38" w:rsidRPr="00FE4CB9" w:rsidRDefault="00D83E38" w:rsidP="00D83E38">
            <w:pPr>
              <w:pBdr>
                <w:bottom w:val="single" w:sz="4" w:space="1" w:color="auto"/>
              </w:pBdr>
              <w:spacing w:line="340" w:lineRule="exact"/>
              <w:ind w:right="27"/>
              <w:jc w:val="center"/>
              <w:rPr>
                <w:rFonts w:ascii="Arial" w:hAnsi="Arial" w:cs="Arial"/>
                <w:sz w:val="16"/>
                <w:szCs w:val="16"/>
              </w:rPr>
            </w:pPr>
            <w:r w:rsidRPr="00FE4CB9">
              <w:rPr>
                <w:rFonts w:ascii="Arial" w:hAnsi="Arial" w:cs="Arial"/>
                <w:sz w:val="16"/>
                <w:szCs w:val="16"/>
              </w:rPr>
              <w:t>2019</w:t>
            </w:r>
          </w:p>
        </w:tc>
        <w:tc>
          <w:tcPr>
            <w:tcW w:w="1148" w:type="dxa"/>
          </w:tcPr>
          <w:p w:rsidR="00D83E38" w:rsidRPr="00FE4CB9" w:rsidRDefault="00D83E38" w:rsidP="00D83E38">
            <w:pPr>
              <w:pBdr>
                <w:bottom w:val="single" w:sz="4" w:space="1" w:color="auto"/>
              </w:pBdr>
              <w:spacing w:line="340" w:lineRule="exact"/>
              <w:ind w:right="27"/>
              <w:jc w:val="center"/>
              <w:rPr>
                <w:rFonts w:ascii="Arial" w:hAnsi="Arial" w:cs="Arial"/>
                <w:sz w:val="16"/>
                <w:szCs w:val="16"/>
              </w:rPr>
            </w:pPr>
            <w:r w:rsidRPr="00FE4CB9">
              <w:rPr>
                <w:rFonts w:ascii="Arial" w:hAnsi="Arial" w:cs="Arial"/>
                <w:sz w:val="16"/>
                <w:szCs w:val="16"/>
              </w:rPr>
              <w:t>2018</w:t>
            </w:r>
          </w:p>
        </w:tc>
        <w:tc>
          <w:tcPr>
            <w:tcW w:w="1148" w:type="dxa"/>
          </w:tcPr>
          <w:p w:rsidR="00D83E38" w:rsidRPr="00FE4CB9" w:rsidRDefault="00D83E38" w:rsidP="00D83E38">
            <w:pPr>
              <w:pBdr>
                <w:bottom w:val="single" w:sz="4" w:space="1" w:color="auto"/>
              </w:pBdr>
              <w:spacing w:line="340" w:lineRule="exact"/>
              <w:ind w:right="27"/>
              <w:jc w:val="center"/>
              <w:rPr>
                <w:rFonts w:ascii="Arial" w:hAnsi="Arial" w:cs="Arial"/>
                <w:sz w:val="16"/>
                <w:szCs w:val="16"/>
              </w:rPr>
            </w:pPr>
            <w:r w:rsidRPr="00FE4CB9">
              <w:rPr>
                <w:rFonts w:ascii="Arial" w:hAnsi="Arial" w:cs="Arial"/>
                <w:sz w:val="16"/>
                <w:szCs w:val="16"/>
              </w:rPr>
              <w:t>2019</w:t>
            </w:r>
          </w:p>
        </w:tc>
        <w:tc>
          <w:tcPr>
            <w:tcW w:w="1148" w:type="dxa"/>
          </w:tcPr>
          <w:p w:rsidR="00D83E38" w:rsidRPr="00FE4CB9" w:rsidRDefault="00D83E38" w:rsidP="00D83E38">
            <w:pPr>
              <w:pBdr>
                <w:bottom w:val="single" w:sz="4" w:space="1" w:color="auto"/>
              </w:pBdr>
              <w:spacing w:line="340" w:lineRule="exact"/>
              <w:ind w:right="27"/>
              <w:jc w:val="center"/>
              <w:rPr>
                <w:rFonts w:ascii="Arial" w:hAnsi="Arial" w:cs="Arial"/>
                <w:sz w:val="16"/>
                <w:szCs w:val="16"/>
              </w:rPr>
            </w:pPr>
            <w:r w:rsidRPr="00FE4CB9">
              <w:rPr>
                <w:rFonts w:ascii="Arial" w:hAnsi="Arial" w:cs="Arial"/>
                <w:sz w:val="16"/>
                <w:szCs w:val="16"/>
              </w:rPr>
              <w:t>2018</w:t>
            </w:r>
          </w:p>
        </w:tc>
      </w:tr>
      <w:tr w:rsidR="00CD4808" w:rsidRPr="003F0009" w:rsidTr="00FE4CB9">
        <w:tc>
          <w:tcPr>
            <w:tcW w:w="4320" w:type="dxa"/>
          </w:tcPr>
          <w:p w:rsidR="00CD4808" w:rsidRPr="00FE4CB9" w:rsidRDefault="00CD4808" w:rsidP="00CD4808">
            <w:pPr>
              <w:tabs>
                <w:tab w:val="left" w:pos="1440"/>
              </w:tabs>
              <w:spacing w:line="340" w:lineRule="exact"/>
              <w:ind w:left="222" w:hanging="222"/>
              <w:rPr>
                <w:rFonts w:ascii="Arial" w:hAnsi="Arial" w:cs="Arial"/>
                <w:sz w:val="16"/>
                <w:szCs w:val="16"/>
              </w:rPr>
            </w:pPr>
            <w:r w:rsidRPr="00FE4CB9">
              <w:rPr>
                <w:rFonts w:ascii="Arial" w:hAnsi="Arial" w:cs="Arial"/>
                <w:sz w:val="16"/>
                <w:szCs w:val="16"/>
              </w:rPr>
              <w:t>Accounting profit before tax</w:t>
            </w:r>
          </w:p>
        </w:tc>
        <w:tc>
          <w:tcPr>
            <w:tcW w:w="1147" w:type="dxa"/>
            <w:vAlign w:val="bottom"/>
          </w:tcPr>
          <w:p w:rsidR="00CD4808" w:rsidRPr="00FE4CB9" w:rsidRDefault="00FE4CB9" w:rsidP="00CD4808">
            <w:pPr>
              <w:pBdr>
                <w:bottom w:val="double" w:sz="4" w:space="1" w:color="auto"/>
              </w:pBdr>
              <w:tabs>
                <w:tab w:val="decimal" w:pos="792"/>
              </w:tabs>
              <w:spacing w:line="340" w:lineRule="exact"/>
              <w:ind w:left="-18"/>
              <w:jc w:val="both"/>
              <w:rPr>
                <w:rFonts w:ascii="Arial" w:hAnsi="Arial" w:cs="Arial"/>
                <w:sz w:val="16"/>
                <w:szCs w:val="16"/>
              </w:rPr>
            </w:pPr>
            <w:r w:rsidRPr="00FE4CB9">
              <w:rPr>
                <w:rFonts w:ascii="Arial" w:hAnsi="Arial" w:cs="Arial"/>
                <w:sz w:val="16"/>
                <w:szCs w:val="16"/>
              </w:rPr>
              <w:t>810,507</w:t>
            </w:r>
          </w:p>
        </w:tc>
        <w:tc>
          <w:tcPr>
            <w:tcW w:w="1148" w:type="dxa"/>
            <w:vAlign w:val="bottom"/>
          </w:tcPr>
          <w:p w:rsidR="00CD4808" w:rsidRPr="00FE4CB9" w:rsidRDefault="00CD4808" w:rsidP="00CD4808">
            <w:pPr>
              <w:pBdr>
                <w:bottom w:val="double" w:sz="4" w:space="1" w:color="auto"/>
              </w:pBdr>
              <w:tabs>
                <w:tab w:val="decimal" w:pos="792"/>
              </w:tabs>
              <w:spacing w:line="340" w:lineRule="exact"/>
              <w:ind w:left="-18"/>
              <w:jc w:val="both"/>
              <w:rPr>
                <w:rFonts w:ascii="Arial" w:hAnsi="Arial" w:cs="Arial"/>
                <w:sz w:val="16"/>
                <w:szCs w:val="16"/>
              </w:rPr>
            </w:pPr>
            <w:r w:rsidRPr="00FE4CB9">
              <w:rPr>
                <w:rFonts w:ascii="Arial" w:hAnsi="Arial" w:cs="Arial"/>
                <w:sz w:val="16"/>
                <w:szCs w:val="16"/>
              </w:rPr>
              <w:t>2,492,527</w:t>
            </w:r>
          </w:p>
        </w:tc>
        <w:tc>
          <w:tcPr>
            <w:tcW w:w="1148" w:type="dxa"/>
            <w:vAlign w:val="bottom"/>
          </w:tcPr>
          <w:p w:rsidR="00CD4808" w:rsidRPr="00FE4CB9" w:rsidRDefault="00CD4808" w:rsidP="00CD4808">
            <w:pPr>
              <w:pBdr>
                <w:bottom w:val="double" w:sz="4" w:space="1" w:color="auto"/>
              </w:pBdr>
              <w:tabs>
                <w:tab w:val="decimal" w:pos="792"/>
              </w:tabs>
              <w:spacing w:line="340" w:lineRule="exact"/>
              <w:ind w:left="-18"/>
              <w:jc w:val="both"/>
              <w:rPr>
                <w:rFonts w:ascii="Arial" w:hAnsi="Arial" w:cs="Arial"/>
                <w:sz w:val="16"/>
                <w:szCs w:val="16"/>
              </w:rPr>
            </w:pPr>
            <w:r w:rsidRPr="00FE4CB9">
              <w:rPr>
                <w:rFonts w:ascii="Arial" w:hAnsi="Arial" w:cs="Arial"/>
                <w:sz w:val="16"/>
                <w:szCs w:val="16"/>
              </w:rPr>
              <w:t>1,407,942</w:t>
            </w:r>
          </w:p>
        </w:tc>
        <w:tc>
          <w:tcPr>
            <w:tcW w:w="1148" w:type="dxa"/>
            <w:vAlign w:val="bottom"/>
          </w:tcPr>
          <w:p w:rsidR="00CD4808" w:rsidRPr="00FE4CB9" w:rsidRDefault="00CD4808" w:rsidP="00CD4808">
            <w:pPr>
              <w:pBdr>
                <w:bottom w:val="double" w:sz="4" w:space="1" w:color="auto"/>
              </w:pBdr>
              <w:tabs>
                <w:tab w:val="decimal" w:pos="792"/>
              </w:tabs>
              <w:spacing w:line="340" w:lineRule="exact"/>
              <w:ind w:left="-18"/>
              <w:jc w:val="both"/>
              <w:rPr>
                <w:rFonts w:ascii="Arial" w:hAnsi="Arial" w:cs="Arial"/>
                <w:sz w:val="16"/>
                <w:szCs w:val="16"/>
              </w:rPr>
            </w:pPr>
            <w:r w:rsidRPr="00FE4CB9">
              <w:rPr>
                <w:rFonts w:ascii="Arial" w:hAnsi="Arial" w:cs="Arial"/>
                <w:sz w:val="16"/>
                <w:szCs w:val="16"/>
              </w:rPr>
              <w:t>607,938</w:t>
            </w:r>
          </w:p>
        </w:tc>
      </w:tr>
      <w:tr w:rsidR="00CD4808" w:rsidRPr="003F0009" w:rsidTr="00FE4CB9">
        <w:tc>
          <w:tcPr>
            <w:tcW w:w="4320" w:type="dxa"/>
          </w:tcPr>
          <w:p w:rsidR="00CD4808" w:rsidRPr="00FE4CB9" w:rsidRDefault="00CD4808" w:rsidP="00CD4808">
            <w:pPr>
              <w:tabs>
                <w:tab w:val="left" w:pos="1440"/>
              </w:tabs>
              <w:spacing w:line="340" w:lineRule="exact"/>
              <w:ind w:left="222" w:hanging="222"/>
              <w:rPr>
                <w:rFonts w:ascii="Arial" w:hAnsi="Arial" w:cs="Arial"/>
                <w:sz w:val="16"/>
                <w:szCs w:val="16"/>
              </w:rPr>
            </w:pPr>
          </w:p>
        </w:tc>
        <w:tc>
          <w:tcPr>
            <w:tcW w:w="1147"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p>
        </w:tc>
      </w:tr>
      <w:tr w:rsidR="00CD4808" w:rsidRPr="003F0009" w:rsidTr="00FE4CB9">
        <w:tc>
          <w:tcPr>
            <w:tcW w:w="4320" w:type="dxa"/>
          </w:tcPr>
          <w:p w:rsidR="00CD4808" w:rsidRPr="00FE4CB9" w:rsidRDefault="00CD4808" w:rsidP="00CD4808">
            <w:pPr>
              <w:tabs>
                <w:tab w:val="left" w:pos="567"/>
                <w:tab w:val="left" w:pos="1134"/>
                <w:tab w:val="left" w:pos="1701"/>
              </w:tabs>
              <w:spacing w:line="340" w:lineRule="exact"/>
              <w:ind w:left="222" w:hanging="222"/>
              <w:rPr>
                <w:rFonts w:ascii="Arial" w:hAnsi="Arial" w:cs="Arial"/>
                <w:sz w:val="16"/>
                <w:szCs w:val="16"/>
                <w:cs/>
              </w:rPr>
            </w:pPr>
            <w:r w:rsidRPr="00FE4CB9">
              <w:rPr>
                <w:rFonts w:ascii="Arial" w:hAnsi="Arial" w:cs="Arial"/>
                <w:sz w:val="16"/>
                <w:szCs w:val="16"/>
              </w:rPr>
              <w:t>Applicable tax rate (%)</w:t>
            </w:r>
          </w:p>
        </w:tc>
        <w:tc>
          <w:tcPr>
            <w:tcW w:w="1147"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20</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20</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20</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20</w:t>
            </w:r>
          </w:p>
        </w:tc>
      </w:tr>
      <w:tr w:rsidR="00CD4808" w:rsidRPr="003F0009" w:rsidTr="00FE4CB9">
        <w:tc>
          <w:tcPr>
            <w:tcW w:w="4320" w:type="dxa"/>
          </w:tcPr>
          <w:p w:rsidR="00CD4808" w:rsidRPr="00FE4CB9" w:rsidRDefault="00CD4808" w:rsidP="00CD4808">
            <w:pPr>
              <w:tabs>
                <w:tab w:val="left" w:pos="1440"/>
              </w:tabs>
              <w:spacing w:line="340" w:lineRule="exact"/>
              <w:ind w:left="222" w:hanging="222"/>
              <w:rPr>
                <w:rFonts w:ascii="Arial" w:hAnsi="Arial" w:cs="Arial"/>
                <w:color w:val="000000"/>
                <w:sz w:val="16"/>
                <w:szCs w:val="16"/>
              </w:rPr>
            </w:pPr>
            <w:r w:rsidRPr="00FE4CB9">
              <w:rPr>
                <w:rFonts w:ascii="Arial" w:hAnsi="Arial" w:cs="Arial"/>
                <w:color w:val="000000"/>
                <w:sz w:val="16"/>
                <w:szCs w:val="16"/>
              </w:rPr>
              <w:t>Accounting profit before tax multiplied by income tax rate</w:t>
            </w:r>
          </w:p>
        </w:tc>
        <w:tc>
          <w:tcPr>
            <w:tcW w:w="1147" w:type="dxa"/>
            <w:vAlign w:val="bottom"/>
          </w:tcPr>
          <w:p w:rsidR="00CD4808" w:rsidRPr="00FE4CB9" w:rsidRDefault="00FE4CB9"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162,101</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498,505</w:t>
            </w:r>
          </w:p>
        </w:tc>
        <w:tc>
          <w:tcPr>
            <w:tcW w:w="1148" w:type="dxa"/>
            <w:vAlign w:val="bottom"/>
          </w:tcPr>
          <w:p w:rsidR="00CD4808" w:rsidRPr="00FE4CB9" w:rsidRDefault="007F7BA0" w:rsidP="00CD4808">
            <w:pPr>
              <w:tabs>
                <w:tab w:val="decimal" w:pos="792"/>
              </w:tabs>
              <w:spacing w:line="340" w:lineRule="exact"/>
              <w:ind w:left="-18"/>
              <w:jc w:val="both"/>
              <w:rPr>
                <w:rFonts w:ascii="Arial" w:hAnsi="Arial" w:cs="Arial"/>
                <w:sz w:val="16"/>
                <w:szCs w:val="16"/>
              </w:rPr>
            </w:pPr>
            <w:r>
              <w:rPr>
                <w:rFonts w:ascii="Arial" w:hAnsi="Arial" w:cs="Arial"/>
                <w:sz w:val="16"/>
                <w:szCs w:val="16"/>
              </w:rPr>
              <w:t>281,588</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121,588</w:t>
            </w:r>
          </w:p>
        </w:tc>
      </w:tr>
      <w:tr w:rsidR="00CD4808" w:rsidRPr="003F0009" w:rsidTr="00FE4CB9">
        <w:tc>
          <w:tcPr>
            <w:tcW w:w="4320" w:type="dxa"/>
          </w:tcPr>
          <w:p w:rsidR="00CD4808" w:rsidRPr="00FE4CB9" w:rsidRDefault="00CD4808" w:rsidP="00CD4808">
            <w:pPr>
              <w:tabs>
                <w:tab w:val="left" w:pos="1440"/>
              </w:tabs>
              <w:spacing w:line="340" w:lineRule="exact"/>
              <w:ind w:left="222" w:hanging="222"/>
              <w:rPr>
                <w:rFonts w:ascii="Arial" w:hAnsi="Arial" w:cs="Arial"/>
                <w:sz w:val="16"/>
                <w:szCs w:val="16"/>
              </w:rPr>
            </w:pPr>
            <w:r w:rsidRPr="00FE4CB9">
              <w:rPr>
                <w:rFonts w:ascii="Arial" w:hAnsi="Arial" w:cs="Arial"/>
                <w:color w:val="000000"/>
                <w:sz w:val="16"/>
                <w:szCs w:val="16"/>
              </w:rPr>
              <w:t>Effects of:</w:t>
            </w:r>
          </w:p>
        </w:tc>
        <w:tc>
          <w:tcPr>
            <w:tcW w:w="1147"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p>
        </w:tc>
      </w:tr>
      <w:tr w:rsidR="00CD4808" w:rsidRPr="003F0009" w:rsidTr="00FE4CB9">
        <w:tc>
          <w:tcPr>
            <w:tcW w:w="4320" w:type="dxa"/>
          </w:tcPr>
          <w:p w:rsidR="00CD4808" w:rsidRPr="00FE4CB9" w:rsidRDefault="00CD4808" w:rsidP="00CD4808">
            <w:pPr>
              <w:tabs>
                <w:tab w:val="left" w:pos="1440"/>
              </w:tabs>
              <w:spacing w:line="340" w:lineRule="exact"/>
              <w:ind w:left="372" w:hanging="240"/>
              <w:rPr>
                <w:rFonts w:ascii="Arial" w:hAnsi="Arial" w:cs="Arial"/>
                <w:sz w:val="16"/>
                <w:szCs w:val="16"/>
              </w:rPr>
            </w:pPr>
            <w:r w:rsidRPr="00FE4CB9">
              <w:rPr>
                <w:rFonts w:ascii="Arial" w:hAnsi="Arial" w:cs="Arial"/>
                <w:sz w:val="16"/>
                <w:szCs w:val="16"/>
              </w:rPr>
              <w:t xml:space="preserve">Promotional privileges (Note </w:t>
            </w:r>
            <w:r w:rsidR="00FE4CB9" w:rsidRPr="00FE4CB9">
              <w:rPr>
                <w:rFonts w:ascii="Arial" w:hAnsi="Arial" w:cs="Arial"/>
                <w:sz w:val="16"/>
                <w:szCs w:val="16"/>
              </w:rPr>
              <w:t>36</w:t>
            </w:r>
            <w:r w:rsidRPr="00FE4CB9">
              <w:rPr>
                <w:rFonts w:ascii="Arial" w:hAnsi="Arial" w:cs="Arial"/>
                <w:sz w:val="16"/>
                <w:szCs w:val="16"/>
              </w:rPr>
              <w:t>)</w:t>
            </w:r>
          </w:p>
        </w:tc>
        <w:tc>
          <w:tcPr>
            <w:tcW w:w="1147"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noProof/>
                <w:sz w:val="16"/>
                <w:szCs w:val="16"/>
              </w:rPr>
              <mc:AlternateContent>
                <mc:Choice Requires="wps">
                  <w:drawing>
                    <wp:anchor distT="0" distB="0" distL="114300" distR="114300" simplePos="0" relativeHeight="251673600" behindDoc="1" locked="0" layoutInCell="1" allowOverlap="1" wp14:anchorId="6FEC9FFF" wp14:editId="63C2F006">
                      <wp:simplePos x="0" y="0"/>
                      <wp:positionH relativeFrom="column">
                        <wp:posOffset>-28575</wp:posOffset>
                      </wp:positionH>
                      <wp:positionV relativeFrom="paragraph">
                        <wp:posOffset>0</wp:posOffset>
                      </wp:positionV>
                      <wp:extent cx="628650" cy="1724025"/>
                      <wp:effectExtent l="0" t="0" r="19050" b="2857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1724025"/>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458923" id="Rectangle 9" o:spid="_x0000_s1026" style="position:absolute;margin-left:-2.25pt;margin-top:0;width:49.5pt;height:135.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" strokeweight=".25pt"/>
                  </w:pict>
                </mc:Fallback>
              </mc:AlternateContent>
            </w:r>
            <w:r w:rsidR="00FE4CB9" w:rsidRPr="00FE4CB9">
              <w:rPr>
                <w:rFonts w:ascii="Arial" w:hAnsi="Arial" w:cs="Arial"/>
                <w:sz w:val="16"/>
                <w:szCs w:val="16"/>
              </w:rPr>
              <w:t>-</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noProof/>
                <w:sz w:val="16"/>
                <w:szCs w:val="16"/>
              </w:rPr>
              <mc:AlternateContent>
                <mc:Choice Requires="wps">
                  <w:drawing>
                    <wp:anchor distT="0" distB="0" distL="114300" distR="114300" simplePos="0" relativeHeight="251671552" behindDoc="1" locked="0" layoutInCell="1" allowOverlap="1" wp14:anchorId="487EEFB8" wp14:editId="48BF4201">
                      <wp:simplePos x="0" y="0"/>
                      <wp:positionH relativeFrom="column">
                        <wp:posOffset>-59055</wp:posOffset>
                      </wp:positionH>
                      <wp:positionV relativeFrom="paragraph">
                        <wp:posOffset>5715</wp:posOffset>
                      </wp:positionV>
                      <wp:extent cx="695325" cy="1733550"/>
                      <wp:effectExtent l="0" t="0" r="28575" b="19050"/>
                      <wp:wrapNone/>
                      <wp:docPr id="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1733550"/>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F5507B" id="Rectangle 12" o:spid="_x0000_s1026" style="position:absolute;margin-left:-4.65pt;margin-top:.45pt;width:54.75pt;height:136.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" strokeweight=".25pt"/>
                  </w:pict>
                </mc:Fallback>
              </mc:AlternateContent>
            </w:r>
            <w:r w:rsidRPr="00FE4CB9">
              <w:rPr>
                <w:rFonts w:ascii="Arial" w:hAnsi="Arial" w:cs="Arial"/>
                <w:sz w:val="16"/>
                <w:szCs w:val="16"/>
              </w:rPr>
              <w:t>(604)</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noProof/>
                <w:sz w:val="16"/>
                <w:szCs w:val="16"/>
              </w:rPr>
              <mc:AlternateContent>
                <mc:Choice Requires="wps">
                  <w:drawing>
                    <wp:anchor distT="0" distB="0" distL="114300" distR="114300" simplePos="0" relativeHeight="251670528" behindDoc="1" locked="0" layoutInCell="1" allowOverlap="1" wp14:anchorId="6C540A3C" wp14:editId="6F1992E2">
                      <wp:simplePos x="0" y="0"/>
                      <wp:positionH relativeFrom="column">
                        <wp:posOffset>-40005</wp:posOffset>
                      </wp:positionH>
                      <wp:positionV relativeFrom="paragraph">
                        <wp:posOffset>5715</wp:posOffset>
                      </wp:positionV>
                      <wp:extent cx="628650" cy="1724025"/>
                      <wp:effectExtent l="0" t="0" r="19050" b="28575"/>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1724025"/>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0CA328" id="Rectangle 9" o:spid="_x0000_s1026" style="position:absolute;margin-left:-3.15pt;margin-top:.45pt;width:49.5pt;height:135.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" strokeweight=".25pt"/>
                  </w:pict>
                </mc:Fallback>
              </mc:AlternateContent>
            </w:r>
            <w:r w:rsidRPr="00FE4CB9">
              <w:rPr>
                <w:rFonts w:ascii="Arial" w:hAnsi="Arial" w:cs="Arial"/>
                <w:sz w:val="16"/>
                <w:szCs w:val="16"/>
              </w:rPr>
              <w:t>-</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noProof/>
                <w:sz w:val="16"/>
                <w:szCs w:val="16"/>
              </w:rPr>
              <mc:AlternateContent>
                <mc:Choice Requires="wps">
                  <w:drawing>
                    <wp:anchor distT="0" distB="0" distL="114300" distR="114300" simplePos="0" relativeHeight="251672576" behindDoc="1" locked="0" layoutInCell="1" allowOverlap="1" wp14:anchorId="4324E84E" wp14:editId="79F0CA14">
                      <wp:simplePos x="0" y="0"/>
                      <wp:positionH relativeFrom="column">
                        <wp:posOffset>-30480</wp:posOffset>
                      </wp:positionH>
                      <wp:positionV relativeFrom="paragraph">
                        <wp:posOffset>-3810</wp:posOffset>
                      </wp:positionV>
                      <wp:extent cx="651510" cy="1733550"/>
                      <wp:effectExtent l="0" t="0" r="15240" b="19050"/>
                      <wp:wrapNone/>
                      <wp:docPr id="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 cy="1733550"/>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20D092" id="Rectangle 13" o:spid="_x0000_s1026" style="position:absolute;margin-left:-2.4pt;margin-top:-.3pt;width:51.3pt;height:136.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" strokeweight=".25pt"/>
                  </w:pict>
                </mc:Fallback>
              </mc:AlternateContent>
            </w:r>
            <w:r w:rsidRPr="00FE4CB9">
              <w:rPr>
                <w:rFonts w:ascii="Arial" w:hAnsi="Arial" w:cs="Arial"/>
                <w:sz w:val="16"/>
                <w:szCs w:val="16"/>
              </w:rPr>
              <w:t>-</w:t>
            </w:r>
          </w:p>
        </w:tc>
      </w:tr>
      <w:tr w:rsidR="00CD4808" w:rsidRPr="003F0009" w:rsidTr="00FE4CB9">
        <w:tc>
          <w:tcPr>
            <w:tcW w:w="4320" w:type="dxa"/>
          </w:tcPr>
          <w:p w:rsidR="00CD4808" w:rsidRPr="00FE4CB9" w:rsidRDefault="00CD4808" w:rsidP="00CD4808">
            <w:pPr>
              <w:tabs>
                <w:tab w:val="left" w:pos="1440"/>
              </w:tabs>
              <w:spacing w:line="340" w:lineRule="exact"/>
              <w:ind w:left="372" w:hanging="240"/>
              <w:rPr>
                <w:rFonts w:ascii="Arial" w:hAnsi="Arial" w:cs="Arial"/>
                <w:sz w:val="16"/>
                <w:szCs w:val="16"/>
              </w:rPr>
            </w:pPr>
            <w:r w:rsidRPr="00FE4CB9">
              <w:rPr>
                <w:rFonts w:ascii="Arial" w:hAnsi="Arial" w:cs="Arial"/>
                <w:sz w:val="16"/>
                <w:szCs w:val="16"/>
              </w:rPr>
              <w:t>Non-deductible expenses</w:t>
            </w:r>
          </w:p>
        </w:tc>
        <w:tc>
          <w:tcPr>
            <w:tcW w:w="1147" w:type="dxa"/>
            <w:vAlign w:val="bottom"/>
          </w:tcPr>
          <w:p w:rsidR="00CD4808" w:rsidRPr="00FE4CB9" w:rsidRDefault="003B2D16" w:rsidP="00CD4808">
            <w:pPr>
              <w:tabs>
                <w:tab w:val="decimal" w:pos="792"/>
              </w:tabs>
              <w:spacing w:line="340" w:lineRule="exact"/>
              <w:ind w:left="-18"/>
              <w:jc w:val="both"/>
              <w:rPr>
                <w:rFonts w:ascii="Arial" w:hAnsi="Arial" w:cs="Arial"/>
                <w:sz w:val="16"/>
                <w:szCs w:val="16"/>
              </w:rPr>
            </w:pPr>
            <w:r>
              <w:rPr>
                <w:rFonts w:ascii="Arial" w:hAnsi="Arial" w:cs="Arial"/>
                <w:sz w:val="16"/>
                <w:szCs w:val="16"/>
              </w:rPr>
              <w:t>10,698</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4,824</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8,256</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4,752</w:t>
            </w:r>
          </w:p>
        </w:tc>
      </w:tr>
      <w:tr w:rsidR="00CD4808" w:rsidRPr="003F0009" w:rsidTr="00FE4CB9">
        <w:tc>
          <w:tcPr>
            <w:tcW w:w="4320" w:type="dxa"/>
          </w:tcPr>
          <w:p w:rsidR="00CD4808" w:rsidRPr="00FE4CB9" w:rsidRDefault="00CD4808" w:rsidP="00CD4808">
            <w:pPr>
              <w:tabs>
                <w:tab w:val="left" w:pos="1440"/>
              </w:tabs>
              <w:spacing w:line="340" w:lineRule="exact"/>
              <w:ind w:left="372" w:hanging="240"/>
              <w:rPr>
                <w:rFonts w:ascii="Arial" w:hAnsi="Arial" w:cs="Arial"/>
                <w:sz w:val="16"/>
                <w:szCs w:val="16"/>
              </w:rPr>
            </w:pPr>
            <w:r w:rsidRPr="00FE4CB9">
              <w:rPr>
                <w:rFonts w:ascii="Arial" w:hAnsi="Arial" w:cs="Arial"/>
                <w:sz w:val="16"/>
                <w:szCs w:val="16"/>
              </w:rPr>
              <w:t>Tax exempted income (expenses)</w:t>
            </w:r>
          </w:p>
        </w:tc>
        <w:tc>
          <w:tcPr>
            <w:tcW w:w="1147" w:type="dxa"/>
            <w:vAlign w:val="bottom"/>
          </w:tcPr>
          <w:p w:rsidR="00CD4808" w:rsidRPr="00FE4CB9" w:rsidRDefault="003B2D16" w:rsidP="00CD4808">
            <w:pPr>
              <w:tabs>
                <w:tab w:val="decimal" w:pos="792"/>
              </w:tabs>
              <w:spacing w:line="340" w:lineRule="exact"/>
              <w:ind w:left="-18"/>
              <w:jc w:val="both"/>
              <w:rPr>
                <w:rFonts w:ascii="Arial" w:hAnsi="Arial" w:cs="Arial"/>
                <w:sz w:val="16"/>
                <w:szCs w:val="16"/>
              </w:rPr>
            </w:pPr>
            <w:r>
              <w:rPr>
                <w:rFonts w:ascii="Arial" w:hAnsi="Arial" w:cs="Arial"/>
                <w:sz w:val="16"/>
                <w:szCs w:val="16"/>
              </w:rPr>
              <w:t>(238,380)</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(475,096)</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(326,035)</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(112,251)</w:t>
            </w:r>
          </w:p>
        </w:tc>
      </w:tr>
      <w:tr w:rsidR="00CD4808" w:rsidRPr="003F0009" w:rsidTr="00FE4CB9">
        <w:tc>
          <w:tcPr>
            <w:tcW w:w="4320" w:type="dxa"/>
          </w:tcPr>
          <w:p w:rsidR="00CD4808" w:rsidRPr="00FE4CB9" w:rsidRDefault="00CD4808" w:rsidP="00CD4808">
            <w:pPr>
              <w:tabs>
                <w:tab w:val="left" w:pos="1440"/>
              </w:tabs>
              <w:spacing w:line="340" w:lineRule="exact"/>
              <w:ind w:left="372" w:hanging="240"/>
              <w:rPr>
                <w:rFonts w:ascii="Arial" w:hAnsi="Arial" w:cs="Arial"/>
                <w:sz w:val="16"/>
                <w:szCs w:val="16"/>
              </w:rPr>
            </w:pPr>
            <w:r w:rsidRPr="00FE4CB9">
              <w:rPr>
                <w:rFonts w:ascii="Arial" w:hAnsi="Arial" w:cs="Arial"/>
                <w:sz w:val="16"/>
                <w:szCs w:val="16"/>
              </w:rPr>
              <w:t>Additional expenses deductible allowed</w:t>
            </w:r>
          </w:p>
        </w:tc>
        <w:tc>
          <w:tcPr>
            <w:tcW w:w="1147" w:type="dxa"/>
            <w:vAlign w:val="bottom"/>
          </w:tcPr>
          <w:p w:rsidR="00CD4808" w:rsidRPr="00FE4CB9" w:rsidRDefault="003B2D16" w:rsidP="00CD4808">
            <w:pPr>
              <w:tabs>
                <w:tab w:val="decimal" w:pos="792"/>
              </w:tabs>
              <w:spacing w:line="340" w:lineRule="exact"/>
              <w:ind w:left="-18"/>
              <w:jc w:val="both"/>
              <w:rPr>
                <w:rFonts w:ascii="Arial" w:hAnsi="Arial" w:cs="Arial"/>
                <w:sz w:val="16"/>
                <w:szCs w:val="16"/>
              </w:rPr>
            </w:pPr>
            <w:r>
              <w:rPr>
                <w:rFonts w:ascii="Arial" w:hAnsi="Arial" w:cs="Arial"/>
                <w:sz w:val="16"/>
                <w:szCs w:val="16"/>
              </w:rPr>
              <w:t>(2,117)</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(13)</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(2,117)</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w:t>
            </w:r>
          </w:p>
        </w:tc>
      </w:tr>
      <w:tr w:rsidR="00CD4808" w:rsidRPr="003F0009" w:rsidTr="00FE4CB9">
        <w:tc>
          <w:tcPr>
            <w:tcW w:w="4320" w:type="dxa"/>
          </w:tcPr>
          <w:p w:rsidR="00CD4808" w:rsidRPr="00FE4CB9" w:rsidRDefault="00CD4808" w:rsidP="00CD4808">
            <w:pPr>
              <w:tabs>
                <w:tab w:val="left" w:pos="1440"/>
              </w:tabs>
              <w:spacing w:line="340" w:lineRule="exact"/>
              <w:ind w:left="372" w:hanging="240"/>
              <w:rPr>
                <w:rFonts w:ascii="Arial" w:hAnsi="Arial" w:cs="Arial"/>
                <w:sz w:val="16"/>
                <w:szCs w:val="16"/>
              </w:rPr>
            </w:pPr>
            <w:r w:rsidRPr="00FE4CB9">
              <w:rPr>
                <w:rFonts w:ascii="Arial" w:hAnsi="Arial" w:cs="Arial"/>
                <w:sz w:val="16"/>
                <w:szCs w:val="16"/>
              </w:rPr>
              <w:t>Items treated as income under Revenue Code</w:t>
            </w:r>
          </w:p>
        </w:tc>
        <w:tc>
          <w:tcPr>
            <w:tcW w:w="1147" w:type="dxa"/>
            <w:vAlign w:val="bottom"/>
          </w:tcPr>
          <w:p w:rsidR="00CD4808" w:rsidRPr="00FE4CB9" w:rsidRDefault="003B2D16" w:rsidP="00CD4808">
            <w:pPr>
              <w:tabs>
                <w:tab w:val="decimal" w:pos="792"/>
              </w:tabs>
              <w:spacing w:line="340" w:lineRule="exact"/>
              <w:ind w:left="-18"/>
              <w:jc w:val="both"/>
              <w:rPr>
                <w:rFonts w:ascii="Arial" w:hAnsi="Arial" w:cs="Arial"/>
                <w:sz w:val="16"/>
                <w:szCs w:val="16"/>
              </w:rPr>
            </w:pPr>
            <w:r>
              <w:rPr>
                <w:rFonts w:ascii="Arial" w:hAnsi="Arial" w:cs="Arial"/>
                <w:sz w:val="16"/>
                <w:szCs w:val="16"/>
              </w:rPr>
              <w:t>9</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6,080</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9</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193</w:t>
            </w:r>
          </w:p>
        </w:tc>
      </w:tr>
      <w:tr w:rsidR="00CD4808" w:rsidRPr="003F0009" w:rsidTr="00FE4CB9">
        <w:tc>
          <w:tcPr>
            <w:tcW w:w="4320" w:type="dxa"/>
          </w:tcPr>
          <w:p w:rsidR="00CD4808" w:rsidRPr="00FE4CB9" w:rsidRDefault="00CD4808" w:rsidP="00CD4808">
            <w:pPr>
              <w:tabs>
                <w:tab w:val="left" w:pos="1440"/>
              </w:tabs>
              <w:spacing w:line="340" w:lineRule="exact"/>
              <w:ind w:left="222" w:hanging="222"/>
              <w:rPr>
                <w:rFonts w:ascii="Arial" w:hAnsi="Arial" w:cs="Arial"/>
                <w:sz w:val="16"/>
                <w:szCs w:val="16"/>
              </w:rPr>
            </w:pPr>
            <w:r w:rsidRPr="00FE4CB9">
              <w:rPr>
                <w:rFonts w:ascii="Arial" w:hAnsi="Arial" w:cs="Arial"/>
                <w:sz w:val="16"/>
                <w:szCs w:val="16"/>
              </w:rPr>
              <w:t xml:space="preserve">  Unused tax losses which may not be utilised</w:t>
            </w:r>
          </w:p>
        </w:tc>
        <w:tc>
          <w:tcPr>
            <w:tcW w:w="1147" w:type="dxa"/>
            <w:vAlign w:val="bottom"/>
          </w:tcPr>
          <w:p w:rsidR="00CD4808" w:rsidRPr="00FE4CB9" w:rsidRDefault="003B2D16" w:rsidP="00CD4808">
            <w:pPr>
              <w:tabs>
                <w:tab w:val="decimal" w:pos="792"/>
              </w:tabs>
              <w:spacing w:line="340" w:lineRule="exact"/>
              <w:ind w:left="-18"/>
              <w:jc w:val="both"/>
              <w:rPr>
                <w:rFonts w:ascii="Arial" w:hAnsi="Arial" w:cs="Arial"/>
                <w:sz w:val="16"/>
                <w:szCs w:val="16"/>
              </w:rPr>
            </w:pPr>
            <w:r>
              <w:rPr>
                <w:rFonts w:ascii="Arial" w:hAnsi="Arial" w:cs="Arial"/>
                <w:sz w:val="16"/>
                <w:szCs w:val="16"/>
              </w:rPr>
              <w:t>15,392</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3,092</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w:t>
            </w:r>
          </w:p>
        </w:tc>
      </w:tr>
      <w:tr w:rsidR="00CD4808" w:rsidRPr="003F0009" w:rsidTr="00FE4CB9">
        <w:tc>
          <w:tcPr>
            <w:tcW w:w="4320" w:type="dxa"/>
          </w:tcPr>
          <w:p w:rsidR="00CD4808" w:rsidRPr="00FE4CB9" w:rsidRDefault="00CD4808" w:rsidP="00CD4808">
            <w:pPr>
              <w:tabs>
                <w:tab w:val="left" w:pos="1440"/>
              </w:tabs>
              <w:spacing w:line="340" w:lineRule="exact"/>
              <w:ind w:left="222" w:right="-105" w:hanging="222"/>
              <w:rPr>
                <w:rFonts w:ascii="Arial" w:hAnsi="Arial" w:cs="Arial"/>
                <w:sz w:val="16"/>
                <w:szCs w:val="16"/>
              </w:rPr>
            </w:pPr>
            <w:r w:rsidRPr="00FE4CB9">
              <w:rPr>
                <w:rFonts w:ascii="Arial" w:hAnsi="Arial" w:cs="Arial"/>
                <w:sz w:val="16"/>
                <w:szCs w:val="16"/>
              </w:rPr>
              <w:t xml:space="preserve">  Temporary differences which may not be utilised</w:t>
            </w:r>
          </w:p>
        </w:tc>
        <w:tc>
          <w:tcPr>
            <w:tcW w:w="1147" w:type="dxa"/>
            <w:vAlign w:val="bottom"/>
          </w:tcPr>
          <w:p w:rsidR="00CD4808" w:rsidRPr="00FE4CB9" w:rsidRDefault="003B2D16" w:rsidP="00CD4808">
            <w:pPr>
              <w:tabs>
                <w:tab w:val="decimal" w:pos="792"/>
              </w:tabs>
              <w:spacing w:line="340" w:lineRule="exact"/>
              <w:ind w:left="-18"/>
              <w:jc w:val="both"/>
              <w:rPr>
                <w:rFonts w:ascii="Arial" w:hAnsi="Arial" w:cs="Arial"/>
                <w:sz w:val="16"/>
                <w:szCs w:val="16"/>
              </w:rPr>
            </w:pPr>
            <w:r>
              <w:rPr>
                <w:rFonts w:ascii="Arial" w:hAnsi="Arial" w:cs="Arial"/>
                <w:sz w:val="16"/>
                <w:szCs w:val="16"/>
              </w:rPr>
              <w:t>3,968</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44,770</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(13,233)</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46,326</w:t>
            </w:r>
          </w:p>
        </w:tc>
      </w:tr>
      <w:tr w:rsidR="00CD4808" w:rsidRPr="003F0009" w:rsidTr="00FE4CB9">
        <w:tc>
          <w:tcPr>
            <w:tcW w:w="4320" w:type="dxa"/>
          </w:tcPr>
          <w:p w:rsidR="00CD4808" w:rsidRPr="00FE4CB9" w:rsidRDefault="00CD4808" w:rsidP="00CD4808">
            <w:pPr>
              <w:tabs>
                <w:tab w:val="left" w:pos="1440"/>
              </w:tabs>
              <w:spacing w:line="340" w:lineRule="exact"/>
              <w:ind w:left="222" w:hanging="222"/>
              <w:rPr>
                <w:rFonts w:ascii="Arial" w:hAnsi="Arial" w:cs="Arial"/>
                <w:sz w:val="16"/>
                <w:szCs w:val="16"/>
              </w:rPr>
            </w:pPr>
            <w:r w:rsidRPr="00FE4CB9">
              <w:rPr>
                <w:rFonts w:ascii="Arial" w:hAnsi="Arial" w:cs="Arial"/>
                <w:sz w:val="16"/>
                <w:szCs w:val="16"/>
              </w:rPr>
              <w:t xml:space="preserve">  Others</w:t>
            </w:r>
          </w:p>
        </w:tc>
        <w:tc>
          <w:tcPr>
            <w:tcW w:w="1147" w:type="dxa"/>
            <w:vAlign w:val="bottom"/>
          </w:tcPr>
          <w:p w:rsidR="00CD4808" w:rsidRPr="00FE4CB9" w:rsidRDefault="003B2D16" w:rsidP="00CD4808">
            <w:pPr>
              <w:tabs>
                <w:tab w:val="decimal" w:pos="792"/>
              </w:tabs>
              <w:spacing w:line="340" w:lineRule="exact"/>
              <w:ind w:left="-18"/>
              <w:jc w:val="both"/>
              <w:rPr>
                <w:rFonts w:ascii="Arial" w:hAnsi="Arial" w:cs="Arial"/>
                <w:sz w:val="16"/>
                <w:szCs w:val="16"/>
              </w:rPr>
            </w:pPr>
            <w:r>
              <w:rPr>
                <w:rFonts w:ascii="Arial" w:hAnsi="Arial" w:cs="Arial"/>
                <w:sz w:val="16"/>
                <w:szCs w:val="16"/>
              </w:rPr>
              <w:t>6,031</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13,453</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302</w:t>
            </w:r>
          </w:p>
        </w:tc>
        <w:tc>
          <w:tcPr>
            <w:tcW w:w="1148" w:type="dxa"/>
            <w:vAlign w:val="bottom"/>
          </w:tcPr>
          <w:p w:rsidR="00CD4808" w:rsidRPr="00FE4CB9" w:rsidRDefault="00CD4808" w:rsidP="00CD4808">
            <w:pPr>
              <w:tabs>
                <w:tab w:val="decimal" w:pos="792"/>
              </w:tabs>
              <w:spacing w:line="340" w:lineRule="exact"/>
              <w:ind w:left="-18"/>
              <w:jc w:val="both"/>
              <w:rPr>
                <w:rFonts w:ascii="Arial" w:hAnsi="Arial" w:cs="Arial"/>
                <w:sz w:val="16"/>
                <w:szCs w:val="16"/>
              </w:rPr>
            </w:pPr>
            <w:r w:rsidRPr="00FE4CB9">
              <w:rPr>
                <w:rFonts w:ascii="Arial" w:hAnsi="Arial" w:cs="Arial"/>
                <w:sz w:val="16"/>
                <w:szCs w:val="16"/>
              </w:rPr>
              <w:t>2,620</w:t>
            </w:r>
          </w:p>
        </w:tc>
      </w:tr>
      <w:tr w:rsidR="00CD4808" w:rsidRPr="003F0009" w:rsidTr="00FE4CB9">
        <w:tc>
          <w:tcPr>
            <w:tcW w:w="4320" w:type="dxa"/>
          </w:tcPr>
          <w:p w:rsidR="00CD4808" w:rsidRPr="00FE4CB9" w:rsidRDefault="00CD4808" w:rsidP="00CD4808">
            <w:pPr>
              <w:tabs>
                <w:tab w:val="left" w:pos="1440"/>
              </w:tabs>
              <w:spacing w:line="340" w:lineRule="exact"/>
              <w:ind w:left="222" w:hanging="222"/>
              <w:rPr>
                <w:rFonts w:ascii="Arial" w:hAnsi="Arial" w:cs="Arial"/>
                <w:sz w:val="16"/>
                <w:szCs w:val="16"/>
              </w:rPr>
            </w:pPr>
            <w:r w:rsidRPr="00FE4CB9">
              <w:rPr>
                <w:rFonts w:ascii="Arial" w:hAnsi="Arial" w:cs="Arial"/>
                <w:sz w:val="16"/>
                <w:szCs w:val="16"/>
              </w:rPr>
              <w:t>Total</w:t>
            </w:r>
          </w:p>
        </w:tc>
        <w:tc>
          <w:tcPr>
            <w:tcW w:w="1147" w:type="dxa"/>
            <w:vAlign w:val="bottom"/>
          </w:tcPr>
          <w:p w:rsidR="00CD4808" w:rsidRPr="00FE4CB9" w:rsidRDefault="00FE4CB9" w:rsidP="00CD4808">
            <w:pPr>
              <w:pBdr>
                <w:bottom w:val="single" w:sz="4" w:space="1" w:color="auto"/>
              </w:pBdr>
              <w:tabs>
                <w:tab w:val="decimal" w:pos="792"/>
              </w:tabs>
              <w:spacing w:line="340" w:lineRule="exact"/>
              <w:ind w:left="-18"/>
              <w:jc w:val="both"/>
              <w:rPr>
                <w:rFonts w:ascii="Arial" w:hAnsi="Arial" w:cs="Arial"/>
                <w:sz w:val="16"/>
                <w:szCs w:val="16"/>
              </w:rPr>
            </w:pPr>
            <w:r w:rsidRPr="00FE4CB9">
              <w:rPr>
                <w:rFonts w:ascii="Arial" w:hAnsi="Arial" w:cs="Arial"/>
                <w:sz w:val="16"/>
                <w:szCs w:val="16"/>
              </w:rPr>
              <w:t>(204,399)</w:t>
            </w:r>
          </w:p>
        </w:tc>
        <w:tc>
          <w:tcPr>
            <w:tcW w:w="1148" w:type="dxa"/>
            <w:vAlign w:val="bottom"/>
          </w:tcPr>
          <w:p w:rsidR="00CD4808" w:rsidRPr="00FE4CB9" w:rsidRDefault="00CD4808" w:rsidP="00CD4808">
            <w:pPr>
              <w:pBdr>
                <w:bottom w:val="single" w:sz="4" w:space="1" w:color="auto"/>
              </w:pBdr>
              <w:tabs>
                <w:tab w:val="decimal" w:pos="792"/>
              </w:tabs>
              <w:spacing w:line="340" w:lineRule="exact"/>
              <w:ind w:left="-18"/>
              <w:jc w:val="both"/>
              <w:rPr>
                <w:rFonts w:ascii="Arial" w:hAnsi="Arial" w:cs="Arial"/>
                <w:sz w:val="16"/>
                <w:szCs w:val="16"/>
              </w:rPr>
            </w:pPr>
            <w:r w:rsidRPr="00FE4CB9">
              <w:rPr>
                <w:rFonts w:ascii="Arial" w:hAnsi="Arial" w:cs="Arial"/>
                <w:sz w:val="16"/>
                <w:szCs w:val="16"/>
              </w:rPr>
              <w:t>(403,494)</w:t>
            </w:r>
          </w:p>
        </w:tc>
        <w:tc>
          <w:tcPr>
            <w:tcW w:w="1148" w:type="dxa"/>
            <w:vAlign w:val="bottom"/>
          </w:tcPr>
          <w:p w:rsidR="00CD4808" w:rsidRPr="00FE4CB9" w:rsidRDefault="00CD4808" w:rsidP="00CD4808">
            <w:pPr>
              <w:pBdr>
                <w:bottom w:val="single" w:sz="4" w:space="1" w:color="auto"/>
              </w:pBdr>
              <w:tabs>
                <w:tab w:val="decimal" w:pos="792"/>
              </w:tabs>
              <w:spacing w:line="340" w:lineRule="exact"/>
              <w:ind w:left="-18"/>
              <w:jc w:val="both"/>
              <w:rPr>
                <w:rFonts w:ascii="Arial" w:hAnsi="Arial" w:cs="Arial"/>
                <w:sz w:val="16"/>
                <w:szCs w:val="16"/>
              </w:rPr>
            </w:pPr>
            <w:r w:rsidRPr="00FE4CB9">
              <w:rPr>
                <w:rFonts w:ascii="Arial" w:hAnsi="Arial" w:cs="Arial"/>
                <w:sz w:val="16"/>
                <w:szCs w:val="16"/>
              </w:rPr>
              <w:t>(332,818)</w:t>
            </w:r>
          </w:p>
        </w:tc>
        <w:tc>
          <w:tcPr>
            <w:tcW w:w="1148" w:type="dxa"/>
            <w:vAlign w:val="bottom"/>
          </w:tcPr>
          <w:p w:rsidR="00CD4808" w:rsidRPr="00FE4CB9" w:rsidRDefault="00CD4808" w:rsidP="00CD4808">
            <w:pPr>
              <w:pBdr>
                <w:bottom w:val="single" w:sz="4" w:space="1" w:color="auto"/>
              </w:pBdr>
              <w:tabs>
                <w:tab w:val="decimal" w:pos="792"/>
              </w:tabs>
              <w:spacing w:line="340" w:lineRule="exact"/>
              <w:ind w:left="-18"/>
              <w:jc w:val="both"/>
              <w:rPr>
                <w:rFonts w:ascii="Arial" w:hAnsi="Arial" w:cs="Arial"/>
                <w:sz w:val="16"/>
                <w:szCs w:val="16"/>
              </w:rPr>
            </w:pPr>
            <w:r w:rsidRPr="00FE4CB9">
              <w:rPr>
                <w:rFonts w:ascii="Arial" w:hAnsi="Arial" w:cs="Arial"/>
                <w:sz w:val="16"/>
                <w:szCs w:val="16"/>
              </w:rPr>
              <w:t>(58,360)</w:t>
            </w:r>
          </w:p>
        </w:tc>
      </w:tr>
      <w:tr w:rsidR="00CD4808" w:rsidRPr="003F0009" w:rsidTr="00FE4CB9">
        <w:tc>
          <w:tcPr>
            <w:tcW w:w="4320" w:type="dxa"/>
          </w:tcPr>
          <w:p w:rsidR="00CD4808" w:rsidRPr="00FE4CB9" w:rsidRDefault="00CD4808" w:rsidP="00CD4808">
            <w:pPr>
              <w:tabs>
                <w:tab w:val="left" w:pos="567"/>
                <w:tab w:val="left" w:pos="1134"/>
                <w:tab w:val="left" w:pos="1701"/>
              </w:tabs>
              <w:spacing w:line="340" w:lineRule="exact"/>
              <w:ind w:left="222" w:right="-108" w:hanging="222"/>
              <w:rPr>
                <w:rFonts w:ascii="Arial" w:hAnsi="Arial" w:cs="Arial"/>
                <w:color w:val="000000"/>
                <w:sz w:val="16"/>
                <w:szCs w:val="16"/>
              </w:rPr>
            </w:pPr>
            <w:r w:rsidRPr="00FE4CB9">
              <w:rPr>
                <w:rFonts w:ascii="Arial" w:hAnsi="Arial" w:cs="Arial"/>
                <w:color w:val="000000"/>
                <w:sz w:val="16"/>
                <w:szCs w:val="16"/>
              </w:rPr>
              <w:t xml:space="preserve">Income tax expenses </w:t>
            </w:r>
            <w:r w:rsidR="00FE4CB9" w:rsidRPr="00FE4CB9">
              <w:rPr>
                <w:rFonts w:ascii="Arial" w:hAnsi="Arial" w:cs="Arial"/>
                <w:color w:val="000000"/>
                <w:sz w:val="16"/>
                <w:szCs w:val="16"/>
              </w:rPr>
              <w:t xml:space="preserve">(income) </w:t>
            </w:r>
            <w:r w:rsidRPr="00FE4CB9">
              <w:rPr>
                <w:rFonts w:ascii="Arial" w:hAnsi="Arial" w:cs="Arial"/>
                <w:color w:val="000000"/>
                <w:sz w:val="16"/>
                <w:szCs w:val="16"/>
              </w:rPr>
              <w:t>reported in</w:t>
            </w:r>
            <w:r w:rsidR="00FE4CB9">
              <w:rPr>
                <w:rFonts w:ascii="Arial" w:hAnsi="Arial" w:cs="Arial"/>
                <w:color w:val="000000"/>
                <w:sz w:val="16"/>
                <w:szCs w:val="16"/>
              </w:rPr>
              <w:t xml:space="preserve"> </w:t>
            </w:r>
            <w:r w:rsidR="00FE4CB9" w:rsidRPr="00FE4CB9">
              <w:rPr>
                <w:rFonts w:ascii="Arial" w:hAnsi="Arial" w:cs="Arial"/>
                <w:color w:val="000000"/>
                <w:sz w:val="16"/>
                <w:szCs w:val="16"/>
              </w:rPr>
              <w:t>profit or loss</w:t>
            </w:r>
            <w:r w:rsidRPr="00FE4CB9">
              <w:rPr>
                <w:rFonts w:ascii="Arial" w:hAnsi="Arial" w:cs="Arial"/>
                <w:color w:val="000000"/>
                <w:sz w:val="16"/>
                <w:szCs w:val="16"/>
              </w:rPr>
              <w:t xml:space="preserve"> </w:t>
            </w:r>
          </w:p>
        </w:tc>
        <w:tc>
          <w:tcPr>
            <w:tcW w:w="1147" w:type="dxa"/>
            <w:vAlign w:val="bottom"/>
          </w:tcPr>
          <w:p w:rsidR="00CD4808" w:rsidRPr="00FE4CB9" w:rsidRDefault="00FE4CB9" w:rsidP="00CD4808">
            <w:pPr>
              <w:pBdr>
                <w:bottom w:val="double" w:sz="4" w:space="1" w:color="auto"/>
              </w:pBdr>
              <w:tabs>
                <w:tab w:val="decimal" w:pos="792"/>
              </w:tabs>
              <w:spacing w:line="340" w:lineRule="exact"/>
              <w:ind w:left="-18"/>
              <w:jc w:val="both"/>
              <w:rPr>
                <w:rFonts w:ascii="Arial" w:hAnsi="Arial" w:cs="Arial"/>
                <w:sz w:val="16"/>
                <w:szCs w:val="16"/>
              </w:rPr>
            </w:pPr>
            <w:r w:rsidRPr="00FE4CB9">
              <w:rPr>
                <w:rFonts w:ascii="Arial" w:hAnsi="Arial" w:cs="Arial"/>
                <w:sz w:val="16"/>
                <w:szCs w:val="16"/>
              </w:rPr>
              <w:t>(42,298)</w:t>
            </w:r>
          </w:p>
        </w:tc>
        <w:tc>
          <w:tcPr>
            <w:tcW w:w="1148" w:type="dxa"/>
            <w:vAlign w:val="bottom"/>
          </w:tcPr>
          <w:p w:rsidR="00CD4808" w:rsidRPr="00FE4CB9" w:rsidRDefault="00CD4808" w:rsidP="00CD4808">
            <w:pPr>
              <w:pBdr>
                <w:bottom w:val="double" w:sz="4" w:space="1" w:color="auto"/>
              </w:pBdr>
              <w:tabs>
                <w:tab w:val="decimal" w:pos="792"/>
              </w:tabs>
              <w:spacing w:line="340" w:lineRule="exact"/>
              <w:ind w:left="-18"/>
              <w:jc w:val="both"/>
              <w:rPr>
                <w:rFonts w:ascii="Arial" w:hAnsi="Arial" w:cs="Arial"/>
                <w:sz w:val="16"/>
                <w:szCs w:val="16"/>
              </w:rPr>
            </w:pPr>
            <w:r w:rsidRPr="00FE4CB9">
              <w:rPr>
                <w:rFonts w:ascii="Arial" w:hAnsi="Arial" w:cs="Arial"/>
                <w:sz w:val="16"/>
                <w:szCs w:val="16"/>
              </w:rPr>
              <w:t>95,011</w:t>
            </w:r>
          </w:p>
        </w:tc>
        <w:tc>
          <w:tcPr>
            <w:tcW w:w="1148" w:type="dxa"/>
            <w:vAlign w:val="bottom"/>
          </w:tcPr>
          <w:p w:rsidR="00CD4808" w:rsidRPr="00FE4CB9" w:rsidRDefault="00CD4808" w:rsidP="00CD4808">
            <w:pPr>
              <w:pBdr>
                <w:bottom w:val="double" w:sz="4" w:space="1" w:color="auto"/>
              </w:pBdr>
              <w:tabs>
                <w:tab w:val="decimal" w:pos="792"/>
              </w:tabs>
              <w:spacing w:line="340" w:lineRule="exact"/>
              <w:ind w:left="-18"/>
              <w:jc w:val="both"/>
              <w:rPr>
                <w:rFonts w:ascii="Arial" w:hAnsi="Arial" w:cs="Arial"/>
                <w:sz w:val="16"/>
                <w:szCs w:val="16"/>
              </w:rPr>
            </w:pPr>
            <w:r w:rsidRPr="00FE4CB9">
              <w:rPr>
                <w:rFonts w:ascii="Arial" w:hAnsi="Arial" w:cs="Arial"/>
                <w:sz w:val="16"/>
                <w:szCs w:val="16"/>
              </w:rPr>
              <w:t>(51,230)</w:t>
            </w:r>
          </w:p>
        </w:tc>
        <w:tc>
          <w:tcPr>
            <w:tcW w:w="1148" w:type="dxa"/>
            <w:vAlign w:val="bottom"/>
          </w:tcPr>
          <w:p w:rsidR="00CD4808" w:rsidRPr="00FE4CB9" w:rsidRDefault="00CD4808" w:rsidP="00CD4808">
            <w:pPr>
              <w:pBdr>
                <w:bottom w:val="double" w:sz="4" w:space="1" w:color="auto"/>
              </w:pBdr>
              <w:tabs>
                <w:tab w:val="decimal" w:pos="792"/>
              </w:tabs>
              <w:spacing w:line="340" w:lineRule="exact"/>
              <w:ind w:left="-18"/>
              <w:jc w:val="both"/>
              <w:rPr>
                <w:rFonts w:ascii="Arial" w:hAnsi="Arial" w:cs="Arial"/>
                <w:sz w:val="16"/>
                <w:szCs w:val="16"/>
              </w:rPr>
            </w:pPr>
            <w:r w:rsidRPr="00FE4CB9">
              <w:rPr>
                <w:rFonts w:ascii="Arial" w:hAnsi="Arial" w:cs="Arial"/>
                <w:sz w:val="16"/>
                <w:szCs w:val="16"/>
              </w:rPr>
              <w:t>63,228</w:t>
            </w:r>
          </w:p>
        </w:tc>
      </w:tr>
    </w:tbl>
    <w:p w:rsidR="006A18B5" w:rsidRPr="0026715E" w:rsidRDefault="006A18B5" w:rsidP="00AE5703">
      <w:pPr>
        <w:tabs>
          <w:tab w:val="left" w:pos="540"/>
        </w:tabs>
        <w:spacing w:before="240" w:after="120" w:line="380" w:lineRule="exact"/>
        <w:ind w:left="547"/>
        <w:jc w:val="thaiDistribute"/>
        <w:rPr>
          <w:rFonts w:ascii="Arial" w:hAnsi="Arial"/>
          <w:sz w:val="22"/>
          <w:szCs w:val="22"/>
        </w:rPr>
      </w:pPr>
      <w:r w:rsidRPr="0026715E">
        <w:rPr>
          <w:rFonts w:ascii="Arial" w:hAnsi="Arial"/>
          <w:sz w:val="22"/>
          <w:szCs w:val="22"/>
        </w:rPr>
        <w:t>The components of deferred tax assets and deferred tax liabilities are as follows:</w:t>
      </w:r>
    </w:p>
    <w:tbl>
      <w:tblPr>
        <w:tblW w:w="8910" w:type="dxa"/>
        <w:tblInd w:w="450" w:type="dxa"/>
        <w:tblLayout w:type="fixed"/>
        <w:tblLook w:val="01E0" w:firstRow="1" w:lastRow="1" w:firstColumn="1" w:lastColumn="1" w:noHBand="0" w:noVBand="0"/>
      </w:tblPr>
      <w:tblGrid>
        <w:gridCol w:w="4320"/>
        <w:gridCol w:w="1147"/>
        <w:gridCol w:w="1148"/>
        <w:gridCol w:w="1147"/>
        <w:gridCol w:w="1148"/>
      </w:tblGrid>
      <w:tr w:rsidR="00AC68BD" w:rsidRPr="0026715E" w:rsidTr="00FE4CB9">
        <w:trPr>
          <w:trHeight w:val="325"/>
        </w:trPr>
        <w:tc>
          <w:tcPr>
            <w:tcW w:w="4320" w:type="dxa"/>
          </w:tcPr>
          <w:p w:rsidR="00AC68BD" w:rsidRPr="003263E4" w:rsidRDefault="00AC68BD" w:rsidP="003263E4">
            <w:pPr>
              <w:tabs>
                <w:tab w:val="left" w:pos="1440"/>
              </w:tabs>
              <w:spacing w:line="300" w:lineRule="exact"/>
              <w:jc w:val="thaiDistribute"/>
              <w:rPr>
                <w:rFonts w:ascii="Arial" w:hAnsi="Arial" w:cs="Arial"/>
                <w:spacing w:val="-4"/>
                <w:sz w:val="16"/>
                <w:szCs w:val="16"/>
              </w:rPr>
            </w:pPr>
          </w:p>
        </w:tc>
        <w:tc>
          <w:tcPr>
            <w:tcW w:w="4590" w:type="dxa"/>
            <w:gridSpan w:val="4"/>
          </w:tcPr>
          <w:p w:rsidR="00AC68BD" w:rsidRPr="003263E4" w:rsidRDefault="00AC68BD" w:rsidP="003263E4">
            <w:pPr>
              <w:spacing w:line="300" w:lineRule="exact"/>
              <w:jc w:val="right"/>
              <w:rPr>
                <w:rFonts w:ascii="Arial" w:hAnsi="Arial" w:cs="Arial"/>
                <w:spacing w:val="-4"/>
                <w:sz w:val="16"/>
                <w:szCs w:val="16"/>
              </w:rPr>
            </w:pPr>
            <w:r w:rsidRPr="003263E4">
              <w:rPr>
                <w:rFonts w:ascii="Arial" w:hAnsi="Arial" w:cs="Arial"/>
                <w:spacing w:val="-4"/>
                <w:sz w:val="16"/>
                <w:szCs w:val="16"/>
              </w:rPr>
              <w:t>(Unit: Thousand Baht)</w:t>
            </w:r>
          </w:p>
        </w:tc>
      </w:tr>
      <w:tr w:rsidR="00AC68BD" w:rsidRPr="0026715E" w:rsidTr="00FE4CB9">
        <w:trPr>
          <w:trHeight w:val="80"/>
        </w:trPr>
        <w:tc>
          <w:tcPr>
            <w:tcW w:w="4320" w:type="dxa"/>
          </w:tcPr>
          <w:p w:rsidR="00AC68BD" w:rsidRPr="003263E4" w:rsidRDefault="00AC68BD" w:rsidP="003263E4">
            <w:pPr>
              <w:tabs>
                <w:tab w:val="left" w:pos="1440"/>
              </w:tabs>
              <w:spacing w:line="300" w:lineRule="exact"/>
              <w:jc w:val="thaiDistribute"/>
              <w:rPr>
                <w:rFonts w:ascii="Arial" w:hAnsi="Arial" w:cs="Arial"/>
                <w:spacing w:val="-4"/>
                <w:sz w:val="16"/>
                <w:szCs w:val="16"/>
              </w:rPr>
            </w:pPr>
          </w:p>
        </w:tc>
        <w:tc>
          <w:tcPr>
            <w:tcW w:w="2295" w:type="dxa"/>
            <w:gridSpan w:val="2"/>
            <w:vAlign w:val="bottom"/>
          </w:tcPr>
          <w:p w:rsidR="00AC68BD" w:rsidRPr="003263E4" w:rsidRDefault="00AC68BD" w:rsidP="003263E4">
            <w:pPr>
              <w:pBdr>
                <w:bottom w:val="single" w:sz="6" w:space="1" w:color="auto"/>
              </w:pBdr>
              <w:spacing w:line="300" w:lineRule="exact"/>
              <w:ind w:right="-43"/>
              <w:jc w:val="center"/>
              <w:rPr>
                <w:rFonts w:ascii="Arial" w:hAnsi="Arial" w:cs="Arial"/>
                <w:sz w:val="16"/>
                <w:szCs w:val="16"/>
              </w:rPr>
            </w:pPr>
            <w:r w:rsidRPr="003263E4">
              <w:rPr>
                <w:rFonts w:ascii="Arial" w:hAnsi="Arial" w:cs="Arial"/>
                <w:sz w:val="16"/>
                <w:szCs w:val="16"/>
              </w:rPr>
              <w:t xml:space="preserve">Consolidated </w:t>
            </w:r>
          </w:p>
          <w:p w:rsidR="00AC68BD" w:rsidRPr="003263E4" w:rsidRDefault="00AC68BD" w:rsidP="003263E4">
            <w:pPr>
              <w:pBdr>
                <w:bottom w:val="single" w:sz="6" w:space="1" w:color="auto"/>
              </w:pBdr>
              <w:spacing w:line="300" w:lineRule="exact"/>
              <w:ind w:right="-43"/>
              <w:jc w:val="center"/>
              <w:rPr>
                <w:rFonts w:ascii="Arial" w:hAnsi="Arial" w:cs="Arial"/>
                <w:sz w:val="16"/>
                <w:szCs w:val="16"/>
              </w:rPr>
            </w:pPr>
            <w:r w:rsidRPr="003263E4">
              <w:rPr>
                <w:rFonts w:ascii="Arial" w:hAnsi="Arial" w:cs="Arial"/>
                <w:sz w:val="16"/>
                <w:szCs w:val="16"/>
              </w:rPr>
              <w:t>financial statements</w:t>
            </w:r>
          </w:p>
        </w:tc>
        <w:tc>
          <w:tcPr>
            <w:tcW w:w="2295" w:type="dxa"/>
            <w:gridSpan w:val="2"/>
            <w:vAlign w:val="bottom"/>
          </w:tcPr>
          <w:p w:rsidR="00AC68BD" w:rsidRPr="003263E4" w:rsidRDefault="00AC68BD" w:rsidP="003263E4">
            <w:pPr>
              <w:pBdr>
                <w:bottom w:val="single" w:sz="6" w:space="1" w:color="auto"/>
              </w:pBdr>
              <w:spacing w:line="300" w:lineRule="exact"/>
              <w:ind w:right="-43"/>
              <w:jc w:val="center"/>
              <w:rPr>
                <w:rFonts w:ascii="Arial" w:hAnsi="Arial" w:cs="Arial"/>
                <w:sz w:val="16"/>
                <w:szCs w:val="16"/>
              </w:rPr>
            </w:pPr>
            <w:r w:rsidRPr="003263E4">
              <w:rPr>
                <w:rFonts w:ascii="Arial" w:hAnsi="Arial" w:cs="Arial"/>
                <w:sz w:val="16"/>
                <w:szCs w:val="16"/>
              </w:rPr>
              <w:t xml:space="preserve">Separate </w:t>
            </w:r>
          </w:p>
          <w:p w:rsidR="00AC68BD" w:rsidRPr="003263E4" w:rsidRDefault="00AC68BD" w:rsidP="003263E4">
            <w:pPr>
              <w:pBdr>
                <w:bottom w:val="single" w:sz="6" w:space="1" w:color="auto"/>
              </w:pBdr>
              <w:spacing w:line="300" w:lineRule="exact"/>
              <w:ind w:right="-43"/>
              <w:jc w:val="center"/>
              <w:rPr>
                <w:rFonts w:ascii="Arial" w:hAnsi="Arial" w:cs="Arial"/>
                <w:sz w:val="16"/>
                <w:szCs w:val="16"/>
              </w:rPr>
            </w:pPr>
            <w:r w:rsidRPr="003263E4">
              <w:rPr>
                <w:rFonts w:ascii="Arial" w:hAnsi="Arial" w:cs="Arial"/>
                <w:sz w:val="16"/>
                <w:szCs w:val="16"/>
              </w:rPr>
              <w:t>financial statements</w:t>
            </w:r>
          </w:p>
        </w:tc>
      </w:tr>
      <w:tr w:rsidR="00D83E38" w:rsidRPr="0026715E" w:rsidTr="00FE4CB9">
        <w:trPr>
          <w:trHeight w:val="80"/>
        </w:trPr>
        <w:tc>
          <w:tcPr>
            <w:tcW w:w="4320" w:type="dxa"/>
          </w:tcPr>
          <w:p w:rsidR="00D83E38" w:rsidRPr="003263E4" w:rsidRDefault="00D83E38" w:rsidP="00D83E38">
            <w:pPr>
              <w:tabs>
                <w:tab w:val="left" w:pos="1440"/>
              </w:tabs>
              <w:spacing w:line="300" w:lineRule="exact"/>
              <w:jc w:val="thaiDistribute"/>
              <w:rPr>
                <w:rFonts w:ascii="Arial" w:hAnsi="Arial" w:cs="Arial"/>
                <w:spacing w:val="-4"/>
                <w:sz w:val="16"/>
                <w:szCs w:val="16"/>
              </w:rPr>
            </w:pPr>
          </w:p>
        </w:tc>
        <w:tc>
          <w:tcPr>
            <w:tcW w:w="1147" w:type="dxa"/>
          </w:tcPr>
          <w:p w:rsidR="00D83E38" w:rsidRPr="003263E4" w:rsidRDefault="00D83E38" w:rsidP="00D83E38">
            <w:pPr>
              <w:pBdr>
                <w:bottom w:val="single" w:sz="4" w:space="1" w:color="auto"/>
              </w:pBdr>
              <w:spacing w:line="300" w:lineRule="exact"/>
              <w:ind w:right="27"/>
              <w:jc w:val="center"/>
              <w:rPr>
                <w:rFonts w:ascii="Arial" w:hAnsi="Arial" w:cs="Arial"/>
                <w:sz w:val="16"/>
                <w:szCs w:val="16"/>
              </w:rPr>
            </w:pPr>
            <w:r w:rsidRPr="003263E4">
              <w:rPr>
                <w:rFonts w:ascii="Arial" w:hAnsi="Arial" w:cs="Arial"/>
                <w:sz w:val="16"/>
                <w:szCs w:val="16"/>
              </w:rPr>
              <w:t>201</w:t>
            </w:r>
            <w:r>
              <w:rPr>
                <w:rFonts w:ascii="Arial" w:hAnsi="Arial" w:cs="Arial"/>
                <w:sz w:val="16"/>
                <w:szCs w:val="16"/>
              </w:rPr>
              <w:t>9</w:t>
            </w:r>
          </w:p>
        </w:tc>
        <w:tc>
          <w:tcPr>
            <w:tcW w:w="1148" w:type="dxa"/>
          </w:tcPr>
          <w:p w:rsidR="00D83E38" w:rsidRPr="003263E4" w:rsidRDefault="00D83E38" w:rsidP="00D83E38">
            <w:pPr>
              <w:pBdr>
                <w:bottom w:val="single" w:sz="4" w:space="1" w:color="auto"/>
              </w:pBdr>
              <w:spacing w:line="300" w:lineRule="exact"/>
              <w:ind w:right="27"/>
              <w:jc w:val="center"/>
              <w:rPr>
                <w:rFonts w:ascii="Arial" w:hAnsi="Arial" w:cs="Arial"/>
                <w:sz w:val="16"/>
                <w:szCs w:val="16"/>
              </w:rPr>
            </w:pPr>
            <w:r w:rsidRPr="003263E4">
              <w:rPr>
                <w:rFonts w:ascii="Arial" w:hAnsi="Arial" w:cs="Arial"/>
                <w:sz w:val="16"/>
                <w:szCs w:val="16"/>
              </w:rPr>
              <w:t>201</w:t>
            </w:r>
            <w:r>
              <w:rPr>
                <w:rFonts w:ascii="Arial" w:hAnsi="Arial" w:cs="Arial"/>
                <w:sz w:val="16"/>
                <w:szCs w:val="16"/>
              </w:rPr>
              <w:t>8</w:t>
            </w:r>
          </w:p>
        </w:tc>
        <w:tc>
          <w:tcPr>
            <w:tcW w:w="1147" w:type="dxa"/>
          </w:tcPr>
          <w:p w:rsidR="00D83E38" w:rsidRPr="003263E4" w:rsidRDefault="00D83E38" w:rsidP="00D83E38">
            <w:pPr>
              <w:pBdr>
                <w:bottom w:val="single" w:sz="4" w:space="1" w:color="auto"/>
              </w:pBdr>
              <w:spacing w:line="300" w:lineRule="exact"/>
              <w:ind w:right="27"/>
              <w:jc w:val="center"/>
              <w:rPr>
                <w:rFonts w:ascii="Arial" w:hAnsi="Arial" w:cs="Arial"/>
                <w:sz w:val="16"/>
                <w:szCs w:val="16"/>
              </w:rPr>
            </w:pPr>
            <w:r w:rsidRPr="003263E4">
              <w:rPr>
                <w:rFonts w:ascii="Arial" w:hAnsi="Arial" w:cs="Arial"/>
                <w:sz w:val="16"/>
                <w:szCs w:val="16"/>
              </w:rPr>
              <w:t>201</w:t>
            </w:r>
            <w:r>
              <w:rPr>
                <w:rFonts w:ascii="Arial" w:hAnsi="Arial" w:cs="Arial"/>
                <w:sz w:val="16"/>
                <w:szCs w:val="16"/>
              </w:rPr>
              <w:t>9</w:t>
            </w:r>
          </w:p>
        </w:tc>
        <w:tc>
          <w:tcPr>
            <w:tcW w:w="1148" w:type="dxa"/>
          </w:tcPr>
          <w:p w:rsidR="00D83E38" w:rsidRPr="003263E4" w:rsidRDefault="00D83E38" w:rsidP="00D83E38">
            <w:pPr>
              <w:pBdr>
                <w:bottom w:val="single" w:sz="4" w:space="1" w:color="auto"/>
              </w:pBdr>
              <w:spacing w:line="300" w:lineRule="exact"/>
              <w:ind w:right="27"/>
              <w:jc w:val="center"/>
              <w:rPr>
                <w:rFonts w:ascii="Arial" w:hAnsi="Arial" w:cs="Arial"/>
                <w:sz w:val="16"/>
                <w:szCs w:val="16"/>
              </w:rPr>
            </w:pPr>
            <w:r w:rsidRPr="003263E4">
              <w:rPr>
                <w:rFonts w:ascii="Arial" w:hAnsi="Arial" w:cs="Arial"/>
                <w:sz w:val="16"/>
                <w:szCs w:val="16"/>
              </w:rPr>
              <w:t>201</w:t>
            </w:r>
            <w:r>
              <w:rPr>
                <w:rFonts w:ascii="Arial" w:hAnsi="Arial" w:cs="Arial"/>
                <w:sz w:val="16"/>
                <w:szCs w:val="16"/>
              </w:rPr>
              <w:t>8</w:t>
            </w:r>
          </w:p>
        </w:tc>
      </w:tr>
      <w:tr w:rsidR="00D83E38" w:rsidRPr="0026715E" w:rsidTr="00FE4CB9">
        <w:trPr>
          <w:trHeight w:val="325"/>
        </w:trPr>
        <w:tc>
          <w:tcPr>
            <w:tcW w:w="4320" w:type="dxa"/>
          </w:tcPr>
          <w:p w:rsidR="00D83E38" w:rsidRPr="003263E4" w:rsidRDefault="00D83E38" w:rsidP="00D83E38">
            <w:pPr>
              <w:tabs>
                <w:tab w:val="left" w:pos="567"/>
                <w:tab w:val="left" w:pos="1134"/>
                <w:tab w:val="left" w:pos="1701"/>
              </w:tabs>
              <w:spacing w:line="300" w:lineRule="exact"/>
              <w:ind w:left="12" w:right="-108" w:hanging="12"/>
              <w:rPr>
                <w:rFonts w:ascii="Arial" w:hAnsi="Arial" w:cs="Arial"/>
                <w:b/>
                <w:bCs/>
                <w:color w:val="000000"/>
                <w:sz w:val="16"/>
                <w:szCs w:val="16"/>
              </w:rPr>
            </w:pPr>
            <w:r w:rsidRPr="003263E4">
              <w:rPr>
                <w:rFonts w:ascii="Arial" w:hAnsi="Arial" w:cs="Arial"/>
                <w:b/>
                <w:bCs/>
                <w:color w:val="000000"/>
                <w:sz w:val="16"/>
                <w:szCs w:val="16"/>
              </w:rPr>
              <w:t>Deferred tax assets</w:t>
            </w:r>
          </w:p>
        </w:tc>
        <w:tc>
          <w:tcPr>
            <w:tcW w:w="1147" w:type="dxa"/>
            <w:vAlign w:val="bottom"/>
          </w:tcPr>
          <w:p w:rsidR="00D83E38" w:rsidRPr="003263E4" w:rsidRDefault="00D83E38" w:rsidP="00D83E38">
            <w:pPr>
              <w:tabs>
                <w:tab w:val="decimal" w:pos="793"/>
              </w:tabs>
              <w:spacing w:line="300" w:lineRule="exact"/>
              <w:ind w:right="-42"/>
              <w:jc w:val="both"/>
              <w:rPr>
                <w:rFonts w:ascii="Arial" w:hAnsi="Arial" w:cs="Arial"/>
                <w:spacing w:val="-4"/>
                <w:sz w:val="16"/>
                <w:szCs w:val="16"/>
              </w:rPr>
            </w:pPr>
          </w:p>
        </w:tc>
        <w:tc>
          <w:tcPr>
            <w:tcW w:w="1148" w:type="dxa"/>
            <w:vAlign w:val="bottom"/>
          </w:tcPr>
          <w:p w:rsidR="00D83E38" w:rsidRPr="003263E4" w:rsidRDefault="00D83E38" w:rsidP="00D83E38">
            <w:pPr>
              <w:tabs>
                <w:tab w:val="decimal" w:pos="793"/>
              </w:tabs>
              <w:spacing w:line="300" w:lineRule="exact"/>
              <w:ind w:right="-42"/>
              <w:jc w:val="both"/>
              <w:rPr>
                <w:rFonts w:ascii="Arial" w:hAnsi="Arial" w:cs="Arial"/>
                <w:spacing w:val="-4"/>
                <w:sz w:val="16"/>
                <w:szCs w:val="16"/>
              </w:rPr>
            </w:pPr>
          </w:p>
        </w:tc>
        <w:tc>
          <w:tcPr>
            <w:tcW w:w="1147" w:type="dxa"/>
            <w:vAlign w:val="bottom"/>
          </w:tcPr>
          <w:p w:rsidR="00D83E38" w:rsidRPr="003263E4" w:rsidRDefault="00D83E38" w:rsidP="00D83E38">
            <w:pPr>
              <w:tabs>
                <w:tab w:val="decimal" w:pos="793"/>
              </w:tabs>
              <w:spacing w:line="300" w:lineRule="exact"/>
              <w:ind w:right="-42"/>
              <w:jc w:val="both"/>
              <w:rPr>
                <w:rFonts w:ascii="Arial" w:hAnsi="Arial" w:cs="Arial"/>
                <w:spacing w:val="-4"/>
                <w:sz w:val="16"/>
                <w:szCs w:val="16"/>
              </w:rPr>
            </w:pPr>
          </w:p>
        </w:tc>
        <w:tc>
          <w:tcPr>
            <w:tcW w:w="1148" w:type="dxa"/>
            <w:vAlign w:val="bottom"/>
          </w:tcPr>
          <w:p w:rsidR="00D83E38" w:rsidRPr="003263E4" w:rsidRDefault="00D83E38" w:rsidP="00D83E38">
            <w:pPr>
              <w:tabs>
                <w:tab w:val="decimal" w:pos="793"/>
              </w:tabs>
              <w:spacing w:line="300" w:lineRule="exact"/>
              <w:ind w:right="-42"/>
              <w:jc w:val="both"/>
              <w:rPr>
                <w:rFonts w:ascii="Arial" w:hAnsi="Arial" w:cs="Arial"/>
                <w:spacing w:val="-4"/>
                <w:sz w:val="16"/>
                <w:szCs w:val="16"/>
              </w:rPr>
            </w:pPr>
          </w:p>
        </w:tc>
      </w:tr>
      <w:tr w:rsidR="00CD4808" w:rsidRPr="0026715E" w:rsidTr="00FE4CB9">
        <w:trPr>
          <w:trHeight w:val="325"/>
        </w:trPr>
        <w:tc>
          <w:tcPr>
            <w:tcW w:w="4320" w:type="dxa"/>
          </w:tcPr>
          <w:p w:rsidR="00CD4808" w:rsidRPr="003263E4" w:rsidRDefault="00CD4808" w:rsidP="00CD4808">
            <w:pPr>
              <w:tabs>
                <w:tab w:val="left" w:pos="1440"/>
              </w:tabs>
              <w:spacing w:line="300" w:lineRule="exact"/>
              <w:ind w:left="132" w:hanging="120"/>
              <w:rPr>
                <w:rFonts w:ascii="Arial" w:hAnsi="Arial" w:cs="Arial"/>
                <w:sz w:val="16"/>
                <w:szCs w:val="16"/>
              </w:rPr>
            </w:pPr>
            <w:r w:rsidRPr="003263E4">
              <w:rPr>
                <w:rFonts w:ascii="Arial" w:hAnsi="Arial" w:cs="Arial"/>
                <w:sz w:val="16"/>
                <w:szCs w:val="16"/>
              </w:rPr>
              <w:t>Allowance for doubtful accounts</w:t>
            </w:r>
          </w:p>
        </w:tc>
        <w:tc>
          <w:tcPr>
            <w:tcW w:w="1147" w:type="dxa"/>
            <w:vAlign w:val="bottom"/>
          </w:tcPr>
          <w:p w:rsidR="00CD4808" w:rsidRPr="00663145" w:rsidRDefault="00FE4CB9" w:rsidP="009A6DEE">
            <w:pPr>
              <w:tabs>
                <w:tab w:val="decimal" w:pos="885"/>
              </w:tabs>
              <w:spacing w:line="300" w:lineRule="exact"/>
              <w:ind w:left="-18"/>
              <w:jc w:val="both"/>
              <w:rPr>
                <w:rFonts w:ascii="Arial" w:hAnsi="Arial" w:cs="Arial"/>
                <w:sz w:val="16"/>
                <w:szCs w:val="16"/>
              </w:rPr>
            </w:pPr>
            <w:r>
              <w:rPr>
                <w:rFonts w:ascii="Arial" w:hAnsi="Arial" w:cs="Arial"/>
                <w:sz w:val="16"/>
                <w:szCs w:val="16"/>
              </w:rPr>
              <w:t>2,768</w:t>
            </w:r>
          </w:p>
        </w:tc>
        <w:tc>
          <w:tcPr>
            <w:tcW w:w="1148"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2,768</w:t>
            </w:r>
          </w:p>
        </w:tc>
        <w:tc>
          <w:tcPr>
            <w:tcW w:w="1147"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898</w:t>
            </w:r>
          </w:p>
        </w:tc>
        <w:tc>
          <w:tcPr>
            <w:tcW w:w="1148" w:type="dxa"/>
            <w:vAlign w:val="bottom"/>
          </w:tcPr>
          <w:p w:rsidR="00CD4808" w:rsidRPr="00663145" w:rsidRDefault="00CD4808" w:rsidP="009A6DEE">
            <w:pPr>
              <w:tabs>
                <w:tab w:val="decimal" w:pos="885"/>
              </w:tabs>
              <w:spacing w:line="300" w:lineRule="exact"/>
              <w:ind w:left="-18"/>
              <w:jc w:val="both"/>
              <w:rPr>
                <w:rFonts w:ascii="Arial" w:hAnsi="Arial" w:cs="Arial"/>
                <w:sz w:val="16"/>
                <w:szCs w:val="16"/>
              </w:rPr>
            </w:pPr>
            <w:r w:rsidRPr="00663145">
              <w:rPr>
                <w:rFonts w:ascii="Arial" w:hAnsi="Arial" w:cs="Arial"/>
                <w:sz w:val="16"/>
                <w:szCs w:val="16"/>
              </w:rPr>
              <w:t>898</w:t>
            </w:r>
          </w:p>
        </w:tc>
      </w:tr>
      <w:tr w:rsidR="00CD4808" w:rsidRPr="0026715E" w:rsidTr="00FE4CB9">
        <w:trPr>
          <w:trHeight w:val="311"/>
        </w:trPr>
        <w:tc>
          <w:tcPr>
            <w:tcW w:w="4320" w:type="dxa"/>
          </w:tcPr>
          <w:p w:rsidR="00CD4808" w:rsidRPr="003263E4" w:rsidRDefault="00CD4808" w:rsidP="00CD4808">
            <w:pPr>
              <w:tabs>
                <w:tab w:val="left" w:pos="1440"/>
              </w:tabs>
              <w:spacing w:line="300" w:lineRule="exact"/>
              <w:ind w:left="132" w:hanging="120"/>
              <w:rPr>
                <w:rFonts w:ascii="Arial" w:hAnsi="Arial" w:cs="Arial"/>
                <w:sz w:val="16"/>
                <w:szCs w:val="16"/>
              </w:rPr>
            </w:pPr>
            <w:r w:rsidRPr="003263E4">
              <w:rPr>
                <w:rFonts w:ascii="Arial" w:hAnsi="Arial" w:cs="Arial"/>
                <w:sz w:val="16"/>
                <w:szCs w:val="16"/>
              </w:rPr>
              <w:t>Reduction of real estate development costs to net realisable value</w:t>
            </w:r>
          </w:p>
        </w:tc>
        <w:tc>
          <w:tcPr>
            <w:tcW w:w="1147" w:type="dxa"/>
            <w:vAlign w:val="bottom"/>
          </w:tcPr>
          <w:p w:rsidR="00CD4808" w:rsidRPr="00663145" w:rsidRDefault="00FE4CB9" w:rsidP="009A6DEE">
            <w:pPr>
              <w:tabs>
                <w:tab w:val="decimal" w:pos="885"/>
              </w:tabs>
              <w:spacing w:line="300" w:lineRule="exact"/>
              <w:ind w:left="-18"/>
              <w:jc w:val="both"/>
              <w:rPr>
                <w:rFonts w:ascii="Arial" w:hAnsi="Arial" w:cs="Arial"/>
                <w:sz w:val="16"/>
                <w:szCs w:val="16"/>
              </w:rPr>
            </w:pPr>
            <w:r>
              <w:rPr>
                <w:rFonts w:ascii="Arial" w:hAnsi="Arial" w:cs="Arial"/>
                <w:sz w:val="16"/>
                <w:szCs w:val="16"/>
              </w:rPr>
              <w:t>3,981</w:t>
            </w:r>
          </w:p>
        </w:tc>
        <w:tc>
          <w:tcPr>
            <w:tcW w:w="1148"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6,651</w:t>
            </w:r>
          </w:p>
        </w:tc>
        <w:tc>
          <w:tcPr>
            <w:tcW w:w="1147"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3,981</w:t>
            </w:r>
          </w:p>
        </w:tc>
        <w:tc>
          <w:tcPr>
            <w:tcW w:w="1148" w:type="dxa"/>
            <w:vAlign w:val="bottom"/>
          </w:tcPr>
          <w:p w:rsidR="00CD4808" w:rsidRPr="00663145" w:rsidRDefault="00CD4808" w:rsidP="009A6DEE">
            <w:pPr>
              <w:tabs>
                <w:tab w:val="decimal" w:pos="885"/>
              </w:tabs>
              <w:spacing w:line="300" w:lineRule="exact"/>
              <w:ind w:left="-18"/>
              <w:jc w:val="both"/>
              <w:rPr>
                <w:rFonts w:ascii="Arial" w:hAnsi="Arial" w:cs="Arial"/>
                <w:sz w:val="16"/>
                <w:szCs w:val="16"/>
              </w:rPr>
            </w:pPr>
            <w:r w:rsidRPr="00663145">
              <w:rPr>
                <w:rFonts w:ascii="Arial" w:hAnsi="Arial" w:cs="Arial"/>
                <w:sz w:val="16"/>
                <w:szCs w:val="16"/>
              </w:rPr>
              <w:t>6,811</w:t>
            </w:r>
          </w:p>
        </w:tc>
      </w:tr>
      <w:tr w:rsidR="00CD4808" w:rsidRPr="0026715E" w:rsidTr="00FE4CB9">
        <w:trPr>
          <w:trHeight w:val="311"/>
        </w:trPr>
        <w:tc>
          <w:tcPr>
            <w:tcW w:w="4320" w:type="dxa"/>
          </w:tcPr>
          <w:p w:rsidR="00CD4808" w:rsidRPr="003263E4" w:rsidRDefault="00FE4CB9" w:rsidP="00CD4808">
            <w:pPr>
              <w:tabs>
                <w:tab w:val="left" w:pos="1440"/>
              </w:tabs>
              <w:spacing w:line="300" w:lineRule="exact"/>
              <w:ind w:left="132" w:hanging="120"/>
              <w:rPr>
                <w:rFonts w:ascii="Arial" w:hAnsi="Arial" w:cs="Arial"/>
                <w:sz w:val="16"/>
                <w:szCs w:val="16"/>
              </w:rPr>
            </w:pPr>
            <w:r>
              <w:rPr>
                <w:rFonts w:ascii="Arial" w:hAnsi="Arial" w:cs="Arial"/>
                <w:sz w:val="16"/>
                <w:szCs w:val="16"/>
              </w:rPr>
              <w:t>Loss from the change in value of available-for-sale investment</w:t>
            </w:r>
            <w:r w:rsidR="001211F0">
              <w:rPr>
                <w:rFonts w:ascii="Arial" w:hAnsi="Arial" w:cs="Arial"/>
                <w:sz w:val="16"/>
                <w:szCs w:val="16"/>
              </w:rPr>
              <w:t>s</w:t>
            </w:r>
          </w:p>
        </w:tc>
        <w:tc>
          <w:tcPr>
            <w:tcW w:w="1147" w:type="dxa"/>
            <w:vAlign w:val="bottom"/>
          </w:tcPr>
          <w:p w:rsidR="00CD4808" w:rsidRPr="00663145" w:rsidRDefault="00FE4CB9" w:rsidP="009A6DEE">
            <w:pPr>
              <w:tabs>
                <w:tab w:val="decimal" w:pos="885"/>
              </w:tabs>
              <w:spacing w:line="300" w:lineRule="exact"/>
              <w:ind w:left="-18"/>
              <w:jc w:val="both"/>
              <w:rPr>
                <w:rFonts w:ascii="Arial" w:hAnsi="Arial" w:cs="Arial"/>
                <w:sz w:val="16"/>
                <w:szCs w:val="16"/>
              </w:rPr>
            </w:pPr>
            <w:r>
              <w:rPr>
                <w:rFonts w:ascii="Arial" w:hAnsi="Arial" w:cs="Arial"/>
                <w:sz w:val="16"/>
                <w:szCs w:val="16"/>
              </w:rPr>
              <w:t>19,550</w:t>
            </w:r>
          </w:p>
        </w:tc>
        <w:tc>
          <w:tcPr>
            <w:tcW w:w="1148"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w:t>
            </w:r>
          </w:p>
        </w:tc>
        <w:tc>
          <w:tcPr>
            <w:tcW w:w="1147"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19,550</w:t>
            </w:r>
          </w:p>
        </w:tc>
        <w:tc>
          <w:tcPr>
            <w:tcW w:w="1148" w:type="dxa"/>
            <w:vAlign w:val="bottom"/>
          </w:tcPr>
          <w:p w:rsidR="00CD4808" w:rsidRPr="00663145" w:rsidRDefault="00FE4CB9" w:rsidP="009A6DEE">
            <w:pPr>
              <w:tabs>
                <w:tab w:val="decimal" w:pos="885"/>
              </w:tabs>
              <w:spacing w:line="300" w:lineRule="exact"/>
              <w:ind w:left="-18"/>
              <w:jc w:val="both"/>
              <w:rPr>
                <w:rFonts w:ascii="Arial" w:hAnsi="Arial" w:cs="Arial"/>
                <w:sz w:val="16"/>
                <w:szCs w:val="16"/>
              </w:rPr>
            </w:pPr>
            <w:r>
              <w:rPr>
                <w:rFonts w:ascii="Arial" w:hAnsi="Arial" w:cs="Arial"/>
                <w:sz w:val="16"/>
                <w:szCs w:val="16"/>
              </w:rPr>
              <w:t>-</w:t>
            </w:r>
          </w:p>
        </w:tc>
      </w:tr>
      <w:tr w:rsidR="00FE4CB9" w:rsidRPr="0026715E" w:rsidTr="00FE4CB9">
        <w:trPr>
          <w:trHeight w:val="311"/>
        </w:trPr>
        <w:tc>
          <w:tcPr>
            <w:tcW w:w="4320" w:type="dxa"/>
          </w:tcPr>
          <w:p w:rsidR="00FE4CB9" w:rsidRPr="003263E4" w:rsidRDefault="00FE4CB9" w:rsidP="00FE4CB9">
            <w:pPr>
              <w:tabs>
                <w:tab w:val="left" w:pos="1440"/>
              </w:tabs>
              <w:spacing w:line="300" w:lineRule="exact"/>
              <w:ind w:left="132" w:hanging="120"/>
              <w:rPr>
                <w:rFonts w:ascii="Arial" w:hAnsi="Arial" w:cs="Arial"/>
                <w:sz w:val="16"/>
                <w:szCs w:val="16"/>
              </w:rPr>
            </w:pPr>
            <w:r w:rsidRPr="003263E4">
              <w:rPr>
                <w:rFonts w:ascii="Arial" w:hAnsi="Arial" w:cs="Arial"/>
                <w:sz w:val="16"/>
                <w:szCs w:val="16"/>
              </w:rPr>
              <w:t>Provision for impairment loss of assets</w:t>
            </w:r>
          </w:p>
        </w:tc>
        <w:tc>
          <w:tcPr>
            <w:tcW w:w="1147" w:type="dxa"/>
            <w:vAlign w:val="bottom"/>
          </w:tcPr>
          <w:p w:rsidR="00FE4CB9" w:rsidRPr="00663145" w:rsidRDefault="00FE4CB9" w:rsidP="009A6DEE">
            <w:pPr>
              <w:tabs>
                <w:tab w:val="decimal" w:pos="885"/>
              </w:tabs>
              <w:spacing w:line="300" w:lineRule="exact"/>
              <w:ind w:left="-18"/>
              <w:jc w:val="both"/>
              <w:rPr>
                <w:rFonts w:ascii="Arial" w:hAnsi="Arial" w:cs="Arial"/>
                <w:sz w:val="16"/>
                <w:szCs w:val="16"/>
                <w:cs/>
              </w:rPr>
            </w:pPr>
            <w:r>
              <w:rPr>
                <w:rFonts w:ascii="Arial" w:hAnsi="Arial" w:cs="Arial"/>
                <w:sz w:val="16"/>
                <w:szCs w:val="16"/>
              </w:rPr>
              <w:t>3,962</w:t>
            </w:r>
          </w:p>
        </w:tc>
        <w:tc>
          <w:tcPr>
            <w:tcW w:w="1148" w:type="dxa"/>
            <w:vAlign w:val="bottom"/>
          </w:tcPr>
          <w:p w:rsidR="00FE4CB9" w:rsidRPr="00CD4808" w:rsidRDefault="00FE4CB9"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3,858</w:t>
            </w:r>
          </w:p>
        </w:tc>
        <w:tc>
          <w:tcPr>
            <w:tcW w:w="1147" w:type="dxa"/>
            <w:vAlign w:val="bottom"/>
          </w:tcPr>
          <w:p w:rsidR="00FE4CB9" w:rsidRPr="00CD4808" w:rsidRDefault="00FE4CB9"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3,802</w:t>
            </w:r>
          </w:p>
        </w:tc>
        <w:tc>
          <w:tcPr>
            <w:tcW w:w="1148" w:type="dxa"/>
            <w:vAlign w:val="bottom"/>
          </w:tcPr>
          <w:p w:rsidR="00FE4CB9" w:rsidRPr="00663145" w:rsidRDefault="00FE4CB9" w:rsidP="009A6DEE">
            <w:pPr>
              <w:tabs>
                <w:tab w:val="decimal" w:pos="885"/>
              </w:tabs>
              <w:spacing w:line="300" w:lineRule="exact"/>
              <w:ind w:left="-18"/>
              <w:jc w:val="both"/>
              <w:rPr>
                <w:rFonts w:ascii="Arial" w:hAnsi="Arial" w:cs="Arial"/>
                <w:sz w:val="16"/>
                <w:szCs w:val="16"/>
                <w:cs/>
              </w:rPr>
            </w:pPr>
            <w:r w:rsidRPr="00663145">
              <w:rPr>
                <w:rFonts w:ascii="Arial" w:hAnsi="Arial" w:cs="Arial"/>
                <w:sz w:val="16"/>
                <w:szCs w:val="16"/>
              </w:rPr>
              <w:t>3,858</w:t>
            </w:r>
          </w:p>
        </w:tc>
      </w:tr>
      <w:tr w:rsidR="00CD4808" w:rsidRPr="0026715E" w:rsidTr="00FE4CB9">
        <w:trPr>
          <w:trHeight w:val="311"/>
        </w:trPr>
        <w:tc>
          <w:tcPr>
            <w:tcW w:w="4320" w:type="dxa"/>
          </w:tcPr>
          <w:p w:rsidR="00CD4808" w:rsidRPr="003263E4" w:rsidRDefault="00CD4808" w:rsidP="00CD4808">
            <w:pPr>
              <w:tabs>
                <w:tab w:val="left" w:pos="1440"/>
              </w:tabs>
              <w:spacing w:line="300" w:lineRule="exact"/>
              <w:ind w:left="132" w:hanging="120"/>
              <w:rPr>
                <w:rFonts w:ascii="Arial" w:hAnsi="Arial" w:cs="Arial"/>
                <w:sz w:val="16"/>
                <w:szCs w:val="16"/>
              </w:rPr>
            </w:pPr>
            <w:r>
              <w:rPr>
                <w:rFonts w:ascii="Arial" w:hAnsi="Arial" w:cs="Arial"/>
                <w:sz w:val="16"/>
                <w:szCs w:val="16"/>
              </w:rPr>
              <w:t>Advance payment for project management fee</w:t>
            </w:r>
          </w:p>
        </w:tc>
        <w:tc>
          <w:tcPr>
            <w:tcW w:w="1147" w:type="dxa"/>
            <w:vAlign w:val="bottom"/>
          </w:tcPr>
          <w:p w:rsidR="00CD4808" w:rsidRDefault="00FE4CB9" w:rsidP="009A6DEE">
            <w:pPr>
              <w:tabs>
                <w:tab w:val="decimal" w:pos="885"/>
              </w:tabs>
              <w:spacing w:line="300" w:lineRule="exact"/>
              <w:ind w:left="-18"/>
              <w:jc w:val="both"/>
              <w:rPr>
                <w:rFonts w:ascii="Arial" w:hAnsi="Arial" w:cs="Arial"/>
                <w:sz w:val="16"/>
                <w:szCs w:val="16"/>
              </w:rPr>
            </w:pPr>
            <w:r>
              <w:rPr>
                <w:rFonts w:ascii="Arial" w:hAnsi="Arial" w:cs="Arial"/>
                <w:sz w:val="16"/>
                <w:szCs w:val="16"/>
              </w:rPr>
              <w:t>5,976</w:t>
            </w:r>
          </w:p>
        </w:tc>
        <w:tc>
          <w:tcPr>
            <w:tcW w:w="1148"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4,040</w:t>
            </w:r>
          </w:p>
        </w:tc>
        <w:tc>
          <w:tcPr>
            <w:tcW w:w="1147"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w:t>
            </w:r>
          </w:p>
        </w:tc>
        <w:tc>
          <w:tcPr>
            <w:tcW w:w="1148" w:type="dxa"/>
            <w:vAlign w:val="bottom"/>
          </w:tcPr>
          <w:p w:rsidR="00CD4808" w:rsidRPr="00663145" w:rsidRDefault="00CD4808" w:rsidP="009A6DEE">
            <w:pPr>
              <w:tabs>
                <w:tab w:val="decimal" w:pos="885"/>
              </w:tabs>
              <w:spacing w:line="300" w:lineRule="exact"/>
              <w:ind w:left="-18"/>
              <w:jc w:val="both"/>
              <w:rPr>
                <w:rFonts w:ascii="Arial" w:hAnsi="Arial" w:cs="Arial"/>
                <w:sz w:val="16"/>
                <w:szCs w:val="16"/>
              </w:rPr>
            </w:pPr>
            <w:r>
              <w:rPr>
                <w:rFonts w:ascii="Arial" w:hAnsi="Arial" w:cs="Arial"/>
                <w:sz w:val="16"/>
                <w:szCs w:val="16"/>
              </w:rPr>
              <w:t>-</w:t>
            </w:r>
          </w:p>
        </w:tc>
      </w:tr>
      <w:tr w:rsidR="00CD4808" w:rsidRPr="0026715E" w:rsidTr="00FE4CB9">
        <w:trPr>
          <w:trHeight w:val="288"/>
        </w:trPr>
        <w:tc>
          <w:tcPr>
            <w:tcW w:w="4320" w:type="dxa"/>
          </w:tcPr>
          <w:p w:rsidR="00CD4808" w:rsidRPr="003263E4" w:rsidRDefault="00CD4808" w:rsidP="00CD4808">
            <w:pPr>
              <w:tabs>
                <w:tab w:val="left" w:pos="1440"/>
              </w:tabs>
              <w:spacing w:line="300" w:lineRule="exact"/>
              <w:ind w:left="132" w:hanging="120"/>
              <w:rPr>
                <w:rFonts w:ascii="Arial" w:hAnsi="Arial" w:cs="Arial"/>
                <w:sz w:val="16"/>
                <w:szCs w:val="16"/>
              </w:rPr>
            </w:pPr>
            <w:r w:rsidRPr="003263E4">
              <w:rPr>
                <w:rFonts w:ascii="Arial" w:hAnsi="Arial" w:cs="Arial"/>
                <w:sz w:val="16"/>
                <w:szCs w:val="16"/>
              </w:rPr>
              <w:t>Accrued rental expenses</w:t>
            </w:r>
          </w:p>
        </w:tc>
        <w:tc>
          <w:tcPr>
            <w:tcW w:w="1147" w:type="dxa"/>
            <w:vAlign w:val="bottom"/>
          </w:tcPr>
          <w:p w:rsidR="00CD4808" w:rsidRPr="00663145" w:rsidRDefault="00FE4CB9" w:rsidP="009A6DEE">
            <w:pPr>
              <w:tabs>
                <w:tab w:val="decimal" w:pos="885"/>
              </w:tabs>
              <w:spacing w:line="300" w:lineRule="exact"/>
              <w:ind w:left="-18"/>
              <w:jc w:val="both"/>
              <w:rPr>
                <w:rFonts w:ascii="Arial" w:hAnsi="Arial" w:cs="Arial"/>
                <w:sz w:val="16"/>
                <w:szCs w:val="16"/>
                <w:cs/>
              </w:rPr>
            </w:pPr>
            <w:r>
              <w:rPr>
                <w:rFonts w:ascii="Arial" w:hAnsi="Arial" w:cs="Arial"/>
                <w:sz w:val="16"/>
                <w:szCs w:val="16"/>
              </w:rPr>
              <w:t>1,430</w:t>
            </w:r>
          </w:p>
        </w:tc>
        <w:tc>
          <w:tcPr>
            <w:tcW w:w="1148" w:type="dxa"/>
            <w:vAlign w:val="bottom"/>
          </w:tcPr>
          <w:p w:rsidR="00CD4808" w:rsidRPr="00CD4808" w:rsidRDefault="00CD4808" w:rsidP="009A6DEE">
            <w:pPr>
              <w:tabs>
                <w:tab w:val="decimal" w:pos="885"/>
              </w:tabs>
              <w:spacing w:line="300" w:lineRule="exact"/>
              <w:ind w:left="-18"/>
              <w:jc w:val="both"/>
              <w:rPr>
                <w:rFonts w:ascii="Arial" w:hAnsi="Arial" w:cs="Arial"/>
                <w:sz w:val="16"/>
                <w:szCs w:val="16"/>
                <w:cs/>
              </w:rPr>
            </w:pPr>
            <w:r w:rsidRPr="00CD4808">
              <w:rPr>
                <w:rFonts w:ascii="Arial" w:hAnsi="Arial" w:cs="Arial"/>
                <w:sz w:val="16"/>
                <w:szCs w:val="16"/>
              </w:rPr>
              <w:t>1,638</w:t>
            </w:r>
          </w:p>
        </w:tc>
        <w:tc>
          <w:tcPr>
            <w:tcW w:w="1147" w:type="dxa"/>
            <w:vAlign w:val="bottom"/>
          </w:tcPr>
          <w:p w:rsidR="00CD4808" w:rsidRPr="00CD4808" w:rsidRDefault="00CD4808" w:rsidP="009A6DEE">
            <w:pPr>
              <w:tabs>
                <w:tab w:val="decimal" w:pos="885"/>
              </w:tabs>
              <w:spacing w:line="300" w:lineRule="exact"/>
              <w:ind w:left="-18"/>
              <w:jc w:val="both"/>
              <w:rPr>
                <w:rFonts w:ascii="Arial" w:hAnsi="Arial" w:cs="Arial"/>
                <w:sz w:val="16"/>
                <w:szCs w:val="16"/>
                <w:cs/>
              </w:rPr>
            </w:pPr>
            <w:r w:rsidRPr="00CD4808">
              <w:rPr>
                <w:rFonts w:ascii="Arial" w:hAnsi="Arial" w:cs="Arial"/>
                <w:sz w:val="16"/>
                <w:szCs w:val="16"/>
              </w:rPr>
              <w:t>-</w:t>
            </w:r>
          </w:p>
        </w:tc>
        <w:tc>
          <w:tcPr>
            <w:tcW w:w="1148" w:type="dxa"/>
            <w:vAlign w:val="bottom"/>
          </w:tcPr>
          <w:p w:rsidR="00CD4808" w:rsidRPr="00663145" w:rsidRDefault="00CD4808" w:rsidP="009A6DEE">
            <w:pPr>
              <w:tabs>
                <w:tab w:val="decimal" w:pos="885"/>
              </w:tabs>
              <w:spacing w:line="300" w:lineRule="exact"/>
              <w:ind w:left="-18"/>
              <w:jc w:val="both"/>
              <w:rPr>
                <w:rFonts w:ascii="Arial" w:hAnsi="Arial" w:cs="Arial"/>
                <w:sz w:val="16"/>
                <w:szCs w:val="16"/>
                <w:cs/>
              </w:rPr>
            </w:pPr>
            <w:r w:rsidRPr="00663145">
              <w:rPr>
                <w:rFonts w:ascii="Arial" w:hAnsi="Arial" w:cs="Arial"/>
                <w:sz w:val="16"/>
                <w:szCs w:val="16"/>
              </w:rPr>
              <w:t>-</w:t>
            </w:r>
          </w:p>
        </w:tc>
      </w:tr>
      <w:tr w:rsidR="00CD4808" w:rsidRPr="0026715E" w:rsidTr="00FE4CB9">
        <w:trPr>
          <w:trHeight w:val="288"/>
        </w:trPr>
        <w:tc>
          <w:tcPr>
            <w:tcW w:w="4320" w:type="dxa"/>
          </w:tcPr>
          <w:p w:rsidR="00CD4808" w:rsidRPr="003263E4" w:rsidRDefault="00FE4CB9" w:rsidP="00CD4808">
            <w:pPr>
              <w:tabs>
                <w:tab w:val="left" w:pos="1440"/>
              </w:tabs>
              <w:spacing w:line="300" w:lineRule="exact"/>
              <w:ind w:left="132" w:hanging="120"/>
              <w:rPr>
                <w:rFonts w:ascii="Arial" w:hAnsi="Arial" w:cs="Arial"/>
                <w:sz w:val="16"/>
                <w:szCs w:val="16"/>
              </w:rPr>
            </w:pPr>
            <w:r>
              <w:rPr>
                <w:rFonts w:ascii="Arial" w:hAnsi="Arial" w:cs="Arial"/>
                <w:sz w:val="16"/>
                <w:szCs w:val="16"/>
              </w:rPr>
              <w:t>Project management payable</w:t>
            </w:r>
          </w:p>
        </w:tc>
        <w:tc>
          <w:tcPr>
            <w:tcW w:w="1147" w:type="dxa"/>
            <w:vAlign w:val="bottom"/>
          </w:tcPr>
          <w:p w:rsidR="00CD4808" w:rsidRPr="00663145" w:rsidRDefault="00FE4CB9" w:rsidP="009A6DEE">
            <w:pPr>
              <w:tabs>
                <w:tab w:val="decimal" w:pos="885"/>
              </w:tabs>
              <w:spacing w:line="300" w:lineRule="exact"/>
              <w:ind w:left="-18"/>
              <w:jc w:val="both"/>
              <w:rPr>
                <w:rFonts w:ascii="Arial" w:hAnsi="Arial" w:cs="Arial"/>
                <w:sz w:val="16"/>
                <w:szCs w:val="16"/>
                <w:cs/>
              </w:rPr>
            </w:pPr>
            <w:r>
              <w:rPr>
                <w:rFonts w:ascii="Arial" w:hAnsi="Arial" w:cs="Arial"/>
                <w:sz w:val="16"/>
                <w:szCs w:val="16"/>
              </w:rPr>
              <w:t>24,8</w:t>
            </w:r>
            <w:r w:rsidR="00B362AA">
              <w:rPr>
                <w:rFonts w:ascii="Arial" w:hAnsi="Arial" w:cs="Arial"/>
                <w:sz w:val="16"/>
                <w:szCs w:val="16"/>
              </w:rPr>
              <w:t>2</w:t>
            </w:r>
            <w:r>
              <w:rPr>
                <w:rFonts w:ascii="Arial" w:hAnsi="Arial" w:cs="Arial"/>
                <w:sz w:val="16"/>
                <w:szCs w:val="16"/>
              </w:rPr>
              <w:t>2</w:t>
            </w:r>
          </w:p>
        </w:tc>
        <w:tc>
          <w:tcPr>
            <w:tcW w:w="1148"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w:t>
            </w:r>
          </w:p>
        </w:tc>
        <w:tc>
          <w:tcPr>
            <w:tcW w:w="1147"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24,981</w:t>
            </w:r>
          </w:p>
        </w:tc>
        <w:tc>
          <w:tcPr>
            <w:tcW w:w="1148" w:type="dxa"/>
            <w:vAlign w:val="bottom"/>
          </w:tcPr>
          <w:p w:rsidR="00CD4808" w:rsidRPr="00CD4808" w:rsidRDefault="00CD4808" w:rsidP="009A6DEE">
            <w:pPr>
              <w:tabs>
                <w:tab w:val="decimal" w:pos="885"/>
              </w:tabs>
              <w:spacing w:line="300" w:lineRule="exact"/>
              <w:ind w:left="-18"/>
              <w:jc w:val="both"/>
              <w:rPr>
                <w:rFonts w:ascii="Arial" w:hAnsi="Arial" w:cstheme="minorBidi"/>
                <w:sz w:val="16"/>
                <w:szCs w:val="16"/>
              </w:rPr>
            </w:pPr>
            <w:r>
              <w:rPr>
                <w:rFonts w:ascii="Arial" w:hAnsi="Arial" w:cstheme="minorBidi" w:hint="cs"/>
                <w:sz w:val="16"/>
                <w:szCs w:val="16"/>
                <w:cs/>
              </w:rPr>
              <w:t>-</w:t>
            </w:r>
          </w:p>
        </w:tc>
      </w:tr>
      <w:tr w:rsidR="00CD4808" w:rsidRPr="0026715E" w:rsidTr="00FE4CB9">
        <w:trPr>
          <w:trHeight w:val="311"/>
        </w:trPr>
        <w:tc>
          <w:tcPr>
            <w:tcW w:w="4320" w:type="dxa"/>
          </w:tcPr>
          <w:p w:rsidR="00CD4808" w:rsidRPr="003263E4" w:rsidRDefault="00CD4808" w:rsidP="00CD4808">
            <w:pPr>
              <w:tabs>
                <w:tab w:val="left" w:pos="1440"/>
              </w:tabs>
              <w:spacing w:line="300" w:lineRule="exact"/>
              <w:ind w:left="132" w:hanging="120"/>
              <w:rPr>
                <w:rFonts w:ascii="Arial" w:hAnsi="Arial" w:cs="Arial"/>
                <w:sz w:val="16"/>
                <w:szCs w:val="16"/>
              </w:rPr>
            </w:pPr>
            <w:r w:rsidRPr="003263E4">
              <w:rPr>
                <w:rFonts w:ascii="Arial" w:hAnsi="Arial" w:cs="Arial"/>
                <w:sz w:val="16"/>
                <w:szCs w:val="16"/>
              </w:rPr>
              <w:t>Provision for long-term employee benefits</w:t>
            </w:r>
          </w:p>
        </w:tc>
        <w:tc>
          <w:tcPr>
            <w:tcW w:w="1147" w:type="dxa"/>
            <w:vAlign w:val="bottom"/>
          </w:tcPr>
          <w:p w:rsidR="00CD4808" w:rsidRPr="00663145" w:rsidRDefault="00FE4CB9" w:rsidP="009A6DEE">
            <w:pPr>
              <w:tabs>
                <w:tab w:val="decimal" w:pos="885"/>
              </w:tabs>
              <w:spacing w:line="300" w:lineRule="exact"/>
              <w:ind w:left="-18"/>
              <w:jc w:val="both"/>
              <w:rPr>
                <w:rFonts w:ascii="Arial" w:hAnsi="Arial" w:cs="Arial"/>
                <w:sz w:val="16"/>
                <w:szCs w:val="16"/>
                <w:cs/>
              </w:rPr>
            </w:pPr>
            <w:r>
              <w:rPr>
                <w:rFonts w:ascii="Arial" w:hAnsi="Arial" w:cs="Arial"/>
                <w:sz w:val="16"/>
                <w:szCs w:val="16"/>
              </w:rPr>
              <w:t>29,103</w:t>
            </w:r>
          </w:p>
        </w:tc>
        <w:tc>
          <w:tcPr>
            <w:tcW w:w="1148" w:type="dxa"/>
            <w:vAlign w:val="bottom"/>
          </w:tcPr>
          <w:p w:rsidR="00CD4808" w:rsidRPr="00CD4808" w:rsidRDefault="00CD4808" w:rsidP="009A6DEE">
            <w:pPr>
              <w:tabs>
                <w:tab w:val="decimal" w:pos="885"/>
              </w:tabs>
              <w:spacing w:line="300" w:lineRule="exact"/>
              <w:ind w:left="-18"/>
              <w:jc w:val="both"/>
              <w:rPr>
                <w:rFonts w:ascii="Arial" w:hAnsi="Arial" w:cs="Arial"/>
                <w:sz w:val="16"/>
                <w:szCs w:val="16"/>
                <w:cs/>
              </w:rPr>
            </w:pPr>
            <w:r w:rsidRPr="00CD4808">
              <w:rPr>
                <w:rFonts w:ascii="Arial" w:hAnsi="Arial" w:cs="Arial"/>
                <w:sz w:val="16"/>
                <w:szCs w:val="16"/>
              </w:rPr>
              <w:t>23,567</w:t>
            </w:r>
          </w:p>
        </w:tc>
        <w:tc>
          <w:tcPr>
            <w:tcW w:w="1147" w:type="dxa"/>
            <w:vAlign w:val="bottom"/>
          </w:tcPr>
          <w:p w:rsidR="00CD4808" w:rsidRPr="00CD4808" w:rsidRDefault="00CD4808" w:rsidP="009A6DEE">
            <w:pPr>
              <w:tabs>
                <w:tab w:val="decimal" w:pos="885"/>
              </w:tabs>
              <w:spacing w:line="300" w:lineRule="exact"/>
              <w:ind w:left="-18"/>
              <w:jc w:val="both"/>
              <w:rPr>
                <w:rFonts w:ascii="Arial" w:hAnsi="Arial" w:cs="Arial"/>
                <w:sz w:val="16"/>
                <w:szCs w:val="16"/>
                <w:cs/>
              </w:rPr>
            </w:pPr>
            <w:r w:rsidRPr="00CD4808">
              <w:rPr>
                <w:rFonts w:ascii="Arial" w:hAnsi="Arial" w:cs="Arial"/>
                <w:sz w:val="16"/>
                <w:szCs w:val="16"/>
              </w:rPr>
              <w:t>23,269</w:t>
            </w:r>
          </w:p>
        </w:tc>
        <w:tc>
          <w:tcPr>
            <w:tcW w:w="1148" w:type="dxa"/>
            <w:vAlign w:val="bottom"/>
          </w:tcPr>
          <w:p w:rsidR="00CD4808" w:rsidRPr="00663145" w:rsidRDefault="00CD4808" w:rsidP="009A6DEE">
            <w:pPr>
              <w:tabs>
                <w:tab w:val="decimal" w:pos="885"/>
              </w:tabs>
              <w:spacing w:line="300" w:lineRule="exact"/>
              <w:ind w:left="-18"/>
              <w:jc w:val="both"/>
              <w:rPr>
                <w:rFonts w:ascii="Arial" w:hAnsi="Arial" w:cs="Arial"/>
                <w:sz w:val="16"/>
                <w:szCs w:val="16"/>
                <w:cs/>
              </w:rPr>
            </w:pPr>
            <w:r w:rsidRPr="00663145">
              <w:rPr>
                <w:rFonts w:ascii="Arial" w:hAnsi="Arial" w:cs="Arial"/>
                <w:sz w:val="16"/>
                <w:szCs w:val="16"/>
              </w:rPr>
              <w:t>18,051</w:t>
            </w:r>
          </w:p>
        </w:tc>
      </w:tr>
      <w:tr w:rsidR="00CD4808" w:rsidRPr="0026715E" w:rsidTr="00FE4CB9">
        <w:trPr>
          <w:trHeight w:val="80"/>
        </w:trPr>
        <w:tc>
          <w:tcPr>
            <w:tcW w:w="4320" w:type="dxa"/>
          </w:tcPr>
          <w:p w:rsidR="00CD4808" w:rsidRPr="003263E4" w:rsidRDefault="00CD4808" w:rsidP="00CD4808">
            <w:pPr>
              <w:tabs>
                <w:tab w:val="left" w:pos="1440"/>
              </w:tabs>
              <w:spacing w:line="300" w:lineRule="exact"/>
              <w:ind w:left="132" w:hanging="120"/>
              <w:rPr>
                <w:rFonts w:ascii="Arial" w:hAnsi="Arial" w:cs="Arial"/>
                <w:sz w:val="16"/>
                <w:szCs w:val="16"/>
              </w:rPr>
            </w:pPr>
            <w:r>
              <w:rPr>
                <w:rFonts w:ascii="Arial" w:hAnsi="Arial" w:cs="Arial"/>
                <w:sz w:val="16"/>
                <w:szCs w:val="16"/>
              </w:rPr>
              <w:t>P</w:t>
            </w:r>
            <w:r w:rsidRPr="003263E4">
              <w:rPr>
                <w:rFonts w:ascii="Arial" w:hAnsi="Arial" w:cs="Arial"/>
                <w:sz w:val="16"/>
                <w:szCs w:val="16"/>
              </w:rPr>
              <w:t>rovisions expenses</w:t>
            </w:r>
          </w:p>
        </w:tc>
        <w:tc>
          <w:tcPr>
            <w:tcW w:w="1147" w:type="dxa"/>
            <w:vAlign w:val="bottom"/>
          </w:tcPr>
          <w:p w:rsidR="00CD4808" w:rsidRPr="00663145" w:rsidRDefault="00FE4CB9" w:rsidP="009A6DEE">
            <w:pPr>
              <w:tabs>
                <w:tab w:val="decimal" w:pos="885"/>
              </w:tabs>
              <w:spacing w:line="300" w:lineRule="exact"/>
              <w:ind w:left="-18"/>
              <w:jc w:val="both"/>
              <w:rPr>
                <w:rFonts w:ascii="Arial" w:hAnsi="Arial" w:cs="Arial"/>
                <w:sz w:val="16"/>
                <w:szCs w:val="16"/>
              </w:rPr>
            </w:pPr>
            <w:r>
              <w:rPr>
                <w:rFonts w:ascii="Arial" w:hAnsi="Arial" w:cs="Arial"/>
                <w:sz w:val="16"/>
                <w:szCs w:val="16"/>
              </w:rPr>
              <w:t>44,494</w:t>
            </w:r>
          </w:p>
        </w:tc>
        <w:tc>
          <w:tcPr>
            <w:tcW w:w="1148"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50,174</w:t>
            </w:r>
          </w:p>
        </w:tc>
        <w:tc>
          <w:tcPr>
            <w:tcW w:w="1147"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32,409</w:t>
            </w:r>
          </w:p>
        </w:tc>
        <w:tc>
          <w:tcPr>
            <w:tcW w:w="1148" w:type="dxa"/>
            <w:vAlign w:val="bottom"/>
          </w:tcPr>
          <w:p w:rsidR="00CD4808" w:rsidRPr="00663145" w:rsidRDefault="00CD4808" w:rsidP="009A6DEE">
            <w:pPr>
              <w:tabs>
                <w:tab w:val="decimal" w:pos="885"/>
              </w:tabs>
              <w:spacing w:line="300" w:lineRule="exact"/>
              <w:ind w:left="-18"/>
              <w:jc w:val="both"/>
              <w:rPr>
                <w:rFonts w:ascii="Arial" w:hAnsi="Arial" w:cs="Arial"/>
                <w:sz w:val="16"/>
                <w:szCs w:val="16"/>
              </w:rPr>
            </w:pPr>
            <w:r w:rsidRPr="00663145">
              <w:rPr>
                <w:rFonts w:ascii="Arial" w:hAnsi="Arial" w:cs="Arial"/>
                <w:sz w:val="16"/>
                <w:szCs w:val="16"/>
              </w:rPr>
              <w:t>38,698</w:t>
            </w:r>
          </w:p>
        </w:tc>
      </w:tr>
      <w:tr w:rsidR="00CD4808" w:rsidRPr="0026715E" w:rsidTr="00FE4CB9">
        <w:trPr>
          <w:trHeight w:val="80"/>
        </w:trPr>
        <w:tc>
          <w:tcPr>
            <w:tcW w:w="4320" w:type="dxa"/>
          </w:tcPr>
          <w:p w:rsidR="00CD4808" w:rsidRDefault="00CD4808" w:rsidP="00CD4808">
            <w:pPr>
              <w:tabs>
                <w:tab w:val="left" w:pos="1440"/>
              </w:tabs>
              <w:spacing w:line="300" w:lineRule="exact"/>
              <w:ind w:left="132" w:hanging="120"/>
              <w:rPr>
                <w:rFonts w:ascii="Arial" w:hAnsi="Arial" w:cs="Arial"/>
                <w:sz w:val="16"/>
                <w:szCs w:val="16"/>
              </w:rPr>
            </w:pPr>
            <w:r w:rsidRPr="003263E4">
              <w:rPr>
                <w:rFonts w:ascii="Arial" w:hAnsi="Arial" w:cs="Arial"/>
                <w:sz w:val="16"/>
                <w:szCs w:val="16"/>
              </w:rPr>
              <w:t>Unused tax loss</w:t>
            </w:r>
            <w:r w:rsidR="007F7BA0">
              <w:rPr>
                <w:rFonts w:ascii="Arial" w:hAnsi="Arial" w:cs="Arial"/>
                <w:sz w:val="16"/>
                <w:szCs w:val="16"/>
              </w:rPr>
              <w:t>es</w:t>
            </w:r>
          </w:p>
        </w:tc>
        <w:tc>
          <w:tcPr>
            <w:tcW w:w="1147" w:type="dxa"/>
            <w:vAlign w:val="bottom"/>
          </w:tcPr>
          <w:p w:rsidR="00CD4808" w:rsidRPr="00663145" w:rsidRDefault="00FE4CB9" w:rsidP="009A6DEE">
            <w:pPr>
              <w:tabs>
                <w:tab w:val="decimal" w:pos="885"/>
              </w:tabs>
              <w:spacing w:line="300" w:lineRule="exact"/>
              <w:ind w:left="-18"/>
              <w:jc w:val="both"/>
              <w:rPr>
                <w:rFonts w:ascii="Arial" w:hAnsi="Arial" w:cs="Arial"/>
                <w:sz w:val="16"/>
                <w:szCs w:val="16"/>
                <w:cs/>
              </w:rPr>
            </w:pPr>
            <w:r>
              <w:rPr>
                <w:rFonts w:ascii="Arial" w:hAnsi="Arial" w:cs="Arial"/>
                <w:sz w:val="16"/>
                <w:szCs w:val="16"/>
              </w:rPr>
              <w:t>164,702</w:t>
            </w:r>
          </w:p>
        </w:tc>
        <w:tc>
          <w:tcPr>
            <w:tcW w:w="1148" w:type="dxa"/>
            <w:vAlign w:val="bottom"/>
          </w:tcPr>
          <w:p w:rsidR="00CD4808" w:rsidRPr="00CD4808" w:rsidRDefault="00CD4808" w:rsidP="009A6DEE">
            <w:pPr>
              <w:tabs>
                <w:tab w:val="decimal" w:pos="885"/>
              </w:tabs>
              <w:spacing w:line="300" w:lineRule="exact"/>
              <w:ind w:left="-18"/>
              <w:jc w:val="both"/>
              <w:rPr>
                <w:rFonts w:ascii="Arial" w:hAnsi="Arial" w:cs="Arial"/>
                <w:sz w:val="16"/>
                <w:szCs w:val="16"/>
                <w:cs/>
              </w:rPr>
            </w:pPr>
            <w:r w:rsidRPr="00CD4808">
              <w:rPr>
                <w:rFonts w:ascii="Arial" w:hAnsi="Arial" w:cs="Arial"/>
                <w:sz w:val="16"/>
                <w:szCs w:val="16"/>
              </w:rPr>
              <w:t>43,263</w:t>
            </w:r>
          </w:p>
        </w:tc>
        <w:tc>
          <w:tcPr>
            <w:tcW w:w="1147" w:type="dxa"/>
            <w:vAlign w:val="bottom"/>
          </w:tcPr>
          <w:p w:rsidR="00CD4808" w:rsidRPr="00CD4808" w:rsidRDefault="00CD4808" w:rsidP="009A6DEE">
            <w:pPr>
              <w:tabs>
                <w:tab w:val="decimal" w:pos="885"/>
              </w:tabs>
              <w:spacing w:line="300" w:lineRule="exact"/>
              <w:ind w:left="-18"/>
              <w:jc w:val="both"/>
              <w:rPr>
                <w:rFonts w:ascii="Arial" w:hAnsi="Arial" w:cs="Arial"/>
                <w:sz w:val="16"/>
                <w:szCs w:val="16"/>
                <w:cs/>
              </w:rPr>
            </w:pPr>
            <w:r w:rsidRPr="00CD4808">
              <w:rPr>
                <w:rFonts w:ascii="Arial" w:hAnsi="Arial" w:cs="Arial"/>
                <w:sz w:val="16"/>
                <w:szCs w:val="16"/>
              </w:rPr>
              <w:t>137,493</w:t>
            </w:r>
          </w:p>
        </w:tc>
        <w:tc>
          <w:tcPr>
            <w:tcW w:w="1148" w:type="dxa"/>
            <w:vAlign w:val="bottom"/>
          </w:tcPr>
          <w:p w:rsidR="00CD4808" w:rsidRPr="00663145" w:rsidRDefault="00CD4808" w:rsidP="009A6DEE">
            <w:pPr>
              <w:tabs>
                <w:tab w:val="decimal" w:pos="885"/>
              </w:tabs>
              <w:spacing w:line="300" w:lineRule="exact"/>
              <w:ind w:left="-18"/>
              <w:jc w:val="both"/>
              <w:rPr>
                <w:rFonts w:ascii="Arial" w:hAnsi="Arial" w:cs="Arial"/>
                <w:sz w:val="16"/>
                <w:szCs w:val="16"/>
                <w:cs/>
              </w:rPr>
            </w:pPr>
            <w:r w:rsidRPr="00663145">
              <w:rPr>
                <w:rFonts w:ascii="Arial" w:hAnsi="Arial" w:cs="Arial"/>
                <w:sz w:val="16"/>
                <w:szCs w:val="16"/>
              </w:rPr>
              <w:t>-</w:t>
            </w:r>
          </w:p>
        </w:tc>
      </w:tr>
      <w:tr w:rsidR="00CD4808" w:rsidRPr="0026715E" w:rsidTr="00FE4CB9">
        <w:trPr>
          <w:trHeight w:val="80"/>
        </w:trPr>
        <w:tc>
          <w:tcPr>
            <w:tcW w:w="4320" w:type="dxa"/>
          </w:tcPr>
          <w:p w:rsidR="00CD4808" w:rsidRPr="003263E4" w:rsidRDefault="00CD4808" w:rsidP="00CD4808">
            <w:pPr>
              <w:tabs>
                <w:tab w:val="left" w:pos="1440"/>
              </w:tabs>
              <w:spacing w:line="300" w:lineRule="exact"/>
              <w:ind w:left="132" w:hanging="120"/>
              <w:rPr>
                <w:rFonts w:ascii="Arial" w:hAnsi="Arial" w:cs="Arial"/>
                <w:sz w:val="16"/>
                <w:szCs w:val="16"/>
              </w:rPr>
            </w:pPr>
            <w:r>
              <w:rPr>
                <w:rFonts w:ascii="Arial" w:hAnsi="Arial" w:cs="Arial"/>
                <w:sz w:val="16"/>
                <w:szCs w:val="16"/>
              </w:rPr>
              <w:t>Borrowing costs of project</w:t>
            </w:r>
          </w:p>
        </w:tc>
        <w:tc>
          <w:tcPr>
            <w:tcW w:w="1147" w:type="dxa"/>
            <w:vAlign w:val="bottom"/>
          </w:tcPr>
          <w:p w:rsidR="00CD4808" w:rsidRPr="00663145" w:rsidRDefault="00FE4CB9" w:rsidP="009A6DEE">
            <w:pPr>
              <w:pBdr>
                <w:bottom w:val="single" w:sz="4" w:space="1" w:color="auto"/>
              </w:pBdr>
              <w:tabs>
                <w:tab w:val="decimal" w:pos="885"/>
              </w:tabs>
              <w:spacing w:line="300" w:lineRule="exact"/>
              <w:ind w:left="-18"/>
              <w:jc w:val="both"/>
              <w:rPr>
                <w:rFonts w:ascii="Arial" w:hAnsi="Arial" w:cs="Arial"/>
                <w:sz w:val="16"/>
                <w:szCs w:val="16"/>
                <w:cs/>
              </w:rPr>
            </w:pPr>
            <w:r>
              <w:rPr>
                <w:rFonts w:ascii="Arial" w:hAnsi="Arial" w:cs="Arial"/>
                <w:sz w:val="16"/>
                <w:szCs w:val="16"/>
              </w:rPr>
              <w:t>25,371</w:t>
            </w:r>
          </w:p>
        </w:tc>
        <w:tc>
          <w:tcPr>
            <w:tcW w:w="1148" w:type="dxa"/>
            <w:vAlign w:val="bottom"/>
          </w:tcPr>
          <w:p w:rsidR="00CD4808" w:rsidRPr="00CD4808" w:rsidRDefault="00CD4808" w:rsidP="009A6DEE">
            <w:pPr>
              <w:pBdr>
                <w:bottom w:val="single" w:sz="4" w:space="1" w:color="auto"/>
              </w:pBdr>
              <w:tabs>
                <w:tab w:val="decimal" w:pos="885"/>
              </w:tabs>
              <w:spacing w:line="300" w:lineRule="exact"/>
              <w:ind w:left="-18"/>
              <w:jc w:val="both"/>
              <w:rPr>
                <w:rFonts w:ascii="Arial" w:hAnsi="Arial" w:cs="Arial"/>
                <w:sz w:val="16"/>
                <w:szCs w:val="16"/>
                <w:cs/>
              </w:rPr>
            </w:pPr>
            <w:r w:rsidRPr="00CD4808">
              <w:rPr>
                <w:rFonts w:ascii="Arial" w:hAnsi="Arial" w:cs="Arial"/>
                <w:sz w:val="16"/>
                <w:szCs w:val="16"/>
              </w:rPr>
              <w:t>9,487</w:t>
            </w:r>
          </w:p>
        </w:tc>
        <w:tc>
          <w:tcPr>
            <w:tcW w:w="1147" w:type="dxa"/>
            <w:vAlign w:val="bottom"/>
          </w:tcPr>
          <w:p w:rsidR="00CD4808" w:rsidRPr="00CD4808" w:rsidRDefault="00CD4808" w:rsidP="009A6DEE">
            <w:pPr>
              <w:pBdr>
                <w:bottom w:val="single" w:sz="4" w:space="1" w:color="auto"/>
              </w:pBdr>
              <w:tabs>
                <w:tab w:val="decimal" w:pos="885"/>
              </w:tabs>
              <w:spacing w:line="300" w:lineRule="exact"/>
              <w:ind w:left="-18"/>
              <w:jc w:val="both"/>
              <w:rPr>
                <w:rFonts w:ascii="Arial" w:hAnsi="Arial" w:cs="Arial"/>
                <w:sz w:val="16"/>
                <w:szCs w:val="16"/>
              </w:rPr>
            </w:pPr>
            <w:r w:rsidRPr="00CD4808">
              <w:rPr>
                <w:rFonts w:ascii="Arial" w:hAnsi="Arial" w:cs="Arial"/>
                <w:sz w:val="16"/>
                <w:szCs w:val="16"/>
              </w:rPr>
              <w:t>-</w:t>
            </w:r>
          </w:p>
        </w:tc>
        <w:tc>
          <w:tcPr>
            <w:tcW w:w="1148" w:type="dxa"/>
            <w:vAlign w:val="bottom"/>
          </w:tcPr>
          <w:p w:rsidR="00CD4808" w:rsidRPr="00663145" w:rsidRDefault="00CD4808" w:rsidP="009A6DEE">
            <w:pPr>
              <w:pBdr>
                <w:bottom w:val="single" w:sz="4" w:space="1" w:color="auto"/>
              </w:pBdr>
              <w:tabs>
                <w:tab w:val="decimal" w:pos="885"/>
              </w:tabs>
              <w:spacing w:line="300" w:lineRule="exact"/>
              <w:ind w:left="-18"/>
              <w:jc w:val="both"/>
              <w:rPr>
                <w:rFonts w:ascii="Arial" w:hAnsi="Arial" w:cs="Arial"/>
                <w:sz w:val="16"/>
                <w:szCs w:val="16"/>
                <w:cs/>
              </w:rPr>
            </w:pPr>
            <w:r w:rsidRPr="00663145">
              <w:rPr>
                <w:rFonts w:ascii="Arial" w:hAnsi="Arial" w:cs="Arial"/>
                <w:sz w:val="16"/>
                <w:szCs w:val="16"/>
              </w:rPr>
              <w:t>-</w:t>
            </w:r>
          </w:p>
        </w:tc>
      </w:tr>
      <w:tr w:rsidR="00CD4808" w:rsidRPr="0026715E" w:rsidTr="00FE4CB9">
        <w:trPr>
          <w:trHeight w:val="325"/>
        </w:trPr>
        <w:tc>
          <w:tcPr>
            <w:tcW w:w="4320" w:type="dxa"/>
          </w:tcPr>
          <w:p w:rsidR="00CD4808" w:rsidRPr="003263E4" w:rsidRDefault="00CD4808" w:rsidP="00CD4808">
            <w:pPr>
              <w:tabs>
                <w:tab w:val="left" w:pos="1440"/>
              </w:tabs>
              <w:spacing w:line="300" w:lineRule="exact"/>
              <w:ind w:left="132" w:hanging="120"/>
              <w:rPr>
                <w:rFonts w:ascii="Arial" w:hAnsi="Arial" w:cs="Arial"/>
                <w:sz w:val="16"/>
                <w:szCs w:val="16"/>
              </w:rPr>
            </w:pPr>
            <w:r w:rsidRPr="003263E4">
              <w:rPr>
                <w:rFonts w:ascii="Arial" w:hAnsi="Arial" w:cs="Arial"/>
                <w:sz w:val="16"/>
                <w:szCs w:val="16"/>
              </w:rPr>
              <w:t>Total</w:t>
            </w:r>
          </w:p>
        </w:tc>
        <w:tc>
          <w:tcPr>
            <w:tcW w:w="1147" w:type="dxa"/>
            <w:vAlign w:val="bottom"/>
          </w:tcPr>
          <w:p w:rsidR="00CD4808" w:rsidRPr="00663145" w:rsidRDefault="00FE4CB9" w:rsidP="009A6DEE">
            <w:pPr>
              <w:pBdr>
                <w:bottom w:val="single" w:sz="4" w:space="1" w:color="auto"/>
              </w:pBdr>
              <w:tabs>
                <w:tab w:val="decimal" w:pos="885"/>
              </w:tabs>
              <w:spacing w:line="300" w:lineRule="exact"/>
              <w:ind w:left="-18"/>
              <w:jc w:val="both"/>
              <w:rPr>
                <w:rFonts w:ascii="Arial" w:hAnsi="Arial" w:cs="Arial"/>
                <w:sz w:val="16"/>
                <w:szCs w:val="16"/>
                <w:cs/>
              </w:rPr>
            </w:pPr>
            <w:r>
              <w:rPr>
                <w:rFonts w:ascii="Arial" w:hAnsi="Arial" w:cs="Arial"/>
                <w:sz w:val="16"/>
                <w:szCs w:val="16"/>
              </w:rPr>
              <w:t>326,159</w:t>
            </w:r>
          </w:p>
        </w:tc>
        <w:tc>
          <w:tcPr>
            <w:tcW w:w="1148" w:type="dxa"/>
            <w:vAlign w:val="bottom"/>
          </w:tcPr>
          <w:p w:rsidR="00CD4808" w:rsidRPr="00CD4808" w:rsidRDefault="00CD4808" w:rsidP="009A6DEE">
            <w:pPr>
              <w:pBdr>
                <w:bottom w:val="single" w:sz="4" w:space="1" w:color="auto"/>
              </w:pBdr>
              <w:tabs>
                <w:tab w:val="decimal" w:pos="885"/>
              </w:tabs>
              <w:spacing w:line="300" w:lineRule="exact"/>
              <w:ind w:left="-18"/>
              <w:jc w:val="both"/>
              <w:rPr>
                <w:rFonts w:ascii="Arial" w:hAnsi="Arial" w:cs="Arial"/>
                <w:sz w:val="16"/>
                <w:szCs w:val="16"/>
                <w:cs/>
              </w:rPr>
            </w:pPr>
            <w:r w:rsidRPr="00CD4808">
              <w:rPr>
                <w:rFonts w:ascii="Arial" w:hAnsi="Arial" w:cs="Arial"/>
                <w:sz w:val="16"/>
                <w:szCs w:val="16"/>
              </w:rPr>
              <w:t>145,446</w:t>
            </w:r>
          </w:p>
        </w:tc>
        <w:tc>
          <w:tcPr>
            <w:tcW w:w="1147" w:type="dxa"/>
            <w:vAlign w:val="bottom"/>
          </w:tcPr>
          <w:p w:rsidR="00CD4808" w:rsidRPr="00CD4808" w:rsidRDefault="00CD4808" w:rsidP="009A6DEE">
            <w:pPr>
              <w:pBdr>
                <w:bottom w:val="single" w:sz="4" w:space="1" w:color="auto"/>
              </w:pBdr>
              <w:tabs>
                <w:tab w:val="decimal" w:pos="885"/>
              </w:tabs>
              <w:spacing w:line="300" w:lineRule="exact"/>
              <w:ind w:left="-18"/>
              <w:jc w:val="both"/>
              <w:rPr>
                <w:rFonts w:ascii="Arial" w:hAnsi="Arial" w:cs="Arial"/>
                <w:sz w:val="16"/>
                <w:szCs w:val="16"/>
                <w:cs/>
              </w:rPr>
            </w:pPr>
            <w:r w:rsidRPr="00CD4808">
              <w:rPr>
                <w:rFonts w:ascii="Arial" w:hAnsi="Arial" w:cs="Arial"/>
                <w:sz w:val="16"/>
                <w:szCs w:val="16"/>
              </w:rPr>
              <w:t>246,383</w:t>
            </w:r>
          </w:p>
        </w:tc>
        <w:tc>
          <w:tcPr>
            <w:tcW w:w="1148" w:type="dxa"/>
            <w:vAlign w:val="bottom"/>
          </w:tcPr>
          <w:p w:rsidR="00CD4808" w:rsidRPr="00663145" w:rsidRDefault="00CD4808" w:rsidP="009A6DEE">
            <w:pPr>
              <w:pBdr>
                <w:bottom w:val="single" w:sz="4" w:space="1" w:color="auto"/>
              </w:pBdr>
              <w:tabs>
                <w:tab w:val="decimal" w:pos="885"/>
              </w:tabs>
              <w:spacing w:line="300" w:lineRule="exact"/>
              <w:ind w:left="-18"/>
              <w:jc w:val="both"/>
              <w:rPr>
                <w:rFonts w:ascii="Arial" w:hAnsi="Arial" w:cs="Arial"/>
                <w:sz w:val="16"/>
                <w:szCs w:val="16"/>
                <w:cs/>
              </w:rPr>
            </w:pPr>
            <w:r w:rsidRPr="00663145">
              <w:rPr>
                <w:rFonts w:ascii="Arial" w:hAnsi="Arial" w:cs="Arial"/>
                <w:sz w:val="16"/>
                <w:szCs w:val="16"/>
              </w:rPr>
              <w:t>68,316</w:t>
            </w:r>
          </w:p>
        </w:tc>
      </w:tr>
    </w:tbl>
    <w:p w:rsidR="00FE4CB9" w:rsidRDefault="00FE4CB9">
      <w:r>
        <w:br w:type="page"/>
      </w:r>
    </w:p>
    <w:tbl>
      <w:tblPr>
        <w:tblW w:w="8910" w:type="dxa"/>
        <w:tblInd w:w="450" w:type="dxa"/>
        <w:tblLayout w:type="fixed"/>
        <w:tblLook w:val="01E0" w:firstRow="1" w:lastRow="1" w:firstColumn="1" w:lastColumn="1" w:noHBand="0" w:noVBand="0"/>
      </w:tblPr>
      <w:tblGrid>
        <w:gridCol w:w="4320"/>
        <w:gridCol w:w="1147"/>
        <w:gridCol w:w="1148"/>
        <w:gridCol w:w="1147"/>
        <w:gridCol w:w="1148"/>
      </w:tblGrid>
      <w:tr w:rsidR="004455E7" w:rsidRPr="003263E4" w:rsidTr="00FE4CB9">
        <w:trPr>
          <w:trHeight w:val="325"/>
        </w:trPr>
        <w:tc>
          <w:tcPr>
            <w:tcW w:w="4320" w:type="dxa"/>
          </w:tcPr>
          <w:p w:rsidR="004455E7" w:rsidRPr="003263E4" w:rsidRDefault="004455E7" w:rsidP="007A2926">
            <w:pPr>
              <w:tabs>
                <w:tab w:val="left" w:pos="1440"/>
              </w:tabs>
              <w:spacing w:line="300" w:lineRule="exact"/>
              <w:jc w:val="thaiDistribute"/>
              <w:rPr>
                <w:rFonts w:ascii="Arial" w:hAnsi="Arial" w:cs="Arial"/>
                <w:spacing w:val="-4"/>
                <w:sz w:val="16"/>
                <w:szCs w:val="16"/>
              </w:rPr>
            </w:pPr>
            <w:r>
              <w:br w:type="page"/>
            </w:r>
          </w:p>
        </w:tc>
        <w:tc>
          <w:tcPr>
            <w:tcW w:w="4590" w:type="dxa"/>
            <w:gridSpan w:val="4"/>
          </w:tcPr>
          <w:p w:rsidR="004455E7" w:rsidRPr="003263E4" w:rsidRDefault="004455E7" w:rsidP="007A2926">
            <w:pPr>
              <w:spacing w:line="300" w:lineRule="exact"/>
              <w:jc w:val="right"/>
              <w:rPr>
                <w:rFonts w:ascii="Arial" w:hAnsi="Arial" w:cs="Arial"/>
                <w:spacing w:val="-4"/>
                <w:sz w:val="16"/>
                <w:szCs w:val="16"/>
              </w:rPr>
            </w:pPr>
            <w:r w:rsidRPr="003263E4">
              <w:rPr>
                <w:rFonts w:ascii="Arial" w:hAnsi="Arial" w:cs="Arial"/>
                <w:spacing w:val="-4"/>
                <w:sz w:val="16"/>
                <w:szCs w:val="16"/>
              </w:rPr>
              <w:t>(Unit: Thousand Baht)</w:t>
            </w:r>
          </w:p>
        </w:tc>
      </w:tr>
      <w:tr w:rsidR="004455E7" w:rsidRPr="003263E4" w:rsidTr="00FE4CB9">
        <w:trPr>
          <w:trHeight w:val="325"/>
        </w:trPr>
        <w:tc>
          <w:tcPr>
            <w:tcW w:w="4320" w:type="dxa"/>
          </w:tcPr>
          <w:p w:rsidR="004455E7" w:rsidRPr="003263E4" w:rsidRDefault="004455E7" w:rsidP="007A2926">
            <w:pPr>
              <w:tabs>
                <w:tab w:val="left" w:pos="1440"/>
              </w:tabs>
              <w:spacing w:line="300" w:lineRule="exact"/>
              <w:jc w:val="thaiDistribute"/>
              <w:rPr>
                <w:rFonts w:ascii="Arial" w:hAnsi="Arial" w:cs="Arial"/>
                <w:spacing w:val="-4"/>
                <w:sz w:val="16"/>
                <w:szCs w:val="16"/>
              </w:rPr>
            </w:pPr>
          </w:p>
        </w:tc>
        <w:tc>
          <w:tcPr>
            <w:tcW w:w="2295" w:type="dxa"/>
            <w:gridSpan w:val="2"/>
            <w:vAlign w:val="bottom"/>
          </w:tcPr>
          <w:p w:rsidR="004455E7" w:rsidRPr="003263E4" w:rsidRDefault="004455E7" w:rsidP="007A2926">
            <w:pPr>
              <w:pBdr>
                <w:bottom w:val="single" w:sz="6" w:space="1" w:color="auto"/>
              </w:pBdr>
              <w:spacing w:line="300" w:lineRule="exact"/>
              <w:ind w:right="-43"/>
              <w:jc w:val="center"/>
              <w:rPr>
                <w:rFonts w:ascii="Arial" w:hAnsi="Arial" w:cs="Arial"/>
                <w:sz w:val="16"/>
                <w:szCs w:val="16"/>
              </w:rPr>
            </w:pPr>
            <w:r w:rsidRPr="003263E4">
              <w:rPr>
                <w:rFonts w:ascii="Arial" w:hAnsi="Arial" w:cs="Arial"/>
                <w:sz w:val="16"/>
                <w:szCs w:val="16"/>
              </w:rPr>
              <w:t xml:space="preserve">Consolidated </w:t>
            </w:r>
          </w:p>
          <w:p w:rsidR="004455E7" w:rsidRPr="003263E4" w:rsidRDefault="004455E7" w:rsidP="007A2926">
            <w:pPr>
              <w:pBdr>
                <w:bottom w:val="single" w:sz="6" w:space="1" w:color="auto"/>
              </w:pBdr>
              <w:spacing w:line="300" w:lineRule="exact"/>
              <w:ind w:right="-43"/>
              <w:jc w:val="center"/>
              <w:rPr>
                <w:rFonts w:ascii="Arial" w:hAnsi="Arial" w:cs="Arial"/>
                <w:sz w:val="16"/>
                <w:szCs w:val="16"/>
              </w:rPr>
            </w:pPr>
            <w:r w:rsidRPr="003263E4">
              <w:rPr>
                <w:rFonts w:ascii="Arial" w:hAnsi="Arial" w:cs="Arial"/>
                <w:sz w:val="16"/>
                <w:szCs w:val="16"/>
              </w:rPr>
              <w:t>financial statements</w:t>
            </w:r>
          </w:p>
        </w:tc>
        <w:tc>
          <w:tcPr>
            <w:tcW w:w="2295" w:type="dxa"/>
            <w:gridSpan w:val="2"/>
            <w:vAlign w:val="bottom"/>
          </w:tcPr>
          <w:p w:rsidR="004455E7" w:rsidRPr="003263E4" w:rsidRDefault="004455E7" w:rsidP="007A2926">
            <w:pPr>
              <w:pBdr>
                <w:bottom w:val="single" w:sz="6" w:space="1" w:color="auto"/>
              </w:pBdr>
              <w:spacing w:line="300" w:lineRule="exact"/>
              <w:ind w:right="-43"/>
              <w:jc w:val="center"/>
              <w:rPr>
                <w:rFonts w:ascii="Arial" w:hAnsi="Arial" w:cs="Arial"/>
                <w:sz w:val="16"/>
                <w:szCs w:val="16"/>
              </w:rPr>
            </w:pPr>
            <w:r w:rsidRPr="003263E4">
              <w:rPr>
                <w:rFonts w:ascii="Arial" w:hAnsi="Arial" w:cs="Arial"/>
                <w:sz w:val="16"/>
                <w:szCs w:val="16"/>
              </w:rPr>
              <w:t xml:space="preserve">Separate </w:t>
            </w:r>
          </w:p>
          <w:p w:rsidR="004455E7" w:rsidRPr="003263E4" w:rsidRDefault="004455E7" w:rsidP="007A2926">
            <w:pPr>
              <w:pBdr>
                <w:bottom w:val="single" w:sz="6" w:space="1" w:color="auto"/>
              </w:pBdr>
              <w:spacing w:line="300" w:lineRule="exact"/>
              <w:ind w:right="-43"/>
              <w:jc w:val="center"/>
              <w:rPr>
                <w:rFonts w:ascii="Arial" w:hAnsi="Arial" w:cs="Arial"/>
                <w:sz w:val="16"/>
                <w:szCs w:val="16"/>
              </w:rPr>
            </w:pPr>
            <w:r w:rsidRPr="003263E4">
              <w:rPr>
                <w:rFonts w:ascii="Arial" w:hAnsi="Arial" w:cs="Arial"/>
                <w:sz w:val="16"/>
                <w:szCs w:val="16"/>
              </w:rPr>
              <w:t>financial statements</w:t>
            </w:r>
          </w:p>
        </w:tc>
      </w:tr>
      <w:tr w:rsidR="004455E7" w:rsidRPr="003263E4" w:rsidTr="00FE4CB9">
        <w:trPr>
          <w:trHeight w:val="354"/>
        </w:trPr>
        <w:tc>
          <w:tcPr>
            <w:tcW w:w="4320" w:type="dxa"/>
          </w:tcPr>
          <w:p w:rsidR="004455E7" w:rsidRPr="003263E4" w:rsidRDefault="004455E7" w:rsidP="007A2926">
            <w:pPr>
              <w:tabs>
                <w:tab w:val="left" w:pos="1440"/>
              </w:tabs>
              <w:spacing w:line="300" w:lineRule="exact"/>
              <w:jc w:val="thaiDistribute"/>
              <w:rPr>
                <w:rFonts w:ascii="Arial" w:hAnsi="Arial" w:cs="Arial"/>
                <w:spacing w:val="-4"/>
                <w:sz w:val="16"/>
                <w:szCs w:val="16"/>
              </w:rPr>
            </w:pPr>
          </w:p>
        </w:tc>
        <w:tc>
          <w:tcPr>
            <w:tcW w:w="1147" w:type="dxa"/>
          </w:tcPr>
          <w:p w:rsidR="004455E7" w:rsidRPr="003263E4" w:rsidRDefault="004455E7" w:rsidP="007A2926">
            <w:pPr>
              <w:pBdr>
                <w:bottom w:val="single" w:sz="4" w:space="1" w:color="auto"/>
              </w:pBdr>
              <w:spacing w:line="300" w:lineRule="exact"/>
              <w:ind w:right="27"/>
              <w:jc w:val="center"/>
              <w:rPr>
                <w:rFonts w:ascii="Arial" w:hAnsi="Arial" w:cs="Arial"/>
                <w:sz w:val="16"/>
                <w:szCs w:val="16"/>
              </w:rPr>
            </w:pPr>
            <w:r w:rsidRPr="003263E4">
              <w:rPr>
                <w:rFonts w:ascii="Arial" w:hAnsi="Arial" w:cs="Arial"/>
                <w:sz w:val="16"/>
                <w:szCs w:val="16"/>
              </w:rPr>
              <w:t>201</w:t>
            </w:r>
            <w:r>
              <w:rPr>
                <w:rFonts w:ascii="Arial" w:hAnsi="Arial" w:cs="Arial"/>
                <w:sz w:val="16"/>
                <w:szCs w:val="16"/>
              </w:rPr>
              <w:t>9</w:t>
            </w:r>
          </w:p>
        </w:tc>
        <w:tc>
          <w:tcPr>
            <w:tcW w:w="1148" w:type="dxa"/>
          </w:tcPr>
          <w:p w:rsidR="004455E7" w:rsidRPr="003263E4" w:rsidRDefault="004455E7" w:rsidP="007A2926">
            <w:pPr>
              <w:pBdr>
                <w:bottom w:val="single" w:sz="4" w:space="1" w:color="auto"/>
              </w:pBdr>
              <w:spacing w:line="300" w:lineRule="exact"/>
              <w:ind w:right="27"/>
              <w:jc w:val="center"/>
              <w:rPr>
                <w:rFonts w:ascii="Arial" w:hAnsi="Arial" w:cs="Arial"/>
                <w:sz w:val="16"/>
                <w:szCs w:val="16"/>
              </w:rPr>
            </w:pPr>
            <w:r w:rsidRPr="003263E4">
              <w:rPr>
                <w:rFonts w:ascii="Arial" w:hAnsi="Arial" w:cs="Arial"/>
                <w:sz w:val="16"/>
                <w:szCs w:val="16"/>
              </w:rPr>
              <w:t>201</w:t>
            </w:r>
            <w:r>
              <w:rPr>
                <w:rFonts w:ascii="Arial" w:hAnsi="Arial" w:cs="Arial"/>
                <w:sz w:val="16"/>
                <w:szCs w:val="16"/>
              </w:rPr>
              <w:t>8</w:t>
            </w:r>
          </w:p>
        </w:tc>
        <w:tc>
          <w:tcPr>
            <w:tcW w:w="1147" w:type="dxa"/>
          </w:tcPr>
          <w:p w:rsidR="004455E7" w:rsidRPr="003263E4" w:rsidRDefault="004455E7" w:rsidP="007A2926">
            <w:pPr>
              <w:pBdr>
                <w:bottom w:val="single" w:sz="4" w:space="1" w:color="auto"/>
              </w:pBdr>
              <w:spacing w:line="300" w:lineRule="exact"/>
              <w:ind w:right="27"/>
              <w:jc w:val="center"/>
              <w:rPr>
                <w:rFonts w:ascii="Arial" w:hAnsi="Arial" w:cs="Arial"/>
                <w:sz w:val="16"/>
                <w:szCs w:val="16"/>
              </w:rPr>
            </w:pPr>
            <w:r w:rsidRPr="003263E4">
              <w:rPr>
                <w:rFonts w:ascii="Arial" w:hAnsi="Arial" w:cs="Arial"/>
                <w:sz w:val="16"/>
                <w:szCs w:val="16"/>
              </w:rPr>
              <w:t>201</w:t>
            </w:r>
            <w:r>
              <w:rPr>
                <w:rFonts w:ascii="Arial" w:hAnsi="Arial" w:cs="Arial"/>
                <w:sz w:val="16"/>
                <w:szCs w:val="16"/>
              </w:rPr>
              <w:t>9</w:t>
            </w:r>
          </w:p>
        </w:tc>
        <w:tc>
          <w:tcPr>
            <w:tcW w:w="1148" w:type="dxa"/>
          </w:tcPr>
          <w:p w:rsidR="004455E7" w:rsidRPr="003263E4" w:rsidRDefault="004455E7" w:rsidP="007A2926">
            <w:pPr>
              <w:pBdr>
                <w:bottom w:val="single" w:sz="4" w:space="1" w:color="auto"/>
              </w:pBdr>
              <w:spacing w:line="300" w:lineRule="exact"/>
              <w:ind w:right="27"/>
              <w:jc w:val="center"/>
              <w:rPr>
                <w:rFonts w:ascii="Arial" w:hAnsi="Arial" w:cs="Arial"/>
                <w:sz w:val="16"/>
                <w:szCs w:val="16"/>
              </w:rPr>
            </w:pPr>
            <w:r w:rsidRPr="003263E4">
              <w:rPr>
                <w:rFonts w:ascii="Arial" w:hAnsi="Arial" w:cs="Arial"/>
                <w:sz w:val="16"/>
                <w:szCs w:val="16"/>
              </w:rPr>
              <w:t>201</w:t>
            </w:r>
            <w:r>
              <w:rPr>
                <w:rFonts w:ascii="Arial" w:hAnsi="Arial" w:cs="Arial"/>
                <w:sz w:val="16"/>
                <w:szCs w:val="16"/>
              </w:rPr>
              <w:t>8</w:t>
            </w:r>
          </w:p>
        </w:tc>
      </w:tr>
      <w:tr w:rsidR="00D83E38" w:rsidRPr="0026715E" w:rsidTr="00FE4CB9">
        <w:trPr>
          <w:trHeight w:val="80"/>
        </w:trPr>
        <w:tc>
          <w:tcPr>
            <w:tcW w:w="4320" w:type="dxa"/>
          </w:tcPr>
          <w:p w:rsidR="00D83E38" w:rsidRPr="003263E4" w:rsidRDefault="00D83E38" w:rsidP="00D83E38">
            <w:pPr>
              <w:tabs>
                <w:tab w:val="left" w:pos="567"/>
                <w:tab w:val="left" w:pos="1134"/>
                <w:tab w:val="left" w:pos="1701"/>
              </w:tabs>
              <w:spacing w:line="300" w:lineRule="exact"/>
              <w:ind w:left="12" w:right="-108" w:hanging="12"/>
              <w:rPr>
                <w:rFonts w:ascii="Arial" w:hAnsi="Arial" w:cs="Arial"/>
                <w:b/>
                <w:bCs/>
                <w:color w:val="000000"/>
                <w:sz w:val="16"/>
                <w:szCs w:val="16"/>
              </w:rPr>
            </w:pPr>
            <w:r w:rsidRPr="003263E4">
              <w:rPr>
                <w:rFonts w:ascii="Arial" w:hAnsi="Arial" w:cs="Arial"/>
                <w:b/>
                <w:bCs/>
                <w:color w:val="000000"/>
                <w:sz w:val="16"/>
                <w:szCs w:val="16"/>
              </w:rPr>
              <w:t xml:space="preserve">Deferred tax liabilities </w:t>
            </w:r>
          </w:p>
        </w:tc>
        <w:tc>
          <w:tcPr>
            <w:tcW w:w="1147" w:type="dxa"/>
            <w:vAlign w:val="bottom"/>
          </w:tcPr>
          <w:p w:rsidR="00D83E38" w:rsidRPr="003263E4" w:rsidRDefault="00D83E38" w:rsidP="00D83E38">
            <w:pPr>
              <w:tabs>
                <w:tab w:val="decimal" w:pos="972"/>
              </w:tabs>
              <w:spacing w:line="300" w:lineRule="exact"/>
              <w:ind w:left="-18"/>
              <w:jc w:val="both"/>
              <w:rPr>
                <w:rFonts w:ascii="Arial" w:hAnsi="Arial" w:cs="Arial"/>
                <w:sz w:val="16"/>
                <w:szCs w:val="16"/>
                <w:cs/>
              </w:rPr>
            </w:pPr>
          </w:p>
        </w:tc>
        <w:tc>
          <w:tcPr>
            <w:tcW w:w="1148" w:type="dxa"/>
            <w:vAlign w:val="bottom"/>
          </w:tcPr>
          <w:p w:rsidR="00D83E38" w:rsidRPr="003263E4" w:rsidRDefault="00D83E38" w:rsidP="00D83E38">
            <w:pPr>
              <w:tabs>
                <w:tab w:val="decimal" w:pos="972"/>
              </w:tabs>
              <w:spacing w:line="300" w:lineRule="exact"/>
              <w:ind w:left="-18"/>
              <w:jc w:val="both"/>
              <w:rPr>
                <w:rFonts w:ascii="Arial" w:hAnsi="Arial" w:cs="Arial"/>
                <w:sz w:val="16"/>
                <w:szCs w:val="16"/>
                <w:cs/>
              </w:rPr>
            </w:pPr>
          </w:p>
        </w:tc>
        <w:tc>
          <w:tcPr>
            <w:tcW w:w="1147" w:type="dxa"/>
            <w:vAlign w:val="bottom"/>
          </w:tcPr>
          <w:p w:rsidR="00D83E38" w:rsidRPr="003263E4" w:rsidRDefault="00D83E38" w:rsidP="00D83E38">
            <w:pPr>
              <w:tabs>
                <w:tab w:val="decimal" w:pos="972"/>
              </w:tabs>
              <w:spacing w:line="300" w:lineRule="exact"/>
              <w:ind w:left="-18"/>
              <w:jc w:val="both"/>
              <w:rPr>
                <w:rFonts w:ascii="Arial" w:hAnsi="Arial" w:cs="Arial"/>
                <w:sz w:val="16"/>
                <w:szCs w:val="16"/>
                <w:cs/>
              </w:rPr>
            </w:pPr>
          </w:p>
        </w:tc>
        <w:tc>
          <w:tcPr>
            <w:tcW w:w="1148" w:type="dxa"/>
            <w:vAlign w:val="bottom"/>
          </w:tcPr>
          <w:p w:rsidR="00D83E38" w:rsidRPr="003263E4" w:rsidRDefault="00D83E38" w:rsidP="00D83E38">
            <w:pPr>
              <w:tabs>
                <w:tab w:val="decimal" w:pos="972"/>
              </w:tabs>
              <w:spacing w:line="300" w:lineRule="exact"/>
              <w:ind w:left="-18"/>
              <w:jc w:val="both"/>
              <w:rPr>
                <w:rFonts w:ascii="Arial" w:hAnsi="Arial" w:cs="Arial"/>
                <w:sz w:val="16"/>
                <w:szCs w:val="16"/>
                <w:cs/>
              </w:rPr>
            </w:pPr>
          </w:p>
        </w:tc>
      </w:tr>
      <w:tr w:rsidR="00CD4808" w:rsidRPr="0026715E" w:rsidTr="00FE4CB9">
        <w:trPr>
          <w:trHeight w:val="80"/>
        </w:trPr>
        <w:tc>
          <w:tcPr>
            <w:tcW w:w="4320" w:type="dxa"/>
          </w:tcPr>
          <w:p w:rsidR="00CD4808" w:rsidRPr="003263E4" w:rsidRDefault="009A6DEE" w:rsidP="00CD4808">
            <w:pPr>
              <w:tabs>
                <w:tab w:val="left" w:pos="1440"/>
              </w:tabs>
              <w:spacing w:line="300" w:lineRule="exact"/>
              <w:ind w:left="132" w:hanging="120"/>
              <w:rPr>
                <w:rFonts w:ascii="Arial" w:hAnsi="Arial" w:cs="Arial"/>
                <w:sz w:val="16"/>
                <w:szCs w:val="16"/>
              </w:rPr>
            </w:pPr>
            <w:r>
              <w:rPr>
                <w:rFonts w:ascii="Arial" w:hAnsi="Arial" w:cs="Arial"/>
                <w:sz w:val="16"/>
                <w:szCs w:val="16"/>
              </w:rPr>
              <w:t>Cost to obtain contracts with customers</w:t>
            </w:r>
          </w:p>
        </w:tc>
        <w:tc>
          <w:tcPr>
            <w:tcW w:w="1147" w:type="dxa"/>
            <w:vAlign w:val="bottom"/>
          </w:tcPr>
          <w:p w:rsidR="00CD4808" w:rsidRPr="00663145" w:rsidRDefault="009A6DEE" w:rsidP="009A6DEE">
            <w:pPr>
              <w:tabs>
                <w:tab w:val="decimal" w:pos="885"/>
              </w:tabs>
              <w:spacing w:line="300" w:lineRule="exact"/>
              <w:ind w:left="-18"/>
              <w:jc w:val="both"/>
              <w:rPr>
                <w:rFonts w:ascii="Arial" w:hAnsi="Arial" w:cs="Arial"/>
                <w:sz w:val="16"/>
                <w:szCs w:val="16"/>
              </w:rPr>
            </w:pPr>
            <w:r>
              <w:rPr>
                <w:rFonts w:ascii="Arial" w:hAnsi="Arial" w:cs="Arial"/>
                <w:sz w:val="16"/>
                <w:szCs w:val="16"/>
              </w:rPr>
              <w:t>2,212</w:t>
            </w:r>
          </w:p>
        </w:tc>
        <w:tc>
          <w:tcPr>
            <w:tcW w:w="1148"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w:t>
            </w:r>
          </w:p>
        </w:tc>
        <w:tc>
          <w:tcPr>
            <w:tcW w:w="1147"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60</w:t>
            </w:r>
          </w:p>
        </w:tc>
        <w:tc>
          <w:tcPr>
            <w:tcW w:w="1148" w:type="dxa"/>
            <w:vAlign w:val="bottom"/>
          </w:tcPr>
          <w:p w:rsidR="00CD4808" w:rsidRPr="009A6DEE" w:rsidRDefault="00CD4808" w:rsidP="009A6DEE">
            <w:pPr>
              <w:tabs>
                <w:tab w:val="decimal" w:pos="885"/>
              </w:tabs>
              <w:spacing w:line="300" w:lineRule="exact"/>
              <w:ind w:left="-18"/>
              <w:jc w:val="both"/>
              <w:rPr>
                <w:rFonts w:ascii="Arial" w:hAnsi="Arial" w:cs="Arial"/>
                <w:sz w:val="16"/>
                <w:szCs w:val="16"/>
              </w:rPr>
            </w:pPr>
            <w:r w:rsidRPr="009A6DEE">
              <w:rPr>
                <w:rFonts w:ascii="Arial" w:hAnsi="Arial" w:cs="Arial" w:hint="cs"/>
                <w:sz w:val="16"/>
                <w:szCs w:val="16"/>
                <w:cs/>
              </w:rPr>
              <w:t>-</w:t>
            </w:r>
          </w:p>
        </w:tc>
      </w:tr>
      <w:tr w:rsidR="00CD4808" w:rsidRPr="0026715E" w:rsidTr="00FE4CB9">
        <w:trPr>
          <w:trHeight w:val="80"/>
        </w:trPr>
        <w:tc>
          <w:tcPr>
            <w:tcW w:w="4320" w:type="dxa"/>
          </w:tcPr>
          <w:p w:rsidR="00CD4808" w:rsidRPr="003263E4" w:rsidRDefault="00CD4808" w:rsidP="00CD4808">
            <w:pPr>
              <w:tabs>
                <w:tab w:val="left" w:pos="1440"/>
              </w:tabs>
              <w:spacing w:line="300" w:lineRule="exact"/>
              <w:ind w:left="132" w:hanging="120"/>
              <w:rPr>
                <w:rFonts w:ascii="Arial" w:hAnsi="Arial" w:cs="Arial"/>
                <w:sz w:val="16"/>
                <w:szCs w:val="16"/>
              </w:rPr>
            </w:pPr>
            <w:r w:rsidRPr="003263E4">
              <w:rPr>
                <w:rFonts w:ascii="Arial" w:hAnsi="Arial" w:cs="Arial"/>
                <w:sz w:val="16"/>
                <w:szCs w:val="16"/>
              </w:rPr>
              <w:t>Prepaid bank fees</w:t>
            </w:r>
          </w:p>
        </w:tc>
        <w:tc>
          <w:tcPr>
            <w:tcW w:w="1147" w:type="dxa"/>
            <w:vAlign w:val="bottom"/>
          </w:tcPr>
          <w:p w:rsidR="00CD4808" w:rsidRPr="00663145" w:rsidRDefault="009A6DEE" w:rsidP="009A6DEE">
            <w:pPr>
              <w:tabs>
                <w:tab w:val="decimal" w:pos="885"/>
              </w:tabs>
              <w:spacing w:line="300" w:lineRule="exact"/>
              <w:ind w:left="-18"/>
              <w:jc w:val="both"/>
              <w:rPr>
                <w:rFonts w:ascii="Arial" w:hAnsi="Arial" w:cs="Arial"/>
                <w:sz w:val="16"/>
                <w:szCs w:val="16"/>
              </w:rPr>
            </w:pPr>
            <w:r>
              <w:rPr>
                <w:rFonts w:ascii="Arial" w:hAnsi="Arial" w:cs="Arial"/>
                <w:sz w:val="16"/>
                <w:szCs w:val="16"/>
              </w:rPr>
              <w:t>8,342</w:t>
            </w:r>
          </w:p>
        </w:tc>
        <w:tc>
          <w:tcPr>
            <w:tcW w:w="1148"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3,585</w:t>
            </w:r>
          </w:p>
        </w:tc>
        <w:tc>
          <w:tcPr>
            <w:tcW w:w="1147"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8,342</w:t>
            </w:r>
          </w:p>
        </w:tc>
        <w:tc>
          <w:tcPr>
            <w:tcW w:w="1148" w:type="dxa"/>
            <w:vAlign w:val="bottom"/>
          </w:tcPr>
          <w:p w:rsidR="00CD4808" w:rsidRPr="00663145" w:rsidRDefault="00CD4808" w:rsidP="009A6DEE">
            <w:pPr>
              <w:tabs>
                <w:tab w:val="decimal" w:pos="885"/>
              </w:tabs>
              <w:spacing w:line="300" w:lineRule="exact"/>
              <w:ind w:left="-18"/>
              <w:jc w:val="both"/>
              <w:rPr>
                <w:rFonts w:ascii="Arial" w:hAnsi="Arial" w:cs="Arial"/>
                <w:sz w:val="16"/>
                <w:szCs w:val="16"/>
              </w:rPr>
            </w:pPr>
            <w:r w:rsidRPr="00663145">
              <w:rPr>
                <w:rFonts w:ascii="Arial" w:hAnsi="Arial" w:cs="Arial"/>
                <w:sz w:val="16"/>
                <w:szCs w:val="16"/>
              </w:rPr>
              <w:t>3,585</w:t>
            </w:r>
          </w:p>
        </w:tc>
      </w:tr>
      <w:tr w:rsidR="00CD4808" w:rsidRPr="0026715E" w:rsidTr="00FE4CB9">
        <w:trPr>
          <w:trHeight w:val="80"/>
        </w:trPr>
        <w:tc>
          <w:tcPr>
            <w:tcW w:w="4320" w:type="dxa"/>
          </w:tcPr>
          <w:p w:rsidR="00CD4808" w:rsidRPr="003263E4" w:rsidRDefault="00CD4808" w:rsidP="00CD4808">
            <w:pPr>
              <w:tabs>
                <w:tab w:val="left" w:pos="1440"/>
              </w:tabs>
              <w:spacing w:line="300" w:lineRule="exact"/>
              <w:ind w:left="132" w:hanging="120"/>
              <w:rPr>
                <w:rFonts w:ascii="Arial" w:hAnsi="Arial" w:cs="Arial"/>
                <w:sz w:val="16"/>
                <w:szCs w:val="16"/>
              </w:rPr>
            </w:pPr>
            <w:r w:rsidRPr="003263E4">
              <w:rPr>
                <w:rFonts w:ascii="Arial" w:hAnsi="Arial" w:cs="Arial"/>
                <w:sz w:val="16"/>
                <w:szCs w:val="16"/>
              </w:rPr>
              <w:t>Accumulated amortisation - building and equipment</w:t>
            </w:r>
          </w:p>
        </w:tc>
        <w:tc>
          <w:tcPr>
            <w:tcW w:w="1147" w:type="dxa"/>
            <w:vAlign w:val="bottom"/>
          </w:tcPr>
          <w:p w:rsidR="00CD4808" w:rsidRPr="00663145" w:rsidRDefault="009A6DEE" w:rsidP="009A6DEE">
            <w:pPr>
              <w:tabs>
                <w:tab w:val="decimal" w:pos="885"/>
              </w:tabs>
              <w:spacing w:line="300" w:lineRule="exact"/>
              <w:ind w:left="-18"/>
              <w:jc w:val="both"/>
              <w:rPr>
                <w:rFonts w:ascii="Arial" w:hAnsi="Arial" w:cs="Arial"/>
                <w:sz w:val="16"/>
                <w:szCs w:val="16"/>
              </w:rPr>
            </w:pPr>
            <w:r>
              <w:rPr>
                <w:rFonts w:ascii="Arial" w:hAnsi="Arial" w:cs="Arial"/>
                <w:sz w:val="16"/>
                <w:szCs w:val="16"/>
              </w:rPr>
              <w:t>1,276</w:t>
            </w:r>
          </w:p>
        </w:tc>
        <w:tc>
          <w:tcPr>
            <w:tcW w:w="1148"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1,058</w:t>
            </w:r>
          </w:p>
        </w:tc>
        <w:tc>
          <w:tcPr>
            <w:tcW w:w="1147"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1,144</w:t>
            </w:r>
          </w:p>
        </w:tc>
        <w:tc>
          <w:tcPr>
            <w:tcW w:w="1148" w:type="dxa"/>
            <w:vAlign w:val="bottom"/>
          </w:tcPr>
          <w:p w:rsidR="00CD4808" w:rsidRPr="00663145" w:rsidRDefault="00CD4808" w:rsidP="009A6DEE">
            <w:pPr>
              <w:tabs>
                <w:tab w:val="decimal" w:pos="885"/>
              </w:tabs>
              <w:spacing w:line="300" w:lineRule="exact"/>
              <w:ind w:left="-18"/>
              <w:jc w:val="both"/>
              <w:rPr>
                <w:rFonts w:ascii="Arial" w:hAnsi="Arial" w:cs="Arial"/>
                <w:sz w:val="16"/>
                <w:szCs w:val="16"/>
              </w:rPr>
            </w:pPr>
            <w:r w:rsidRPr="00663145">
              <w:rPr>
                <w:rFonts w:ascii="Arial" w:hAnsi="Arial" w:cs="Arial"/>
                <w:sz w:val="16"/>
                <w:szCs w:val="16"/>
              </w:rPr>
              <w:t>1,058</w:t>
            </w:r>
          </w:p>
        </w:tc>
      </w:tr>
      <w:tr w:rsidR="009A6DEE" w:rsidRPr="0026715E" w:rsidTr="00FE4CB9">
        <w:trPr>
          <w:trHeight w:val="80"/>
        </w:trPr>
        <w:tc>
          <w:tcPr>
            <w:tcW w:w="4320" w:type="dxa"/>
          </w:tcPr>
          <w:p w:rsidR="009A6DEE" w:rsidRPr="003263E4" w:rsidRDefault="009A6DEE" w:rsidP="00CD4808">
            <w:pPr>
              <w:tabs>
                <w:tab w:val="left" w:pos="1440"/>
              </w:tabs>
              <w:spacing w:line="300" w:lineRule="exact"/>
              <w:ind w:left="132" w:hanging="120"/>
              <w:rPr>
                <w:rFonts w:ascii="Arial" w:hAnsi="Arial" w:cs="Arial"/>
                <w:sz w:val="16"/>
                <w:szCs w:val="16"/>
              </w:rPr>
            </w:pPr>
            <w:r>
              <w:rPr>
                <w:rFonts w:ascii="Arial" w:hAnsi="Arial" w:cs="Arial"/>
                <w:sz w:val="16"/>
                <w:szCs w:val="16"/>
              </w:rPr>
              <w:t>Advance received from customers</w:t>
            </w:r>
          </w:p>
        </w:tc>
        <w:tc>
          <w:tcPr>
            <w:tcW w:w="1147" w:type="dxa"/>
            <w:vAlign w:val="bottom"/>
          </w:tcPr>
          <w:p w:rsidR="009A6DEE" w:rsidRPr="00663145" w:rsidRDefault="009A6DEE" w:rsidP="009A6DEE">
            <w:pPr>
              <w:tabs>
                <w:tab w:val="decimal" w:pos="885"/>
              </w:tabs>
              <w:spacing w:line="300" w:lineRule="exact"/>
              <w:ind w:left="-18"/>
              <w:jc w:val="both"/>
              <w:rPr>
                <w:rFonts w:ascii="Arial" w:hAnsi="Arial" w:cs="Arial"/>
                <w:sz w:val="16"/>
                <w:szCs w:val="16"/>
              </w:rPr>
            </w:pPr>
            <w:r>
              <w:rPr>
                <w:rFonts w:ascii="Arial" w:hAnsi="Arial" w:cs="Arial"/>
                <w:sz w:val="16"/>
                <w:szCs w:val="16"/>
              </w:rPr>
              <w:t>4,192</w:t>
            </w:r>
          </w:p>
        </w:tc>
        <w:tc>
          <w:tcPr>
            <w:tcW w:w="1148" w:type="dxa"/>
            <w:vAlign w:val="bottom"/>
          </w:tcPr>
          <w:p w:rsidR="009A6DEE" w:rsidRPr="00CD4808" w:rsidRDefault="009A6DEE" w:rsidP="009A6DEE">
            <w:pPr>
              <w:tabs>
                <w:tab w:val="decimal" w:pos="885"/>
              </w:tabs>
              <w:spacing w:line="300" w:lineRule="exact"/>
              <w:ind w:left="-18"/>
              <w:jc w:val="both"/>
              <w:rPr>
                <w:rFonts w:ascii="Arial" w:hAnsi="Arial" w:cs="Arial"/>
                <w:sz w:val="16"/>
                <w:szCs w:val="16"/>
              </w:rPr>
            </w:pPr>
            <w:r>
              <w:rPr>
                <w:rFonts w:ascii="Arial" w:hAnsi="Arial" w:cs="Arial"/>
                <w:sz w:val="16"/>
                <w:szCs w:val="16"/>
              </w:rPr>
              <w:t>-</w:t>
            </w:r>
          </w:p>
        </w:tc>
        <w:tc>
          <w:tcPr>
            <w:tcW w:w="1147" w:type="dxa"/>
            <w:vAlign w:val="bottom"/>
          </w:tcPr>
          <w:p w:rsidR="009A6DEE" w:rsidRPr="00CD4808" w:rsidRDefault="009A6DEE" w:rsidP="009A6DEE">
            <w:pPr>
              <w:tabs>
                <w:tab w:val="decimal" w:pos="885"/>
              </w:tabs>
              <w:spacing w:line="300" w:lineRule="exact"/>
              <w:ind w:left="-18"/>
              <w:jc w:val="both"/>
              <w:rPr>
                <w:rFonts w:ascii="Arial" w:hAnsi="Arial" w:cs="Arial"/>
                <w:sz w:val="16"/>
                <w:szCs w:val="16"/>
              </w:rPr>
            </w:pPr>
            <w:r>
              <w:rPr>
                <w:rFonts w:ascii="Arial" w:hAnsi="Arial" w:cs="Arial"/>
                <w:sz w:val="16"/>
                <w:szCs w:val="16"/>
              </w:rPr>
              <w:t>-</w:t>
            </w:r>
          </w:p>
        </w:tc>
        <w:tc>
          <w:tcPr>
            <w:tcW w:w="1148" w:type="dxa"/>
            <w:vAlign w:val="bottom"/>
          </w:tcPr>
          <w:p w:rsidR="009A6DEE" w:rsidRPr="00663145" w:rsidRDefault="009A6DEE" w:rsidP="009A6DEE">
            <w:pPr>
              <w:tabs>
                <w:tab w:val="decimal" w:pos="885"/>
              </w:tabs>
              <w:spacing w:line="300" w:lineRule="exact"/>
              <w:ind w:left="-18"/>
              <w:jc w:val="both"/>
              <w:rPr>
                <w:rFonts w:ascii="Arial" w:hAnsi="Arial" w:cs="Arial"/>
                <w:sz w:val="16"/>
                <w:szCs w:val="16"/>
              </w:rPr>
            </w:pPr>
            <w:r>
              <w:rPr>
                <w:rFonts w:ascii="Arial" w:hAnsi="Arial" w:cs="Arial"/>
                <w:sz w:val="16"/>
                <w:szCs w:val="16"/>
              </w:rPr>
              <w:t>-</w:t>
            </w:r>
          </w:p>
        </w:tc>
      </w:tr>
      <w:tr w:rsidR="00CD4808" w:rsidRPr="0026715E" w:rsidTr="00FE4CB9">
        <w:trPr>
          <w:trHeight w:val="80"/>
        </w:trPr>
        <w:tc>
          <w:tcPr>
            <w:tcW w:w="4320" w:type="dxa"/>
          </w:tcPr>
          <w:p w:rsidR="00CD4808" w:rsidRPr="003263E4" w:rsidRDefault="00CD4808" w:rsidP="00CD4808">
            <w:pPr>
              <w:tabs>
                <w:tab w:val="left" w:pos="1440"/>
              </w:tabs>
              <w:spacing w:line="300" w:lineRule="exact"/>
              <w:ind w:left="132" w:hanging="120"/>
              <w:rPr>
                <w:rFonts w:ascii="Arial" w:hAnsi="Arial" w:cs="Arial"/>
                <w:sz w:val="16"/>
                <w:szCs w:val="16"/>
              </w:rPr>
            </w:pPr>
            <w:r w:rsidRPr="003263E4">
              <w:rPr>
                <w:rFonts w:ascii="Arial" w:hAnsi="Arial" w:cs="Arial"/>
                <w:sz w:val="16"/>
                <w:szCs w:val="16"/>
              </w:rPr>
              <w:t>Income tax liability on acquisition of an entity</w:t>
            </w:r>
          </w:p>
        </w:tc>
        <w:tc>
          <w:tcPr>
            <w:tcW w:w="1147" w:type="dxa"/>
            <w:vAlign w:val="bottom"/>
          </w:tcPr>
          <w:p w:rsidR="00CD4808" w:rsidRPr="00663145" w:rsidRDefault="009A6DEE" w:rsidP="009A6DEE">
            <w:pPr>
              <w:tabs>
                <w:tab w:val="decimal" w:pos="885"/>
              </w:tabs>
              <w:spacing w:line="300" w:lineRule="exact"/>
              <w:ind w:left="-18"/>
              <w:jc w:val="both"/>
              <w:rPr>
                <w:rFonts w:ascii="Arial" w:hAnsi="Arial" w:cs="Arial"/>
                <w:sz w:val="16"/>
                <w:szCs w:val="16"/>
              </w:rPr>
            </w:pPr>
            <w:r>
              <w:rPr>
                <w:rFonts w:ascii="Arial" w:hAnsi="Arial" w:cs="Arial"/>
                <w:sz w:val="16"/>
                <w:szCs w:val="16"/>
              </w:rPr>
              <w:t>6,784</w:t>
            </w:r>
          </w:p>
        </w:tc>
        <w:tc>
          <w:tcPr>
            <w:tcW w:w="1148"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7,281</w:t>
            </w:r>
          </w:p>
        </w:tc>
        <w:tc>
          <w:tcPr>
            <w:tcW w:w="1147" w:type="dxa"/>
            <w:vAlign w:val="bottom"/>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w:t>
            </w:r>
          </w:p>
        </w:tc>
        <w:tc>
          <w:tcPr>
            <w:tcW w:w="1148" w:type="dxa"/>
            <w:vAlign w:val="bottom"/>
          </w:tcPr>
          <w:p w:rsidR="00CD4808" w:rsidRPr="00663145" w:rsidRDefault="00CD4808" w:rsidP="009A6DEE">
            <w:pPr>
              <w:tabs>
                <w:tab w:val="decimal" w:pos="885"/>
              </w:tabs>
              <w:spacing w:line="300" w:lineRule="exact"/>
              <w:ind w:left="-18"/>
              <w:jc w:val="both"/>
              <w:rPr>
                <w:rFonts w:ascii="Arial" w:hAnsi="Arial" w:cs="Arial"/>
                <w:sz w:val="16"/>
                <w:szCs w:val="16"/>
              </w:rPr>
            </w:pPr>
            <w:r w:rsidRPr="00663145">
              <w:rPr>
                <w:rFonts w:ascii="Arial" w:hAnsi="Arial" w:cs="Arial"/>
                <w:sz w:val="16"/>
                <w:szCs w:val="16"/>
              </w:rPr>
              <w:t>-</w:t>
            </w:r>
          </w:p>
        </w:tc>
      </w:tr>
      <w:tr w:rsidR="00CD4808" w:rsidRPr="0026715E" w:rsidTr="00FE4CB9">
        <w:trPr>
          <w:trHeight w:val="80"/>
        </w:trPr>
        <w:tc>
          <w:tcPr>
            <w:tcW w:w="4320" w:type="dxa"/>
          </w:tcPr>
          <w:p w:rsidR="00CD4808" w:rsidRPr="003263E4" w:rsidRDefault="00CD4808" w:rsidP="00CD4808">
            <w:pPr>
              <w:tabs>
                <w:tab w:val="left" w:pos="1440"/>
              </w:tabs>
              <w:spacing w:line="300" w:lineRule="exact"/>
              <w:ind w:left="132" w:hanging="120"/>
              <w:rPr>
                <w:rFonts w:ascii="Arial" w:hAnsi="Arial" w:cs="Arial"/>
                <w:sz w:val="16"/>
                <w:szCs w:val="16"/>
              </w:rPr>
            </w:pPr>
            <w:r>
              <w:rPr>
                <w:rFonts w:ascii="Arial" w:hAnsi="Arial" w:cs="Arial"/>
                <w:sz w:val="16"/>
                <w:szCs w:val="16"/>
              </w:rPr>
              <w:t>Dividend paid for subordinated perpetual debentures</w:t>
            </w:r>
          </w:p>
        </w:tc>
        <w:tc>
          <w:tcPr>
            <w:tcW w:w="1147" w:type="dxa"/>
            <w:vAlign w:val="bottom"/>
          </w:tcPr>
          <w:p w:rsidR="00CD4808" w:rsidRPr="00663145" w:rsidRDefault="009A6DEE" w:rsidP="009A6DEE">
            <w:pPr>
              <w:pBdr>
                <w:bottom w:val="single" w:sz="4" w:space="1" w:color="auto"/>
              </w:pBdr>
              <w:tabs>
                <w:tab w:val="decimal" w:pos="885"/>
              </w:tabs>
              <w:spacing w:line="300" w:lineRule="exact"/>
              <w:ind w:left="-18"/>
              <w:jc w:val="both"/>
              <w:rPr>
                <w:rFonts w:ascii="Arial" w:hAnsi="Arial" w:cs="Arial"/>
                <w:sz w:val="16"/>
                <w:szCs w:val="16"/>
              </w:rPr>
            </w:pPr>
            <w:r>
              <w:rPr>
                <w:rFonts w:ascii="Arial" w:hAnsi="Arial" w:cs="Arial"/>
                <w:sz w:val="16"/>
                <w:szCs w:val="16"/>
              </w:rPr>
              <w:t>-</w:t>
            </w:r>
          </w:p>
        </w:tc>
        <w:tc>
          <w:tcPr>
            <w:tcW w:w="1148" w:type="dxa"/>
            <w:vAlign w:val="bottom"/>
          </w:tcPr>
          <w:p w:rsidR="00CD4808" w:rsidRPr="00CD4808" w:rsidRDefault="00CD4808" w:rsidP="009A6DEE">
            <w:pPr>
              <w:pBdr>
                <w:bottom w:val="single" w:sz="4" w:space="1" w:color="auto"/>
              </w:pBdr>
              <w:tabs>
                <w:tab w:val="decimal" w:pos="885"/>
              </w:tabs>
              <w:spacing w:line="300" w:lineRule="exact"/>
              <w:ind w:left="-18"/>
              <w:jc w:val="both"/>
              <w:rPr>
                <w:rFonts w:ascii="Arial" w:hAnsi="Arial" w:cs="Arial"/>
                <w:sz w:val="16"/>
                <w:szCs w:val="16"/>
              </w:rPr>
            </w:pPr>
            <w:r w:rsidRPr="00CD4808">
              <w:rPr>
                <w:rFonts w:ascii="Arial" w:hAnsi="Arial" w:cs="Arial"/>
                <w:sz w:val="16"/>
                <w:szCs w:val="16"/>
              </w:rPr>
              <w:t>2,469</w:t>
            </w:r>
          </w:p>
        </w:tc>
        <w:tc>
          <w:tcPr>
            <w:tcW w:w="1147" w:type="dxa"/>
            <w:vAlign w:val="bottom"/>
          </w:tcPr>
          <w:p w:rsidR="00CD4808" w:rsidRPr="00CD4808" w:rsidRDefault="00CD4808" w:rsidP="009A6DEE">
            <w:pPr>
              <w:pBdr>
                <w:bottom w:val="single" w:sz="4" w:space="1" w:color="auto"/>
              </w:pBdr>
              <w:tabs>
                <w:tab w:val="decimal" w:pos="885"/>
              </w:tabs>
              <w:spacing w:line="300" w:lineRule="exact"/>
              <w:ind w:left="-18"/>
              <w:jc w:val="both"/>
              <w:rPr>
                <w:rFonts w:ascii="Arial" w:hAnsi="Arial" w:cs="Arial"/>
                <w:sz w:val="16"/>
                <w:szCs w:val="16"/>
              </w:rPr>
            </w:pPr>
            <w:r w:rsidRPr="00CD4808">
              <w:rPr>
                <w:rFonts w:ascii="Arial" w:hAnsi="Arial" w:cs="Arial"/>
                <w:sz w:val="16"/>
                <w:szCs w:val="16"/>
              </w:rPr>
              <w:t>-</w:t>
            </w:r>
          </w:p>
        </w:tc>
        <w:tc>
          <w:tcPr>
            <w:tcW w:w="1148" w:type="dxa"/>
            <w:vAlign w:val="bottom"/>
          </w:tcPr>
          <w:p w:rsidR="00CD4808" w:rsidRPr="00663145" w:rsidRDefault="00CD4808" w:rsidP="009A6DEE">
            <w:pPr>
              <w:pBdr>
                <w:bottom w:val="single" w:sz="4" w:space="1" w:color="auto"/>
              </w:pBdr>
              <w:tabs>
                <w:tab w:val="decimal" w:pos="885"/>
              </w:tabs>
              <w:spacing w:line="300" w:lineRule="exact"/>
              <w:ind w:left="-18"/>
              <w:jc w:val="both"/>
              <w:rPr>
                <w:rFonts w:ascii="Arial" w:hAnsi="Arial" w:cs="Arial"/>
                <w:sz w:val="16"/>
                <w:szCs w:val="16"/>
              </w:rPr>
            </w:pPr>
            <w:r w:rsidRPr="00663145">
              <w:rPr>
                <w:rFonts w:ascii="Arial" w:hAnsi="Arial" w:cs="Arial"/>
                <w:sz w:val="16"/>
                <w:szCs w:val="16"/>
              </w:rPr>
              <w:t>2,469</w:t>
            </w:r>
          </w:p>
        </w:tc>
      </w:tr>
      <w:tr w:rsidR="00CD4808" w:rsidRPr="0026715E" w:rsidTr="00FE4CB9">
        <w:trPr>
          <w:trHeight w:val="80"/>
        </w:trPr>
        <w:tc>
          <w:tcPr>
            <w:tcW w:w="4320" w:type="dxa"/>
          </w:tcPr>
          <w:p w:rsidR="00CD4808" w:rsidRPr="003263E4" w:rsidRDefault="00CD4808" w:rsidP="00CD4808">
            <w:pPr>
              <w:tabs>
                <w:tab w:val="left" w:pos="1440"/>
              </w:tabs>
              <w:spacing w:line="300" w:lineRule="exact"/>
              <w:ind w:left="132" w:hanging="120"/>
              <w:rPr>
                <w:rFonts w:ascii="Arial" w:hAnsi="Arial" w:cs="Arial"/>
                <w:sz w:val="16"/>
                <w:szCs w:val="16"/>
              </w:rPr>
            </w:pPr>
            <w:r w:rsidRPr="003263E4">
              <w:rPr>
                <w:rFonts w:ascii="Arial" w:hAnsi="Arial" w:cs="Arial"/>
                <w:sz w:val="16"/>
                <w:szCs w:val="16"/>
              </w:rPr>
              <w:t>Total</w:t>
            </w:r>
          </w:p>
        </w:tc>
        <w:tc>
          <w:tcPr>
            <w:tcW w:w="1147" w:type="dxa"/>
            <w:vAlign w:val="bottom"/>
          </w:tcPr>
          <w:p w:rsidR="00CD4808" w:rsidRPr="00663145" w:rsidRDefault="009A6DEE" w:rsidP="009A6DEE">
            <w:pPr>
              <w:pBdr>
                <w:bottom w:val="single" w:sz="4" w:space="1" w:color="auto"/>
              </w:pBdr>
              <w:tabs>
                <w:tab w:val="decimal" w:pos="885"/>
              </w:tabs>
              <w:spacing w:line="300" w:lineRule="exact"/>
              <w:ind w:left="-18"/>
              <w:jc w:val="both"/>
              <w:rPr>
                <w:rFonts w:ascii="Arial" w:hAnsi="Arial" w:cs="Arial"/>
                <w:sz w:val="16"/>
                <w:szCs w:val="16"/>
              </w:rPr>
            </w:pPr>
            <w:r>
              <w:rPr>
                <w:rFonts w:ascii="Arial" w:hAnsi="Arial" w:cs="Arial"/>
                <w:sz w:val="16"/>
                <w:szCs w:val="16"/>
              </w:rPr>
              <w:t>22,806</w:t>
            </w:r>
          </w:p>
        </w:tc>
        <w:tc>
          <w:tcPr>
            <w:tcW w:w="1148" w:type="dxa"/>
            <w:vAlign w:val="bottom"/>
          </w:tcPr>
          <w:p w:rsidR="00CD4808" w:rsidRPr="00CD4808" w:rsidRDefault="00CD4808" w:rsidP="009A6DEE">
            <w:pPr>
              <w:pBdr>
                <w:bottom w:val="single" w:sz="4" w:space="1" w:color="auto"/>
              </w:pBdr>
              <w:tabs>
                <w:tab w:val="decimal" w:pos="885"/>
              </w:tabs>
              <w:spacing w:line="300" w:lineRule="exact"/>
              <w:ind w:left="-18"/>
              <w:jc w:val="both"/>
              <w:rPr>
                <w:rFonts w:ascii="Arial" w:hAnsi="Arial" w:cs="Arial"/>
                <w:sz w:val="16"/>
                <w:szCs w:val="16"/>
              </w:rPr>
            </w:pPr>
            <w:r w:rsidRPr="00CD4808">
              <w:rPr>
                <w:rFonts w:ascii="Arial" w:hAnsi="Arial" w:cs="Arial"/>
                <w:sz w:val="16"/>
                <w:szCs w:val="16"/>
              </w:rPr>
              <w:t>14,393</w:t>
            </w:r>
          </w:p>
        </w:tc>
        <w:tc>
          <w:tcPr>
            <w:tcW w:w="1147" w:type="dxa"/>
            <w:vAlign w:val="bottom"/>
          </w:tcPr>
          <w:p w:rsidR="00CD4808" w:rsidRPr="00CD4808" w:rsidRDefault="00CD4808" w:rsidP="009A6DEE">
            <w:pPr>
              <w:pBdr>
                <w:bottom w:val="single" w:sz="4" w:space="1" w:color="auto"/>
              </w:pBdr>
              <w:tabs>
                <w:tab w:val="decimal" w:pos="885"/>
              </w:tabs>
              <w:spacing w:line="300" w:lineRule="exact"/>
              <w:ind w:left="-18"/>
              <w:jc w:val="both"/>
              <w:rPr>
                <w:rFonts w:ascii="Arial" w:hAnsi="Arial" w:cs="Arial"/>
                <w:sz w:val="16"/>
                <w:szCs w:val="16"/>
              </w:rPr>
            </w:pPr>
            <w:r w:rsidRPr="00CD4808">
              <w:rPr>
                <w:rFonts w:ascii="Arial" w:hAnsi="Arial" w:cs="Arial"/>
                <w:sz w:val="16"/>
                <w:szCs w:val="16"/>
              </w:rPr>
              <w:t>9,546</w:t>
            </w:r>
          </w:p>
        </w:tc>
        <w:tc>
          <w:tcPr>
            <w:tcW w:w="1148" w:type="dxa"/>
            <w:vAlign w:val="bottom"/>
          </w:tcPr>
          <w:p w:rsidR="00CD4808" w:rsidRPr="00663145" w:rsidRDefault="00CD4808" w:rsidP="009A6DEE">
            <w:pPr>
              <w:pBdr>
                <w:bottom w:val="single" w:sz="4" w:space="1" w:color="auto"/>
              </w:pBdr>
              <w:tabs>
                <w:tab w:val="decimal" w:pos="885"/>
              </w:tabs>
              <w:spacing w:line="300" w:lineRule="exact"/>
              <w:ind w:left="-18"/>
              <w:jc w:val="both"/>
              <w:rPr>
                <w:rFonts w:ascii="Arial" w:hAnsi="Arial" w:cs="Arial"/>
                <w:sz w:val="16"/>
                <w:szCs w:val="16"/>
              </w:rPr>
            </w:pPr>
            <w:r w:rsidRPr="00663145">
              <w:rPr>
                <w:rFonts w:ascii="Arial" w:hAnsi="Arial" w:cs="Arial"/>
                <w:sz w:val="16"/>
                <w:szCs w:val="16"/>
              </w:rPr>
              <w:t>7,112</w:t>
            </w:r>
          </w:p>
        </w:tc>
      </w:tr>
      <w:tr w:rsidR="00CD4808" w:rsidRPr="00877932" w:rsidTr="00FE4CB9">
        <w:tblPrEx>
          <w:tblLook w:val="04A0" w:firstRow="1" w:lastRow="0" w:firstColumn="1" w:lastColumn="0" w:noHBand="0" w:noVBand="1"/>
        </w:tblPrEx>
        <w:tc>
          <w:tcPr>
            <w:tcW w:w="4320" w:type="dxa"/>
            <w:hideMark/>
          </w:tcPr>
          <w:p w:rsidR="00CD4808" w:rsidRPr="003263E4" w:rsidRDefault="00CD4808" w:rsidP="00CD4808">
            <w:pPr>
              <w:tabs>
                <w:tab w:val="left" w:pos="1440"/>
              </w:tabs>
              <w:spacing w:line="300" w:lineRule="exact"/>
              <w:ind w:left="132" w:hanging="120"/>
              <w:rPr>
                <w:rFonts w:ascii="Arial" w:hAnsi="Arial" w:cs="Arial"/>
                <w:sz w:val="16"/>
                <w:szCs w:val="16"/>
              </w:rPr>
            </w:pPr>
            <w:r w:rsidRPr="003263E4">
              <w:rPr>
                <w:rFonts w:ascii="Arial" w:hAnsi="Arial" w:cs="Arial"/>
                <w:sz w:val="16"/>
                <w:szCs w:val="16"/>
              </w:rPr>
              <w:t>Deferred tax assets (liabilities) - net</w:t>
            </w:r>
          </w:p>
        </w:tc>
        <w:tc>
          <w:tcPr>
            <w:tcW w:w="1147" w:type="dxa"/>
          </w:tcPr>
          <w:p w:rsidR="00CD4808" w:rsidRPr="00663145" w:rsidRDefault="009A6DEE" w:rsidP="009A6DEE">
            <w:pPr>
              <w:pBdr>
                <w:bottom w:val="double" w:sz="4" w:space="1" w:color="auto"/>
              </w:pBdr>
              <w:tabs>
                <w:tab w:val="decimal" w:pos="885"/>
              </w:tabs>
              <w:spacing w:line="300" w:lineRule="exact"/>
              <w:ind w:left="-18"/>
              <w:jc w:val="both"/>
              <w:rPr>
                <w:rFonts w:ascii="Arial" w:hAnsi="Arial" w:cs="Arial"/>
                <w:sz w:val="16"/>
                <w:szCs w:val="16"/>
              </w:rPr>
            </w:pPr>
            <w:r>
              <w:rPr>
                <w:rFonts w:ascii="Arial" w:hAnsi="Arial" w:cs="Arial"/>
                <w:sz w:val="16"/>
                <w:szCs w:val="16"/>
              </w:rPr>
              <w:t>303,353</w:t>
            </w:r>
          </w:p>
        </w:tc>
        <w:tc>
          <w:tcPr>
            <w:tcW w:w="1148" w:type="dxa"/>
          </w:tcPr>
          <w:p w:rsidR="00CD4808" w:rsidRPr="00CD4808" w:rsidRDefault="00CD4808" w:rsidP="009A6DEE">
            <w:pPr>
              <w:pBdr>
                <w:bottom w:val="double" w:sz="4" w:space="1" w:color="auto"/>
              </w:pBdr>
              <w:tabs>
                <w:tab w:val="decimal" w:pos="885"/>
              </w:tabs>
              <w:spacing w:line="300" w:lineRule="exact"/>
              <w:ind w:left="-18"/>
              <w:jc w:val="both"/>
              <w:rPr>
                <w:rFonts w:ascii="Arial" w:hAnsi="Arial" w:cs="Arial"/>
                <w:sz w:val="16"/>
                <w:szCs w:val="16"/>
              </w:rPr>
            </w:pPr>
            <w:r w:rsidRPr="00CD4808">
              <w:rPr>
                <w:rFonts w:ascii="Arial" w:hAnsi="Arial" w:cs="Arial"/>
                <w:sz w:val="16"/>
                <w:szCs w:val="16"/>
              </w:rPr>
              <w:t>131,053</w:t>
            </w:r>
          </w:p>
        </w:tc>
        <w:tc>
          <w:tcPr>
            <w:tcW w:w="1147" w:type="dxa"/>
          </w:tcPr>
          <w:p w:rsidR="00CD4808" w:rsidRPr="00CD4808" w:rsidRDefault="00CD4808" w:rsidP="009A6DEE">
            <w:pPr>
              <w:pBdr>
                <w:bottom w:val="double" w:sz="4" w:space="1" w:color="auto"/>
              </w:pBdr>
              <w:tabs>
                <w:tab w:val="decimal" w:pos="885"/>
              </w:tabs>
              <w:spacing w:line="300" w:lineRule="exact"/>
              <w:ind w:left="-18"/>
              <w:jc w:val="both"/>
              <w:rPr>
                <w:rFonts w:ascii="Arial" w:hAnsi="Arial" w:cs="Arial"/>
                <w:sz w:val="16"/>
                <w:szCs w:val="16"/>
              </w:rPr>
            </w:pPr>
            <w:r w:rsidRPr="00CD4808">
              <w:rPr>
                <w:rFonts w:ascii="Arial" w:hAnsi="Arial" w:cs="Arial"/>
                <w:sz w:val="16"/>
                <w:szCs w:val="16"/>
              </w:rPr>
              <w:t>236,837</w:t>
            </w:r>
          </w:p>
        </w:tc>
        <w:tc>
          <w:tcPr>
            <w:tcW w:w="1148" w:type="dxa"/>
          </w:tcPr>
          <w:p w:rsidR="00CD4808" w:rsidRPr="00663145" w:rsidRDefault="00CD4808" w:rsidP="009A6DEE">
            <w:pPr>
              <w:pBdr>
                <w:bottom w:val="double" w:sz="4" w:space="1" w:color="auto"/>
              </w:pBdr>
              <w:tabs>
                <w:tab w:val="decimal" w:pos="885"/>
              </w:tabs>
              <w:spacing w:line="300" w:lineRule="exact"/>
              <w:ind w:left="-18"/>
              <w:jc w:val="both"/>
              <w:rPr>
                <w:rFonts w:ascii="Arial" w:hAnsi="Arial" w:cs="Arial"/>
                <w:sz w:val="16"/>
                <w:szCs w:val="16"/>
              </w:rPr>
            </w:pPr>
            <w:r w:rsidRPr="00663145">
              <w:rPr>
                <w:rFonts w:ascii="Arial" w:hAnsi="Arial" w:cs="Arial"/>
                <w:sz w:val="16"/>
                <w:szCs w:val="16"/>
              </w:rPr>
              <w:t>61,204</w:t>
            </w:r>
          </w:p>
        </w:tc>
      </w:tr>
      <w:tr w:rsidR="00CD4808" w:rsidRPr="00877932" w:rsidTr="00FE4CB9">
        <w:tblPrEx>
          <w:tblLook w:val="04A0" w:firstRow="1" w:lastRow="0" w:firstColumn="1" w:lastColumn="0" w:noHBand="0" w:noVBand="1"/>
        </w:tblPrEx>
        <w:tc>
          <w:tcPr>
            <w:tcW w:w="4320" w:type="dxa"/>
            <w:hideMark/>
          </w:tcPr>
          <w:p w:rsidR="00CD4808" w:rsidRPr="003263E4" w:rsidRDefault="00CD4808" w:rsidP="00CD4808">
            <w:pPr>
              <w:tabs>
                <w:tab w:val="left" w:pos="1440"/>
              </w:tabs>
              <w:spacing w:line="300" w:lineRule="exact"/>
              <w:ind w:left="132" w:hanging="120"/>
              <w:rPr>
                <w:rFonts w:ascii="Arial" w:hAnsi="Arial" w:cs="Arial"/>
                <w:sz w:val="16"/>
                <w:szCs w:val="16"/>
              </w:rPr>
            </w:pPr>
            <w:r w:rsidRPr="003263E4">
              <w:rPr>
                <w:rFonts w:ascii="Arial" w:hAnsi="Arial" w:cs="Arial"/>
                <w:sz w:val="16"/>
                <w:szCs w:val="16"/>
              </w:rPr>
              <w:t>Transaction in statements of financial position</w:t>
            </w:r>
          </w:p>
        </w:tc>
        <w:tc>
          <w:tcPr>
            <w:tcW w:w="1147" w:type="dxa"/>
          </w:tcPr>
          <w:p w:rsidR="00CD4808" w:rsidRPr="00663145" w:rsidRDefault="00CD4808" w:rsidP="009A6DEE">
            <w:pPr>
              <w:tabs>
                <w:tab w:val="decimal" w:pos="885"/>
              </w:tabs>
              <w:spacing w:line="300" w:lineRule="exact"/>
              <w:ind w:left="-18"/>
              <w:jc w:val="both"/>
              <w:rPr>
                <w:rFonts w:ascii="Arial" w:hAnsi="Arial" w:cs="Arial"/>
                <w:sz w:val="16"/>
                <w:szCs w:val="16"/>
              </w:rPr>
            </w:pPr>
          </w:p>
        </w:tc>
        <w:tc>
          <w:tcPr>
            <w:tcW w:w="1148" w:type="dxa"/>
          </w:tcPr>
          <w:p w:rsidR="00CD4808" w:rsidRPr="00CD4808" w:rsidRDefault="00CD4808" w:rsidP="009A6DEE">
            <w:pPr>
              <w:tabs>
                <w:tab w:val="decimal" w:pos="885"/>
              </w:tabs>
              <w:spacing w:line="300" w:lineRule="exact"/>
              <w:ind w:left="-18"/>
              <w:jc w:val="both"/>
              <w:rPr>
                <w:rFonts w:ascii="Arial" w:hAnsi="Arial" w:cs="Arial"/>
                <w:sz w:val="16"/>
                <w:szCs w:val="16"/>
              </w:rPr>
            </w:pPr>
          </w:p>
        </w:tc>
        <w:tc>
          <w:tcPr>
            <w:tcW w:w="1147" w:type="dxa"/>
          </w:tcPr>
          <w:p w:rsidR="00CD4808" w:rsidRPr="00CD4808" w:rsidRDefault="00CD4808" w:rsidP="009A6DEE">
            <w:pPr>
              <w:tabs>
                <w:tab w:val="decimal" w:pos="885"/>
              </w:tabs>
              <w:spacing w:line="300" w:lineRule="exact"/>
              <w:ind w:left="-18"/>
              <w:jc w:val="both"/>
              <w:rPr>
                <w:rFonts w:ascii="Arial" w:hAnsi="Arial" w:cs="Arial"/>
                <w:sz w:val="16"/>
                <w:szCs w:val="16"/>
              </w:rPr>
            </w:pPr>
          </w:p>
        </w:tc>
        <w:tc>
          <w:tcPr>
            <w:tcW w:w="1148" w:type="dxa"/>
          </w:tcPr>
          <w:p w:rsidR="00CD4808" w:rsidRPr="00663145" w:rsidRDefault="00CD4808" w:rsidP="009A6DEE">
            <w:pPr>
              <w:tabs>
                <w:tab w:val="decimal" w:pos="885"/>
              </w:tabs>
              <w:spacing w:line="300" w:lineRule="exact"/>
              <w:ind w:left="-18"/>
              <w:jc w:val="both"/>
              <w:rPr>
                <w:rFonts w:ascii="Arial" w:hAnsi="Arial" w:cs="Arial"/>
                <w:sz w:val="16"/>
                <w:szCs w:val="16"/>
              </w:rPr>
            </w:pPr>
          </w:p>
        </w:tc>
      </w:tr>
      <w:tr w:rsidR="00CD4808" w:rsidRPr="00877932" w:rsidTr="00FE4CB9">
        <w:tblPrEx>
          <w:tblLook w:val="04A0" w:firstRow="1" w:lastRow="0" w:firstColumn="1" w:lastColumn="0" w:noHBand="0" w:noVBand="1"/>
        </w:tblPrEx>
        <w:tc>
          <w:tcPr>
            <w:tcW w:w="4320" w:type="dxa"/>
            <w:hideMark/>
          </w:tcPr>
          <w:p w:rsidR="00CD4808" w:rsidRPr="003263E4" w:rsidRDefault="00CD4808" w:rsidP="00CD4808">
            <w:pPr>
              <w:tabs>
                <w:tab w:val="left" w:pos="1440"/>
              </w:tabs>
              <w:spacing w:line="300" w:lineRule="exact"/>
              <w:ind w:left="132" w:hanging="120"/>
              <w:rPr>
                <w:rFonts w:ascii="Arial" w:hAnsi="Arial" w:cs="Arial"/>
                <w:sz w:val="16"/>
                <w:szCs w:val="16"/>
              </w:rPr>
            </w:pPr>
            <w:r w:rsidRPr="003263E4">
              <w:rPr>
                <w:rFonts w:ascii="Arial" w:hAnsi="Arial" w:cs="Arial"/>
                <w:sz w:val="16"/>
                <w:szCs w:val="16"/>
              </w:rPr>
              <w:t>Deferred tax assets</w:t>
            </w:r>
          </w:p>
        </w:tc>
        <w:tc>
          <w:tcPr>
            <w:tcW w:w="1147" w:type="dxa"/>
          </w:tcPr>
          <w:p w:rsidR="00CD4808" w:rsidRPr="00663145" w:rsidRDefault="009A6DEE" w:rsidP="009A6DEE">
            <w:pPr>
              <w:tabs>
                <w:tab w:val="decimal" w:pos="885"/>
              </w:tabs>
              <w:spacing w:line="300" w:lineRule="exact"/>
              <w:ind w:left="-18"/>
              <w:jc w:val="both"/>
              <w:rPr>
                <w:rFonts w:ascii="Arial" w:hAnsi="Arial" w:cs="Arial"/>
                <w:sz w:val="16"/>
                <w:szCs w:val="16"/>
              </w:rPr>
            </w:pPr>
            <w:r>
              <w:rPr>
                <w:rFonts w:ascii="Arial" w:hAnsi="Arial" w:cs="Arial"/>
                <w:sz w:val="16"/>
                <w:szCs w:val="16"/>
              </w:rPr>
              <w:t>315,531</w:t>
            </w:r>
          </w:p>
        </w:tc>
        <w:tc>
          <w:tcPr>
            <w:tcW w:w="1148" w:type="dxa"/>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138,334</w:t>
            </w:r>
          </w:p>
        </w:tc>
        <w:tc>
          <w:tcPr>
            <w:tcW w:w="1147" w:type="dxa"/>
          </w:tcPr>
          <w:p w:rsidR="00CD4808" w:rsidRPr="00CD4808" w:rsidRDefault="00CD4808" w:rsidP="009A6DEE">
            <w:pPr>
              <w:tabs>
                <w:tab w:val="decimal" w:pos="885"/>
              </w:tabs>
              <w:spacing w:line="300" w:lineRule="exact"/>
              <w:ind w:left="-18"/>
              <w:jc w:val="both"/>
              <w:rPr>
                <w:rFonts w:ascii="Arial" w:hAnsi="Arial" w:cs="Arial"/>
                <w:sz w:val="16"/>
                <w:szCs w:val="16"/>
              </w:rPr>
            </w:pPr>
            <w:r w:rsidRPr="00CD4808">
              <w:rPr>
                <w:rFonts w:ascii="Arial" w:hAnsi="Arial" w:cs="Arial"/>
                <w:sz w:val="16"/>
                <w:szCs w:val="16"/>
              </w:rPr>
              <w:t>236,837</w:t>
            </w:r>
          </w:p>
        </w:tc>
        <w:tc>
          <w:tcPr>
            <w:tcW w:w="1148" w:type="dxa"/>
          </w:tcPr>
          <w:p w:rsidR="00CD4808" w:rsidRPr="00663145" w:rsidRDefault="00CD4808" w:rsidP="009A6DEE">
            <w:pPr>
              <w:tabs>
                <w:tab w:val="decimal" w:pos="885"/>
              </w:tabs>
              <w:spacing w:line="300" w:lineRule="exact"/>
              <w:ind w:left="-18"/>
              <w:jc w:val="both"/>
              <w:rPr>
                <w:rFonts w:ascii="Arial" w:hAnsi="Arial" w:cs="Arial"/>
                <w:sz w:val="16"/>
                <w:szCs w:val="16"/>
              </w:rPr>
            </w:pPr>
            <w:r w:rsidRPr="00663145">
              <w:rPr>
                <w:rFonts w:ascii="Arial" w:hAnsi="Arial" w:cs="Arial"/>
                <w:sz w:val="16"/>
                <w:szCs w:val="16"/>
              </w:rPr>
              <w:t>61,204</w:t>
            </w:r>
          </w:p>
        </w:tc>
      </w:tr>
      <w:tr w:rsidR="00CD4808" w:rsidRPr="00877932" w:rsidTr="00FE4CB9">
        <w:tblPrEx>
          <w:tblLook w:val="04A0" w:firstRow="1" w:lastRow="0" w:firstColumn="1" w:lastColumn="0" w:noHBand="0" w:noVBand="1"/>
        </w:tblPrEx>
        <w:tc>
          <w:tcPr>
            <w:tcW w:w="4320" w:type="dxa"/>
            <w:hideMark/>
          </w:tcPr>
          <w:p w:rsidR="00CD4808" w:rsidRPr="003263E4" w:rsidRDefault="00CD4808" w:rsidP="00CD4808">
            <w:pPr>
              <w:tabs>
                <w:tab w:val="left" w:pos="1440"/>
              </w:tabs>
              <w:spacing w:line="300" w:lineRule="exact"/>
              <w:ind w:left="132" w:hanging="120"/>
              <w:rPr>
                <w:rFonts w:ascii="Arial" w:hAnsi="Arial" w:cs="Arial"/>
                <w:sz w:val="16"/>
                <w:szCs w:val="16"/>
              </w:rPr>
            </w:pPr>
            <w:r w:rsidRPr="003263E4">
              <w:rPr>
                <w:rFonts w:ascii="Arial" w:hAnsi="Arial" w:cs="Arial"/>
                <w:sz w:val="16"/>
                <w:szCs w:val="16"/>
              </w:rPr>
              <w:t>Deferred tax liabilities</w:t>
            </w:r>
          </w:p>
        </w:tc>
        <w:tc>
          <w:tcPr>
            <w:tcW w:w="1147" w:type="dxa"/>
          </w:tcPr>
          <w:p w:rsidR="00CD4808" w:rsidRPr="00663145" w:rsidRDefault="009A6DEE" w:rsidP="009A6DEE">
            <w:pPr>
              <w:pBdr>
                <w:bottom w:val="single" w:sz="4" w:space="1" w:color="auto"/>
              </w:pBdr>
              <w:tabs>
                <w:tab w:val="decimal" w:pos="885"/>
              </w:tabs>
              <w:spacing w:line="300" w:lineRule="exact"/>
              <w:ind w:left="-18"/>
              <w:jc w:val="both"/>
              <w:rPr>
                <w:rFonts w:ascii="Arial" w:hAnsi="Arial" w:cs="Arial"/>
                <w:sz w:val="16"/>
                <w:szCs w:val="16"/>
              </w:rPr>
            </w:pPr>
            <w:r>
              <w:rPr>
                <w:rFonts w:ascii="Arial" w:hAnsi="Arial" w:cs="Arial"/>
                <w:sz w:val="16"/>
                <w:szCs w:val="16"/>
              </w:rPr>
              <w:t>(12,178)</w:t>
            </w:r>
          </w:p>
        </w:tc>
        <w:tc>
          <w:tcPr>
            <w:tcW w:w="1148" w:type="dxa"/>
          </w:tcPr>
          <w:p w:rsidR="00CD4808" w:rsidRPr="00CD4808" w:rsidRDefault="00CD4808" w:rsidP="009A6DEE">
            <w:pPr>
              <w:pBdr>
                <w:bottom w:val="single" w:sz="4" w:space="1" w:color="auto"/>
              </w:pBdr>
              <w:tabs>
                <w:tab w:val="decimal" w:pos="885"/>
              </w:tabs>
              <w:spacing w:line="300" w:lineRule="exact"/>
              <w:ind w:left="-18"/>
              <w:jc w:val="both"/>
              <w:rPr>
                <w:rFonts w:ascii="Arial" w:hAnsi="Arial" w:cs="Arial"/>
                <w:sz w:val="16"/>
                <w:szCs w:val="16"/>
              </w:rPr>
            </w:pPr>
            <w:r w:rsidRPr="00CD4808">
              <w:rPr>
                <w:rFonts w:ascii="Arial" w:hAnsi="Arial" w:cs="Arial"/>
                <w:sz w:val="16"/>
                <w:szCs w:val="16"/>
              </w:rPr>
              <w:t>(7,281)</w:t>
            </w:r>
          </w:p>
        </w:tc>
        <w:tc>
          <w:tcPr>
            <w:tcW w:w="1147" w:type="dxa"/>
          </w:tcPr>
          <w:p w:rsidR="00CD4808" w:rsidRPr="00CD4808" w:rsidRDefault="00CD4808" w:rsidP="009A6DEE">
            <w:pPr>
              <w:pBdr>
                <w:bottom w:val="single" w:sz="4" w:space="1" w:color="auto"/>
              </w:pBdr>
              <w:tabs>
                <w:tab w:val="decimal" w:pos="885"/>
              </w:tabs>
              <w:spacing w:line="300" w:lineRule="exact"/>
              <w:ind w:left="-18"/>
              <w:jc w:val="both"/>
              <w:rPr>
                <w:rFonts w:ascii="Arial" w:hAnsi="Arial" w:cs="Arial"/>
                <w:sz w:val="16"/>
                <w:szCs w:val="16"/>
              </w:rPr>
            </w:pPr>
            <w:r w:rsidRPr="00CD4808">
              <w:rPr>
                <w:rFonts w:ascii="Arial" w:hAnsi="Arial" w:cs="Arial"/>
                <w:sz w:val="16"/>
                <w:szCs w:val="16"/>
              </w:rPr>
              <w:t>-</w:t>
            </w:r>
          </w:p>
        </w:tc>
        <w:tc>
          <w:tcPr>
            <w:tcW w:w="1148" w:type="dxa"/>
          </w:tcPr>
          <w:p w:rsidR="00CD4808" w:rsidRPr="00663145" w:rsidRDefault="00CD4808" w:rsidP="009A6DEE">
            <w:pPr>
              <w:pBdr>
                <w:bottom w:val="single" w:sz="4" w:space="1" w:color="auto"/>
              </w:pBdr>
              <w:tabs>
                <w:tab w:val="decimal" w:pos="885"/>
              </w:tabs>
              <w:spacing w:line="300" w:lineRule="exact"/>
              <w:ind w:left="-18"/>
              <w:jc w:val="both"/>
              <w:rPr>
                <w:rFonts w:ascii="Arial" w:hAnsi="Arial" w:cs="Arial"/>
                <w:sz w:val="16"/>
                <w:szCs w:val="16"/>
              </w:rPr>
            </w:pPr>
            <w:r w:rsidRPr="00663145">
              <w:rPr>
                <w:rFonts w:ascii="Arial" w:hAnsi="Arial" w:cs="Arial"/>
                <w:sz w:val="16"/>
                <w:szCs w:val="16"/>
              </w:rPr>
              <w:t>-</w:t>
            </w:r>
          </w:p>
        </w:tc>
      </w:tr>
      <w:tr w:rsidR="00CD4808" w:rsidRPr="00877932" w:rsidTr="00FE4CB9">
        <w:tblPrEx>
          <w:tblLook w:val="04A0" w:firstRow="1" w:lastRow="0" w:firstColumn="1" w:lastColumn="0" w:noHBand="0" w:noVBand="1"/>
        </w:tblPrEx>
        <w:tc>
          <w:tcPr>
            <w:tcW w:w="4320" w:type="dxa"/>
            <w:hideMark/>
          </w:tcPr>
          <w:p w:rsidR="00CD4808" w:rsidRPr="003263E4" w:rsidRDefault="00CD4808" w:rsidP="00CD4808">
            <w:pPr>
              <w:tabs>
                <w:tab w:val="left" w:pos="1440"/>
              </w:tabs>
              <w:spacing w:line="300" w:lineRule="exact"/>
              <w:ind w:left="132" w:hanging="120"/>
              <w:rPr>
                <w:rFonts w:ascii="Arial" w:hAnsi="Arial" w:cs="Arial"/>
                <w:sz w:val="16"/>
                <w:szCs w:val="16"/>
              </w:rPr>
            </w:pPr>
            <w:r w:rsidRPr="003263E4">
              <w:rPr>
                <w:rFonts w:ascii="Arial" w:hAnsi="Arial" w:cs="Arial"/>
                <w:sz w:val="16"/>
                <w:szCs w:val="16"/>
              </w:rPr>
              <w:t>Deferred tax assets (liabilities) - net</w:t>
            </w:r>
          </w:p>
        </w:tc>
        <w:tc>
          <w:tcPr>
            <w:tcW w:w="1147" w:type="dxa"/>
          </w:tcPr>
          <w:p w:rsidR="00CD4808" w:rsidRPr="00663145" w:rsidRDefault="009A6DEE" w:rsidP="009A6DEE">
            <w:pPr>
              <w:pBdr>
                <w:bottom w:val="double" w:sz="4" w:space="1" w:color="auto"/>
              </w:pBdr>
              <w:tabs>
                <w:tab w:val="decimal" w:pos="885"/>
              </w:tabs>
              <w:spacing w:line="300" w:lineRule="exact"/>
              <w:ind w:left="-18"/>
              <w:jc w:val="both"/>
              <w:rPr>
                <w:rFonts w:ascii="Arial" w:hAnsi="Arial" w:cs="Arial"/>
                <w:sz w:val="16"/>
                <w:szCs w:val="16"/>
              </w:rPr>
            </w:pPr>
            <w:r>
              <w:rPr>
                <w:rFonts w:ascii="Arial" w:hAnsi="Arial" w:cs="Arial"/>
                <w:sz w:val="16"/>
                <w:szCs w:val="16"/>
              </w:rPr>
              <w:t>303,353</w:t>
            </w:r>
          </w:p>
        </w:tc>
        <w:tc>
          <w:tcPr>
            <w:tcW w:w="1148" w:type="dxa"/>
          </w:tcPr>
          <w:p w:rsidR="00CD4808" w:rsidRPr="00CD4808" w:rsidRDefault="00CD4808" w:rsidP="009A6DEE">
            <w:pPr>
              <w:pBdr>
                <w:bottom w:val="double" w:sz="4" w:space="1" w:color="auto"/>
              </w:pBdr>
              <w:tabs>
                <w:tab w:val="decimal" w:pos="885"/>
              </w:tabs>
              <w:spacing w:line="300" w:lineRule="exact"/>
              <w:ind w:left="-18"/>
              <w:jc w:val="both"/>
              <w:rPr>
                <w:rFonts w:ascii="Arial" w:hAnsi="Arial" w:cs="Arial"/>
                <w:sz w:val="16"/>
                <w:szCs w:val="16"/>
              </w:rPr>
            </w:pPr>
            <w:r w:rsidRPr="00CD4808">
              <w:rPr>
                <w:rFonts w:ascii="Arial" w:hAnsi="Arial" w:cs="Arial"/>
                <w:sz w:val="16"/>
                <w:szCs w:val="16"/>
              </w:rPr>
              <w:t>131,053</w:t>
            </w:r>
          </w:p>
        </w:tc>
        <w:tc>
          <w:tcPr>
            <w:tcW w:w="1147" w:type="dxa"/>
          </w:tcPr>
          <w:p w:rsidR="00CD4808" w:rsidRPr="00CD4808" w:rsidRDefault="00CD4808" w:rsidP="009A6DEE">
            <w:pPr>
              <w:pBdr>
                <w:bottom w:val="double" w:sz="4" w:space="1" w:color="auto"/>
              </w:pBdr>
              <w:tabs>
                <w:tab w:val="decimal" w:pos="885"/>
              </w:tabs>
              <w:spacing w:line="300" w:lineRule="exact"/>
              <w:ind w:left="-18"/>
              <w:jc w:val="both"/>
              <w:rPr>
                <w:rFonts w:ascii="Arial" w:hAnsi="Arial" w:cs="Arial"/>
                <w:sz w:val="16"/>
                <w:szCs w:val="16"/>
              </w:rPr>
            </w:pPr>
            <w:r w:rsidRPr="00CD4808">
              <w:rPr>
                <w:rFonts w:ascii="Arial" w:hAnsi="Arial" w:cs="Arial"/>
                <w:sz w:val="16"/>
                <w:szCs w:val="16"/>
              </w:rPr>
              <w:t>236,837</w:t>
            </w:r>
          </w:p>
        </w:tc>
        <w:tc>
          <w:tcPr>
            <w:tcW w:w="1148" w:type="dxa"/>
          </w:tcPr>
          <w:p w:rsidR="00CD4808" w:rsidRPr="00663145" w:rsidRDefault="00CD4808" w:rsidP="009A6DEE">
            <w:pPr>
              <w:pBdr>
                <w:bottom w:val="double" w:sz="4" w:space="1" w:color="auto"/>
              </w:pBdr>
              <w:tabs>
                <w:tab w:val="decimal" w:pos="885"/>
              </w:tabs>
              <w:spacing w:line="300" w:lineRule="exact"/>
              <w:ind w:left="-18"/>
              <w:jc w:val="both"/>
              <w:rPr>
                <w:rFonts w:ascii="Arial" w:hAnsi="Arial" w:cs="Arial"/>
                <w:sz w:val="16"/>
                <w:szCs w:val="16"/>
              </w:rPr>
            </w:pPr>
            <w:r w:rsidRPr="00663145">
              <w:rPr>
                <w:rFonts w:ascii="Arial" w:hAnsi="Arial" w:cs="Arial"/>
                <w:sz w:val="16"/>
                <w:szCs w:val="16"/>
              </w:rPr>
              <w:t>61,204</w:t>
            </w:r>
          </w:p>
        </w:tc>
      </w:tr>
    </w:tbl>
    <w:p w:rsidR="00C10A6C" w:rsidRPr="0026715E" w:rsidRDefault="00C10A6C" w:rsidP="00DF23A9">
      <w:pPr>
        <w:spacing w:before="120" w:line="380" w:lineRule="exact"/>
        <w:ind w:left="547"/>
        <w:jc w:val="both"/>
        <w:rPr>
          <w:rFonts w:ascii="Arial" w:eastAsia="Arial Unicode MS" w:hAnsi="Arial" w:cs="Arial"/>
          <w:sz w:val="22"/>
          <w:szCs w:val="22"/>
        </w:rPr>
      </w:pPr>
      <w:r w:rsidRPr="0026715E">
        <w:rPr>
          <w:rFonts w:ascii="Arial" w:eastAsia="Arial Unicode MS" w:hAnsi="Arial" w:cs="Arial"/>
          <w:sz w:val="22"/>
          <w:szCs w:val="22"/>
        </w:rPr>
        <w:t xml:space="preserve">Income tax liability on acquisition of an entity has been calculated from the difference between the fair value and the carrying value of inventories and intangible assets </w:t>
      </w:r>
      <w:r w:rsidR="008A529C" w:rsidRPr="0026715E">
        <w:rPr>
          <w:rFonts w:ascii="Arial" w:eastAsia="Arial Unicode MS" w:hAnsi="Arial" w:cs="Arial"/>
          <w:sz w:val="22"/>
          <w:szCs w:val="22"/>
        </w:rPr>
        <w:t xml:space="preserve">as </w:t>
      </w:r>
      <w:r w:rsidRPr="0026715E">
        <w:rPr>
          <w:rFonts w:ascii="Arial" w:eastAsia="Arial Unicode MS" w:hAnsi="Arial" w:cs="Arial"/>
          <w:sz w:val="22"/>
          <w:szCs w:val="22"/>
        </w:rPr>
        <w:t xml:space="preserve">at </w:t>
      </w:r>
      <w:r w:rsidR="008A529C" w:rsidRPr="0026715E">
        <w:rPr>
          <w:rFonts w:ascii="Arial" w:eastAsia="Arial Unicode MS" w:hAnsi="Arial" w:cs="Arial"/>
          <w:sz w:val="22"/>
          <w:szCs w:val="22"/>
        </w:rPr>
        <w:t xml:space="preserve">the </w:t>
      </w:r>
      <w:r w:rsidRPr="0026715E">
        <w:rPr>
          <w:rFonts w:ascii="Arial" w:eastAsia="Arial Unicode MS" w:hAnsi="Arial" w:cs="Arial"/>
          <w:sz w:val="22"/>
          <w:szCs w:val="22"/>
        </w:rPr>
        <w:t>combination date. The Company amortises this liability in accordance with amortisation of the fair value of inventories and intangible assets based on the numbers of condominium units sold and transferred.</w:t>
      </w:r>
    </w:p>
    <w:p w:rsidR="00302C77" w:rsidRPr="0026715E" w:rsidRDefault="00302C77" w:rsidP="00302C77">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 xml:space="preserve">As at 31 December </w:t>
      </w:r>
      <w:r w:rsidR="00991DD3">
        <w:rPr>
          <w:rFonts w:ascii="Arial" w:eastAsia="Arial Unicode MS" w:hAnsi="Arial" w:cs="Arial"/>
          <w:sz w:val="22"/>
          <w:szCs w:val="22"/>
        </w:rPr>
        <w:t>201</w:t>
      </w:r>
      <w:r w:rsidR="00D83E38">
        <w:rPr>
          <w:rFonts w:ascii="Arial" w:eastAsia="Arial Unicode MS" w:hAnsi="Arial" w:cs="Arial"/>
          <w:sz w:val="22"/>
          <w:szCs w:val="22"/>
        </w:rPr>
        <w:t>9</w:t>
      </w:r>
      <w:r w:rsidR="00B42E28">
        <w:rPr>
          <w:rFonts w:ascii="Arial" w:eastAsia="Arial Unicode MS" w:hAnsi="Arial" w:cs="Arial"/>
          <w:sz w:val="22"/>
          <w:szCs w:val="22"/>
        </w:rPr>
        <w:t xml:space="preserve">, </w:t>
      </w:r>
      <w:r w:rsidR="00663145">
        <w:rPr>
          <w:rFonts w:ascii="Arial" w:eastAsia="Arial Unicode MS" w:hAnsi="Arial" w:cs="Arial"/>
          <w:sz w:val="22"/>
          <w:szCs w:val="22"/>
        </w:rPr>
        <w:t xml:space="preserve">the </w:t>
      </w:r>
      <w:r w:rsidR="009A6DEE">
        <w:rPr>
          <w:rFonts w:ascii="Arial" w:eastAsia="Arial Unicode MS" w:hAnsi="Arial" w:cs="Arial"/>
          <w:sz w:val="22"/>
          <w:szCs w:val="22"/>
        </w:rPr>
        <w:t>Group</w:t>
      </w:r>
      <w:r w:rsidRPr="0026715E">
        <w:rPr>
          <w:rFonts w:ascii="Arial" w:eastAsia="Arial Unicode MS" w:hAnsi="Arial" w:cs="Arial"/>
          <w:sz w:val="22"/>
          <w:szCs w:val="22"/>
        </w:rPr>
        <w:t xml:space="preserve"> ha</w:t>
      </w:r>
      <w:r w:rsidR="009A6DEE">
        <w:rPr>
          <w:rFonts w:ascii="Arial" w:eastAsia="Arial Unicode MS" w:hAnsi="Arial" w:cs="Arial"/>
          <w:sz w:val="22"/>
          <w:szCs w:val="22"/>
        </w:rPr>
        <w:t>s</w:t>
      </w:r>
      <w:r w:rsidRPr="0026715E">
        <w:rPr>
          <w:rFonts w:ascii="Arial" w:eastAsia="Arial Unicode MS" w:hAnsi="Arial" w:cs="Arial"/>
          <w:sz w:val="22"/>
          <w:szCs w:val="22"/>
        </w:rPr>
        <w:t xml:space="preserve"> deductible temporary differences and unused tax losses totaling Baht </w:t>
      </w:r>
      <w:r w:rsidR="007F7BA0">
        <w:rPr>
          <w:rFonts w:ascii="Arial" w:eastAsia="Arial Unicode MS" w:hAnsi="Arial" w:cs="Arial"/>
          <w:sz w:val="22"/>
          <w:szCs w:val="22"/>
        </w:rPr>
        <w:t>578</w:t>
      </w:r>
      <w:r w:rsidR="00083E86" w:rsidRPr="0026715E">
        <w:rPr>
          <w:rFonts w:ascii="Arial" w:eastAsia="Arial Unicode MS" w:hAnsi="Arial" w:cs="Arial"/>
          <w:sz w:val="22"/>
          <w:szCs w:val="22"/>
        </w:rPr>
        <w:t xml:space="preserve"> </w:t>
      </w:r>
      <w:r w:rsidRPr="0026715E">
        <w:rPr>
          <w:rFonts w:ascii="Arial" w:eastAsia="Arial Unicode MS" w:hAnsi="Arial" w:cs="Arial"/>
          <w:sz w:val="22"/>
          <w:szCs w:val="22"/>
        </w:rPr>
        <w:t>million (</w:t>
      </w:r>
      <w:r w:rsidR="00991DD3">
        <w:rPr>
          <w:rFonts w:ascii="Arial" w:eastAsia="Arial Unicode MS" w:hAnsi="Arial" w:cs="Arial"/>
          <w:sz w:val="22"/>
          <w:szCs w:val="22"/>
        </w:rPr>
        <w:t>201</w:t>
      </w:r>
      <w:r w:rsidR="00D83E38">
        <w:rPr>
          <w:rFonts w:ascii="Arial" w:eastAsia="Arial Unicode MS" w:hAnsi="Arial" w:cs="Arial"/>
          <w:sz w:val="22"/>
          <w:szCs w:val="22"/>
        </w:rPr>
        <w:t>8</w:t>
      </w:r>
      <w:r w:rsidRPr="0026715E">
        <w:rPr>
          <w:rFonts w:ascii="Arial" w:eastAsia="Arial Unicode MS" w:hAnsi="Arial" w:cs="Arial"/>
          <w:sz w:val="22"/>
          <w:szCs w:val="22"/>
        </w:rPr>
        <w:t xml:space="preserve">: Baht </w:t>
      </w:r>
      <w:r w:rsidR="00D83E38">
        <w:rPr>
          <w:rFonts w:ascii="Arial" w:eastAsia="Arial Unicode MS" w:hAnsi="Arial" w:cs="Arial"/>
          <w:sz w:val="22"/>
          <w:szCs w:val="22"/>
        </w:rPr>
        <w:t>304</w:t>
      </w:r>
      <w:r w:rsidR="007D03BE">
        <w:rPr>
          <w:rFonts w:ascii="Arial" w:eastAsia="Arial Unicode MS" w:hAnsi="Arial" w:cs="Arial"/>
          <w:sz w:val="22"/>
          <w:szCs w:val="22"/>
        </w:rPr>
        <w:t xml:space="preserve"> million) (</w:t>
      </w:r>
      <w:r w:rsidR="00D66D2B">
        <w:rPr>
          <w:rFonts w:ascii="Arial" w:eastAsia="Arial Unicode MS" w:hAnsi="Arial" w:cs="Arial"/>
          <w:sz w:val="22"/>
          <w:szCs w:val="22"/>
        </w:rPr>
        <w:t>t</w:t>
      </w:r>
      <w:r w:rsidR="007D03BE">
        <w:rPr>
          <w:rFonts w:ascii="Arial" w:eastAsia="Arial Unicode MS" w:hAnsi="Arial" w:cs="Arial"/>
          <w:sz w:val="22"/>
          <w:szCs w:val="22"/>
        </w:rPr>
        <w:t xml:space="preserve">he Company only: Baht </w:t>
      </w:r>
      <w:r w:rsidR="00B362AA">
        <w:rPr>
          <w:rFonts w:ascii="Arial" w:eastAsia="Arial Unicode MS" w:hAnsi="Arial" w:cs="Arial"/>
          <w:sz w:val="22"/>
          <w:szCs w:val="22"/>
        </w:rPr>
        <w:t>103</w:t>
      </w:r>
      <w:r w:rsidR="007D03BE">
        <w:rPr>
          <w:rFonts w:ascii="Arial" w:eastAsia="Arial Unicode MS" w:hAnsi="Arial" w:cs="Arial"/>
          <w:sz w:val="22"/>
          <w:szCs w:val="22"/>
        </w:rPr>
        <w:t xml:space="preserve"> million </w:t>
      </w:r>
      <w:r w:rsidR="00991DD3">
        <w:rPr>
          <w:rFonts w:ascii="Arial" w:eastAsia="Arial Unicode MS" w:hAnsi="Arial" w:cs="Arial"/>
          <w:sz w:val="22"/>
          <w:szCs w:val="22"/>
        </w:rPr>
        <w:t>201</w:t>
      </w:r>
      <w:r w:rsidR="00D83E38">
        <w:rPr>
          <w:rFonts w:ascii="Arial" w:eastAsia="Arial Unicode MS" w:hAnsi="Arial" w:cs="Arial"/>
          <w:sz w:val="22"/>
          <w:szCs w:val="22"/>
        </w:rPr>
        <w:t>8</w:t>
      </w:r>
      <w:r w:rsidR="007D03BE">
        <w:rPr>
          <w:rFonts w:ascii="Arial" w:eastAsia="Arial Unicode MS" w:hAnsi="Arial" w:cs="Arial"/>
          <w:sz w:val="22"/>
          <w:szCs w:val="22"/>
        </w:rPr>
        <w:t xml:space="preserve">: Baht </w:t>
      </w:r>
      <w:r w:rsidR="00D83E38">
        <w:rPr>
          <w:rFonts w:ascii="Arial" w:eastAsia="Arial Unicode MS" w:hAnsi="Arial" w:cs="Arial"/>
          <w:sz w:val="22"/>
          <w:szCs w:val="22"/>
        </w:rPr>
        <w:t>248</w:t>
      </w:r>
      <w:r w:rsidR="007D03BE">
        <w:rPr>
          <w:rFonts w:ascii="Arial" w:eastAsia="Arial Unicode MS" w:hAnsi="Arial" w:cs="Arial"/>
          <w:sz w:val="22"/>
          <w:szCs w:val="22"/>
        </w:rPr>
        <w:t xml:space="preserve"> million).</w:t>
      </w:r>
      <w:r w:rsidRPr="0026715E">
        <w:rPr>
          <w:rFonts w:ascii="Arial" w:eastAsia="Arial Unicode MS" w:hAnsi="Arial" w:cs="Arial"/>
          <w:sz w:val="22"/>
          <w:szCs w:val="22"/>
        </w:rPr>
        <w:t xml:space="preserve"> No deferred tax assets have been recognised on these amounts as </w:t>
      </w:r>
      <w:r w:rsidR="00663145">
        <w:rPr>
          <w:rFonts w:ascii="Arial" w:eastAsia="Arial Unicode MS" w:hAnsi="Arial" w:cs="Arial"/>
          <w:sz w:val="22"/>
          <w:szCs w:val="22"/>
        </w:rPr>
        <w:t xml:space="preserve">the Company </w:t>
      </w:r>
      <w:r w:rsidR="00F730BC">
        <w:rPr>
          <w:rFonts w:ascii="Arial" w:eastAsia="Arial Unicode MS" w:hAnsi="Arial" w:cs="Arial"/>
          <w:sz w:val="22"/>
          <w:szCs w:val="22"/>
        </w:rPr>
        <w:t>consider</w:t>
      </w:r>
      <w:r w:rsidR="005A2AFA">
        <w:rPr>
          <w:rFonts w:ascii="Arial" w:eastAsia="Arial Unicode MS" w:hAnsi="Arial" w:cs="Arial"/>
          <w:sz w:val="22"/>
          <w:szCs w:val="22"/>
        </w:rPr>
        <w:t>s</w:t>
      </w:r>
      <w:r w:rsidR="00F730BC">
        <w:rPr>
          <w:rFonts w:ascii="Arial" w:eastAsia="Arial Unicode MS" w:hAnsi="Arial" w:cs="Arial"/>
          <w:sz w:val="22"/>
          <w:szCs w:val="22"/>
        </w:rPr>
        <w:t xml:space="preserve"> that the temporary differences</w:t>
      </w:r>
      <w:r w:rsidR="005A2AFA">
        <w:rPr>
          <w:rFonts w:ascii="Arial" w:eastAsia="Arial Unicode MS" w:hAnsi="Arial" w:cs="Arial"/>
          <w:sz w:val="22"/>
          <w:szCs w:val="22"/>
        </w:rPr>
        <w:t xml:space="preserve"> may not be utilise</w:t>
      </w:r>
      <w:r w:rsidR="0095303A">
        <w:rPr>
          <w:rFonts w:ascii="Arial" w:eastAsia="Arial Unicode MS" w:hAnsi="Arial" w:cs="Arial"/>
          <w:sz w:val="22"/>
          <w:szCs w:val="22"/>
        </w:rPr>
        <w:t>d</w:t>
      </w:r>
      <w:r w:rsidR="00F730BC">
        <w:rPr>
          <w:rFonts w:ascii="Arial" w:eastAsia="Arial Unicode MS" w:hAnsi="Arial" w:cs="Arial"/>
          <w:sz w:val="22"/>
          <w:szCs w:val="22"/>
        </w:rPr>
        <w:t xml:space="preserve"> in the future </w:t>
      </w:r>
      <w:r w:rsidR="00663145">
        <w:rPr>
          <w:rFonts w:ascii="Arial" w:eastAsia="Arial Unicode MS" w:hAnsi="Arial" w:cs="Arial"/>
          <w:sz w:val="22"/>
          <w:szCs w:val="22"/>
        </w:rPr>
        <w:t xml:space="preserve">and </w:t>
      </w:r>
      <w:r w:rsidRPr="0026715E">
        <w:rPr>
          <w:rFonts w:ascii="Arial" w:eastAsia="Arial Unicode MS" w:hAnsi="Arial" w:cs="Arial"/>
          <w:sz w:val="22"/>
          <w:szCs w:val="22"/>
        </w:rPr>
        <w:t xml:space="preserve">the subsidiaries believe </w:t>
      </w:r>
      <w:r w:rsidR="00471134">
        <w:rPr>
          <w:rFonts w:ascii="Arial" w:eastAsia="Arial Unicode MS" w:hAnsi="Arial" w:cs="Arial"/>
          <w:sz w:val="22"/>
          <w:szCs w:val="22"/>
        </w:rPr>
        <w:t xml:space="preserve">that their </w:t>
      </w:r>
      <w:r w:rsidRPr="0026715E">
        <w:rPr>
          <w:rFonts w:ascii="Arial" w:eastAsia="Arial Unicode MS" w:hAnsi="Arial" w:cs="Arial"/>
          <w:sz w:val="22"/>
          <w:szCs w:val="22"/>
        </w:rPr>
        <w:t xml:space="preserve">future taxable profits may not be </w:t>
      </w:r>
      <w:proofErr w:type="gramStart"/>
      <w:r w:rsidRPr="0026715E">
        <w:rPr>
          <w:rFonts w:ascii="Arial" w:eastAsia="Arial Unicode MS" w:hAnsi="Arial" w:cs="Arial"/>
          <w:sz w:val="22"/>
          <w:szCs w:val="22"/>
        </w:rPr>
        <w:t>sufficient</w:t>
      </w:r>
      <w:proofErr w:type="gramEnd"/>
      <w:r w:rsidRPr="0026715E">
        <w:rPr>
          <w:rFonts w:ascii="Arial" w:eastAsia="Arial Unicode MS" w:hAnsi="Arial" w:cs="Arial"/>
          <w:sz w:val="22"/>
          <w:szCs w:val="22"/>
        </w:rPr>
        <w:t xml:space="preserve"> to allow utilisation of the temporary differences and unused tax losses.</w:t>
      </w:r>
    </w:p>
    <w:p w:rsidR="002F3DBF" w:rsidRPr="0026715E" w:rsidRDefault="002F3DBF" w:rsidP="00F43177">
      <w:pPr>
        <w:spacing w:before="120" w:after="120" w:line="360" w:lineRule="exact"/>
        <w:ind w:left="540"/>
        <w:jc w:val="both"/>
        <w:rPr>
          <w:rFonts w:ascii="Arial" w:eastAsia="MS Mincho" w:hAnsi="Arial" w:cs="Cordia New"/>
          <w:color w:val="000000"/>
          <w:sz w:val="22"/>
        </w:rPr>
      </w:pPr>
      <w:r w:rsidRPr="0026715E">
        <w:rPr>
          <w:rFonts w:ascii="Arial" w:eastAsia="MS Mincho" w:hAnsi="Arial" w:cs="Cordia New"/>
          <w:color w:val="000000"/>
          <w:sz w:val="22"/>
        </w:rPr>
        <w:t>Details of expiry date of unused tax losse</w:t>
      </w:r>
      <w:r w:rsidR="007F7BA0">
        <w:rPr>
          <w:rFonts w:ascii="Arial" w:eastAsia="MS Mincho" w:hAnsi="Arial" w:cs="Cordia New"/>
          <w:color w:val="000000"/>
          <w:sz w:val="22"/>
        </w:rPr>
        <w:t>s</w:t>
      </w:r>
      <w:r w:rsidRPr="0026715E">
        <w:rPr>
          <w:rFonts w:ascii="Arial" w:eastAsia="MS Mincho" w:hAnsi="Arial" w:cs="Cordia New"/>
          <w:color w:val="000000"/>
          <w:sz w:val="22"/>
        </w:rPr>
        <w:t xml:space="preserve"> are summarised as below:</w:t>
      </w:r>
    </w:p>
    <w:tbl>
      <w:tblPr>
        <w:tblW w:w="8910" w:type="dxa"/>
        <w:tblInd w:w="450" w:type="dxa"/>
        <w:tblLayout w:type="fixed"/>
        <w:tblLook w:val="01E0" w:firstRow="1" w:lastRow="1" w:firstColumn="1" w:lastColumn="1" w:noHBand="0" w:noVBand="0"/>
      </w:tblPr>
      <w:tblGrid>
        <w:gridCol w:w="4320"/>
        <w:gridCol w:w="1147"/>
        <w:gridCol w:w="1148"/>
        <w:gridCol w:w="1147"/>
        <w:gridCol w:w="1148"/>
      </w:tblGrid>
      <w:tr w:rsidR="002F3DBF" w:rsidRPr="0026715E" w:rsidTr="00B362AA">
        <w:tc>
          <w:tcPr>
            <w:tcW w:w="8910" w:type="dxa"/>
            <w:gridSpan w:val="5"/>
          </w:tcPr>
          <w:p w:rsidR="002F3DBF" w:rsidRPr="0026715E" w:rsidRDefault="002F3DBF" w:rsidP="004455E7">
            <w:pPr>
              <w:spacing w:line="320" w:lineRule="exact"/>
              <w:jc w:val="right"/>
              <w:rPr>
                <w:rFonts w:ascii="Arial" w:hAnsi="Arial"/>
                <w:spacing w:val="-4"/>
                <w:sz w:val="18"/>
                <w:szCs w:val="18"/>
              </w:rPr>
            </w:pPr>
            <w:r w:rsidRPr="0026715E">
              <w:rPr>
                <w:rFonts w:ascii="Arial" w:hAnsi="Arial"/>
                <w:spacing w:val="-4"/>
                <w:sz w:val="18"/>
                <w:szCs w:val="18"/>
              </w:rPr>
              <w:t>(Unit: Thousand Baht)</w:t>
            </w:r>
          </w:p>
        </w:tc>
      </w:tr>
      <w:tr w:rsidR="002F3DBF" w:rsidRPr="0026715E" w:rsidTr="00B362AA">
        <w:tc>
          <w:tcPr>
            <w:tcW w:w="4320" w:type="dxa"/>
          </w:tcPr>
          <w:p w:rsidR="002F3DBF" w:rsidRPr="0026715E" w:rsidRDefault="002F3DBF" w:rsidP="004455E7">
            <w:pPr>
              <w:tabs>
                <w:tab w:val="left" w:pos="1440"/>
              </w:tabs>
              <w:spacing w:line="320" w:lineRule="exact"/>
              <w:jc w:val="thaiDistribute"/>
              <w:rPr>
                <w:rFonts w:ascii="Arial" w:hAnsi="Arial" w:cs="Arial"/>
                <w:spacing w:val="-4"/>
                <w:sz w:val="18"/>
                <w:szCs w:val="18"/>
              </w:rPr>
            </w:pPr>
          </w:p>
        </w:tc>
        <w:tc>
          <w:tcPr>
            <w:tcW w:w="2295" w:type="dxa"/>
            <w:gridSpan w:val="2"/>
            <w:vAlign w:val="bottom"/>
          </w:tcPr>
          <w:p w:rsidR="002F3DBF" w:rsidRPr="0026715E" w:rsidRDefault="002F3DBF" w:rsidP="004455E7">
            <w:pPr>
              <w:pBdr>
                <w:bottom w:val="single" w:sz="6" w:space="1" w:color="auto"/>
              </w:pBdr>
              <w:spacing w:line="320" w:lineRule="exact"/>
              <w:jc w:val="center"/>
              <w:rPr>
                <w:rFonts w:ascii="Arial" w:hAnsi="Arial" w:cs="Arial"/>
                <w:sz w:val="18"/>
                <w:szCs w:val="18"/>
              </w:rPr>
            </w:pPr>
            <w:r w:rsidRPr="0026715E">
              <w:rPr>
                <w:rFonts w:ascii="Arial" w:hAnsi="Arial" w:cs="Arial"/>
                <w:sz w:val="18"/>
                <w:szCs w:val="18"/>
              </w:rPr>
              <w:t xml:space="preserve">Consolidated </w:t>
            </w:r>
          </w:p>
          <w:p w:rsidR="002F3DBF" w:rsidRPr="0026715E" w:rsidRDefault="002F3DBF" w:rsidP="004455E7">
            <w:pPr>
              <w:pBdr>
                <w:bottom w:val="single" w:sz="6" w:space="1" w:color="auto"/>
              </w:pBdr>
              <w:spacing w:line="320" w:lineRule="exact"/>
              <w:jc w:val="center"/>
              <w:rPr>
                <w:rFonts w:ascii="Arial" w:hAnsi="Arial" w:cs="Arial"/>
                <w:sz w:val="18"/>
                <w:szCs w:val="18"/>
              </w:rPr>
            </w:pPr>
            <w:r w:rsidRPr="0026715E">
              <w:rPr>
                <w:rFonts w:ascii="Arial" w:hAnsi="Arial" w:cs="Arial"/>
                <w:sz w:val="18"/>
                <w:szCs w:val="18"/>
              </w:rPr>
              <w:t>financial statements</w:t>
            </w:r>
          </w:p>
        </w:tc>
        <w:tc>
          <w:tcPr>
            <w:tcW w:w="2295" w:type="dxa"/>
            <w:gridSpan w:val="2"/>
            <w:vAlign w:val="bottom"/>
          </w:tcPr>
          <w:p w:rsidR="002F3DBF" w:rsidRPr="0026715E" w:rsidRDefault="002F3DBF" w:rsidP="004455E7">
            <w:pPr>
              <w:pBdr>
                <w:bottom w:val="single" w:sz="6" w:space="1" w:color="auto"/>
              </w:pBdr>
              <w:spacing w:line="320" w:lineRule="exact"/>
              <w:jc w:val="center"/>
              <w:rPr>
                <w:rFonts w:ascii="Arial" w:hAnsi="Arial" w:cs="Arial"/>
                <w:sz w:val="18"/>
                <w:szCs w:val="18"/>
              </w:rPr>
            </w:pPr>
            <w:r w:rsidRPr="0026715E">
              <w:rPr>
                <w:rFonts w:ascii="Arial" w:hAnsi="Arial" w:cs="Arial"/>
                <w:sz w:val="18"/>
                <w:szCs w:val="18"/>
              </w:rPr>
              <w:t xml:space="preserve">Separate </w:t>
            </w:r>
          </w:p>
          <w:p w:rsidR="002F3DBF" w:rsidRPr="0026715E" w:rsidRDefault="002F3DBF" w:rsidP="004455E7">
            <w:pPr>
              <w:pBdr>
                <w:bottom w:val="single" w:sz="6" w:space="1" w:color="auto"/>
              </w:pBdr>
              <w:spacing w:line="320" w:lineRule="exact"/>
              <w:jc w:val="center"/>
              <w:rPr>
                <w:rFonts w:ascii="Arial" w:hAnsi="Arial" w:cs="Arial"/>
                <w:sz w:val="18"/>
                <w:szCs w:val="18"/>
              </w:rPr>
            </w:pPr>
            <w:r w:rsidRPr="0026715E">
              <w:rPr>
                <w:rFonts w:ascii="Arial" w:hAnsi="Arial" w:cs="Arial"/>
                <w:sz w:val="18"/>
                <w:szCs w:val="18"/>
              </w:rPr>
              <w:t>financial statements</w:t>
            </w:r>
          </w:p>
        </w:tc>
      </w:tr>
      <w:tr w:rsidR="0027290B" w:rsidRPr="0026715E" w:rsidTr="00B362AA">
        <w:tc>
          <w:tcPr>
            <w:tcW w:w="4320" w:type="dxa"/>
          </w:tcPr>
          <w:p w:rsidR="0027290B" w:rsidRPr="0026715E" w:rsidRDefault="0027290B" w:rsidP="004455E7">
            <w:pPr>
              <w:tabs>
                <w:tab w:val="left" w:pos="1440"/>
              </w:tabs>
              <w:spacing w:line="320" w:lineRule="exact"/>
              <w:jc w:val="thaiDistribute"/>
              <w:rPr>
                <w:rFonts w:ascii="Arial" w:hAnsi="Arial" w:cs="Arial"/>
                <w:spacing w:val="-4"/>
                <w:sz w:val="18"/>
                <w:szCs w:val="18"/>
              </w:rPr>
            </w:pPr>
          </w:p>
        </w:tc>
        <w:tc>
          <w:tcPr>
            <w:tcW w:w="1147" w:type="dxa"/>
          </w:tcPr>
          <w:p w:rsidR="0027290B" w:rsidRPr="0026715E" w:rsidRDefault="0027290B" w:rsidP="004455E7">
            <w:pPr>
              <w:pBdr>
                <w:bottom w:val="single" w:sz="4" w:space="1" w:color="auto"/>
              </w:pBdr>
              <w:tabs>
                <w:tab w:val="left" w:pos="1440"/>
              </w:tabs>
              <w:spacing w:line="320" w:lineRule="exact"/>
              <w:jc w:val="center"/>
              <w:rPr>
                <w:rFonts w:ascii="ZWAdobeF" w:hAnsi="ZWAdobeF"/>
                <w:sz w:val="18"/>
                <w:szCs w:val="18"/>
              </w:rPr>
            </w:pPr>
            <w:r>
              <w:rPr>
                <w:rFonts w:ascii="Arial" w:hAnsi="Arial"/>
                <w:spacing w:val="-4"/>
                <w:sz w:val="18"/>
                <w:szCs w:val="18"/>
              </w:rPr>
              <w:t>2019</w:t>
            </w:r>
          </w:p>
        </w:tc>
        <w:tc>
          <w:tcPr>
            <w:tcW w:w="1148" w:type="dxa"/>
          </w:tcPr>
          <w:p w:rsidR="0027290B" w:rsidRPr="0026715E" w:rsidRDefault="0027290B" w:rsidP="004455E7">
            <w:pPr>
              <w:pBdr>
                <w:bottom w:val="single" w:sz="4" w:space="1" w:color="auto"/>
              </w:pBdr>
              <w:tabs>
                <w:tab w:val="left" w:pos="1440"/>
              </w:tabs>
              <w:spacing w:line="320" w:lineRule="exact"/>
              <w:jc w:val="center"/>
              <w:rPr>
                <w:rFonts w:ascii="ZWAdobeF" w:hAnsi="ZWAdobeF"/>
                <w:sz w:val="18"/>
                <w:szCs w:val="18"/>
              </w:rPr>
            </w:pPr>
            <w:r>
              <w:rPr>
                <w:rFonts w:ascii="Arial" w:hAnsi="Arial"/>
                <w:spacing w:val="-4"/>
                <w:sz w:val="18"/>
                <w:szCs w:val="18"/>
              </w:rPr>
              <w:t>2018</w:t>
            </w:r>
          </w:p>
        </w:tc>
        <w:tc>
          <w:tcPr>
            <w:tcW w:w="1147" w:type="dxa"/>
          </w:tcPr>
          <w:p w:rsidR="0027290B" w:rsidRPr="0026715E" w:rsidRDefault="0027290B" w:rsidP="004455E7">
            <w:pPr>
              <w:pBdr>
                <w:bottom w:val="single" w:sz="4" w:space="1" w:color="auto"/>
              </w:pBdr>
              <w:tabs>
                <w:tab w:val="left" w:pos="1440"/>
              </w:tabs>
              <w:spacing w:line="320" w:lineRule="exact"/>
              <w:jc w:val="center"/>
              <w:rPr>
                <w:rFonts w:ascii="ZWAdobeF" w:hAnsi="ZWAdobeF"/>
                <w:sz w:val="18"/>
                <w:szCs w:val="18"/>
              </w:rPr>
            </w:pPr>
            <w:r>
              <w:rPr>
                <w:rFonts w:ascii="Arial" w:hAnsi="Arial"/>
                <w:spacing w:val="-4"/>
                <w:sz w:val="18"/>
                <w:szCs w:val="18"/>
              </w:rPr>
              <w:t>2019</w:t>
            </w:r>
          </w:p>
        </w:tc>
        <w:tc>
          <w:tcPr>
            <w:tcW w:w="1148" w:type="dxa"/>
          </w:tcPr>
          <w:p w:rsidR="0027290B" w:rsidRPr="0026715E" w:rsidRDefault="0027290B" w:rsidP="004455E7">
            <w:pPr>
              <w:pBdr>
                <w:bottom w:val="single" w:sz="4" w:space="1" w:color="auto"/>
              </w:pBdr>
              <w:tabs>
                <w:tab w:val="left" w:pos="1440"/>
              </w:tabs>
              <w:spacing w:line="320" w:lineRule="exact"/>
              <w:jc w:val="center"/>
              <w:rPr>
                <w:rFonts w:ascii="ZWAdobeF" w:hAnsi="ZWAdobeF"/>
                <w:sz w:val="18"/>
                <w:szCs w:val="18"/>
              </w:rPr>
            </w:pPr>
            <w:r>
              <w:rPr>
                <w:rFonts w:ascii="Arial" w:hAnsi="Arial"/>
                <w:spacing w:val="-4"/>
                <w:sz w:val="18"/>
                <w:szCs w:val="18"/>
              </w:rPr>
              <w:t>2018</w:t>
            </w:r>
          </w:p>
        </w:tc>
      </w:tr>
      <w:tr w:rsidR="00CD4808" w:rsidRPr="0026715E" w:rsidTr="00B362AA">
        <w:tc>
          <w:tcPr>
            <w:tcW w:w="4320" w:type="dxa"/>
          </w:tcPr>
          <w:p w:rsidR="00CD4808" w:rsidRPr="0026715E" w:rsidRDefault="00CD4808" w:rsidP="00CD4808">
            <w:pPr>
              <w:tabs>
                <w:tab w:val="left" w:pos="1440"/>
              </w:tabs>
              <w:spacing w:line="320" w:lineRule="exact"/>
              <w:jc w:val="thaiDistribute"/>
              <w:rPr>
                <w:rFonts w:ascii="Arial" w:hAnsi="Arial" w:cs="Arial"/>
                <w:spacing w:val="-4"/>
                <w:sz w:val="18"/>
                <w:szCs w:val="18"/>
              </w:rPr>
            </w:pPr>
            <w:r w:rsidRPr="0026715E">
              <w:rPr>
                <w:rFonts w:ascii="Arial" w:hAnsi="Arial" w:cs="Arial"/>
                <w:sz w:val="18"/>
                <w:szCs w:val="18"/>
              </w:rPr>
              <w:t>31 December 2019</w:t>
            </w:r>
          </w:p>
        </w:tc>
        <w:tc>
          <w:tcPr>
            <w:tcW w:w="1147" w:type="dxa"/>
            <w:vAlign w:val="bottom"/>
          </w:tcPr>
          <w:p w:rsidR="00CD4808" w:rsidRPr="00663145" w:rsidRDefault="009A6DEE" w:rsidP="00CD4808">
            <w:pPr>
              <w:tabs>
                <w:tab w:val="decimal" w:pos="822"/>
              </w:tabs>
              <w:spacing w:line="320" w:lineRule="exact"/>
              <w:jc w:val="center"/>
              <w:rPr>
                <w:rFonts w:ascii="Arial" w:hAnsi="Arial" w:cs="Arial"/>
                <w:sz w:val="18"/>
                <w:szCs w:val="18"/>
              </w:rPr>
            </w:pPr>
            <w:r>
              <w:rPr>
                <w:rFonts w:ascii="Arial" w:hAnsi="Arial" w:cs="Arial"/>
                <w:sz w:val="18"/>
                <w:szCs w:val="18"/>
              </w:rPr>
              <w:t>-</w:t>
            </w:r>
          </w:p>
        </w:tc>
        <w:tc>
          <w:tcPr>
            <w:tcW w:w="1148" w:type="dxa"/>
            <w:vAlign w:val="bottom"/>
          </w:tcPr>
          <w:p w:rsidR="00CD4808" w:rsidRPr="00663145" w:rsidRDefault="00CD4808" w:rsidP="00CD4808">
            <w:pPr>
              <w:tabs>
                <w:tab w:val="decimal" w:pos="822"/>
              </w:tabs>
              <w:spacing w:line="320" w:lineRule="exact"/>
              <w:jc w:val="center"/>
              <w:rPr>
                <w:rFonts w:ascii="Arial" w:hAnsi="Arial" w:cs="Arial"/>
                <w:sz w:val="18"/>
                <w:szCs w:val="18"/>
              </w:rPr>
            </w:pPr>
            <w:r>
              <w:rPr>
                <w:rFonts w:ascii="Arial" w:hAnsi="Arial" w:cs="Arial"/>
                <w:sz w:val="18"/>
                <w:szCs w:val="18"/>
              </w:rPr>
              <w:t>12,223</w:t>
            </w:r>
          </w:p>
        </w:tc>
        <w:tc>
          <w:tcPr>
            <w:tcW w:w="1147" w:type="dxa"/>
            <w:vAlign w:val="bottom"/>
          </w:tcPr>
          <w:p w:rsidR="00CD4808" w:rsidRPr="00663145" w:rsidRDefault="00CD4808" w:rsidP="00CD4808">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c>
          <w:tcPr>
            <w:tcW w:w="1148" w:type="dxa"/>
            <w:vAlign w:val="bottom"/>
          </w:tcPr>
          <w:p w:rsidR="00CD4808" w:rsidRPr="00663145" w:rsidRDefault="00CD4808" w:rsidP="00CD4808">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r>
      <w:tr w:rsidR="00CD4808" w:rsidRPr="0026715E" w:rsidTr="00B362AA">
        <w:tc>
          <w:tcPr>
            <w:tcW w:w="4320" w:type="dxa"/>
          </w:tcPr>
          <w:p w:rsidR="00CD4808" w:rsidRPr="0026715E" w:rsidRDefault="00CD4808" w:rsidP="00CD4808">
            <w:pPr>
              <w:tabs>
                <w:tab w:val="left" w:pos="1440"/>
              </w:tabs>
              <w:spacing w:line="320" w:lineRule="exact"/>
              <w:jc w:val="thaiDistribute"/>
              <w:rPr>
                <w:rFonts w:ascii="Arial" w:hAnsi="Arial" w:cs="Arial"/>
                <w:sz w:val="18"/>
                <w:szCs w:val="18"/>
              </w:rPr>
            </w:pPr>
            <w:r w:rsidRPr="0026715E">
              <w:rPr>
                <w:rFonts w:ascii="Arial" w:hAnsi="Arial" w:cs="Arial"/>
                <w:sz w:val="18"/>
                <w:szCs w:val="18"/>
              </w:rPr>
              <w:t>31 December 2020</w:t>
            </w:r>
          </w:p>
        </w:tc>
        <w:tc>
          <w:tcPr>
            <w:tcW w:w="1147" w:type="dxa"/>
            <w:vAlign w:val="bottom"/>
          </w:tcPr>
          <w:p w:rsidR="00CD4808" w:rsidRPr="00663145" w:rsidRDefault="009A6DEE" w:rsidP="00CD4808">
            <w:pPr>
              <w:tabs>
                <w:tab w:val="decimal" w:pos="822"/>
              </w:tabs>
              <w:spacing w:line="320" w:lineRule="exact"/>
              <w:jc w:val="center"/>
              <w:rPr>
                <w:rFonts w:ascii="Arial" w:hAnsi="Arial" w:cs="Arial"/>
                <w:sz w:val="18"/>
                <w:szCs w:val="18"/>
              </w:rPr>
            </w:pPr>
            <w:r>
              <w:rPr>
                <w:rFonts w:ascii="Arial" w:hAnsi="Arial" w:cs="Arial"/>
                <w:sz w:val="18"/>
                <w:szCs w:val="18"/>
              </w:rPr>
              <w:t>28</w:t>
            </w:r>
          </w:p>
        </w:tc>
        <w:tc>
          <w:tcPr>
            <w:tcW w:w="1148" w:type="dxa"/>
            <w:vAlign w:val="bottom"/>
          </w:tcPr>
          <w:p w:rsidR="00CD4808" w:rsidRPr="00663145" w:rsidRDefault="00CD4808" w:rsidP="00CD4808">
            <w:pPr>
              <w:tabs>
                <w:tab w:val="decimal" w:pos="822"/>
              </w:tabs>
              <w:spacing w:line="320" w:lineRule="exact"/>
              <w:jc w:val="center"/>
              <w:rPr>
                <w:rFonts w:ascii="Arial" w:hAnsi="Arial" w:cs="Arial"/>
                <w:sz w:val="18"/>
                <w:szCs w:val="18"/>
              </w:rPr>
            </w:pPr>
            <w:r>
              <w:rPr>
                <w:rFonts w:ascii="Arial" w:hAnsi="Arial" w:cs="Arial"/>
                <w:sz w:val="18"/>
                <w:szCs w:val="18"/>
              </w:rPr>
              <w:t>46,446</w:t>
            </w:r>
          </w:p>
        </w:tc>
        <w:tc>
          <w:tcPr>
            <w:tcW w:w="1147" w:type="dxa"/>
            <w:vAlign w:val="bottom"/>
          </w:tcPr>
          <w:p w:rsidR="00CD4808" w:rsidRPr="00663145" w:rsidRDefault="00CD4808" w:rsidP="00CD4808">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c>
          <w:tcPr>
            <w:tcW w:w="1148" w:type="dxa"/>
            <w:vAlign w:val="bottom"/>
          </w:tcPr>
          <w:p w:rsidR="00CD4808" w:rsidRPr="00663145" w:rsidRDefault="00CD4808" w:rsidP="00CD4808">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r>
      <w:tr w:rsidR="00CD4808" w:rsidRPr="0026715E" w:rsidTr="00B362AA">
        <w:tc>
          <w:tcPr>
            <w:tcW w:w="4320" w:type="dxa"/>
          </w:tcPr>
          <w:p w:rsidR="00CD4808" w:rsidRPr="0026715E" w:rsidRDefault="00CD4808" w:rsidP="00CD4808">
            <w:pPr>
              <w:tabs>
                <w:tab w:val="left" w:pos="1440"/>
              </w:tabs>
              <w:spacing w:line="320" w:lineRule="exact"/>
              <w:jc w:val="thaiDistribute"/>
              <w:rPr>
                <w:rFonts w:ascii="Arial" w:hAnsi="Arial" w:cs="Arial"/>
                <w:spacing w:val="-4"/>
                <w:sz w:val="18"/>
                <w:szCs w:val="18"/>
              </w:rPr>
            </w:pPr>
            <w:r w:rsidRPr="0026715E">
              <w:rPr>
                <w:rFonts w:ascii="Arial" w:hAnsi="Arial" w:cs="Arial"/>
                <w:sz w:val="18"/>
                <w:szCs w:val="18"/>
              </w:rPr>
              <w:t>31 December 202</w:t>
            </w:r>
            <w:r>
              <w:rPr>
                <w:rFonts w:ascii="Arial" w:hAnsi="Arial" w:cs="Arial"/>
                <w:sz w:val="18"/>
                <w:szCs w:val="18"/>
              </w:rPr>
              <w:t>1</w:t>
            </w:r>
          </w:p>
        </w:tc>
        <w:tc>
          <w:tcPr>
            <w:tcW w:w="1147" w:type="dxa"/>
            <w:vAlign w:val="bottom"/>
          </w:tcPr>
          <w:p w:rsidR="00CD4808" w:rsidRPr="00663145" w:rsidRDefault="009A6DEE" w:rsidP="00CD4808">
            <w:pPr>
              <w:tabs>
                <w:tab w:val="decimal" w:pos="822"/>
              </w:tabs>
              <w:spacing w:line="320" w:lineRule="exact"/>
              <w:jc w:val="center"/>
              <w:rPr>
                <w:rFonts w:ascii="Arial" w:hAnsi="Arial" w:cs="Arial"/>
                <w:sz w:val="18"/>
                <w:szCs w:val="18"/>
              </w:rPr>
            </w:pPr>
            <w:r>
              <w:rPr>
                <w:rFonts w:ascii="Arial" w:hAnsi="Arial" w:cs="Arial"/>
                <w:sz w:val="18"/>
                <w:szCs w:val="18"/>
              </w:rPr>
              <w:t>70,749</w:t>
            </w:r>
          </w:p>
        </w:tc>
        <w:tc>
          <w:tcPr>
            <w:tcW w:w="1148" w:type="dxa"/>
            <w:vAlign w:val="bottom"/>
          </w:tcPr>
          <w:p w:rsidR="00CD4808" w:rsidRPr="00663145" w:rsidRDefault="00CD4808" w:rsidP="00CD4808">
            <w:pPr>
              <w:tabs>
                <w:tab w:val="decimal" w:pos="822"/>
              </w:tabs>
              <w:spacing w:line="320" w:lineRule="exact"/>
              <w:jc w:val="center"/>
              <w:rPr>
                <w:rFonts w:ascii="Arial" w:hAnsi="Arial" w:cs="Arial"/>
                <w:sz w:val="18"/>
                <w:szCs w:val="18"/>
              </w:rPr>
            </w:pPr>
            <w:r>
              <w:rPr>
                <w:rFonts w:ascii="Arial" w:hAnsi="Arial" w:cs="Arial"/>
                <w:sz w:val="18"/>
                <w:szCs w:val="18"/>
              </w:rPr>
              <w:t>80,274</w:t>
            </w:r>
          </w:p>
        </w:tc>
        <w:tc>
          <w:tcPr>
            <w:tcW w:w="1147" w:type="dxa"/>
            <w:vAlign w:val="bottom"/>
          </w:tcPr>
          <w:p w:rsidR="00CD4808" w:rsidRPr="00663145" w:rsidRDefault="00CD4808" w:rsidP="00CD4808">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c>
          <w:tcPr>
            <w:tcW w:w="1148" w:type="dxa"/>
            <w:vAlign w:val="bottom"/>
          </w:tcPr>
          <w:p w:rsidR="00CD4808" w:rsidRPr="00663145" w:rsidRDefault="00CD4808" w:rsidP="00CD4808">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r>
      <w:tr w:rsidR="00CD4808" w:rsidRPr="0026715E" w:rsidTr="00B362AA">
        <w:tc>
          <w:tcPr>
            <w:tcW w:w="4320" w:type="dxa"/>
          </w:tcPr>
          <w:p w:rsidR="00CD4808" w:rsidRPr="0026715E" w:rsidRDefault="00CD4808" w:rsidP="00CD4808">
            <w:pPr>
              <w:tabs>
                <w:tab w:val="left" w:pos="1440"/>
              </w:tabs>
              <w:spacing w:line="320" w:lineRule="exact"/>
              <w:jc w:val="thaiDistribute"/>
              <w:rPr>
                <w:rFonts w:ascii="Arial" w:hAnsi="Arial" w:cs="Arial"/>
                <w:sz w:val="18"/>
                <w:szCs w:val="18"/>
              </w:rPr>
            </w:pPr>
            <w:r w:rsidRPr="0026715E">
              <w:rPr>
                <w:rFonts w:ascii="Arial" w:hAnsi="Arial" w:cs="Arial"/>
                <w:sz w:val="18"/>
                <w:szCs w:val="18"/>
              </w:rPr>
              <w:t>31 December 202</w:t>
            </w:r>
            <w:r>
              <w:rPr>
                <w:rFonts w:ascii="Arial" w:hAnsi="Arial" w:cs="Arial"/>
                <w:sz w:val="18"/>
                <w:szCs w:val="18"/>
              </w:rPr>
              <w:t>2</w:t>
            </w:r>
          </w:p>
        </w:tc>
        <w:tc>
          <w:tcPr>
            <w:tcW w:w="1147" w:type="dxa"/>
            <w:vAlign w:val="bottom"/>
          </w:tcPr>
          <w:p w:rsidR="00CD4808" w:rsidRPr="00663145" w:rsidRDefault="009A6DEE" w:rsidP="00CD4808">
            <w:pPr>
              <w:tabs>
                <w:tab w:val="decimal" w:pos="822"/>
              </w:tabs>
              <w:spacing w:line="320" w:lineRule="exact"/>
              <w:jc w:val="center"/>
              <w:rPr>
                <w:rFonts w:ascii="Arial" w:hAnsi="Arial" w:cs="Arial"/>
                <w:sz w:val="18"/>
                <w:szCs w:val="18"/>
              </w:rPr>
            </w:pPr>
            <w:r>
              <w:rPr>
                <w:rFonts w:ascii="Arial" w:hAnsi="Arial" w:cs="Arial"/>
                <w:sz w:val="18"/>
                <w:szCs w:val="18"/>
              </w:rPr>
              <w:t>18,567</w:t>
            </w:r>
          </w:p>
        </w:tc>
        <w:tc>
          <w:tcPr>
            <w:tcW w:w="1148" w:type="dxa"/>
            <w:vAlign w:val="bottom"/>
          </w:tcPr>
          <w:p w:rsidR="00CD4808" w:rsidRPr="00663145" w:rsidRDefault="00CD4808" w:rsidP="00CD4808">
            <w:pPr>
              <w:tabs>
                <w:tab w:val="decimal" w:pos="822"/>
              </w:tabs>
              <w:spacing w:line="320" w:lineRule="exact"/>
              <w:jc w:val="center"/>
              <w:rPr>
                <w:rFonts w:ascii="Arial" w:hAnsi="Arial" w:cs="Arial"/>
                <w:sz w:val="18"/>
                <w:szCs w:val="18"/>
              </w:rPr>
            </w:pPr>
            <w:r>
              <w:rPr>
                <w:rFonts w:ascii="Arial" w:hAnsi="Arial" w:cs="Arial"/>
                <w:sz w:val="18"/>
                <w:szCs w:val="18"/>
              </w:rPr>
              <w:t>25,997</w:t>
            </w:r>
          </w:p>
        </w:tc>
        <w:tc>
          <w:tcPr>
            <w:tcW w:w="1147" w:type="dxa"/>
            <w:vAlign w:val="bottom"/>
          </w:tcPr>
          <w:p w:rsidR="00CD4808" w:rsidRPr="00663145" w:rsidRDefault="00CD4808" w:rsidP="00CD4808">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c>
          <w:tcPr>
            <w:tcW w:w="1148" w:type="dxa"/>
            <w:vAlign w:val="bottom"/>
          </w:tcPr>
          <w:p w:rsidR="00CD4808" w:rsidRPr="00663145" w:rsidRDefault="00CD4808" w:rsidP="00CD4808">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r>
      <w:tr w:rsidR="00CD4808" w:rsidRPr="0026715E" w:rsidTr="00B362AA">
        <w:tc>
          <w:tcPr>
            <w:tcW w:w="4320" w:type="dxa"/>
          </w:tcPr>
          <w:p w:rsidR="00CD4808" w:rsidRPr="0026715E" w:rsidRDefault="00CD4808" w:rsidP="00CD4808">
            <w:pPr>
              <w:tabs>
                <w:tab w:val="left" w:pos="1440"/>
              </w:tabs>
              <w:spacing w:line="320" w:lineRule="exact"/>
              <w:jc w:val="thaiDistribute"/>
              <w:rPr>
                <w:rFonts w:ascii="Arial" w:hAnsi="Arial" w:cs="Arial"/>
                <w:spacing w:val="-4"/>
                <w:sz w:val="18"/>
                <w:szCs w:val="18"/>
              </w:rPr>
            </w:pPr>
            <w:r w:rsidRPr="0026715E">
              <w:rPr>
                <w:rFonts w:ascii="Arial" w:hAnsi="Arial" w:cs="Arial"/>
                <w:sz w:val="18"/>
                <w:szCs w:val="18"/>
              </w:rPr>
              <w:t>31 December 202</w:t>
            </w:r>
            <w:r>
              <w:rPr>
                <w:rFonts w:ascii="Arial" w:hAnsi="Arial" w:cs="Arial"/>
                <w:sz w:val="18"/>
                <w:szCs w:val="18"/>
              </w:rPr>
              <w:t>3</w:t>
            </w:r>
          </w:p>
        </w:tc>
        <w:tc>
          <w:tcPr>
            <w:tcW w:w="1147" w:type="dxa"/>
            <w:vAlign w:val="bottom"/>
          </w:tcPr>
          <w:p w:rsidR="00CD4808" w:rsidRPr="00663145" w:rsidRDefault="009A6DEE" w:rsidP="00CD4808">
            <w:pPr>
              <w:tabs>
                <w:tab w:val="decimal" w:pos="822"/>
              </w:tabs>
              <w:spacing w:line="320" w:lineRule="exact"/>
              <w:jc w:val="center"/>
              <w:rPr>
                <w:rFonts w:ascii="Arial" w:hAnsi="Arial" w:cs="Arial"/>
                <w:sz w:val="18"/>
                <w:szCs w:val="18"/>
              </w:rPr>
            </w:pPr>
            <w:r>
              <w:rPr>
                <w:rFonts w:ascii="Arial" w:hAnsi="Arial" w:cs="Arial"/>
                <w:sz w:val="18"/>
                <w:szCs w:val="18"/>
              </w:rPr>
              <w:t>15,485</w:t>
            </w:r>
          </w:p>
        </w:tc>
        <w:tc>
          <w:tcPr>
            <w:tcW w:w="1148" w:type="dxa"/>
            <w:vAlign w:val="bottom"/>
          </w:tcPr>
          <w:p w:rsidR="00CD4808" w:rsidRPr="00663145" w:rsidRDefault="00CD4808" w:rsidP="00CD4808">
            <w:pPr>
              <w:tabs>
                <w:tab w:val="decimal" w:pos="822"/>
              </w:tabs>
              <w:spacing w:line="320" w:lineRule="exact"/>
              <w:jc w:val="center"/>
              <w:rPr>
                <w:rFonts w:ascii="Arial" w:hAnsi="Arial" w:cs="Arial"/>
                <w:sz w:val="18"/>
                <w:szCs w:val="18"/>
              </w:rPr>
            </w:pPr>
            <w:r>
              <w:rPr>
                <w:rFonts w:ascii="Arial" w:hAnsi="Arial" w:cs="Arial"/>
                <w:sz w:val="18"/>
                <w:szCs w:val="18"/>
              </w:rPr>
              <w:t>18,595</w:t>
            </w:r>
          </w:p>
        </w:tc>
        <w:tc>
          <w:tcPr>
            <w:tcW w:w="1147" w:type="dxa"/>
            <w:vAlign w:val="bottom"/>
          </w:tcPr>
          <w:p w:rsidR="00CD4808" w:rsidRPr="00663145" w:rsidRDefault="00CD4808" w:rsidP="00CD4808">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c>
          <w:tcPr>
            <w:tcW w:w="1148" w:type="dxa"/>
            <w:vAlign w:val="bottom"/>
          </w:tcPr>
          <w:p w:rsidR="00CD4808" w:rsidRPr="00663145" w:rsidRDefault="00CD4808" w:rsidP="00CD4808">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r>
      <w:tr w:rsidR="00CD4808" w:rsidRPr="0026715E" w:rsidTr="00B362AA">
        <w:tc>
          <w:tcPr>
            <w:tcW w:w="4320" w:type="dxa"/>
          </w:tcPr>
          <w:p w:rsidR="00CD4808" w:rsidRPr="0026715E" w:rsidRDefault="00CD4808" w:rsidP="00CD4808">
            <w:pPr>
              <w:tabs>
                <w:tab w:val="left" w:pos="1440"/>
              </w:tabs>
              <w:spacing w:line="320" w:lineRule="exact"/>
              <w:jc w:val="thaiDistribute"/>
              <w:rPr>
                <w:rFonts w:ascii="Arial" w:hAnsi="Arial" w:cs="Arial"/>
                <w:spacing w:val="-4"/>
                <w:sz w:val="18"/>
                <w:szCs w:val="18"/>
              </w:rPr>
            </w:pPr>
            <w:r w:rsidRPr="0026715E">
              <w:rPr>
                <w:rFonts w:ascii="Arial" w:hAnsi="Arial" w:cs="Arial"/>
                <w:sz w:val="18"/>
                <w:szCs w:val="18"/>
              </w:rPr>
              <w:t>31 December 202</w:t>
            </w:r>
            <w:r>
              <w:rPr>
                <w:rFonts w:ascii="Arial" w:hAnsi="Arial" w:cs="Arial"/>
                <w:sz w:val="18"/>
                <w:szCs w:val="18"/>
              </w:rPr>
              <w:t>4</w:t>
            </w:r>
          </w:p>
        </w:tc>
        <w:tc>
          <w:tcPr>
            <w:tcW w:w="1147" w:type="dxa"/>
            <w:vAlign w:val="bottom"/>
          </w:tcPr>
          <w:p w:rsidR="00CD4808" w:rsidRPr="00663145" w:rsidRDefault="009A6DEE" w:rsidP="00CD4808">
            <w:pPr>
              <w:pBdr>
                <w:bottom w:val="single" w:sz="4" w:space="1" w:color="auto"/>
              </w:pBdr>
              <w:tabs>
                <w:tab w:val="decimal" w:pos="822"/>
              </w:tabs>
              <w:spacing w:line="320" w:lineRule="exact"/>
              <w:jc w:val="center"/>
              <w:rPr>
                <w:rFonts w:ascii="Arial" w:hAnsi="Arial" w:cs="Arial"/>
                <w:sz w:val="18"/>
                <w:szCs w:val="18"/>
              </w:rPr>
            </w:pPr>
            <w:r>
              <w:rPr>
                <w:rFonts w:ascii="Arial" w:hAnsi="Arial" w:cs="Arial"/>
                <w:sz w:val="18"/>
                <w:szCs w:val="18"/>
              </w:rPr>
              <w:t>54,149</w:t>
            </w:r>
          </w:p>
        </w:tc>
        <w:tc>
          <w:tcPr>
            <w:tcW w:w="1148" w:type="dxa"/>
            <w:vAlign w:val="bottom"/>
          </w:tcPr>
          <w:p w:rsidR="00CD4808" w:rsidRDefault="00CD4808" w:rsidP="00CD4808">
            <w:pPr>
              <w:pBdr>
                <w:bottom w:val="single" w:sz="4" w:space="1" w:color="auto"/>
              </w:pBdr>
              <w:tabs>
                <w:tab w:val="decimal" w:pos="822"/>
              </w:tabs>
              <w:spacing w:line="320" w:lineRule="exact"/>
              <w:jc w:val="center"/>
              <w:rPr>
                <w:rFonts w:ascii="Arial" w:hAnsi="Arial" w:cs="Arial"/>
                <w:sz w:val="18"/>
                <w:szCs w:val="18"/>
              </w:rPr>
            </w:pPr>
            <w:r>
              <w:rPr>
                <w:rFonts w:ascii="Arial" w:hAnsi="Arial" w:cs="Arial"/>
                <w:sz w:val="18"/>
                <w:szCs w:val="18"/>
              </w:rPr>
              <w:t>-</w:t>
            </w:r>
          </w:p>
        </w:tc>
        <w:tc>
          <w:tcPr>
            <w:tcW w:w="1147" w:type="dxa"/>
            <w:vAlign w:val="bottom"/>
          </w:tcPr>
          <w:p w:rsidR="00CD4808" w:rsidRPr="00663145" w:rsidRDefault="00CD4808" w:rsidP="00CD4808">
            <w:pPr>
              <w:pBdr>
                <w:bottom w:val="single" w:sz="4" w:space="1" w:color="auto"/>
              </w:pBdr>
              <w:tabs>
                <w:tab w:val="decimal" w:pos="822"/>
              </w:tabs>
              <w:spacing w:line="320" w:lineRule="exact"/>
              <w:jc w:val="center"/>
              <w:rPr>
                <w:rFonts w:ascii="Arial" w:hAnsi="Arial" w:cs="Arial"/>
                <w:sz w:val="18"/>
                <w:szCs w:val="18"/>
              </w:rPr>
            </w:pPr>
            <w:r>
              <w:rPr>
                <w:rFonts w:ascii="Arial" w:hAnsi="Arial" w:cs="Arial"/>
                <w:sz w:val="18"/>
                <w:szCs w:val="18"/>
              </w:rPr>
              <w:t>-</w:t>
            </w:r>
          </w:p>
        </w:tc>
        <w:tc>
          <w:tcPr>
            <w:tcW w:w="1148" w:type="dxa"/>
            <w:vAlign w:val="bottom"/>
          </w:tcPr>
          <w:p w:rsidR="00CD4808" w:rsidRPr="00663145" w:rsidRDefault="00CD4808" w:rsidP="00CD4808">
            <w:pPr>
              <w:pBdr>
                <w:bottom w:val="single" w:sz="4" w:space="1" w:color="auto"/>
              </w:pBdr>
              <w:tabs>
                <w:tab w:val="decimal" w:pos="822"/>
              </w:tabs>
              <w:spacing w:line="320" w:lineRule="exact"/>
              <w:jc w:val="center"/>
              <w:rPr>
                <w:rFonts w:ascii="Arial" w:hAnsi="Arial" w:cs="Arial"/>
                <w:sz w:val="18"/>
                <w:szCs w:val="18"/>
              </w:rPr>
            </w:pPr>
            <w:r>
              <w:rPr>
                <w:rFonts w:ascii="Arial" w:hAnsi="Arial" w:cs="Arial"/>
                <w:sz w:val="18"/>
                <w:szCs w:val="18"/>
              </w:rPr>
              <w:t>-</w:t>
            </w:r>
          </w:p>
        </w:tc>
      </w:tr>
      <w:tr w:rsidR="00CD4808" w:rsidRPr="0026715E" w:rsidTr="00B362AA">
        <w:tc>
          <w:tcPr>
            <w:tcW w:w="4320" w:type="dxa"/>
          </w:tcPr>
          <w:p w:rsidR="00CD4808" w:rsidRPr="0026715E" w:rsidRDefault="00CD4808" w:rsidP="00CD4808">
            <w:pPr>
              <w:tabs>
                <w:tab w:val="left" w:pos="1440"/>
              </w:tabs>
              <w:spacing w:line="320" w:lineRule="exact"/>
              <w:jc w:val="thaiDistribute"/>
              <w:rPr>
                <w:rFonts w:ascii="Arial" w:hAnsi="Arial" w:cs="Arial"/>
                <w:spacing w:val="-4"/>
                <w:sz w:val="18"/>
                <w:szCs w:val="18"/>
              </w:rPr>
            </w:pPr>
          </w:p>
        </w:tc>
        <w:tc>
          <w:tcPr>
            <w:tcW w:w="1147" w:type="dxa"/>
            <w:vAlign w:val="bottom"/>
          </w:tcPr>
          <w:p w:rsidR="00CD4808" w:rsidRPr="00663145" w:rsidRDefault="009A6DEE" w:rsidP="00CD4808">
            <w:pPr>
              <w:pBdr>
                <w:bottom w:val="double" w:sz="4" w:space="1" w:color="auto"/>
              </w:pBdr>
              <w:tabs>
                <w:tab w:val="decimal" w:pos="822"/>
              </w:tabs>
              <w:spacing w:line="320" w:lineRule="exact"/>
              <w:jc w:val="center"/>
              <w:rPr>
                <w:rFonts w:ascii="Arial" w:hAnsi="Arial" w:cs="Arial"/>
                <w:sz w:val="18"/>
                <w:szCs w:val="18"/>
              </w:rPr>
            </w:pPr>
            <w:r>
              <w:rPr>
                <w:rFonts w:ascii="Arial" w:hAnsi="Arial" w:cs="Arial"/>
                <w:sz w:val="18"/>
                <w:szCs w:val="18"/>
              </w:rPr>
              <w:t>158,978</w:t>
            </w:r>
          </w:p>
        </w:tc>
        <w:tc>
          <w:tcPr>
            <w:tcW w:w="1148" w:type="dxa"/>
            <w:vAlign w:val="bottom"/>
          </w:tcPr>
          <w:p w:rsidR="00CD4808" w:rsidRPr="00663145" w:rsidRDefault="00CD4808" w:rsidP="00CD4808">
            <w:pPr>
              <w:pBdr>
                <w:bottom w:val="double" w:sz="4" w:space="1" w:color="auto"/>
              </w:pBdr>
              <w:tabs>
                <w:tab w:val="decimal" w:pos="822"/>
              </w:tabs>
              <w:spacing w:line="320" w:lineRule="exact"/>
              <w:jc w:val="center"/>
              <w:rPr>
                <w:rFonts w:ascii="Arial" w:hAnsi="Arial" w:cs="Arial"/>
                <w:sz w:val="18"/>
                <w:szCs w:val="18"/>
              </w:rPr>
            </w:pPr>
            <w:r>
              <w:rPr>
                <w:rFonts w:ascii="Arial" w:hAnsi="Arial" w:cs="Arial"/>
                <w:sz w:val="18"/>
                <w:szCs w:val="18"/>
              </w:rPr>
              <w:t>183,535</w:t>
            </w:r>
          </w:p>
        </w:tc>
        <w:tc>
          <w:tcPr>
            <w:tcW w:w="1147" w:type="dxa"/>
            <w:vAlign w:val="bottom"/>
          </w:tcPr>
          <w:p w:rsidR="00CD4808" w:rsidRPr="00663145" w:rsidRDefault="00CD4808" w:rsidP="00CD4808">
            <w:pPr>
              <w:pBdr>
                <w:bottom w:val="double" w:sz="4" w:space="1" w:color="auto"/>
              </w:pBdr>
              <w:tabs>
                <w:tab w:val="decimal" w:pos="822"/>
              </w:tabs>
              <w:spacing w:line="320" w:lineRule="exact"/>
              <w:jc w:val="center"/>
              <w:rPr>
                <w:rFonts w:ascii="Arial" w:hAnsi="Arial" w:cs="Arial"/>
                <w:sz w:val="18"/>
                <w:szCs w:val="18"/>
              </w:rPr>
            </w:pPr>
            <w:r w:rsidRPr="00663145">
              <w:rPr>
                <w:rFonts w:ascii="Arial" w:hAnsi="Arial" w:cs="Arial"/>
                <w:sz w:val="18"/>
                <w:szCs w:val="18"/>
              </w:rPr>
              <w:t>-</w:t>
            </w:r>
          </w:p>
        </w:tc>
        <w:tc>
          <w:tcPr>
            <w:tcW w:w="1148" w:type="dxa"/>
            <w:vAlign w:val="bottom"/>
          </w:tcPr>
          <w:p w:rsidR="00CD4808" w:rsidRPr="00663145" w:rsidRDefault="00CD4808" w:rsidP="00CD4808">
            <w:pPr>
              <w:pBdr>
                <w:bottom w:val="double" w:sz="4" w:space="1" w:color="auto"/>
              </w:pBdr>
              <w:tabs>
                <w:tab w:val="decimal" w:pos="822"/>
              </w:tabs>
              <w:spacing w:line="320" w:lineRule="exact"/>
              <w:jc w:val="center"/>
              <w:rPr>
                <w:rFonts w:ascii="Arial" w:hAnsi="Arial" w:cs="Arial"/>
                <w:sz w:val="18"/>
                <w:szCs w:val="18"/>
              </w:rPr>
            </w:pPr>
            <w:r w:rsidRPr="00663145">
              <w:rPr>
                <w:rFonts w:ascii="Arial" w:hAnsi="Arial" w:cs="Arial"/>
                <w:sz w:val="18"/>
                <w:szCs w:val="18"/>
              </w:rPr>
              <w:t>-</w:t>
            </w:r>
          </w:p>
        </w:tc>
      </w:tr>
    </w:tbl>
    <w:p w:rsidR="002F3DBF" w:rsidRPr="0026715E" w:rsidRDefault="00CD4808" w:rsidP="00663145">
      <w:pPr>
        <w:tabs>
          <w:tab w:val="left" w:pos="216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36</w:t>
      </w:r>
      <w:r w:rsidR="002F3DBF" w:rsidRPr="0026715E">
        <w:rPr>
          <w:rFonts w:ascii="Arial" w:eastAsia="Arial Unicode MS" w:hAnsi="Arial" w:cs="Arial Unicode MS"/>
          <w:b/>
          <w:bCs/>
          <w:sz w:val="22"/>
          <w:szCs w:val="22"/>
        </w:rPr>
        <w:t xml:space="preserve">. </w:t>
      </w:r>
      <w:r w:rsidR="002F3DBF" w:rsidRPr="0026715E">
        <w:rPr>
          <w:rFonts w:ascii="Arial" w:eastAsia="Arial Unicode MS" w:hAnsi="Arial" w:cs="Arial Unicode MS"/>
          <w:b/>
          <w:bCs/>
          <w:sz w:val="22"/>
          <w:szCs w:val="22"/>
        </w:rPr>
        <w:tab/>
      </w:r>
      <w:r w:rsidR="002F3DBF" w:rsidRPr="0026715E">
        <w:rPr>
          <w:rFonts w:ascii="Arial" w:hAnsi="Arial"/>
          <w:b/>
          <w:bCs/>
          <w:sz w:val="22"/>
          <w:szCs w:val="22"/>
        </w:rPr>
        <w:t>Promotional privileges</w:t>
      </w:r>
    </w:p>
    <w:p w:rsidR="00EE22D8" w:rsidRPr="0026715E" w:rsidRDefault="0062610A" w:rsidP="0062610A">
      <w:pPr>
        <w:tabs>
          <w:tab w:val="left" w:pos="2160"/>
          <w:tab w:val="right" w:pos="7280"/>
          <w:tab w:val="right" w:pos="8540"/>
        </w:tabs>
        <w:spacing w:before="120" w:after="120" w:line="360" w:lineRule="exact"/>
        <w:ind w:left="540"/>
        <w:jc w:val="thaiDistribute"/>
        <w:rPr>
          <w:rFonts w:ascii="Arial" w:hAnsi="Arial"/>
          <w:sz w:val="22"/>
          <w:szCs w:val="22"/>
        </w:rPr>
      </w:pPr>
      <w:r>
        <w:rPr>
          <w:rFonts w:ascii="Arial" w:hAnsi="Arial"/>
          <w:sz w:val="22"/>
          <w:szCs w:val="22"/>
        </w:rPr>
        <w:t>A</w:t>
      </w:r>
      <w:r w:rsidR="00EE22D8" w:rsidRPr="0026715E">
        <w:rPr>
          <w:rFonts w:ascii="Arial" w:hAnsi="Arial"/>
          <w:sz w:val="22"/>
          <w:szCs w:val="22"/>
        </w:rPr>
        <w:t xml:space="preserve"> subsidiary has received promotional privileges from the Board of Investment for developing </w:t>
      </w:r>
      <w:r>
        <w:rPr>
          <w:rFonts w:ascii="Arial" w:hAnsi="Arial"/>
          <w:sz w:val="22"/>
          <w:szCs w:val="22"/>
        </w:rPr>
        <w:t>residential</w:t>
      </w:r>
      <w:r w:rsidR="00EE22D8" w:rsidRPr="0026715E">
        <w:rPr>
          <w:rFonts w:ascii="Arial" w:hAnsi="Arial"/>
          <w:sz w:val="22"/>
          <w:szCs w:val="22"/>
        </w:rPr>
        <w:t xml:space="preserve"> project</w:t>
      </w:r>
      <w:r>
        <w:rPr>
          <w:rFonts w:ascii="Arial" w:hAnsi="Arial"/>
          <w:sz w:val="22"/>
          <w:szCs w:val="22"/>
        </w:rPr>
        <w:t>s</w:t>
      </w:r>
      <w:r w:rsidR="00EE22D8" w:rsidRPr="0026715E">
        <w:rPr>
          <w:rFonts w:ascii="Arial" w:hAnsi="Arial"/>
          <w:sz w:val="22"/>
          <w:szCs w:val="22"/>
        </w:rPr>
        <w:t xml:space="preserve"> for low or middle</w:t>
      </w:r>
      <w:r>
        <w:rPr>
          <w:rFonts w:ascii="Arial" w:hAnsi="Arial"/>
          <w:sz w:val="22"/>
          <w:szCs w:val="22"/>
        </w:rPr>
        <w:t>-</w:t>
      </w:r>
      <w:r w:rsidR="00EE22D8" w:rsidRPr="0026715E">
        <w:rPr>
          <w:rFonts w:ascii="Arial" w:hAnsi="Arial"/>
          <w:sz w:val="22"/>
          <w:szCs w:val="22"/>
        </w:rPr>
        <w:t>income</w:t>
      </w:r>
      <w:r>
        <w:rPr>
          <w:rFonts w:ascii="Arial" w:hAnsi="Arial"/>
          <w:sz w:val="22"/>
          <w:szCs w:val="22"/>
        </w:rPr>
        <w:t xml:space="preserve"> people</w:t>
      </w:r>
      <w:r w:rsidR="00EE22D8" w:rsidRPr="0026715E">
        <w:rPr>
          <w:rFonts w:ascii="Arial" w:hAnsi="Arial"/>
          <w:sz w:val="22"/>
          <w:szCs w:val="22"/>
        </w:rPr>
        <w:t xml:space="preserve">, pursuant to the investment promotion certificate No. </w:t>
      </w:r>
      <w:r w:rsidR="00EE22D8" w:rsidRPr="00BF2A70">
        <w:rPr>
          <w:rFonts w:ascii="Arial" w:hAnsi="Arial"/>
          <w:sz w:val="22"/>
          <w:szCs w:val="22"/>
        </w:rPr>
        <w:t>58-2491-0-00-1</w:t>
      </w:r>
      <w:r w:rsidR="00EE22D8" w:rsidRPr="0026715E">
        <w:rPr>
          <w:rFonts w:ascii="Arial" w:hAnsi="Arial"/>
          <w:sz w:val="22"/>
          <w:szCs w:val="22"/>
        </w:rPr>
        <w:t xml:space="preserve"> issued on 16 February </w:t>
      </w:r>
      <w:r w:rsidR="00991DD3">
        <w:rPr>
          <w:rFonts w:ascii="Arial" w:hAnsi="Arial"/>
          <w:sz w:val="22"/>
          <w:szCs w:val="22"/>
        </w:rPr>
        <w:t>2016</w:t>
      </w:r>
      <w:r w:rsidR="00EE22D8" w:rsidRPr="0026715E">
        <w:rPr>
          <w:rFonts w:ascii="Arial" w:hAnsi="Arial"/>
          <w:sz w:val="22"/>
          <w:szCs w:val="22"/>
        </w:rPr>
        <w:t>. Subject to certain imposed conditions, the privileges include an exemption from corporate income tax for a period 5 years from the date the promoted opera</w:t>
      </w:r>
      <w:r w:rsidR="002D17B3">
        <w:rPr>
          <w:rFonts w:ascii="Arial" w:hAnsi="Arial"/>
          <w:sz w:val="22"/>
          <w:szCs w:val="22"/>
        </w:rPr>
        <w:t xml:space="preserve">tions begin generating revenues (29 April </w:t>
      </w:r>
      <w:r w:rsidR="00991DD3">
        <w:rPr>
          <w:rFonts w:ascii="Arial" w:hAnsi="Arial"/>
          <w:sz w:val="22"/>
          <w:szCs w:val="22"/>
        </w:rPr>
        <w:t>2016</w:t>
      </w:r>
      <w:r w:rsidR="002D17B3">
        <w:rPr>
          <w:rFonts w:ascii="Arial" w:hAnsi="Arial"/>
          <w:sz w:val="22"/>
          <w:szCs w:val="22"/>
        </w:rPr>
        <w:t>). If losses were incurred during the corporate income tax exemption period, the losses can be carried forward to be utilised as a deduction against taxable income for up to 5 years after the expiry of the tax exemption period.</w:t>
      </w:r>
    </w:p>
    <w:p w:rsidR="00EE22D8" w:rsidRPr="0026715E" w:rsidRDefault="00BF2A70" w:rsidP="0062610A">
      <w:pPr>
        <w:tabs>
          <w:tab w:val="left" w:pos="2160"/>
          <w:tab w:val="right" w:pos="7280"/>
          <w:tab w:val="right" w:pos="8540"/>
        </w:tabs>
        <w:spacing w:before="120" w:after="120" w:line="360" w:lineRule="exact"/>
        <w:ind w:left="540"/>
        <w:jc w:val="thaiDistribute"/>
        <w:rPr>
          <w:rFonts w:ascii="Arial" w:hAnsi="Arial"/>
          <w:sz w:val="22"/>
          <w:szCs w:val="22"/>
        </w:rPr>
      </w:pPr>
      <w:r>
        <w:rPr>
          <w:rFonts w:ascii="Arial" w:hAnsi="Arial"/>
          <w:sz w:val="22"/>
          <w:szCs w:val="22"/>
        </w:rPr>
        <w:t xml:space="preserve">During the year </w:t>
      </w:r>
      <w:r w:rsidR="00991DD3">
        <w:rPr>
          <w:rFonts w:ascii="Arial" w:hAnsi="Arial"/>
          <w:sz w:val="22"/>
          <w:szCs w:val="22"/>
        </w:rPr>
        <w:t>201</w:t>
      </w:r>
      <w:r w:rsidR="000F4F54">
        <w:rPr>
          <w:rFonts w:ascii="Arial" w:hAnsi="Arial"/>
          <w:sz w:val="22"/>
          <w:szCs w:val="22"/>
        </w:rPr>
        <w:t>8</w:t>
      </w:r>
      <w:r>
        <w:rPr>
          <w:rFonts w:ascii="Arial" w:hAnsi="Arial"/>
          <w:sz w:val="22"/>
          <w:szCs w:val="22"/>
        </w:rPr>
        <w:t>, the subsidiar</w:t>
      </w:r>
      <w:r w:rsidR="0062610A">
        <w:rPr>
          <w:rFonts w:ascii="Arial" w:hAnsi="Arial"/>
          <w:sz w:val="22"/>
          <w:szCs w:val="22"/>
        </w:rPr>
        <w:t xml:space="preserve">y’s </w:t>
      </w:r>
      <w:r>
        <w:rPr>
          <w:rFonts w:ascii="Arial" w:hAnsi="Arial"/>
          <w:sz w:val="22"/>
          <w:szCs w:val="22"/>
        </w:rPr>
        <w:t xml:space="preserve">taxable </w:t>
      </w:r>
      <w:r w:rsidR="0062610A">
        <w:rPr>
          <w:rFonts w:ascii="Arial" w:hAnsi="Arial"/>
          <w:sz w:val="22"/>
          <w:szCs w:val="22"/>
        </w:rPr>
        <w:t>revenue</w:t>
      </w:r>
      <w:r>
        <w:rPr>
          <w:rFonts w:ascii="Arial" w:hAnsi="Arial"/>
          <w:sz w:val="22"/>
          <w:szCs w:val="22"/>
        </w:rPr>
        <w:t xml:space="preserve"> from promoted operations amounted to Baht </w:t>
      </w:r>
      <w:r w:rsidR="000F4F54">
        <w:rPr>
          <w:rFonts w:ascii="Arial" w:hAnsi="Arial"/>
          <w:sz w:val="22"/>
          <w:szCs w:val="22"/>
        </w:rPr>
        <w:t>32</w:t>
      </w:r>
      <w:r>
        <w:rPr>
          <w:rFonts w:ascii="Arial" w:hAnsi="Arial"/>
          <w:sz w:val="22"/>
          <w:szCs w:val="22"/>
        </w:rPr>
        <w:t xml:space="preserve"> million (</w:t>
      </w:r>
      <w:r w:rsidR="00991DD3">
        <w:rPr>
          <w:rFonts w:ascii="Arial" w:hAnsi="Arial"/>
          <w:sz w:val="22"/>
          <w:szCs w:val="22"/>
        </w:rPr>
        <w:t>201</w:t>
      </w:r>
      <w:r w:rsidR="000F4F54">
        <w:rPr>
          <w:rFonts w:ascii="Arial" w:hAnsi="Arial"/>
          <w:sz w:val="22"/>
          <w:szCs w:val="22"/>
        </w:rPr>
        <w:t>9</w:t>
      </w:r>
      <w:r>
        <w:rPr>
          <w:rFonts w:ascii="Arial" w:hAnsi="Arial"/>
          <w:sz w:val="22"/>
          <w:szCs w:val="22"/>
        </w:rPr>
        <w:t xml:space="preserve">: </w:t>
      </w:r>
      <w:r w:rsidR="000F4F54">
        <w:rPr>
          <w:rFonts w:ascii="Arial" w:hAnsi="Arial"/>
          <w:sz w:val="22"/>
          <w:szCs w:val="22"/>
        </w:rPr>
        <w:t>Nil</w:t>
      </w:r>
      <w:r>
        <w:rPr>
          <w:rFonts w:ascii="Arial" w:hAnsi="Arial"/>
          <w:sz w:val="22"/>
          <w:szCs w:val="22"/>
        </w:rPr>
        <w:t>).</w:t>
      </w:r>
    </w:p>
    <w:p w:rsidR="00354FA7" w:rsidRPr="0026715E" w:rsidRDefault="00CD4808" w:rsidP="00381D6E">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37</w:t>
      </w:r>
      <w:r w:rsidR="00354FA7" w:rsidRPr="0026715E">
        <w:rPr>
          <w:rFonts w:ascii="Arial" w:eastAsia="Arial Unicode MS" w:hAnsi="Arial" w:cs="Arial Unicode MS"/>
          <w:b/>
          <w:bCs/>
          <w:sz w:val="22"/>
          <w:szCs w:val="22"/>
        </w:rPr>
        <w:t xml:space="preserve">. </w:t>
      </w:r>
      <w:r w:rsidR="00354FA7" w:rsidRPr="0026715E">
        <w:rPr>
          <w:rFonts w:ascii="Arial" w:eastAsia="Arial Unicode MS" w:hAnsi="Arial" w:cs="Arial Unicode MS"/>
          <w:b/>
          <w:bCs/>
          <w:sz w:val="22"/>
          <w:szCs w:val="22"/>
        </w:rPr>
        <w:tab/>
        <w:t>Earnings per share</w:t>
      </w:r>
    </w:p>
    <w:p w:rsidR="00354FA7" w:rsidRPr="0026715E" w:rsidRDefault="00AC6A4C" w:rsidP="00AC6A4C">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Basic earnings per share is</w:t>
      </w:r>
      <w:r w:rsidR="00F43177" w:rsidRPr="0026715E">
        <w:rPr>
          <w:rFonts w:ascii="Arial" w:eastAsia="Arial Unicode MS" w:hAnsi="Arial" w:cs="Arial"/>
          <w:sz w:val="22"/>
          <w:szCs w:val="22"/>
        </w:rPr>
        <w:t xml:space="preserve"> calculated by dividing profit </w:t>
      </w:r>
      <w:r w:rsidRPr="0026715E">
        <w:rPr>
          <w:rFonts w:ascii="Arial" w:eastAsia="Arial Unicode MS" w:hAnsi="Arial" w:cs="Arial"/>
          <w:sz w:val="22"/>
          <w:szCs w:val="22"/>
        </w:rPr>
        <w:t>for the year attributable to equity holders of the Company (excluding other comprehensive income)</w:t>
      </w:r>
      <w:r w:rsidR="00544617">
        <w:rPr>
          <w:rFonts w:ascii="Arial" w:eastAsia="Arial Unicode MS" w:hAnsi="Arial" w:cs="Arial"/>
          <w:sz w:val="22"/>
          <w:szCs w:val="22"/>
        </w:rPr>
        <w:t xml:space="preserve"> less </w:t>
      </w:r>
      <w:r w:rsidR="0062610A">
        <w:rPr>
          <w:rFonts w:ascii="Arial" w:eastAsia="Arial Unicode MS" w:hAnsi="Arial" w:cs="Arial"/>
          <w:sz w:val="22"/>
          <w:szCs w:val="22"/>
        </w:rPr>
        <w:t>cumulative coupon payment</w:t>
      </w:r>
      <w:r w:rsidR="00544617">
        <w:rPr>
          <w:rFonts w:ascii="Arial" w:eastAsia="Arial Unicode MS" w:hAnsi="Arial" w:cs="Arial"/>
          <w:sz w:val="22"/>
          <w:szCs w:val="22"/>
        </w:rPr>
        <w:t xml:space="preserve"> on subordinated perpetual debenture</w:t>
      </w:r>
      <w:r w:rsidRPr="0026715E">
        <w:rPr>
          <w:rFonts w:ascii="Arial" w:eastAsia="Arial Unicode MS" w:hAnsi="Arial" w:cs="Arial"/>
          <w:sz w:val="22"/>
          <w:szCs w:val="22"/>
        </w:rPr>
        <w:t xml:space="preserve"> by the weighted average number of ordinary shares in issue during the year.</w:t>
      </w:r>
    </w:p>
    <w:p w:rsidR="003C14DF" w:rsidRPr="0026715E" w:rsidRDefault="003C14DF" w:rsidP="00AC6A4C">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Basic earnings per share for the year</w:t>
      </w:r>
      <w:r w:rsidR="004C0213">
        <w:rPr>
          <w:rFonts w:ascii="Arial" w:eastAsia="Arial Unicode MS" w:hAnsi="Arial" w:cs="Arial"/>
          <w:sz w:val="22"/>
          <w:szCs w:val="22"/>
        </w:rPr>
        <w:t>s</w:t>
      </w:r>
      <w:r w:rsidRPr="0026715E">
        <w:rPr>
          <w:rFonts w:ascii="Arial" w:eastAsia="Arial Unicode MS" w:hAnsi="Arial" w:cs="Arial"/>
          <w:sz w:val="22"/>
          <w:szCs w:val="22"/>
        </w:rPr>
        <w:t xml:space="preserve"> ended 31 December </w:t>
      </w:r>
      <w:r w:rsidR="00991DD3">
        <w:rPr>
          <w:rFonts w:ascii="Arial" w:eastAsia="Arial Unicode MS" w:hAnsi="Arial" w:cs="Arial"/>
          <w:sz w:val="22"/>
          <w:szCs w:val="22"/>
        </w:rPr>
        <w:t>201</w:t>
      </w:r>
      <w:r w:rsidR="0027290B">
        <w:rPr>
          <w:rFonts w:ascii="Arial" w:eastAsia="Arial Unicode MS" w:hAnsi="Arial" w:cs="Arial"/>
          <w:sz w:val="22"/>
          <w:szCs w:val="22"/>
        </w:rPr>
        <w:t>9</w:t>
      </w:r>
      <w:r w:rsidRPr="0026715E">
        <w:rPr>
          <w:rFonts w:ascii="Arial" w:eastAsia="Arial Unicode MS" w:hAnsi="Arial" w:cs="Arial"/>
          <w:sz w:val="22"/>
          <w:szCs w:val="22"/>
        </w:rPr>
        <w:t xml:space="preserve"> and </w:t>
      </w:r>
      <w:r w:rsidR="00991DD3">
        <w:rPr>
          <w:rFonts w:ascii="Arial" w:eastAsia="Arial Unicode MS" w:hAnsi="Arial" w:cs="Arial"/>
          <w:sz w:val="22"/>
          <w:szCs w:val="22"/>
        </w:rPr>
        <w:t>201</w:t>
      </w:r>
      <w:r w:rsidR="0027290B">
        <w:rPr>
          <w:rFonts w:ascii="Arial" w:eastAsia="Arial Unicode MS" w:hAnsi="Arial" w:cs="Arial"/>
          <w:sz w:val="22"/>
          <w:szCs w:val="22"/>
        </w:rPr>
        <w:t>8</w:t>
      </w:r>
      <w:r w:rsidRPr="0026715E">
        <w:rPr>
          <w:rFonts w:ascii="Arial" w:eastAsia="Arial Unicode MS" w:hAnsi="Arial" w:cs="Arial"/>
          <w:sz w:val="22"/>
          <w:szCs w:val="22"/>
        </w:rPr>
        <w:t xml:space="preserve"> are as follow</w:t>
      </w:r>
      <w:r w:rsidR="0062610A">
        <w:rPr>
          <w:rFonts w:ascii="Arial" w:eastAsia="Arial Unicode MS" w:hAnsi="Arial" w:cs="Arial"/>
          <w:sz w:val="22"/>
          <w:szCs w:val="22"/>
        </w:rPr>
        <w:t>s</w:t>
      </w:r>
      <w:r w:rsidRPr="0026715E">
        <w:rPr>
          <w:rFonts w:ascii="Arial" w:eastAsia="Arial Unicode MS" w:hAnsi="Arial" w:cs="Arial"/>
          <w:sz w:val="22"/>
          <w:szCs w:val="22"/>
        </w:rPr>
        <w:t>:</w:t>
      </w:r>
    </w:p>
    <w:tbl>
      <w:tblPr>
        <w:tblW w:w="8703" w:type="dxa"/>
        <w:tblInd w:w="450" w:type="dxa"/>
        <w:tblLayout w:type="fixed"/>
        <w:tblLook w:val="04A0" w:firstRow="1" w:lastRow="0" w:firstColumn="1" w:lastColumn="0" w:noHBand="0" w:noVBand="1"/>
      </w:tblPr>
      <w:tblGrid>
        <w:gridCol w:w="3483"/>
        <w:gridCol w:w="1305"/>
        <w:gridCol w:w="1305"/>
        <w:gridCol w:w="1305"/>
        <w:gridCol w:w="1305"/>
      </w:tblGrid>
      <w:tr w:rsidR="002F3DBF" w:rsidRPr="0026715E" w:rsidTr="00663145">
        <w:tc>
          <w:tcPr>
            <w:tcW w:w="8703" w:type="dxa"/>
            <w:gridSpan w:val="5"/>
            <w:hideMark/>
          </w:tcPr>
          <w:p w:rsidR="002F3DBF" w:rsidRPr="0026715E" w:rsidRDefault="004C0213" w:rsidP="002F3DBF">
            <w:pPr>
              <w:spacing w:line="380" w:lineRule="exact"/>
              <w:ind w:right="-14"/>
              <w:jc w:val="right"/>
              <w:rPr>
                <w:rFonts w:ascii="Arial" w:hAnsi="Arial" w:cs="Arial"/>
                <w:sz w:val="18"/>
                <w:szCs w:val="18"/>
              </w:rPr>
            </w:pPr>
            <w:r w:rsidRPr="0026715E">
              <w:rPr>
                <w:rFonts w:ascii="Arial" w:hAnsi="Arial" w:cs="Arial"/>
                <w:sz w:val="18"/>
                <w:szCs w:val="18"/>
              </w:rPr>
              <w:t xml:space="preserve"> </w:t>
            </w:r>
            <w:r w:rsidR="002F3DBF" w:rsidRPr="0026715E">
              <w:rPr>
                <w:rFonts w:ascii="Arial" w:hAnsi="Arial" w:cs="Arial"/>
                <w:sz w:val="18"/>
                <w:szCs w:val="18"/>
              </w:rPr>
              <w:t>(Unit: Thousand Baht)</w:t>
            </w:r>
          </w:p>
        </w:tc>
      </w:tr>
      <w:tr w:rsidR="002F3DBF" w:rsidRPr="0026715E" w:rsidTr="00663145">
        <w:tc>
          <w:tcPr>
            <w:tcW w:w="3483" w:type="dxa"/>
          </w:tcPr>
          <w:p w:rsidR="002F3DBF" w:rsidRPr="0026715E" w:rsidRDefault="002F3DBF" w:rsidP="002F3DBF">
            <w:pPr>
              <w:spacing w:line="380" w:lineRule="exact"/>
              <w:ind w:right="-14"/>
              <w:jc w:val="thaiDistribute"/>
              <w:rPr>
                <w:rFonts w:ascii="Arial" w:hAnsi="Arial" w:cs="Arial"/>
                <w:sz w:val="18"/>
                <w:szCs w:val="18"/>
              </w:rPr>
            </w:pPr>
          </w:p>
        </w:tc>
        <w:tc>
          <w:tcPr>
            <w:tcW w:w="2610" w:type="dxa"/>
            <w:gridSpan w:val="2"/>
            <w:hideMark/>
          </w:tcPr>
          <w:p w:rsidR="002F3DBF" w:rsidRPr="0026715E" w:rsidRDefault="002F3DBF" w:rsidP="002F3DBF">
            <w:pPr>
              <w:pBdr>
                <w:bottom w:val="single" w:sz="6" w:space="1" w:color="auto"/>
              </w:pBdr>
              <w:spacing w:line="380" w:lineRule="exact"/>
              <w:ind w:right="-14"/>
              <w:jc w:val="center"/>
              <w:rPr>
                <w:rFonts w:ascii="Arial" w:hAnsi="Arial" w:cs="Arial"/>
                <w:sz w:val="18"/>
                <w:szCs w:val="18"/>
              </w:rPr>
            </w:pPr>
            <w:r w:rsidRPr="0026715E">
              <w:rPr>
                <w:rFonts w:ascii="Arial" w:hAnsi="Arial" w:cs="Arial"/>
                <w:sz w:val="18"/>
                <w:szCs w:val="18"/>
              </w:rPr>
              <w:t>Consolidated</w:t>
            </w:r>
            <w:r w:rsidR="00F43177" w:rsidRPr="0026715E">
              <w:rPr>
                <w:rFonts w:ascii="Arial" w:hAnsi="Arial" w:cs="Arial"/>
                <w:sz w:val="18"/>
                <w:szCs w:val="18"/>
              </w:rPr>
              <w:t xml:space="preserve">                    </w:t>
            </w:r>
            <w:r w:rsidRPr="0026715E">
              <w:rPr>
                <w:rFonts w:ascii="Arial" w:hAnsi="Arial" w:cs="Arial"/>
                <w:sz w:val="18"/>
                <w:szCs w:val="18"/>
              </w:rPr>
              <w:t xml:space="preserve"> financial statements</w:t>
            </w:r>
          </w:p>
        </w:tc>
        <w:tc>
          <w:tcPr>
            <w:tcW w:w="2610" w:type="dxa"/>
            <w:gridSpan w:val="2"/>
            <w:hideMark/>
          </w:tcPr>
          <w:p w:rsidR="002F3DBF" w:rsidRPr="0026715E" w:rsidRDefault="002F3DBF" w:rsidP="002F3DBF">
            <w:pPr>
              <w:pBdr>
                <w:bottom w:val="single" w:sz="6" w:space="1" w:color="auto"/>
              </w:pBdr>
              <w:spacing w:line="380" w:lineRule="exact"/>
              <w:ind w:right="-14"/>
              <w:jc w:val="center"/>
              <w:rPr>
                <w:rFonts w:ascii="Arial" w:hAnsi="Arial" w:cs="Arial"/>
                <w:sz w:val="18"/>
                <w:szCs w:val="18"/>
              </w:rPr>
            </w:pPr>
            <w:r w:rsidRPr="0026715E">
              <w:rPr>
                <w:rFonts w:ascii="Arial" w:hAnsi="Arial" w:cs="Arial"/>
                <w:sz w:val="18"/>
                <w:szCs w:val="18"/>
              </w:rPr>
              <w:t xml:space="preserve">Separate </w:t>
            </w:r>
            <w:r w:rsidR="00F43177" w:rsidRPr="0026715E">
              <w:rPr>
                <w:rFonts w:ascii="Arial" w:hAnsi="Arial" w:cs="Arial"/>
                <w:sz w:val="18"/>
                <w:szCs w:val="18"/>
              </w:rPr>
              <w:t xml:space="preserve">                             </w:t>
            </w:r>
            <w:r w:rsidRPr="0026715E">
              <w:rPr>
                <w:rFonts w:ascii="Arial" w:hAnsi="Arial" w:cs="Arial"/>
                <w:sz w:val="18"/>
                <w:szCs w:val="18"/>
              </w:rPr>
              <w:t>financial statements</w:t>
            </w:r>
          </w:p>
        </w:tc>
      </w:tr>
      <w:tr w:rsidR="0027290B" w:rsidRPr="0026715E" w:rsidTr="00663145">
        <w:tc>
          <w:tcPr>
            <w:tcW w:w="3483" w:type="dxa"/>
          </w:tcPr>
          <w:p w:rsidR="0027290B" w:rsidRPr="0026715E" w:rsidRDefault="0027290B" w:rsidP="0027290B">
            <w:pPr>
              <w:spacing w:line="380" w:lineRule="exact"/>
              <w:ind w:right="-14"/>
              <w:jc w:val="thaiDistribute"/>
              <w:rPr>
                <w:rFonts w:ascii="Arial" w:hAnsi="Arial" w:cs="Arial"/>
                <w:b/>
                <w:bCs/>
                <w:sz w:val="18"/>
                <w:szCs w:val="18"/>
                <w:u w:val="single"/>
              </w:rPr>
            </w:pPr>
          </w:p>
        </w:tc>
        <w:tc>
          <w:tcPr>
            <w:tcW w:w="1305" w:type="dxa"/>
            <w:hideMark/>
          </w:tcPr>
          <w:p w:rsidR="0027290B" w:rsidRPr="0026715E" w:rsidRDefault="0027290B" w:rsidP="0027290B">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2019</w:t>
            </w:r>
          </w:p>
        </w:tc>
        <w:tc>
          <w:tcPr>
            <w:tcW w:w="1305" w:type="dxa"/>
            <w:hideMark/>
          </w:tcPr>
          <w:p w:rsidR="0027290B" w:rsidRPr="0026715E" w:rsidRDefault="0027290B" w:rsidP="0027290B">
            <w:pPr>
              <w:pBdr>
                <w:bottom w:val="single" w:sz="4" w:space="1" w:color="auto"/>
              </w:pBdr>
              <w:spacing w:line="380" w:lineRule="exact"/>
              <w:ind w:right="-14"/>
              <w:jc w:val="center"/>
              <w:rPr>
                <w:rFonts w:ascii="Arial" w:hAnsi="Arial" w:cs="Arial"/>
                <w:sz w:val="18"/>
                <w:szCs w:val="18"/>
                <w:cs/>
              </w:rPr>
            </w:pPr>
            <w:r>
              <w:rPr>
                <w:rFonts w:ascii="Arial" w:hAnsi="Arial" w:cs="Arial"/>
                <w:sz w:val="18"/>
                <w:szCs w:val="18"/>
              </w:rPr>
              <w:t>2018</w:t>
            </w:r>
          </w:p>
        </w:tc>
        <w:tc>
          <w:tcPr>
            <w:tcW w:w="1305" w:type="dxa"/>
            <w:hideMark/>
          </w:tcPr>
          <w:p w:rsidR="0027290B" w:rsidRPr="0026715E" w:rsidRDefault="0027290B" w:rsidP="0027290B">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2019</w:t>
            </w:r>
          </w:p>
        </w:tc>
        <w:tc>
          <w:tcPr>
            <w:tcW w:w="1305" w:type="dxa"/>
            <w:hideMark/>
          </w:tcPr>
          <w:p w:rsidR="0027290B" w:rsidRPr="0026715E" w:rsidRDefault="0027290B" w:rsidP="0027290B">
            <w:pPr>
              <w:pBdr>
                <w:bottom w:val="single" w:sz="4" w:space="1" w:color="auto"/>
              </w:pBdr>
              <w:spacing w:line="380" w:lineRule="exact"/>
              <w:ind w:right="-14"/>
              <w:jc w:val="center"/>
              <w:rPr>
                <w:rFonts w:ascii="Arial" w:hAnsi="Arial" w:cs="Arial"/>
                <w:sz w:val="18"/>
                <w:szCs w:val="18"/>
                <w:cs/>
              </w:rPr>
            </w:pPr>
            <w:r>
              <w:rPr>
                <w:rFonts w:ascii="Arial" w:hAnsi="Arial" w:cs="Arial"/>
                <w:sz w:val="18"/>
                <w:szCs w:val="18"/>
              </w:rPr>
              <w:t>2018</w:t>
            </w:r>
          </w:p>
        </w:tc>
      </w:tr>
      <w:tr w:rsidR="00CD4808" w:rsidRPr="0026715E" w:rsidTr="00CD4808">
        <w:tc>
          <w:tcPr>
            <w:tcW w:w="3483" w:type="dxa"/>
            <w:vAlign w:val="bottom"/>
            <w:hideMark/>
          </w:tcPr>
          <w:p w:rsidR="00CD4808" w:rsidRPr="0026715E" w:rsidRDefault="00CD4808" w:rsidP="00CD4808">
            <w:pPr>
              <w:spacing w:line="380" w:lineRule="exact"/>
              <w:ind w:left="221" w:right="-43" w:hanging="221"/>
              <w:rPr>
                <w:rFonts w:ascii="Arial" w:hAnsi="Arial" w:cs="Arial"/>
                <w:sz w:val="18"/>
                <w:szCs w:val="18"/>
              </w:rPr>
            </w:pPr>
            <w:r w:rsidRPr="0026715E">
              <w:rPr>
                <w:rFonts w:ascii="Arial" w:hAnsi="Arial" w:cs="Arial"/>
                <w:sz w:val="18"/>
                <w:szCs w:val="18"/>
              </w:rPr>
              <w:t xml:space="preserve">Profit attributable to shareholders of the </w:t>
            </w:r>
            <w:r w:rsidR="009A6DEE">
              <w:rPr>
                <w:rFonts w:ascii="Arial" w:hAnsi="Arial" w:cs="Arial"/>
                <w:sz w:val="18"/>
                <w:szCs w:val="18"/>
              </w:rPr>
              <w:t xml:space="preserve">parent </w:t>
            </w:r>
            <w:r w:rsidRPr="0026715E">
              <w:rPr>
                <w:rFonts w:ascii="Arial" w:hAnsi="Arial" w:cs="Arial"/>
                <w:sz w:val="18"/>
                <w:szCs w:val="18"/>
              </w:rPr>
              <w:t>company</w:t>
            </w:r>
          </w:p>
        </w:tc>
        <w:tc>
          <w:tcPr>
            <w:tcW w:w="1305" w:type="dxa"/>
            <w:vAlign w:val="bottom"/>
          </w:tcPr>
          <w:p w:rsidR="00CD4808" w:rsidRPr="00CD4808" w:rsidRDefault="009A6DEE" w:rsidP="00CD4808">
            <w:pPr>
              <w:tabs>
                <w:tab w:val="decimal" w:pos="972"/>
              </w:tabs>
              <w:spacing w:line="380" w:lineRule="exact"/>
              <w:ind w:right="-14"/>
              <w:rPr>
                <w:rFonts w:ascii="Arial" w:hAnsi="Arial" w:cs="Arial"/>
                <w:sz w:val="18"/>
                <w:szCs w:val="18"/>
                <w:cs/>
              </w:rPr>
            </w:pPr>
            <w:r>
              <w:rPr>
                <w:rFonts w:ascii="Arial" w:hAnsi="Arial" w:cs="Arial"/>
                <w:sz w:val="18"/>
                <w:szCs w:val="18"/>
              </w:rPr>
              <w:t>704,658</w:t>
            </w:r>
          </w:p>
        </w:tc>
        <w:tc>
          <w:tcPr>
            <w:tcW w:w="1305" w:type="dxa"/>
            <w:vAlign w:val="bottom"/>
          </w:tcPr>
          <w:p w:rsidR="00CD4808" w:rsidRPr="00CD4808" w:rsidRDefault="00CD4808" w:rsidP="00CD4808">
            <w:pPr>
              <w:tabs>
                <w:tab w:val="decimal" w:pos="972"/>
              </w:tabs>
              <w:spacing w:line="380" w:lineRule="exact"/>
              <w:ind w:right="-14"/>
              <w:rPr>
                <w:rFonts w:ascii="Arial" w:hAnsi="Arial" w:cs="Arial"/>
                <w:sz w:val="18"/>
                <w:szCs w:val="18"/>
                <w:cs/>
              </w:rPr>
            </w:pPr>
            <w:r w:rsidRPr="00CD4808">
              <w:rPr>
                <w:rFonts w:ascii="Arial" w:hAnsi="Arial" w:cs="Arial"/>
                <w:sz w:val="18"/>
                <w:szCs w:val="18"/>
              </w:rPr>
              <w:t>2,419,427</w:t>
            </w:r>
          </w:p>
        </w:tc>
        <w:tc>
          <w:tcPr>
            <w:tcW w:w="1305" w:type="dxa"/>
            <w:vAlign w:val="bottom"/>
          </w:tcPr>
          <w:p w:rsidR="00CD4808" w:rsidRPr="00CD4808" w:rsidRDefault="00CD4808" w:rsidP="00CD4808">
            <w:pPr>
              <w:tabs>
                <w:tab w:val="decimal" w:pos="972"/>
              </w:tabs>
              <w:spacing w:line="380" w:lineRule="exact"/>
              <w:ind w:right="-14"/>
              <w:rPr>
                <w:rFonts w:ascii="Arial" w:hAnsi="Arial" w:cs="Arial"/>
                <w:sz w:val="18"/>
                <w:szCs w:val="18"/>
                <w:cs/>
              </w:rPr>
            </w:pPr>
            <w:r w:rsidRPr="00CD4808">
              <w:rPr>
                <w:rFonts w:ascii="Arial" w:hAnsi="Arial" w:cs="Arial"/>
                <w:sz w:val="18"/>
                <w:szCs w:val="18"/>
              </w:rPr>
              <w:t>1,459,172</w:t>
            </w:r>
          </w:p>
        </w:tc>
        <w:tc>
          <w:tcPr>
            <w:tcW w:w="1305" w:type="dxa"/>
            <w:vAlign w:val="bottom"/>
          </w:tcPr>
          <w:p w:rsidR="00CD4808" w:rsidRPr="00F94258" w:rsidRDefault="00CD4808" w:rsidP="00CD4808">
            <w:pPr>
              <w:tabs>
                <w:tab w:val="decimal" w:pos="972"/>
              </w:tabs>
              <w:spacing w:line="380" w:lineRule="exact"/>
              <w:ind w:right="-14"/>
              <w:rPr>
                <w:rFonts w:ascii="Arial" w:hAnsi="Arial" w:cs="Arial"/>
                <w:sz w:val="18"/>
                <w:szCs w:val="18"/>
                <w:cs/>
              </w:rPr>
            </w:pPr>
            <w:r w:rsidRPr="00F94258">
              <w:rPr>
                <w:rFonts w:ascii="Arial" w:hAnsi="Arial" w:cs="Arial"/>
                <w:sz w:val="18"/>
                <w:szCs w:val="18"/>
              </w:rPr>
              <w:t>544,710</w:t>
            </w:r>
          </w:p>
        </w:tc>
      </w:tr>
      <w:tr w:rsidR="00CD4808" w:rsidRPr="0026715E" w:rsidTr="00CD4808">
        <w:tc>
          <w:tcPr>
            <w:tcW w:w="3483" w:type="dxa"/>
            <w:vAlign w:val="bottom"/>
            <w:hideMark/>
          </w:tcPr>
          <w:p w:rsidR="00CD4808" w:rsidRPr="0026715E" w:rsidRDefault="00CD4808" w:rsidP="00CD4808">
            <w:pPr>
              <w:spacing w:line="380" w:lineRule="exact"/>
              <w:ind w:left="221" w:right="-43" w:hanging="221"/>
              <w:rPr>
                <w:rFonts w:ascii="Arial" w:hAnsi="Arial" w:cs="Arial"/>
                <w:sz w:val="18"/>
                <w:szCs w:val="18"/>
              </w:rPr>
            </w:pPr>
            <w:r w:rsidRPr="0026715E">
              <w:rPr>
                <w:rFonts w:ascii="Arial" w:hAnsi="Arial" w:cs="Arial"/>
                <w:sz w:val="18"/>
                <w:szCs w:val="18"/>
              </w:rPr>
              <w:t xml:space="preserve">Less: </w:t>
            </w:r>
            <w:r>
              <w:rPr>
                <w:rFonts w:ascii="Arial" w:hAnsi="Arial" w:cs="Arial"/>
                <w:sz w:val="18"/>
                <w:szCs w:val="18"/>
              </w:rPr>
              <w:t>Cumulative coupon payment</w:t>
            </w:r>
            <w:r w:rsidRPr="0026715E">
              <w:rPr>
                <w:rFonts w:ascii="Arial" w:hAnsi="Arial" w:cs="Arial"/>
                <w:sz w:val="18"/>
                <w:szCs w:val="18"/>
              </w:rPr>
              <w:t xml:space="preserve"> subordinated perpetual </w:t>
            </w:r>
            <w:r>
              <w:rPr>
                <w:rFonts w:ascii="Arial" w:hAnsi="Arial" w:cs="Arial"/>
                <w:sz w:val="18"/>
                <w:szCs w:val="18"/>
              </w:rPr>
              <w:t>debenture</w:t>
            </w:r>
            <w:r w:rsidR="007F7BA0">
              <w:rPr>
                <w:rFonts w:ascii="Arial" w:hAnsi="Arial" w:cs="Arial"/>
                <w:sz w:val="18"/>
                <w:szCs w:val="18"/>
              </w:rPr>
              <w:t>s</w:t>
            </w:r>
          </w:p>
        </w:tc>
        <w:tc>
          <w:tcPr>
            <w:tcW w:w="1305" w:type="dxa"/>
            <w:vAlign w:val="bottom"/>
          </w:tcPr>
          <w:p w:rsidR="00CD4808" w:rsidRPr="00CD4808" w:rsidRDefault="00CD4808" w:rsidP="00CD4808">
            <w:pPr>
              <w:pBdr>
                <w:bottom w:val="single" w:sz="4" w:space="1" w:color="auto"/>
              </w:pBdr>
              <w:tabs>
                <w:tab w:val="decimal" w:pos="972"/>
              </w:tabs>
              <w:spacing w:line="380" w:lineRule="exact"/>
              <w:ind w:right="-14"/>
              <w:rPr>
                <w:rFonts w:ascii="Arial" w:hAnsi="Arial" w:cs="Arial"/>
                <w:sz w:val="18"/>
                <w:szCs w:val="18"/>
              </w:rPr>
            </w:pPr>
            <w:r w:rsidRPr="00CD4808">
              <w:rPr>
                <w:rFonts w:ascii="Arial" w:hAnsi="Arial" w:cs="Arial"/>
                <w:sz w:val="18"/>
                <w:szCs w:val="18"/>
              </w:rPr>
              <w:t>(391,792)</w:t>
            </w:r>
          </w:p>
        </w:tc>
        <w:tc>
          <w:tcPr>
            <w:tcW w:w="1305" w:type="dxa"/>
            <w:vAlign w:val="bottom"/>
          </w:tcPr>
          <w:p w:rsidR="00CD4808" w:rsidRPr="00CD4808" w:rsidRDefault="00CD4808" w:rsidP="00CD4808">
            <w:pPr>
              <w:pBdr>
                <w:bottom w:val="single" w:sz="4" w:space="1" w:color="auto"/>
              </w:pBdr>
              <w:tabs>
                <w:tab w:val="decimal" w:pos="972"/>
              </w:tabs>
              <w:spacing w:line="380" w:lineRule="exact"/>
              <w:ind w:right="-14"/>
              <w:rPr>
                <w:rFonts w:ascii="Arial" w:hAnsi="Arial" w:cs="Arial"/>
                <w:sz w:val="18"/>
                <w:szCs w:val="18"/>
              </w:rPr>
            </w:pPr>
            <w:r w:rsidRPr="00CD4808">
              <w:rPr>
                <w:rFonts w:ascii="Arial" w:hAnsi="Arial" w:cs="Arial"/>
                <w:sz w:val="18"/>
                <w:szCs w:val="18"/>
              </w:rPr>
              <w:t>(239,304)</w:t>
            </w:r>
          </w:p>
        </w:tc>
        <w:tc>
          <w:tcPr>
            <w:tcW w:w="1305" w:type="dxa"/>
            <w:vAlign w:val="bottom"/>
          </w:tcPr>
          <w:p w:rsidR="00CD4808" w:rsidRPr="00CD4808" w:rsidRDefault="00CD4808" w:rsidP="00CD4808">
            <w:pPr>
              <w:pBdr>
                <w:bottom w:val="single" w:sz="4" w:space="1" w:color="auto"/>
              </w:pBdr>
              <w:tabs>
                <w:tab w:val="decimal" w:pos="972"/>
              </w:tabs>
              <w:spacing w:line="380" w:lineRule="exact"/>
              <w:ind w:right="-14"/>
              <w:rPr>
                <w:rFonts w:ascii="Arial" w:hAnsi="Arial" w:cs="Arial"/>
                <w:sz w:val="18"/>
                <w:szCs w:val="18"/>
              </w:rPr>
            </w:pPr>
            <w:r w:rsidRPr="00CD4808">
              <w:rPr>
                <w:rFonts w:ascii="Arial" w:hAnsi="Arial" w:cs="Arial"/>
                <w:sz w:val="18"/>
                <w:szCs w:val="18"/>
              </w:rPr>
              <w:t>(391,792)</w:t>
            </w:r>
          </w:p>
        </w:tc>
        <w:tc>
          <w:tcPr>
            <w:tcW w:w="1305" w:type="dxa"/>
            <w:vAlign w:val="bottom"/>
          </w:tcPr>
          <w:p w:rsidR="00CD4808" w:rsidRPr="00F94258" w:rsidRDefault="00CD4808" w:rsidP="00CD4808">
            <w:pPr>
              <w:pBdr>
                <w:bottom w:val="single" w:sz="4" w:space="1" w:color="auto"/>
              </w:pBdr>
              <w:tabs>
                <w:tab w:val="decimal" w:pos="972"/>
              </w:tabs>
              <w:spacing w:line="380" w:lineRule="exact"/>
              <w:ind w:right="-14"/>
              <w:rPr>
                <w:rFonts w:ascii="Arial" w:hAnsi="Arial" w:cs="Arial"/>
                <w:sz w:val="18"/>
                <w:szCs w:val="18"/>
              </w:rPr>
            </w:pPr>
            <w:r w:rsidRPr="00F94258">
              <w:rPr>
                <w:rFonts w:ascii="Arial" w:hAnsi="Arial" w:cs="Arial"/>
                <w:sz w:val="18"/>
                <w:szCs w:val="18"/>
              </w:rPr>
              <w:t>(239,304)</w:t>
            </w:r>
          </w:p>
        </w:tc>
      </w:tr>
      <w:tr w:rsidR="00CD4808" w:rsidRPr="0026715E" w:rsidTr="00CD4808">
        <w:tc>
          <w:tcPr>
            <w:tcW w:w="3483" w:type="dxa"/>
          </w:tcPr>
          <w:p w:rsidR="00CD4808" w:rsidRPr="0026715E" w:rsidRDefault="00CD4808" w:rsidP="00CD4808">
            <w:pPr>
              <w:spacing w:line="380" w:lineRule="exact"/>
              <w:ind w:left="221" w:right="-43" w:hanging="221"/>
              <w:rPr>
                <w:rFonts w:ascii="Arial" w:hAnsi="Arial" w:cs="Arial"/>
                <w:sz w:val="18"/>
                <w:szCs w:val="18"/>
              </w:rPr>
            </w:pPr>
            <w:r w:rsidRPr="0026715E">
              <w:rPr>
                <w:rFonts w:ascii="Arial" w:hAnsi="Arial" w:cs="Arial"/>
                <w:sz w:val="18"/>
                <w:szCs w:val="18"/>
              </w:rPr>
              <w:t>Profit used in calculations of earnings per share</w:t>
            </w:r>
            <w:r w:rsidRPr="0026715E">
              <w:rPr>
                <w:rFonts w:ascii="Arial" w:hAnsi="Arial" w:cs="Arial"/>
                <w:sz w:val="18"/>
                <w:szCs w:val="18"/>
                <w:cs/>
              </w:rPr>
              <w:t xml:space="preserve"> </w:t>
            </w:r>
          </w:p>
        </w:tc>
        <w:tc>
          <w:tcPr>
            <w:tcW w:w="1305" w:type="dxa"/>
            <w:vAlign w:val="bottom"/>
          </w:tcPr>
          <w:p w:rsidR="00CD4808" w:rsidRPr="00CD4808" w:rsidRDefault="001211F0" w:rsidP="00CD4808">
            <w:pPr>
              <w:tabs>
                <w:tab w:val="decimal" w:pos="972"/>
              </w:tabs>
              <w:spacing w:line="380" w:lineRule="exact"/>
              <w:ind w:right="-14"/>
              <w:rPr>
                <w:rFonts w:ascii="Arial" w:hAnsi="Arial" w:cs="Arial"/>
                <w:sz w:val="18"/>
                <w:szCs w:val="18"/>
              </w:rPr>
            </w:pPr>
            <w:r>
              <w:rPr>
                <w:rFonts w:ascii="Arial" w:hAnsi="Arial" w:cs="Arial"/>
                <w:sz w:val="18"/>
                <w:szCs w:val="18"/>
              </w:rPr>
              <w:t>312,866</w:t>
            </w:r>
          </w:p>
        </w:tc>
        <w:tc>
          <w:tcPr>
            <w:tcW w:w="1305" w:type="dxa"/>
            <w:vAlign w:val="bottom"/>
          </w:tcPr>
          <w:p w:rsidR="00CD4808" w:rsidRPr="00CD4808" w:rsidRDefault="00CD4808" w:rsidP="00CD4808">
            <w:pPr>
              <w:tabs>
                <w:tab w:val="decimal" w:pos="972"/>
              </w:tabs>
              <w:spacing w:line="380" w:lineRule="exact"/>
              <w:ind w:right="-14"/>
              <w:rPr>
                <w:rFonts w:ascii="Arial" w:hAnsi="Arial" w:cs="Arial"/>
                <w:sz w:val="18"/>
                <w:szCs w:val="18"/>
              </w:rPr>
            </w:pPr>
            <w:r w:rsidRPr="00CD4808">
              <w:rPr>
                <w:rFonts w:ascii="Arial" w:hAnsi="Arial" w:cs="Arial"/>
                <w:sz w:val="18"/>
                <w:szCs w:val="18"/>
              </w:rPr>
              <w:t>2,180,123</w:t>
            </w:r>
          </w:p>
        </w:tc>
        <w:tc>
          <w:tcPr>
            <w:tcW w:w="1305" w:type="dxa"/>
            <w:vAlign w:val="bottom"/>
          </w:tcPr>
          <w:p w:rsidR="00CD4808" w:rsidRPr="00CD4808" w:rsidRDefault="00CD4808" w:rsidP="00CD4808">
            <w:pPr>
              <w:tabs>
                <w:tab w:val="decimal" w:pos="972"/>
              </w:tabs>
              <w:spacing w:line="380" w:lineRule="exact"/>
              <w:ind w:right="-14"/>
              <w:rPr>
                <w:rFonts w:ascii="Arial" w:hAnsi="Arial" w:cs="Arial"/>
                <w:sz w:val="18"/>
                <w:szCs w:val="18"/>
              </w:rPr>
            </w:pPr>
            <w:r w:rsidRPr="00CD4808">
              <w:rPr>
                <w:rFonts w:ascii="Arial" w:hAnsi="Arial" w:cs="Arial"/>
                <w:sz w:val="18"/>
                <w:szCs w:val="18"/>
              </w:rPr>
              <w:t>1,067,380</w:t>
            </w:r>
          </w:p>
        </w:tc>
        <w:tc>
          <w:tcPr>
            <w:tcW w:w="1305" w:type="dxa"/>
            <w:vAlign w:val="bottom"/>
          </w:tcPr>
          <w:p w:rsidR="00CD4808" w:rsidRPr="00F94258" w:rsidRDefault="00CD4808" w:rsidP="00CD4808">
            <w:pPr>
              <w:tabs>
                <w:tab w:val="decimal" w:pos="972"/>
              </w:tabs>
              <w:spacing w:line="380" w:lineRule="exact"/>
              <w:ind w:right="-14"/>
              <w:rPr>
                <w:rFonts w:ascii="Arial" w:hAnsi="Arial" w:cs="Arial"/>
                <w:sz w:val="18"/>
                <w:szCs w:val="18"/>
              </w:rPr>
            </w:pPr>
            <w:r w:rsidRPr="00F94258">
              <w:rPr>
                <w:rFonts w:ascii="Arial" w:hAnsi="Arial" w:cs="Arial"/>
                <w:sz w:val="18"/>
                <w:szCs w:val="18"/>
              </w:rPr>
              <w:t>305,406</w:t>
            </w:r>
          </w:p>
        </w:tc>
      </w:tr>
      <w:tr w:rsidR="00CD4808" w:rsidRPr="0026715E" w:rsidTr="00CD4808">
        <w:tc>
          <w:tcPr>
            <w:tcW w:w="3483" w:type="dxa"/>
          </w:tcPr>
          <w:p w:rsidR="00CD4808" w:rsidRPr="0026715E" w:rsidRDefault="00CD4808" w:rsidP="00CD4808">
            <w:pPr>
              <w:spacing w:line="380" w:lineRule="exact"/>
              <w:ind w:left="221" w:right="-43" w:hanging="221"/>
              <w:rPr>
                <w:rFonts w:ascii="Arial" w:hAnsi="Arial" w:cs="Arial"/>
                <w:sz w:val="18"/>
                <w:szCs w:val="18"/>
              </w:rPr>
            </w:pPr>
            <w:r w:rsidRPr="0026715E">
              <w:rPr>
                <w:rFonts w:ascii="Arial" w:hAnsi="Arial" w:cs="Arial"/>
                <w:sz w:val="18"/>
                <w:szCs w:val="18"/>
              </w:rPr>
              <w:t>Weighted average number of ordinary shares outstanding (Thousand shares)</w:t>
            </w:r>
          </w:p>
        </w:tc>
        <w:tc>
          <w:tcPr>
            <w:tcW w:w="1305" w:type="dxa"/>
            <w:vAlign w:val="bottom"/>
          </w:tcPr>
          <w:p w:rsidR="00CD4808" w:rsidRPr="00CD4808" w:rsidRDefault="00CD4808" w:rsidP="00CD4808">
            <w:pPr>
              <w:pBdr>
                <w:bottom w:val="single" w:sz="4" w:space="1" w:color="auto"/>
              </w:pBdr>
              <w:tabs>
                <w:tab w:val="decimal" w:pos="972"/>
              </w:tabs>
              <w:spacing w:line="380" w:lineRule="exact"/>
              <w:ind w:right="-14"/>
              <w:rPr>
                <w:rFonts w:ascii="Arial" w:hAnsi="Arial" w:cs="Arial"/>
                <w:sz w:val="18"/>
                <w:szCs w:val="18"/>
              </w:rPr>
            </w:pPr>
            <w:r w:rsidRPr="00CD4808">
              <w:rPr>
                <w:rFonts w:ascii="Arial" w:hAnsi="Arial" w:cs="Arial"/>
                <w:sz w:val="18"/>
                <w:szCs w:val="18"/>
              </w:rPr>
              <w:t>3,333,000</w:t>
            </w:r>
          </w:p>
        </w:tc>
        <w:tc>
          <w:tcPr>
            <w:tcW w:w="1305" w:type="dxa"/>
            <w:vAlign w:val="bottom"/>
          </w:tcPr>
          <w:p w:rsidR="00CD4808" w:rsidRPr="00CD4808" w:rsidRDefault="00CD4808" w:rsidP="00CD4808">
            <w:pPr>
              <w:pBdr>
                <w:bottom w:val="single" w:sz="4" w:space="1" w:color="auto"/>
              </w:pBdr>
              <w:tabs>
                <w:tab w:val="decimal" w:pos="972"/>
              </w:tabs>
              <w:spacing w:line="380" w:lineRule="exact"/>
              <w:ind w:right="-14"/>
              <w:rPr>
                <w:rFonts w:ascii="Arial" w:hAnsi="Arial" w:cs="Arial"/>
                <w:sz w:val="18"/>
                <w:szCs w:val="18"/>
              </w:rPr>
            </w:pPr>
            <w:r w:rsidRPr="00CD4808">
              <w:rPr>
                <w:rFonts w:ascii="Arial" w:hAnsi="Arial" w:cs="Arial"/>
                <w:sz w:val="18"/>
                <w:szCs w:val="18"/>
              </w:rPr>
              <w:t>3,333,000</w:t>
            </w:r>
          </w:p>
        </w:tc>
        <w:tc>
          <w:tcPr>
            <w:tcW w:w="1305" w:type="dxa"/>
            <w:vAlign w:val="bottom"/>
          </w:tcPr>
          <w:p w:rsidR="00CD4808" w:rsidRPr="00CD4808" w:rsidRDefault="00CD4808" w:rsidP="00CD4808">
            <w:pPr>
              <w:pBdr>
                <w:bottom w:val="single" w:sz="4" w:space="1" w:color="auto"/>
              </w:pBdr>
              <w:tabs>
                <w:tab w:val="decimal" w:pos="972"/>
              </w:tabs>
              <w:spacing w:line="380" w:lineRule="exact"/>
              <w:ind w:right="-14"/>
              <w:rPr>
                <w:rFonts w:ascii="Arial" w:hAnsi="Arial" w:cs="Arial"/>
                <w:sz w:val="18"/>
                <w:szCs w:val="18"/>
              </w:rPr>
            </w:pPr>
            <w:r w:rsidRPr="00CD4808">
              <w:rPr>
                <w:rFonts w:ascii="Arial" w:hAnsi="Arial" w:cs="Arial"/>
                <w:sz w:val="18"/>
                <w:szCs w:val="18"/>
              </w:rPr>
              <w:t>3,333,000</w:t>
            </w:r>
          </w:p>
        </w:tc>
        <w:tc>
          <w:tcPr>
            <w:tcW w:w="1305" w:type="dxa"/>
            <w:vAlign w:val="bottom"/>
          </w:tcPr>
          <w:p w:rsidR="00CD4808" w:rsidRPr="00F94258" w:rsidRDefault="00CD4808" w:rsidP="00CD4808">
            <w:pPr>
              <w:pBdr>
                <w:bottom w:val="single" w:sz="4" w:space="1" w:color="auto"/>
              </w:pBdr>
              <w:tabs>
                <w:tab w:val="decimal" w:pos="972"/>
              </w:tabs>
              <w:spacing w:line="380" w:lineRule="exact"/>
              <w:ind w:right="-14"/>
              <w:rPr>
                <w:rFonts w:ascii="Arial" w:hAnsi="Arial" w:cs="Arial"/>
                <w:sz w:val="18"/>
                <w:szCs w:val="18"/>
              </w:rPr>
            </w:pPr>
            <w:r w:rsidRPr="00F94258">
              <w:rPr>
                <w:rFonts w:ascii="Arial" w:hAnsi="Arial" w:cs="Arial"/>
                <w:sz w:val="18"/>
                <w:szCs w:val="18"/>
              </w:rPr>
              <w:t>3,333,000</w:t>
            </w:r>
          </w:p>
        </w:tc>
      </w:tr>
      <w:tr w:rsidR="00CD4808" w:rsidRPr="0026715E" w:rsidTr="00CD4808">
        <w:tc>
          <w:tcPr>
            <w:tcW w:w="3483" w:type="dxa"/>
          </w:tcPr>
          <w:p w:rsidR="00CD4808" w:rsidRPr="0026715E" w:rsidRDefault="00CD4808" w:rsidP="00CD4808">
            <w:pPr>
              <w:spacing w:line="380" w:lineRule="exact"/>
              <w:ind w:left="221" w:right="-43" w:hanging="221"/>
              <w:rPr>
                <w:rFonts w:ascii="Arial" w:hAnsi="Arial" w:cs="Arial"/>
                <w:sz w:val="18"/>
                <w:szCs w:val="18"/>
              </w:rPr>
            </w:pPr>
            <w:r w:rsidRPr="0026715E">
              <w:rPr>
                <w:rFonts w:ascii="Arial" w:hAnsi="Arial" w:cs="Arial"/>
                <w:sz w:val="18"/>
                <w:szCs w:val="18"/>
              </w:rPr>
              <w:t>Basic earnings per share (Baht)</w:t>
            </w:r>
          </w:p>
        </w:tc>
        <w:tc>
          <w:tcPr>
            <w:tcW w:w="1305" w:type="dxa"/>
            <w:vAlign w:val="bottom"/>
          </w:tcPr>
          <w:p w:rsidR="00CD4808" w:rsidRPr="00CD4808" w:rsidRDefault="00CD4808" w:rsidP="009A6DEE">
            <w:pPr>
              <w:pBdr>
                <w:bottom w:val="double" w:sz="4" w:space="1" w:color="auto"/>
              </w:pBdr>
              <w:tabs>
                <w:tab w:val="decimal" w:pos="698"/>
              </w:tabs>
              <w:spacing w:line="380" w:lineRule="exact"/>
              <w:ind w:right="-14"/>
              <w:rPr>
                <w:rFonts w:ascii="Arial" w:hAnsi="Arial" w:cs="Arial"/>
                <w:sz w:val="18"/>
                <w:szCs w:val="18"/>
              </w:rPr>
            </w:pPr>
            <w:r w:rsidRPr="00CD4808">
              <w:rPr>
                <w:rFonts w:ascii="Arial" w:hAnsi="Arial" w:cs="Arial"/>
                <w:sz w:val="18"/>
                <w:szCs w:val="18"/>
              </w:rPr>
              <w:t>0.</w:t>
            </w:r>
            <w:r w:rsidR="009A6DEE">
              <w:rPr>
                <w:rFonts w:ascii="Arial" w:hAnsi="Arial" w:cs="Arial"/>
                <w:sz w:val="18"/>
                <w:szCs w:val="18"/>
              </w:rPr>
              <w:t>09</w:t>
            </w:r>
          </w:p>
        </w:tc>
        <w:tc>
          <w:tcPr>
            <w:tcW w:w="1305" w:type="dxa"/>
            <w:vAlign w:val="bottom"/>
          </w:tcPr>
          <w:p w:rsidR="00CD4808" w:rsidRPr="00CD4808" w:rsidRDefault="00CD4808" w:rsidP="009A6DEE">
            <w:pPr>
              <w:pBdr>
                <w:bottom w:val="double" w:sz="4" w:space="1" w:color="auto"/>
              </w:pBdr>
              <w:tabs>
                <w:tab w:val="decimal" w:pos="698"/>
              </w:tabs>
              <w:spacing w:line="380" w:lineRule="exact"/>
              <w:ind w:right="-14"/>
              <w:rPr>
                <w:rFonts w:ascii="Arial" w:hAnsi="Arial" w:cs="Arial"/>
                <w:sz w:val="18"/>
                <w:szCs w:val="18"/>
              </w:rPr>
            </w:pPr>
            <w:r w:rsidRPr="00CD4808">
              <w:rPr>
                <w:rFonts w:ascii="Arial" w:hAnsi="Arial" w:cs="Arial"/>
                <w:sz w:val="18"/>
                <w:szCs w:val="18"/>
              </w:rPr>
              <w:t>0.65</w:t>
            </w:r>
          </w:p>
        </w:tc>
        <w:tc>
          <w:tcPr>
            <w:tcW w:w="1305" w:type="dxa"/>
            <w:vAlign w:val="bottom"/>
          </w:tcPr>
          <w:p w:rsidR="00CD4808" w:rsidRPr="00CD4808" w:rsidRDefault="00CD4808" w:rsidP="009A6DEE">
            <w:pPr>
              <w:pBdr>
                <w:bottom w:val="double" w:sz="4" w:space="1" w:color="auto"/>
              </w:pBdr>
              <w:tabs>
                <w:tab w:val="decimal" w:pos="698"/>
              </w:tabs>
              <w:spacing w:line="380" w:lineRule="exact"/>
              <w:ind w:right="-14"/>
              <w:rPr>
                <w:rFonts w:ascii="Arial" w:hAnsi="Arial" w:cs="Arial"/>
                <w:sz w:val="18"/>
                <w:szCs w:val="18"/>
              </w:rPr>
            </w:pPr>
            <w:r w:rsidRPr="00CD4808">
              <w:rPr>
                <w:rFonts w:ascii="Arial" w:hAnsi="Arial" w:cs="Arial"/>
                <w:sz w:val="18"/>
                <w:szCs w:val="18"/>
              </w:rPr>
              <w:t>0.32</w:t>
            </w:r>
          </w:p>
        </w:tc>
        <w:tc>
          <w:tcPr>
            <w:tcW w:w="1305" w:type="dxa"/>
          </w:tcPr>
          <w:p w:rsidR="00CD4808" w:rsidRPr="00F94258" w:rsidRDefault="00CD4808" w:rsidP="00CD4808">
            <w:pPr>
              <w:pBdr>
                <w:bottom w:val="double" w:sz="4" w:space="1" w:color="auto"/>
              </w:pBdr>
              <w:tabs>
                <w:tab w:val="decimal" w:pos="698"/>
              </w:tabs>
              <w:spacing w:line="380" w:lineRule="exact"/>
              <w:ind w:right="-14"/>
              <w:rPr>
                <w:rFonts w:ascii="Arial" w:hAnsi="Arial" w:cs="Arial"/>
                <w:sz w:val="18"/>
                <w:szCs w:val="18"/>
              </w:rPr>
            </w:pPr>
            <w:r w:rsidRPr="00F94258">
              <w:rPr>
                <w:rFonts w:ascii="Arial" w:hAnsi="Arial" w:cs="Arial"/>
                <w:sz w:val="18"/>
                <w:szCs w:val="18"/>
              </w:rPr>
              <w:t>0.09</w:t>
            </w:r>
          </w:p>
        </w:tc>
      </w:tr>
    </w:tbl>
    <w:p w:rsidR="004455E7" w:rsidRDefault="004455E7" w:rsidP="003C14DF">
      <w:pPr>
        <w:tabs>
          <w:tab w:val="left" w:pos="2160"/>
        </w:tabs>
        <w:spacing w:before="240" w:after="120" w:line="380" w:lineRule="exact"/>
        <w:ind w:left="547" w:hanging="547"/>
        <w:jc w:val="thaiDistribute"/>
        <w:rPr>
          <w:rFonts w:ascii="Arial" w:eastAsia="Arial Unicode MS" w:hAnsi="Arial" w:cs="Arial Unicode MS"/>
          <w:b/>
          <w:bCs/>
          <w:sz w:val="22"/>
          <w:szCs w:val="22"/>
        </w:rPr>
      </w:pPr>
    </w:p>
    <w:p w:rsidR="004455E7" w:rsidRDefault="004455E7" w:rsidP="004455E7">
      <w:pPr>
        <w:rPr>
          <w:rFonts w:eastAsia="Arial Unicode MS"/>
        </w:rPr>
      </w:pPr>
      <w:r>
        <w:rPr>
          <w:rFonts w:eastAsia="Arial Unicode MS"/>
        </w:rPr>
        <w:br w:type="page"/>
      </w:r>
    </w:p>
    <w:p w:rsidR="009C7A15" w:rsidRPr="0026715E" w:rsidRDefault="004455E7" w:rsidP="003C14DF">
      <w:pPr>
        <w:tabs>
          <w:tab w:val="left" w:pos="216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w:t>
      </w:r>
      <w:r w:rsidR="00CD4808">
        <w:rPr>
          <w:rFonts w:ascii="Arial" w:eastAsia="Arial Unicode MS" w:hAnsi="Arial" w:cs="Arial Unicode MS"/>
          <w:b/>
          <w:bCs/>
          <w:sz w:val="22"/>
          <w:szCs w:val="22"/>
        </w:rPr>
        <w:t>8</w:t>
      </w:r>
      <w:r w:rsidR="009C7A15" w:rsidRPr="0026715E">
        <w:rPr>
          <w:rFonts w:ascii="Arial" w:eastAsia="Arial Unicode MS" w:hAnsi="Arial" w:cs="Arial Unicode MS"/>
          <w:b/>
          <w:bCs/>
          <w:sz w:val="22"/>
          <w:szCs w:val="22"/>
        </w:rPr>
        <w:t>.</w:t>
      </w:r>
      <w:r w:rsidR="009C7A15" w:rsidRPr="0026715E">
        <w:rPr>
          <w:rFonts w:ascii="Arial" w:eastAsia="Arial Unicode MS" w:hAnsi="Arial" w:cs="Arial Unicode MS"/>
          <w:b/>
          <w:bCs/>
          <w:sz w:val="22"/>
          <w:szCs w:val="22"/>
        </w:rPr>
        <w:tab/>
        <w:t xml:space="preserve">Segment information </w:t>
      </w:r>
    </w:p>
    <w:p w:rsidR="008A529C" w:rsidRPr="0026715E" w:rsidRDefault="009C7A15" w:rsidP="00232AE7">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 xml:space="preserve">Operating segment information is reported in a manner consistent with the internal reports that are regularly reviewed by the chief operating decision maker </w:t>
      </w:r>
      <w:proofErr w:type="gramStart"/>
      <w:r w:rsidRPr="0026715E">
        <w:rPr>
          <w:rFonts w:ascii="Arial" w:eastAsia="Arial Unicode MS" w:hAnsi="Arial" w:cs="Arial"/>
          <w:sz w:val="22"/>
          <w:szCs w:val="22"/>
        </w:rPr>
        <w:t>in order to</w:t>
      </w:r>
      <w:proofErr w:type="gramEnd"/>
      <w:r w:rsidRPr="0026715E">
        <w:rPr>
          <w:rFonts w:ascii="Arial" w:eastAsia="Arial Unicode MS" w:hAnsi="Arial" w:cs="Arial"/>
          <w:sz w:val="22"/>
          <w:szCs w:val="22"/>
        </w:rPr>
        <w:t xml:space="preserve"> make decisions about the allocation of resources to the segme</w:t>
      </w:r>
      <w:r w:rsidR="008A529C" w:rsidRPr="0026715E">
        <w:rPr>
          <w:rFonts w:ascii="Arial" w:eastAsia="Arial Unicode MS" w:hAnsi="Arial" w:cs="Arial"/>
          <w:sz w:val="22"/>
          <w:szCs w:val="22"/>
        </w:rPr>
        <w:t xml:space="preserve">nt and assess its performance. </w:t>
      </w:r>
    </w:p>
    <w:p w:rsidR="009C7A15" w:rsidRPr="0026715E" w:rsidRDefault="009C7A15" w:rsidP="00232AE7">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For m</w:t>
      </w:r>
      <w:r w:rsidR="0065368D">
        <w:rPr>
          <w:rFonts w:ascii="Arial" w:eastAsia="Arial Unicode MS" w:hAnsi="Arial" w:cs="Arial"/>
          <w:sz w:val="22"/>
          <w:szCs w:val="22"/>
        </w:rPr>
        <w:t xml:space="preserve">anagement purposes, the </w:t>
      </w:r>
      <w:r w:rsidR="000F4F54">
        <w:rPr>
          <w:rFonts w:ascii="Arial" w:eastAsia="Arial Unicode MS" w:hAnsi="Arial" w:cs="Arial"/>
          <w:sz w:val="22"/>
          <w:szCs w:val="22"/>
        </w:rPr>
        <w:t>Group</w:t>
      </w:r>
      <w:r w:rsidRPr="0026715E">
        <w:rPr>
          <w:rFonts w:ascii="Arial" w:eastAsia="Arial Unicode MS" w:hAnsi="Arial" w:cs="Arial"/>
          <w:sz w:val="22"/>
          <w:szCs w:val="22"/>
        </w:rPr>
        <w:t xml:space="preserve"> </w:t>
      </w:r>
      <w:r w:rsidR="0065368D">
        <w:rPr>
          <w:rFonts w:ascii="Arial" w:eastAsia="Arial Unicode MS" w:hAnsi="Arial" w:cs="Arial"/>
          <w:sz w:val="22"/>
          <w:szCs w:val="22"/>
        </w:rPr>
        <w:t xml:space="preserve">and joint ventures </w:t>
      </w:r>
      <w:r w:rsidRPr="0026715E">
        <w:rPr>
          <w:rFonts w:ascii="Arial" w:eastAsia="Arial Unicode MS" w:hAnsi="Arial" w:cs="Arial"/>
          <w:sz w:val="22"/>
          <w:szCs w:val="22"/>
        </w:rPr>
        <w:t>are organised into business units based on its products and services</w:t>
      </w:r>
      <w:r w:rsidR="0065368D">
        <w:rPr>
          <w:rFonts w:ascii="Arial" w:eastAsia="Arial Unicode MS" w:hAnsi="Arial" w:cs="Arial"/>
          <w:sz w:val="22"/>
          <w:szCs w:val="22"/>
        </w:rPr>
        <w:t xml:space="preserve">. The </w:t>
      </w:r>
      <w:r w:rsidR="001211F0">
        <w:rPr>
          <w:rFonts w:ascii="Arial" w:eastAsia="Arial Unicode MS" w:hAnsi="Arial" w:cs="Arial"/>
          <w:sz w:val="22"/>
          <w:szCs w:val="22"/>
        </w:rPr>
        <w:t>Group</w:t>
      </w:r>
      <w:r w:rsidR="0065368D">
        <w:rPr>
          <w:rFonts w:ascii="Arial" w:eastAsia="Arial Unicode MS" w:hAnsi="Arial" w:cs="Arial"/>
          <w:sz w:val="22"/>
          <w:szCs w:val="22"/>
        </w:rPr>
        <w:t xml:space="preserve"> and joint ventures have reportable segments as follows</w:t>
      </w:r>
      <w:r w:rsidRPr="0026715E">
        <w:rPr>
          <w:rFonts w:ascii="Arial" w:eastAsia="Arial Unicode MS" w:hAnsi="Arial" w:cs="Arial"/>
          <w:sz w:val="22"/>
          <w:szCs w:val="22"/>
        </w:rPr>
        <w:t>:</w:t>
      </w:r>
    </w:p>
    <w:p w:rsidR="0071358C" w:rsidRPr="0026715E" w:rsidRDefault="00381D6E" w:rsidP="0071358C">
      <w:pPr>
        <w:tabs>
          <w:tab w:val="left" w:pos="2160"/>
        </w:tabs>
        <w:spacing w:before="120" w:after="120" w:line="380" w:lineRule="exact"/>
        <w:ind w:left="1080" w:hanging="533"/>
        <w:jc w:val="both"/>
        <w:rPr>
          <w:rFonts w:ascii="Arial" w:hAnsi="Arial"/>
          <w:sz w:val="22"/>
          <w:szCs w:val="22"/>
        </w:rPr>
      </w:pPr>
      <w:r w:rsidRPr="0026715E">
        <w:rPr>
          <w:rFonts w:ascii="Arial" w:eastAsia="Arial Unicode MS" w:hAnsi="Arial" w:cs="Arial Unicode MS"/>
          <w:sz w:val="22"/>
          <w:szCs w:val="22"/>
        </w:rPr>
        <w:t>-</w:t>
      </w:r>
      <w:r w:rsidR="0071358C" w:rsidRPr="0026715E">
        <w:rPr>
          <w:rFonts w:ascii="Arial" w:hAnsi="Arial"/>
          <w:sz w:val="22"/>
          <w:szCs w:val="22"/>
        </w:rPr>
        <w:tab/>
        <w:t>The real estate development segment, which develops all types of real estate projects.</w:t>
      </w:r>
    </w:p>
    <w:p w:rsidR="00F041D4" w:rsidRPr="0026715E" w:rsidRDefault="00F041D4" w:rsidP="00F041D4">
      <w:pPr>
        <w:tabs>
          <w:tab w:val="left" w:pos="2160"/>
        </w:tabs>
        <w:spacing w:before="120" w:after="120" w:line="380" w:lineRule="exact"/>
        <w:ind w:left="1080" w:hanging="533"/>
        <w:jc w:val="both"/>
        <w:rPr>
          <w:rFonts w:ascii="Arial" w:eastAsia="Arial Unicode MS" w:hAnsi="Arial" w:cs="Arial Unicode MS"/>
          <w:sz w:val="22"/>
          <w:szCs w:val="22"/>
        </w:rPr>
      </w:pPr>
      <w:r w:rsidRPr="0026715E">
        <w:rPr>
          <w:rFonts w:ascii="Arial" w:eastAsia="Arial Unicode MS" w:hAnsi="Arial" w:cs="Arial Unicode MS"/>
          <w:sz w:val="22"/>
          <w:szCs w:val="22"/>
        </w:rPr>
        <w:t>-</w:t>
      </w:r>
      <w:r w:rsidRPr="0026715E">
        <w:rPr>
          <w:rFonts w:ascii="Arial" w:eastAsia="Arial Unicode MS" w:hAnsi="Arial" w:cs="Arial Unicode MS"/>
          <w:sz w:val="22"/>
          <w:szCs w:val="22"/>
        </w:rPr>
        <w:tab/>
        <w:t>The management of real estate development project segment, which provides management service for real estate projects.</w:t>
      </w:r>
    </w:p>
    <w:p w:rsidR="00F041D4" w:rsidRPr="0026715E" w:rsidRDefault="00F041D4" w:rsidP="00F041D4">
      <w:pPr>
        <w:tabs>
          <w:tab w:val="left" w:pos="2160"/>
        </w:tabs>
        <w:spacing w:before="120" w:after="120" w:line="380" w:lineRule="exact"/>
        <w:ind w:left="1080" w:hanging="533"/>
        <w:jc w:val="both"/>
        <w:rPr>
          <w:rFonts w:ascii="Arial" w:eastAsia="Arial Unicode MS" w:hAnsi="Arial" w:cs="Arial Unicode MS"/>
          <w:sz w:val="22"/>
          <w:szCs w:val="22"/>
        </w:rPr>
      </w:pPr>
      <w:r w:rsidRPr="0026715E">
        <w:rPr>
          <w:rFonts w:ascii="Arial" w:eastAsia="Arial Unicode MS" w:hAnsi="Arial" w:cs="Arial Unicode MS"/>
          <w:sz w:val="22"/>
          <w:szCs w:val="22"/>
        </w:rPr>
        <w:t>-</w:t>
      </w:r>
      <w:r w:rsidRPr="0026715E">
        <w:rPr>
          <w:rFonts w:ascii="Arial" w:eastAsia="Arial Unicode MS" w:hAnsi="Arial" w:cs="Arial Unicode MS"/>
          <w:sz w:val="22"/>
          <w:szCs w:val="22"/>
        </w:rPr>
        <w:tab/>
        <w:t xml:space="preserve">The </w:t>
      </w:r>
      <w:r w:rsidRPr="0026715E">
        <w:rPr>
          <w:rFonts w:ascii="Arial" w:hAnsi="Arial"/>
          <w:sz w:val="22"/>
          <w:szCs w:val="22"/>
        </w:rPr>
        <w:t>construction service segment</w:t>
      </w:r>
      <w:r w:rsidR="00B362AA">
        <w:rPr>
          <w:rFonts w:ascii="Arial" w:hAnsi="Arial"/>
          <w:sz w:val="22"/>
          <w:szCs w:val="22"/>
        </w:rPr>
        <w:t>.</w:t>
      </w:r>
    </w:p>
    <w:p w:rsidR="0071358C" w:rsidRPr="0026715E" w:rsidRDefault="0071358C" w:rsidP="0071358C">
      <w:pPr>
        <w:tabs>
          <w:tab w:val="left" w:pos="2160"/>
        </w:tabs>
        <w:spacing w:before="120" w:after="120" w:line="380" w:lineRule="exact"/>
        <w:ind w:left="1080" w:hanging="533"/>
        <w:jc w:val="both"/>
        <w:rPr>
          <w:rFonts w:ascii="Arial" w:eastAsia="Arial Unicode MS" w:hAnsi="Arial" w:cs="Arial Unicode MS"/>
          <w:sz w:val="22"/>
          <w:szCs w:val="22"/>
        </w:rPr>
      </w:pPr>
      <w:r w:rsidRPr="0026715E">
        <w:rPr>
          <w:rFonts w:ascii="Arial" w:eastAsia="Arial Unicode MS" w:hAnsi="Arial" w:cs="Arial Unicode MS"/>
          <w:sz w:val="22"/>
          <w:szCs w:val="22"/>
        </w:rPr>
        <w:t>-</w:t>
      </w:r>
      <w:r w:rsidRPr="0026715E">
        <w:rPr>
          <w:rFonts w:ascii="Arial" w:eastAsia="Arial Unicode MS" w:hAnsi="Arial" w:cs="Arial Unicode MS"/>
          <w:sz w:val="22"/>
          <w:szCs w:val="22"/>
        </w:rPr>
        <w:tab/>
      </w:r>
      <w:r w:rsidR="004D3A3A">
        <w:rPr>
          <w:rFonts w:ascii="Arial" w:eastAsia="Arial Unicode MS" w:hAnsi="Arial" w:cs="Arial Unicode MS"/>
          <w:sz w:val="22"/>
          <w:szCs w:val="22"/>
        </w:rPr>
        <w:t>O</w:t>
      </w:r>
      <w:r w:rsidRPr="0026715E">
        <w:rPr>
          <w:rFonts w:ascii="Arial" w:eastAsia="Arial Unicode MS" w:hAnsi="Arial" w:cs="Arial Unicode MS"/>
          <w:sz w:val="22"/>
          <w:szCs w:val="22"/>
        </w:rPr>
        <w:t>ther segments, which include services relating to car racetrack, real estate brokerage, sale of food and bevera</w:t>
      </w:r>
      <w:r w:rsidR="00663145">
        <w:rPr>
          <w:rFonts w:ascii="Arial" w:eastAsia="Arial Unicode MS" w:hAnsi="Arial" w:cs="Arial Unicode MS"/>
          <w:sz w:val="22"/>
          <w:szCs w:val="22"/>
        </w:rPr>
        <w:t>ges, sport club member service</w:t>
      </w:r>
      <w:r w:rsidRPr="0026715E">
        <w:rPr>
          <w:rFonts w:ascii="Arial" w:eastAsia="Arial Unicode MS" w:hAnsi="Arial" w:cs="Arial Unicode MS"/>
          <w:sz w:val="22"/>
          <w:szCs w:val="22"/>
        </w:rPr>
        <w:t>, among other things.</w:t>
      </w:r>
    </w:p>
    <w:p w:rsidR="009C7A15" w:rsidRPr="0026715E" w:rsidRDefault="009C7A15" w:rsidP="00232AE7">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No operating segments have been aggregated to form the above reportable operating segments.</w:t>
      </w:r>
    </w:p>
    <w:p w:rsidR="009C7A15" w:rsidRPr="0026715E" w:rsidRDefault="009C7A15" w:rsidP="00C460D6">
      <w:pPr>
        <w:tabs>
          <w:tab w:val="left" w:pos="2160"/>
          <w:tab w:val="right" w:pos="7280"/>
          <w:tab w:val="right" w:pos="8540"/>
        </w:tabs>
        <w:spacing w:before="120" w:after="120" w:line="360" w:lineRule="exact"/>
        <w:ind w:left="540"/>
        <w:jc w:val="thaiDistribute"/>
        <w:rPr>
          <w:rFonts w:ascii="Arial" w:hAnsi="Arial"/>
          <w:sz w:val="22"/>
          <w:szCs w:val="22"/>
          <w:cs/>
        </w:rPr>
      </w:pPr>
      <w:r w:rsidRPr="0026715E">
        <w:rPr>
          <w:rFonts w:ascii="Arial" w:hAnsi="Arial"/>
          <w:sz w:val="22"/>
          <w:szCs w:val="22"/>
        </w:rPr>
        <w:t xml:space="preserve">The chief operating decision maker monitors the operating results of the business units separately </w:t>
      </w:r>
      <w:proofErr w:type="gramStart"/>
      <w:r w:rsidRPr="0026715E">
        <w:rPr>
          <w:rFonts w:ascii="Arial" w:hAnsi="Arial"/>
          <w:sz w:val="22"/>
          <w:szCs w:val="22"/>
        </w:rPr>
        <w:t>for the purpose of</w:t>
      </w:r>
      <w:proofErr w:type="gramEnd"/>
      <w:r w:rsidRPr="0026715E">
        <w:rPr>
          <w:rFonts w:ascii="Arial" w:hAnsi="Arial"/>
          <w:sz w:val="22"/>
          <w:szCs w:val="22"/>
        </w:rPr>
        <w:t xml:space="preserve">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65368D">
        <w:rPr>
          <w:rFonts w:ascii="Arial" w:hAnsi="Arial"/>
          <w:sz w:val="22"/>
          <w:szCs w:val="22"/>
        </w:rPr>
        <w:t xml:space="preserve">However, the </w:t>
      </w:r>
      <w:r w:rsidR="009A6DEE">
        <w:rPr>
          <w:rFonts w:ascii="Arial" w:hAnsi="Arial"/>
          <w:sz w:val="22"/>
          <w:szCs w:val="22"/>
        </w:rPr>
        <w:t>Group</w:t>
      </w:r>
      <w:r w:rsidR="001211F0">
        <w:rPr>
          <w:rFonts w:ascii="Arial" w:hAnsi="Arial"/>
          <w:sz w:val="22"/>
          <w:szCs w:val="22"/>
        </w:rPr>
        <w:t>’s</w:t>
      </w:r>
      <w:r w:rsidR="00A46B6F" w:rsidRPr="0026715E">
        <w:rPr>
          <w:rFonts w:ascii="Arial" w:hAnsi="Arial"/>
          <w:sz w:val="22"/>
          <w:szCs w:val="22"/>
        </w:rPr>
        <w:t xml:space="preserve"> </w:t>
      </w:r>
      <w:r w:rsidR="0065368D">
        <w:rPr>
          <w:rFonts w:ascii="Arial" w:hAnsi="Arial"/>
          <w:sz w:val="22"/>
          <w:szCs w:val="22"/>
        </w:rPr>
        <w:t xml:space="preserve">and joint ventures’ </w:t>
      </w:r>
      <w:r w:rsidR="00A46B6F" w:rsidRPr="0026715E">
        <w:rPr>
          <w:rFonts w:ascii="Arial" w:hAnsi="Arial"/>
          <w:sz w:val="22"/>
          <w:szCs w:val="22"/>
        </w:rPr>
        <w:t xml:space="preserve">financing activities, which give rise to finance cost and finance income, and income taxes are managed on a Group basis. </w:t>
      </w:r>
      <w:proofErr w:type="gramStart"/>
      <w:r w:rsidR="00A46B6F" w:rsidRPr="0026715E">
        <w:rPr>
          <w:rFonts w:ascii="Arial" w:hAnsi="Arial"/>
          <w:sz w:val="22"/>
          <w:szCs w:val="22"/>
        </w:rPr>
        <w:t>Therefore</w:t>
      </w:r>
      <w:proofErr w:type="gramEnd"/>
      <w:r w:rsidR="00A46B6F" w:rsidRPr="0026715E">
        <w:rPr>
          <w:rFonts w:ascii="Arial" w:hAnsi="Arial"/>
          <w:sz w:val="22"/>
          <w:szCs w:val="22"/>
        </w:rPr>
        <w:t xml:space="preserve"> these income and expenses are not allocated to operating segments.</w:t>
      </w:r>
    </w:p>
    <w:p w:rsidR="009C7A15" w:rsidRPr="0026715E" w:rsidRDefault="009C7A15" w:rsidP="00C460D6">
      <w:pPr>
        <w:tabs>
          <w:tab w:val="left" w:pos="2160"/>
          <w:tab w:val="right" w:pos="7280"/>
          <w:tab w:val="right" w:pos="8540"/>
        </w:tabs>
        <w:spacing w:before="120" w:after="120" w:line="360" w:lineRule="exact"/>
        <w:ind w:left="540"/>
        <w:jc w:val="thaiDistribute"/>
        <w:rPr>
          <w:rFonts w:ascii="Arial" w:hAnsi="Arial"/>
          <w:sz w:val="22"/>
          <w:szCs w:val="22"/>
        </w:rPr>
      </w:pPr>
      <w:r w:rsidRPr="0026715E">
        <w:rPr>
          <w:rFonts w:ascii="Arial" w:hAnsi="Arial"/>
          <w:sz w:val="22"/>
          <w:szCs w:val="22"/>
        </w:rPr>
        <w:t>The basis of accounting for any transactions between reportable segments is consistent with that for thi</w:t>
      </w:r>
      <w:r w:rsidR="00224E71">
        <w:rPr>
          <w:rFonts w:ascii="Arial" w:hAnsi="Arial"/>
          <w:sz w:val="22"/>
          <w:szCs w:val="22"/>
        </w:rPr>
        <w:t>rd party transactions</w:t>
      </w:r>
      <w:r w:rsidR="00224E71">
        <w:rPr>
          <w:rFonts w:ascii="Arial" w:hAnsi="Arial" w:hint="cs"/>
          <w:sz w:val="22"/>
          <w:szCs w:val="22"/>
          <w:cs/>
        </w:rPr>
        <w:t>.</w:t>
      </w:r>
    </w:p>
    <w:p w:rsidR="004C0213" w:rsidRPr="00AE172C" w:rsidRDefault="004C0213" w:rsidP="004C0213">
      <w:pPr>
        <w:tabs>
          <w:tab w:val="left" w:pos="2160"/>
          <w:tab w:val="right" w:pos="7200"/>
          <w:tab w:val="right" w:pos="8540"/>
        </w:tabs>
        <w:spacing w:before="120" w:after="120" w:line="380" w:lineRule="exact"/>
        <w:ind w:left="540" w:hanging="540"/>
        <w:jc w:val="both"/>
        <w:rPr>
          <w:rFonts w:ascii="Arial" w:hAnsi="Arial" w:cs="Arial"/>
          <w:sz w:val="22"/>
          <w:szCs w:val="22"/>
        </w:rPr>
        <w:sectPr w:rsidR="004C0213" w:rsidRPr="00AE172C" w:rsidSect="0096361F">
          <w:headerReference w:type="default" r:id="rId11"/>
          <w:footerReference w:type="default" r:id="rId12"/>
          <w:pgSz w:w="11909" w:h="16834" w:code="9"/>
          <w:pgMar w:top="1296" w:right="1080" w:bottom="1080" w:left="1800" w:header="720" w:footer="720" w:gutter="0"/>
          <w:cols w:space="720"/>
          <w:docGrid w:linePitch="360"/>
        </w:sectPr>
      </w:pPr>
    </w:p>
    <w:p w:rsidR="00AE5703" w:rsidRDefault="00AE5703" w:rsidP="00A71FC3">
      <w:pPr>
        <w:spacing w:before="120" w:after="120" w:line="380" w:lineRule="exact"/>
        <w:ind w:left="547" w:hanging="547"/>
        <w:jc w:val="thaiDistribute"/>
      </w:pPr>
      <w:r>
        <w:rPr>
          <w:rFonts w:ascii="Arial" w:hAnsi="Arial" w:cs="Arial"/>
          <w:sz w:val="22"/>
          <w:szCs w:val="22"/>
        </w:rPr>
        <w:tab/>
        <w:t>The following tab</w:t>
      </w:r>
      <w:r w:rsidR="0065368D">
        <w:rPr>
          <w:rFonts w:ascii="Arial" w:hAnsi="Arial" w:cs="Arial"/>
          <w:sz w:val="22"/>
          <w:szCs w:val="22"/>
        </w:rPr>
        <w:t xml:space="preserve">les present revenue and profit </w:t>
      </w:r>
      <w:r>
        <w:rPr>
          <w:rFonts w:ascii="Arial" w:hAnsi="Arial" w:cs="Arial"/>
          <w:sz w:val="22"/>
          <w:szCs w:val="22"/>
        </w:rPr>
        <w:t xml:space="preserve">and total assets/total liabilities </w:t>
      </w:r>
      <w:r w:rsidR="00E521F4">
        <w:rPr>
          <w:rFonts w:ascii="Arial" w:hAnsi="Arial" w:cs="Arial"/>
          <w:sz w:val="22"/>
          <w:szCs w:val="22"/>
        </w:rPr>
        <w:t>inform</w:t>
      </w:r>
      <w:r w:rsidR="003D08A8">
        <w:rPr>
          <w:rFonts w:ascii="Arial" w:hAnsi="Arial" w:cs="Arial"/>
          <w:sz w:val="22"/>
          <w:szCs w:val="22"/>
        </w:rPr>
        <w:t>ation</w:t>
      </w:r>
      <w:r w:rsidR="00A71FC3">
        <w:rPr>
          <w:rFonts w:ascii="Arial" w:hAnsi="Arial" w:cs="Arial"/>
          <w:sz w:val="22"/>
          <w:szCs w:val="22"/>
        </w:rPr>
        <w:t xml:space="preserve"> regarding the </w:t>
      </w:r>
      <w:r w:rsidR="009A6DEE">
        <w:rPr>
          <w:rFonts w:ascii="Arial" w:hAnsi="Arial" w:cs="Arial"/>
          <w:sz w:val="22"/>
          <w:szCs w:val="22"/>
        </w:rPr>
        <w:t>Group</w:t>
      </w:r>
      <w:r w:rsidR="001211F0">
        <w:rPr>
          <w:rFonts w:ascii="Arial" w:hAnsi="Arial" w:cs="Arial"/>
          <w:sz w:val="22"/>
          <w:szCs w:val="22"/>
        </w:rPr>
        <w:t>’s</w:t>
      </w:r>
      <w:r>
        <w:rPr>
          <w:rFonts w:ascii="Arial" w:hAnsi="Arial" w:cs="Arial"/>
          <w:sz w:val="22"/>
          <w:szCs w:val="22"/>
        </w:rPr>
        <w:t xml:space="preserve"> </w:t>
      </w:r>
      <w:r w:rsidR="00A71FC3">
        <w:rPr>
          <w:rFonts w:ascii="Arial" w:hAnsi="Arial" w:cs="Arial"/>
          <w:sz w:val="22"/>
          <w:szCs w:val="22"/>
        </w:rPr>
        <w:t>and</w:t>
      </w:r>
      <w:r w:rsidR="009A6DEE">
        <w:rPr>
          <w:rFonts w:ascii="Arial" w:hAnsi="Arial" w:cs="Arial"/>
          <w:sz w:val="22"/>
          <w:szCs w:val="22"/>
        </w:rPr>
        <w:t xml:space="preserve"> </w:t>
      </w:r>
      <w:r w:rsidR="00A71FC3">
        <w:rPr>
          <w:rFonts w:ascii="Arial" w:hAnsi="Arial" w:cs="Arial"/>
          <w:sz w:val="22"/>
          <w:szCs w:val="22"/>
        </w:rPr>
        <w:t xml:space="preserve">joint ventures’ </w:t>
      </w:r>
      <w:r>
        <w:rPr>
          <w:rFonts w:ascii="Arial" w:hAnsi="Arial" w:cs="Arial"/>
          <w:sz w:val="22"/>
          <w:szCs w:val="22"/>
        </w:rPr>
        <w:t>operating segments for the year</w:t>
      </w:r>
      <w:r w:rsidR="007F7BA0">
        <w:rPr>
          <w:rFonts w:ascii="Arial" w:hAnsi="Arial" w:cs="Arial"/>
          <w:sz w:val="22"/>
          <w:szCs w:val="22"/>
        </w:rPr>
        <w:t>s</w:t>
      </w:r>
      <w:r>
        <w:rPr>
          <w:rFonts w:ascii="Arial" w:hAnsi="Arial" w:cs="Arial"/>
          <w:sz w:val="22"/>
          <w:szCs w:val="22"/>
        </w:rPr>
        <w:t xml:space="preserve"> ended 31 December 201</w:t>
      </w:r>
      <w:r w:rsidR="0027290B">
        <w:rPr>
          <w:rFonts w:ascii="Arial" w:hAnsi="Arial" w:cs="Arial"/>
          <w:sz w:val="22"/>
          <w:szCs w:val="22"/>
        </w:rPr>
        <w:t>9</w:t>
      </w:r>
      <w:r>
        <w:rPr>
          <w:rFonts w:ascii="Arial" w:hAnsi="Arial" w:cs="Arial"/>
          <w:sz w:val="22"/>
          <w:szCs w:val="22"/>
        </w:rPr>
        <w:t xml:space="preserve"> and 201</w:t>
      </w:r>
      <w:r w:rsidR="0027290B">
        <w:rPr>
          <w:rFonts w:ascii="Arial" w:hAnsi="Arial" w:cs="Arial"/>
          <w:sz w:val="22"/>
          <w:szCs w:val="22"/>
        </w:rPr>
        <w:t>8</w:t>
      </w:r>
      <w:r>
        <w:rPr>
          <w:rFonts w:ascii="Arial" w:hAnsi="Arial" w:cs="Arial"/>
          <w:sz w:val="22"/>
          <w:szCs w:val="22"/>
        </w:rPr>
        <w:t>, respectively.</w:t>
      </w:r>
    </w:p>
    <w:tbl>
      <w:tblPr>
        <w:tblW w:w="14670" w:type="dxa"/>
        <w:tblInd w:w="288" w:type="dxa"/>
        <w:tblLayout w:type="fixed"/>
        <w:tblLook w:val="0000" w:firstRow="0" w:lastRow="0" w:firstColumn="0" w:lastColumn="0" w:noHBand="0" w:noVBand="0"/>
      </w:tblPr>
      <w:tblGrid>
        <w:gridCol w:w="3060"/>
        <w:gridCol w:w="1110"/>
        <w:gridCol w:w="240"/>
        <w:gridCol w:w="870"/>
        <w:gridCol w:w="120"/>
        <w:gridCol w:w="990"/>
        <w:gridCol w:w="1350"/>
        <w:gridCol w:w="1350"/>
        <w:gridCol w:w="1260"/>
        <w:gridCol w:w="1350"/>
        <w:gridCol w:w="1440"/>
        <w:gridCol w:w="1530"/>
      </w:tblGrid>
      <w:tr w:rsidR="004C0213" w:rsidRPr="00AE172C" w:rsidTr="00AE5703">
        <w:tc>
          <w:tcPr>
            <w:tcW w:w="3060" w:type="dxa"/>
            <w:vAlign w:val="bottom"/>
          </w:tcPr>
          <w:p w:rsidR="004C0213" w:rsidRPr="00AE172C" w:rsidRDefault="004C0213" w:rsidP="00550004">
            <w:pPr>
              <w:tabs>
                <w:tab w:val="left" w:pos="2880"/>
                <w:tab w:val="right" w:pos="5040"/>
                <w:tab w:val="right" w:pos="6390"/>
                <w:tab w:val="right" w:pos="8190"/>
              </w:tabs>
              <w:spacing w:after="120" w:line="280" w:lineRule="exact"/>
              <w:ind w:left="58" w:right="-108" w:hanging="17"/>
              <w:jc w:val="right"/>
              <w:rPr>
                <w:rFonts w:ascii="Arial" w:hAnsi="Arial" w:cs="Arial"/>
                <w:sz w:val="18"/>
                <w:szCs w:val="18"/>
              </w:rPr>
            </w:pPr>
          </w:p>
        </w:tc>
        <w:tc>
          <w:tcPr>
            <w:tcW w:w="1350" w:type="dxa"/>
            <w:gridSpan w:val="2"/>
          </w:tcPr>
          <w:p w:rsidR="004C0213" w:rsidRPr="00AE172C" w:rsidRDefault="004C0213" w:rsidP="00550004">
            <w:pPr>
              <w:tabs>
                <w:tab w:val="left" w:pos="2880"/>
                <w:tab w:val="right" w:pos="5040"/>
                <w:tab w:val="right" w:pos="6390"/>
                <w:tab w:val="right" w:pos="8190"/>
              </w:tabs>
              <w:spacing w:after="120" w:line="280" w:lineRule="exact"/>
              <w:ind w:left="-18"/>
              <w:jc w:val="right"/>
              <w:rPr>
                <w:rFonts w:ascii="Arial" w:hAnsi="Arial" w:cs="Arial"/>
                <w:sz w:val="18"/>
                <w:szCs w:val="18"/>
              </w:rPr>
            </w:pPr>
          </w:p>
        </w:tc>
        <w:tc>
          <w:tcPr>
            <w:tcW w:w="990" w:type="dxa"/>
            <w:gridSpan w:val="2"/>
          </w:tcPr>
          <w:p w:rsidR="004C0213" w:rsidRPr="00AE172C" w:rsidRDefault="004C0213" w:rsidP="00550004">
            <w:pPr>
              <w:tabs>
                <w:tab w:val="left" w:pos="2880"/>
                <w:tab w:val="right" w:pos="5040"/>
                <w:tab w:val="right" w:pos="6390"/>
                <w:tab w:val="right" w:pos="8190"/>
              </w:tabs>
              <w:spacing w:after="120" w:line="280" w:lineRule="exact"/>
              <w:ind w:left="-18"/>
              <w:jc w:val="right"/>
              <w:rPr>
                <w:rFonts w:ascii="Arial" w:hAnsi="Arial" w:cs="Arial"/>
                <w:sz w:val="18"/>
                <w:szCs w:val="18"/>
              </w:rPr>
            </w:pPr>
          </w:p>
        </w:tc>
        <w:tc>
          <w:tcPr>
            <w:tcW w:w="990" w:type="dxa"/>
          </w:tcPr>
          <w:p w:rsidR="004C0213" w:rsidRPr="00AE172C" w:rsidRDefault="004C0213" w:rsidP="00550004">
            <w:pPr>
              <w:tabs>
                <w:tab w:val="left" w:pos="2880"/>
                <w:tab w:val="right" w:pos="5040"/>
                <w:tab w:val="right" w:pos="6390"/>
                <w:tab w:val="right" w:pos="8190"/>
              </w:tabs>
              <w:spacing w:after="120" w:line="280" w:lineRule="exact"/>
              <w:ind w:left="-18"/>
              <w:jc w:val="right"/>
              <w:rPr>
                <w:rFonts w:ascii="Arial" w:hAnsi="Arial" w:cs="Arial"/>
                <w:sz w:val="18"/>
                <w:szCs w:val="18"/>
              </w:rPr>
            </w:pPr>
          </w:p>
        </w:tc>
        <w:tc>
          <w:tcPr>
            <w:tcW w:w="8280" w:type="dxa"/>
            <w:gridSpan w:val="6"/>
            <w:vAlign w:val="bottom"/>
          </w:tcPr>
          <w:p w:rsidR="004C0213" w:rsidRPr="00AE172C" w:rsidRDefault="004C0213" w:rsidP="00550004">
            <w:pPr>
              <w:tabs>
                <w:tab w:val="left" w:pos="2880"/>
                <w:tab w:val="right" w:pos="5040"/>
                <w:tab w:val="right" w:pos="6390"/>
                <w:tab w:val="right" w:pos="8190"/>
              </w:tabs>
              <w:spacing w:after="120" w:line="280" w:lineRule="exact"/>
              <w:ind w:left="-18"/>
              <w:jc w:val="right"/>
              <w:rPr>
                <w:rFonts w:ascii="Arial" w:hAnsi="Arial" w:cs="Arial"/>
                <w:sz w:val="18"/>
                <w:szCs w:val="18"/>
              </w:rPr>
            </w:pPr>
            <w:r w:rsidRPr="00AE172C">
              <w:rPr>
                <w:rFonts w:ascii="Arial" w:hAnsi="Arial" w:cs="Arial"/>
                <w:sz w:val="18"/>
                <w:szCs w:val="18"/>
              </w:rPr>
              <w:t xml:space="preserve"> (Unit</w:t>
            </w:r>
            <w:r w:rsidRPr="00AE172C">
              <w:rPr>
                <w:rFonts w:ascii="Arial" w:hAnsi="Arial" w:cs="Arial"/>
                <w:sz w:val="18"/>
                <w:szCs w:val="18"/>
                <w:cs/>
              </w:rPr>
              <w:t>:</w:t>
            </w:r>
            <w:r w:rsidRPr="00AE172C">
              <w:rPr>
                <w:rFonts w:ascii="Arial" w:hAnsi="Arial" w:cs="Arial"/>
                <w:sz w:val="18"/>
                <w:szCs w:val="18"/>
              </w:rPr>
              <w:t xml:space="preserve"> Million Baht)</w:t>
            </w:r>
          </w:p>
        </w:tc>
      </w:tr>
      <w:tr w:rsidR="004C0213" w:rsidRPr="00AE172C" w:rsidTr="00AE5703">
        <w:tc>
          <w:tcPr>
            <w:tcW w:w="3060" w:type="dxa"/>
            <w:vAlign w:val="bottom"/>
          </w:tcPr>
          <w:p w:rsidR="004C0213" w:rsidRPr="00AE172C" w:rsidRDefault="004C0213" w:rsidP="00550004">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610" w:type="dxa"/>
            <w:gridSpan w:val="11"/>
          </w:tcPr>
          <w:p w:rsidR="004C0213" w:rsidRPr="00AE172C" w:rsidRDefault="004C0213" w:rsidP="00DC510B">
            <w:pPr>
              <w:pBdr>
                <w:bottom w:val="single" w:sz="4" w:space="1" w:color="auto"/>
              </w:pBdr>
              <w:spacing w:line="280" w:lineRule="exact"/>
              <w:ind w:left="-18"/>
              <w:jc w:val="center"/>
              <w:rPr>
                <w:rFonts w:ascii="Arial" w:hAnsi="Arial" w:cs="Arial"/>
                <w:sz w:val="18"/>
                <w:szCs w:val="18"/>
                <w:cs/>
              </w:rPr>
            </w:pPr>
            <w:r w:rsidRPr="00AE172C">
              <w:rPr>
                <w:rFonts w:ascii="Arial" w:hAnsi="Arial" w:cs="Arial"/>
                <w:sz w:val="18"/>
                <w:szCs w:val="18"/>
              </w:rPr>
              <w:t xml:space="preserve">For the </w:t>
            </w:r>
            <w:r w:rsidR="00381D6E">
              <w:rPr>
                <w:rFonts w:ascii="Arial" w:hAnsi="Arial" w:cs="Arial"/>
                <w:sz w:val="18"/>
                <w:szCs w:val="18"/>
              </w:rPr>
              <w:t xml:space="preserve">year ended 31 December </w:t>
            </w:r>
            <w:r w:rsidR="00991DD3">
              <w:rPr>
                <w:rFonts w:ascii="Arial" w:hAnsi="Arial" w:cs="Arial"/>
                <w:sz w:val="18"/>
                <w:szCs w:val="18"/>
              </w:rPr>
              <w:t>201</w:t>
            </w:r>
            <w:r w:rsidR="009A6DEE">
              <w:rPr>
                <w:rFonts w:ascii="Arial" w:hAnsi="Arial" w:cs="Arial"/>
                <w:sz w:val="18"/>
                <w:szCs w:val="18"/>
              </w:rPr>
              <w:t>9</w:t>
            </w:r>
          </w:p>
        </w:tc>
      </w:tr>
      <w:tr w:rsidR="004C0213" w:rsidRPr="00AE172C" w:rsidTr="00AE5703">
        <w:tc>
          <w:tcPr>
            <w:tcW w:w="3060" w:type="dxa"/>
            <w:vAlign w:val="bottom"/>
          </w:tcPr>
          <w:p w:rsidR="004C0213" w:rsidRPr="00AE172C" w:rsidRDefault="004C0213" w:rsidP="00550004">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110" w:type="dxa"/>
          </w:tcPr>
          <w:p w:rsidR="004C0213" w:rsidRPr="00AE172C" w:rsidRDefault="004C0213" w:rsidP="00550004">
            <w:pPr>
              <w:spacing w:line="280" w:lineRule="exact"/>
              <w:jc w:val="center"/>
              <w:rPr>
                <w:rFonts w:ascii="Arial" w:hAnsi="Arial" w:cs="Arial"/>
                <w:sz w:val="18"/>
                <w:szCs w:val="18"/>
              </w:rPr>
            </w:pPr>
          </w:p>
        </w:tc>
        <w:tc>
          <w:tcPr>
            <w:tcW w:w="1110" w:type="dxa"/>
            <w:gridSpan w:val="2"/>
          </w:tcPr>
          <w:p w:rsidR="004C0213" w:rsidRPr="00AE172C" w:rsidRDefault="004C0213" w:rsidP="00550004">
            <w:pPr>
              <w:spacing w:line="280" w:lineRule="exact"/>
              <w:jc w:val="center"/>
              <w:rPr>
                <w:rFonts w:ascii="Arial" w:hAnsi="Arial" w:cs="Arial"/>
                <w:sz w:val="18"/>
                <w:szCs w:val="18"/>
              </w:rPr>
            </w:pPr>
          </w:p>
        </w:tc>
        <w:tc>
          <w:tcPr>
            <w:tcW w:w="1110" w:type="dxa"/>
            <w:gridSpan w:val="2"/>
            <w:vAlign w:val="bottom"/>
          </w:tcPr>
          <w:p w:rsidR="004C0213" w:rsidRPr="00AE172C" w:rsidRDefault="004C0213" w:rsidP="00550004">
            <w:pPr>
              <w:spacing w:line="280" w:lineRule="exact"/>
              <w:jc w:val="center"/>
              <w:rPr>
                <w:rFonts w:ascii="Arial" w:hAnsi="Arial" w:cs="Arial"/>
                <w:sz w:val="18"/>
                <w:szCs w:val="18"/>
              </w:rPr>
            </w:pPr>
          </w:p>
        </w:tc>
        <w:tc>
          <w:tcPr>
            <w:tcW w:w="1350" w:type="dxa"/>
            <w:vAlign w:val="bottom"/>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Management</w:t>
            </w:r>
          </w:p>
        </w:tc>
        <w:tc>
          <w:tcPr>
            <w:tcW w:w="1350" w:type="dxa"/>
          </w:tcPr>
          <w:p w:rsidR="004C0213" w:rsidRPr="00AE172C" w:rsidRDefault="004C0213" w:rsidP="00550004">
            <w:pPr>
              <w:spacing w:line="280" w:lineRule="exact"/>
              <w:jc w:val="center"/>
              <w:rPr>
                <w:rFonts w:ascii="Arial" w:hAnsi="Arial" w:cs="Arial"/>
                <w:sz w:val="18"/>
                <w:szCs w:val="18"/>
              </w:rPr>
            </w:pPr>
          </w:p>
        </w:tc>
        <w:tc>
          <w:tcPr>
            <w:tcW w:w="1260" w:type="dxa"/>
            <w:vAlign w:val="bottom"/>
          </w:tcPr>
          <w:p w:rsidR="004C0213" w:rsidRPr="00AE172C" w:rsidRDefault="004C0213" w:rsidP="00550004">
            <w:pPr>
              <w:spacing w:line="280" w:lineRule="exact"/>
              <w:jc w:val="center"/>
              <w:rPr>
                <w:rFonts w:ascii="Arial" w:hAnsi="Arial" w:cs="Arial"/>
                <w:sz w:val="18"/>
                <w:szCs w:val="18"/>
                <w:cs/>
              </w:rPr>
            </w:pPr>
          </w:p>
        </w:tc>
        <w:tc>
          <w:tcPr>
            <w:tcW w:w="1350" w:type="dxa"/>
            <w:vAlign w:val="bottom"/>
          </w:tcPr>
          <w:p w:rsidR="004C0213" w:rsidRPr="00AE172C" w:rsidRDefault="004C0213" w:rsidP="00550004">
            <w:pPr>
              <w:spacing w:line="280" w:lineRule="exact"/>
              <w:jc w:val="center"/>
              <w:rPr>
                <w:rFonts w:ascii="Arial" w:hAnsi="Arial" w:cs="Arial"/>
                <w:sz w:val="18"/>
                <w:szCs w:val="18"/>
                <w:cs/>
              </w:rPr>
            </w:pPr>
          </w:p>
        </w:tc>
        <w:tc>
          <w:tcPr>
            <w:tcW w:w="1440" w:type="dxa"/>
            <w:vAlign w:val="bottom"/>
          </w:tcPr>
          <w:p w:rsidR="004C0213" w:rsidRPr="00AE172C" w:rsidRDefault="004C0213" w:rsidP="00550004">
            <w:pPr>
              <w:spacing w:line="280" w:lineRule="exact"/>
              <w:jc w:val="center"/>
              <w:rPr>
                <w:rFonts w:ascii="Arial" w:hAnsi="Arial" w:cs="Arial"/>
                <w:sz w:val="18"/>
                <w:szCs w:val="18"/>
              </w:rPr>
            </w:pPr>
          </w:p>
        </w:tc>
        <w:tc>
          <w:tcPr>
            <w:tcW w:w="1530" w:type="dxa"/>
            <w:vAlign w:val="bottom"/>
          </w:tcPr>
          <w:p w:rsidR="004C0213" w:rsidRPr="00AE172C" w:rsidRDefault="004C0213" w:rsidP="00550004">
            <w:pPr>
              <w:spacing w:line="280" w:lineRule="exact"/>
              <w:jc w:val="center"/>
              <w:rPr>
                <w:rFonts w:ascii="Arial" w:hAnsi="Arial" w:cs="Arial"/>
                <w:sz w:val="18"/>
                <w:szCs w:val="18"/>
              </w:rPr>
            </w:pPr>
          </w:p>
        </w:tc>
      </w:tr>
      <w:tr w:rsidR="004C0213" w:rsidRPr="00AE172C" w:rsidTr="00AE5703">
        <w:tc>
          <w:tcPr>
            <w:tcW w:w="3060" w:type="dxa"/>
            <w:vAlign w:val="bottom"/>
          </w:tcPr>
          <w:p w:rsidR="004C0213" w:rsidRPr="00AE172C" w:rsidRDefault="004C0213" w:rsidP="00550004">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110" w:type="dxa"/>
          </w:tcPr>
          <w:p w:rsidR="004C0213" w:rsidRPr="00AE172C" w:rsidRDefault="004C0213" w:rsidP="00550004">
            <w:pPr>
              <w:spacing w:line="280" w:lineRule="exact"/>
              <w:jc w:val="center"/>
              <w:rPr>
                <w:rFonts w:ascii="Arial" w:hAnsi="Arial" w:cs="Arial"/>
                <w:sz w:val="18"/>
                <w:szCs w:val="18"/>
              </w:rPr>
            </w:pPr>
          </w:p>
        </w:tc>
        <w:tc>
          <w:tcPr>
            <w:tcW w:w="1110" w:type="dxa"/>
            <w:gridSpan w:val="2"/>
          </w:tcPr>
          <w:p w:rsidR="004C0213" w:rsidRPr="00AE172C" w:rsidRDefault="004C0213" w:rsidP="00550004">
            <w:pPr>
              <w:spacing w:line="280" w:lineRule="exact"/>
              <w:jc w:val="center"/>
              <w:rPr>
                <w:rFonts w:ascii="Arial" w:hAnsi="Arial" w:cs="Arial"/>
                <w:sz w:val="18"/>
                <w:szCs w:val="18"/>
              </w:rPr>
            </w:pPr>
          </w:p>
        </w:tc>
        <w:tc>
          <w:tcPr>
            <w:tcW w:w="1110" w:type="dxa"/>
            <w:gridSpan w:val="2"/>
            <w:vAlign w:val="bottom"/>
          </w:tcPr>
          <w:p w:rsidR="004C0213" w:rsidRPr="00AE172C" w:rsidRDefault="004C0213" w:rsidP="00550004">
            <w:pPr>
              <w:spacing w:line="280" w:lineRule="exact"/>
              <w:jc w:val="center"/>
              <w:rPr>
                <w:rFonts w:ascii="Arial" w:hAnsi="Arial" w:cs="Arial"/>
                <w:sz w:val="18"/>
                <w:szCs w:val="18"/>
              </w:rPr>
            </w:pPr>
          </w:p>
        </w:tc>
        <w:tc>
          <w:tcPr>
            <w:tcW w:w="1350" w:type="dxa"/>
            <w:vAlign w:val="bottom"/>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 xml:space="preserve">of real estate </w:t>
            </w:r>
          </w:p>
        </w:tc>
        <w:tc>
          <w:tcPr>
            <w:tcW w:w="1350" w:type="dxa"/>
          </w:tcPr>
          <w:p w:rsidR="004C0213" w:rsidRPr="00AE172C" w:rsidRDefault="004C0213" w:rsidP="00550004">
            <w:pPr>
              <w:spacing w:line="280" w:lineRule="exact"/>
              <w:jc w:val="center"/>
              <w:rPr>
                <w:rFonts w:ascii="Arial" w:hAnsi="Arial" w:cs="Arial"/>
                <w:sz w:val="18"/>
                <w:szCs w:val="18"/>
              </w:rPr>
            </w:pPr>
          </w:p>
        </w:tc>
        <w:tc>
          <w:tcPr>
            <w:tcW w:w="1260" w:type="dxa"/>
            <w:vAlign w:val="bottom"/>
          </w:tcPr>
          <w:p w:rsidR="004C0213" w:rsidRPr="00AE172C" w:rsidRDefault="004C0213" w:rsidP="00550004">
            <w:pPr>
              <w:spacing w:line="280" w:lineRule="exact"/>
              <w:jc w:val="center"/>
              <w:rPr>
                <w:rFonts w:ascii="Arial" w:hAnsi="Arial" w:cs="Arial"/>
                <w:sz w:val="18"/>
                <w:szCs w:val="18"/>
              </w:rPr>
            </w:pPr>
          </w:p>
        </w:tc>
        <w:tc>
          <w:tcPr>
            <w:tcW w:w="1350" w:type="dxa"/>
            <w:vAlign w:val="bottom"/>
          </w:tcPr>
          <w:p w:rsidR="004C0213" w:rsidRPr="00AE172C" w:rsidRDefault="004C0213" w:rsidP="00550004">
            <w:pPr>
              <w:spacing w:line="280" w:lineRule="exact"/>
              <w:jc w:val="center"/>
              <w:rPr>
                <w:rFonts w:ascii="Arial" w:hAnsi="Arial" w:cs="Arial"/>
                <w:sz w:val="18"/>
                <w:szCs w:val="18"/>
                <w:cs/>
              </w:rPr>
            </w:pPr>
          </w:p>
        </w:tc>
        <w:tc>
          <w:tcPr>
            <w:tcW w:w="1440" w:type="dxa"/>
            <w:vAlign w:val="bottom"/>
          </w:tcPr>
          <w:p w:rsidR="004C0213" w:rsidRPr="00AE172C" w:rsidRDefault="004C0213" w:rsidP="00550004">
            <w:pPr>
              <w:spacing w:line="280" w:lineRule="exact"/>
              <w:jc w:val="center"/>
              <w:rPr>
                <w:rFonts w:ascii="Arial" w:hAnsi="Arial" w:cs="Arial"/>
                <w:sz w:val="18"/>
                <w:szCs w:val="18"/>
              </w:rPr>
            </w:pPr>
          </w:p>
        </w:tc>
        <w:tc>
          <w:tcPr>
            <w:tcW w:w="1530" w:type="dxa"/>
            <w:vAlign w:val="bottom"/>
          </w:tcPr>
          <w:p w:rsidR="004C0213" w:rsidRPr="00AE172C" w:rsidRDefault="004C0213" w:rsidP="00550004">
            <w:pPr>
              <w:spacing w:line="280" w:lineRule="exact"/>
              <w:jc w:val="center"/>
              <w:rPr>
                <w:rFonts w:ascii="Arial" w:hAnsi="Arial" w:cs="Arial"/>
                <w:sz w:val="18"/>
                <w:szCs w:val="18"/>
              </w:rPr>
            </w:pPr>
          </w:p>
        </w:tc>
      </w:tr>
      <w:tr w:rsidR="004C0213" w:rsidRPr="00AE172C" w:rsidTr="00AE5703">
        <w:tc>
          <w:tcPr>
            <w:tcW w:w="3060" w:type="dxa"/>
            <w:vAlign w:val="bottom"/>
          </w:tcPr>
          <w:p w:rsidR="004C0213" w:rsidRPr="00AE172C" w:rsidRDefault="004C0213" w:rsidP="00550004">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330" w:type="dxa"/>
            <w:gridSpan w:val="5"/>
          </w:tcPr>
          <w:p w:rsidR="004C0213" w:rsidRPr="00AE172C" w:rsidRDefault="004C0213" w:rsidP="00550004">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Real estate segment</w:t>
            </w:r>
          </w:p>
        </w:tc>
        <w:tc>
          <w:tcPr>
            <w:tcW w:w="1350" w:type="dxa"/>
            <w:vAlign w:val="bottom"/>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development</w:t>
            </w:r>
          </w:p>
        </w:tc>
        <w:tc>
          <w:tcPr>
            <w:tcW w:w="1350" w:type="dxa"/>
          </w:tcPr>
          <w:p w:rsidR="004C0213" w:rsidRPr="00AE172C" w:rsidRDefault="004C0213" w:rsidP="00550004">
            <w:pPr>
              <w:spacing w:line="280" w:lineRule="exact"/>
              <w:jc w:val="center"/>
              <w:rPr>
                <w:rFonts w:ascii="Arial" w:hAnsi="Arial" w:cs="Arial"/>
                <w:sz w:val="18"/>
                <w:szCs w:val="18"/>
              </w:rPr>
            </w:pPr>
          </w:p>
        </w:tc>
        <w:tc>
          <w:tcPr>
            <w:tcW w:w="1260" w:type="dxa"/>
            <w:vAlign w:val="bottom"/>
          </w:tcPr>
          <w:p w:rsidR="004C0213" w:rsidRPr="00AE172C" w:rsidRDefault="004C0213" w:rsidP="00550004">
            <w:pPr>
              <w:spacing w:line="280" w:lineRule="exact"/>
              <w:jc w:val="center"/>
              <w:rPr>
                <w:rFonts w:ascii="Arial" w:hAnsi="Arial" w:cs="Arial"/>
                <w:sz w:val="18"/>
                <w:szCs w:val="18"/>
              </w:rPr>
            </w:pPr>
          </w:p>
        </w:tc>
        <w:tc>
          <w:tcPr>
            <w:tcW w:w="1350" w:type="dxa"/>
            <w:vAlign w:val="bottom"/>
          </w:tcPr>
          <w:p w:rsidR="004C0213" w:rsidRPr="00AE172C" w:rsidRDefault="004C0213" w:rsidP="00550004">
            <w:pPr>
              <w:spacing w:line="280" w:lineRule="exact"/>
              <w:jc w:val="center"/>
              <w:rPr>
                <w:rFonts w:ascii="Arial" w:hAnsi="Arial" w:cs="Arial"/>
                <w:sz w:val="18"/>
                <w:szCs w:val="18"/>
                <w:cs/>
              </w:rPr>
            </w:pPr>
            <w:r w:rsidRPr="00AE172C">
              <w:rPr>
                <w:rFonts w:ascii="Arial" w:hAnsi="Arial" w:cs="Arial"/>
                <w:sz w:val="18"/>
                <w:szCs w:val="18"/>
              </w:rPr>
              <w:t xml:space="preserve">Total </w:t>
            </w:r>
          </w:p>
        </w:tc>
        <w:tc>
          <w:tcPr>
            <w:tcW w:w="1440" w:type="dxa"/>
            <w:vAlign w:val="bottom"/>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 xml:space="preserve">Adjustments </w:t>
            </w:r>
          </w:p>
        </w:tc>
        <w:tc>
          <w:tcPr>
            <w:tcW w:w="1530" w:type="dxa"/>
            <w:vAlign w:val="bottom"/>
          </w:tcPr>
          <w:p w:rsidR="004C0213" w:rsidRPr="00AE172C" w:rsidRDefault="004C0213" w:rsidP="00550004">
            <w:pPr>
              <w:spacing w:line="280" w:lineRule="exact"/>
              <w:jc w:val="center"/>
              <w:rPr>
                <w:rFonts w:ascii="Arial" w:hAnsi="Arial" w:cs="Arial"/>
                <w:sz w:val="18"/>
                <w:szCs w:val="18"/>
              </w:rPr>
            </w:pPr>
          </w:p>
        </w:tc>
      </w:tr>
      <w:tr w:rsidR="004C0213" w:rsidRPr="00AE172C" w:rsidTr="00AE5703">
        <w:tc>
          <w:tcPr>
            <w:tcW w:w="3060" w:type="dxa"/>
            <w:vAlign w:val="bottom"/>
          </w:tcPr>
          <w:p w:rsidR="004C0213" w:rsidRPr="00AE172C" w:rsidRDefault="004C0213" w:rsidP="00550004">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110" w:type="dxa"/>
          </w:tcPr>
          <w:p w:rsidR="004C0213" w:rsidRPr="00AE172C" w:rsidRDefault="004C0213" w:rsidP="00550004">
            <w:pPr>
              <w:spacing w:line="280" w:lineRule="exact"/>
              <w:jc w:val="center"/>
              <w:rPr>
                <w:rFonts w:ascii="Arial" w:hAnsi="Arial" w:cs="Arial"/>
                <w:sz w:val="18"/>
                <w:szCs w:val="18"/>
              </w:rPr>
            </w:pPr>
          </w:p>
        </w:tc>
        <w:tc>
          <w:tcPr>
            <w:tcW w:w="1110" w:type="dxa"/>
            <w:gridSpan w:val="2"/>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Joint</w:t>
            </w:r>
          </w:p>
        </w:tc>
        <w:tc>
          <w:tcPr>
            <w:tcW w:w="1110" w:type="dxa"/>
            <w:gridSpan w:val="2"/>
            <w:vAlign w:val="bottom"/>
          </w:tcPr>
          <w:p w:rsidR="004C0213" w:rsidRPr="00AE172C" w:rsidRDefault="004C0213" w:rsidP="00550004">
            <w:pPr>
              <w:spacing w:line="280" w:lineRule="exact"/>
              <w:jc w:val="center"/>
              <w:rPr>
                <w:rFonts w:ascii="Arial" w:hAnsi="Arial" w:cs="Arial"/>
                <w:sz w:val="18"/>
                <w:szCs w:val="18"/>
              </w:rPr>
            </w:pPr>
          </w:p>
        </w:tc>
        <w:tc>
          <w:tcPr>
            <w:tcW w:w="1350" w:type="dxa"/>
            <w:vAlign w:val="bottom"/>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projects</w:t>
            </w:r>
          </w:p>
        </w:tc>
        <w:tc>
          <w:tcPr>
            <w:tcW w:w="1350" w:type="dxa"/>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Construction</w:t>
            </w:r>
          </w:p>
        </w:tc>
        <w:tc>
          <w:tcPr>
            <w:tcW w:w="1260" w:type="dxa"/>
            <w:vAlign w:val="bottom"/>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Other</w:t>
            </w:r>
          </w:p>
        </w:tc>
        <w:tc>
          <w:tcPr>
            <w:tcW w:w="1350" w:type="dxa"/>
            <w:vAlign w:val="bottom"/>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reportable</w:t>
            </w:r>
          </w:p>
        </w:tc>
        <w:tc>
          <w:tcPr>
            <w:tcW w:w="1440" w:type="dxa"/>
            <w:vAlign w:val="bottom"/>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and</w:t>
            </w:r>
          </w:p>
        </w:tc>
        <w:tc>
          <w:tcPr>
            <w:tcW w:w="1530" w:type="dxa"/>
            <w:vAlign w:val="bottom"/>
          </w:tcPr>
          <w:p w:rsidR="004C0213" w:rsidRPr="00AE172C" w:rsidRDefault="004C0213" w:rsidP="00550004">
            <w:pPr>
              <w:spacing w:line="280" w:lineRule="exact"/>
              <w:jc w:val="center"/>
              <w:rPr>
                <w:rFonts w:ascii="Arial" w:hAnsi="Arial" w:cs="Arial"/>
                <w:sz w:val="18"/>
                <w:szCs w:val="18"/>
              </w:rPr>
            </w:pPr>
          </w:p>
        </w:tc>
      </w:tr>
      <w:tr w:rsidR="004C0213" w:rsidRPr="00AE172C" w:rsidTr="00AE5703">
        <w:tc>
          <w:tcPr>
            <w:tcW w:w="3060" w:type="dxa"/>
            <w:vAlign w:val="bottom"/>
          </w:tcPr>
          <w:p w:rsidR="004C0213" w:rsidRPr="00AE172C" w:rsidRDefault="004C0213" w:rsidP="00550004">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110" w:type="dxa"/>
          </w:tcPr>
          <w:p w:rsidR="004C0213" w:rsidRPr="00AE172C" w:rsidRDefault="004C0213" w:rsidP="00550004">
            <w:pPr>
              <w:pBdr>
                <w:bottom w:val="single" w:sz="4" w:space="1" w:color="auto"/>
              </w:pBdr>
              <w:spacing w:line="280" w:lineRule="exact"/>
              <w:jc w:val="center"/>
              <w:rPr>
                <w:rFonts w:ascii="Arial" w:hAnsi="Arial" w:cs="Arial"/>
                <w:sz w:val="18"/>
                <w:szCs w:val="18"/>
              </w:rPr>
            </w:pPr>
            <w:r>
              <w:rPr>
                <w:rFonts w:ascii="Arial" w:hAnsi="Arial" w:cs="Arial"/>
                <w:sz w:val="18"/>
                <w:szCs w:val="18"/>
              </w:rPr>
              <w:t>Group</w:t>
            </w:r>
          </w:p>
        </w:tc>
        <w:tc>
          <w:tcPr>
            <w:tcW w:w="1110" w:type="dxa"/>
            <w:gridSpan w:val="2"/>
          </w:tcPr>
          <w:p w:rsidR="004C0213" w:rsidRPr="00AE172C" w:rsidRDefault="004C0213" w:rsidP="00550004">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ventures</w:t>
            </w:r>
          </w:p>
        </w:tc>
        <w:tc>
          <w:tcPr>
            <w:tcW w:w="1110" w:type="dxa"/>
            <w:gridSpan w:val="2"/>
            <w:vAlign w:val="bottom"/>
          </w:tcPr>
          <w:p w:rsidR="004C0213" w:rsidRPr="00AE172C" w:rsidRDefault="004C0213" w:rsidP="00550004">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Total</w:t>
            </w:r>
          </w:p>
        </w:tc>
        <w:tc>
          <w:tcPr>
            <w:tcW w:w="1350" w:type="dxa"/>
            <w:vAlign w:val="bottom"/>
          </w:tcPr>
          <w:p w:rsidR="004C0213" w:rsidRPr="00AE172C" w:rsidRDefault="004C0213" w:rsidP="00550004">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segment</w:t>
            </w:r>
          </w:p>
        </w:tc>
        <w:tc>
          <w:tcPr>
            <w:tcW w:w="1350" w:type="dxa"/>
          </w:tcPr>
          <w:p w:rsidR="004C0213" w:rsidRPr="00AE172C" w:rsidRDefault="004C0213" w:rsidP="00550004">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w:t>
            </w:r>
          </w:p>
        </w:tc>
        <w:tc>
          <w:tcPr>
            <w:tcW w:w="1260" w:type="dxa"/>
            <w:vAlign w:val="bottom"/>
          </w:tcPr>
          <w:p w:rsidR="004C0213" w:rsidRPr="00AE172C" w:rsidRDefault="004C0213" w:rsidP="00550004">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segments</w:t>
            </w:r>
          </w:p>
        </w:tc>
        <w:tc>
          <w:tcPr>
            <w:tcW w:w="1350" w:type="dxa"/>
            <w:vAlign w:val="bottom"/>
          </w:tcPr>
          <w:p w:rsidR="004C0213" w:rsidRPr="00AE172C" w:rsidRDefault="004C0213" w:rsidP="00550004">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segments</w:t>
            </w:r>
          </w:p>
        </w:tc>
        <w:tc>
          <w:tcPr>
            <w:tcW w:w="1440" w:type="dxa"/>
            <w:vAlign w:val="bottom"/>
          </w:tcPr>
          <w:p w:rsidR="004C0213" w:rsidRPr="00AE172C" w:rsidRDefault="004C0213" w:rsidP="00550004">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eliminations</w:t>
            </w:r>
          </w:p>
        </w:tc>
        <w:tc>
          <w:tcPr>
            <w:tcW w:w="1530" w:type="dxa"/>
            <w:vAlign w:val="bottom"/>
          </w:tcPr>
          <w:p w:rsidR="004C0213" w:rsidRPr="00AE172C" w:rsidRDefault="004C0213" w:rsidP="00550004">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Consolidated</w:t>
            </w:r>
          </w:p>
        </w:tc>
      </w:tr>
      <w:tr w:rsidR="004C0213" w:rsidRPr="00AE172C" w:rsidTr="00AE5703">
        <w:tc>
          <w:tcPr>
            <w:tcW w:w="3060" w:type="dxa"/>
          </w:tcPr>
          <w:p w:rsidR="004C0213" w:rsidRPr="00AE172C" w:rsidRDefault="004C0213" w:rsidP="00550004">
            <w:pPr>
              <w:spacing w:line="280" w:lineRule="exact"/>
              <w:rPr>
                <w:rFonts w:ascii="Arial" w:hAnsi="Arial" w:cs="Arial"/>
                <w:sz w:val="18"/>
                <w:szCs w:val="18"/>
              </w:rPr>
            </w:pPr>
            <w:r w:rsidRPr="00AE172C">
              <w:rPr>
                <w:rFonts w:ascii="Arial" w:hAnsi="Arial" w:cs="Arial"/>
                <w:b/>
                <w:bCs/>
                <w:sz w:val="18"/>
                <w:szCs w:val="18"/>
              </w:rPr>
              <w:t>Revenues</w:t>
            </w:r>
          </w:p>
        </w:tc>
        <w:tc>
          <w:tcPr>
            <w:tcW w:w="1110" w:type="dxa"/>
          </w:tcPr>
          <w:p w:rsidR="004C0213" w:rsidRPr="00AE172C" w:rsidRDefault="004C0213" w:rsidP="00550004">
            <w:pPr>
              <w:tabs>
                <w:tab w:val="decimal" w:pos="858"/>
              </w:tabs>
              <w:spacing w:line="280" w:lineRule="exact"/>
              <w:ind w:left="-18"/>
              <w:rPr>
                <w:rFonts w:ascii="Arial" w:hAnsi="Arial" w:cs="Arial"/>
                <w:spacing w:val="-5"/>
                <w:sz w:val="18"/>
                <w:szCs w:val="18"/>
              </w:rPr>
            </w:pPr>
          </w:p>
        </w:tc>
        <w:tc>
          <w:tcPr>
            <w:tcW w:w="1110" w:type="dxa"/>
            <w:gridSpan w:val="2"/>
          </w:tcPr>
          <w:p w:rsidR="004C0213" w:rsidRPr="00AE172C" w:rsidRDefault="004C0213" w:rsidP="00550004">
            <w:pPr>
              <w:tabs>
                <w:tab w:val="decimal" w:pos="858"/>
              </w:tabs>
              <w:spacing w:line="280" w:lineRule="exact"/>
              <w:ind w:left="-18"/>
              <w:rPr>
                <w:rFonts w:ascii="Arial" w:hAnsi="Arial" w:cs="Arial"/>
                <w:spacing w:val="-5"/>
                <w:sz w:val="18"/>
                <w:szCs w:val="18"/>
              </w:rPr>
            </w:pPr>
          </w:p>
        </w:tc>
        <w:tc>
          <w:tcPr>
            <w:tcW w:w="1110" w:type="dxa"/>
            <w:gridSpan w:val="2"/>
            <w:vAlign w:val="bottom"/>
          </w:tcPr>
          <w:p w:rsidR="004C0213" w:rsidRPr="00AE172C" w:rsidRDefault="004C0213" w:rsidP="00550004">
            <w:pPr>
              <w:tabs>
                <w:tab w:val="decimal" w:pos="858"/>
              </w:tabs>
              <w:spacing w:line="280" w:lineRule="exact"/>
              <w:ind w:left="-18"/>
              <w:rPr>
                <w:rFonts w:ascii="Arial" w:hAnsi="Arial" w:cs="Arial"/>
                <w:spacing w:val="-5"/>
                <w:sz w:val="18"/>
                <w:szCs w:val="18"/>
              </w:rPr>
            </w:pPr>
          </w:p>
        </w:tc>
        <w:tc>
          <w:tcPr>
            <w:tcW w:w="1350" w:type="dxa"/>
            <w:vAlign w:val="bottom"/>
          </w:tcPr>
          <w:p w:rsidR="004C0213" w:rsidRPr="00AE172C" w:rsidRDefault="004C0213" w:rsidP="00550004">
            <w:pPr>
              <w:tabs>
                <w:tab w:val="decimal" w:pos="858"/>
              </w:tabs>
              <w:spacing w:line="280" w:lineRule="exact"/>
              <w:ind w:left="-18"/>
              <w:rPr>
                <w:rFonts w:ascii="Arial" w:hAnsi="Arial" w:cs="Arial"/>
                <w:spacing w:val="-5"/>
                <w:sz w:val="18"/>
                <w:szCs w:val="18"/>
                <w:cs/>
              </w:rPr>
            </w:pPr>
          </w:p>
        </w:tc>
        <w:tc>
          <w:tcPr>
            <w:tcW w:w="1350" w:type="dxa"/>
          </w:tcPr>
          <w:p w:rsidR="004C0213" w:rsidRPr="00AE172C" w:rsidRDefault="004C0213" w:rsidP="00550004">
            <w:pPr>
              <w:tabs>
                <w:tab w:val="decimal" w:pos="858"/>
              </w:tabs>
              <w:spacing w:line="280" w:lineRule="exact"/>
              <w:ind w:left="-18"/>
              <w:rPr>
                <w:rFonts w:ascii="Arial" w:hAnsi="Arial" w:cs="Arial"/>
                <w:spacing w:val="-5"/>
                <w:sz w:val="18"/>
                <w:szCs w:val="18"/>
                <w:cs/>
              </w:rPr>
            </w:pPr>
          </w:p>
        </w:tc>
        <w:tc>
          <w:tcPr>
            <w:tcW w:w="1260" w:type="dxa"/>
            <w:vAlign w:val="bottom"/>
          </w:tcPr>
          <w:p w:rsidR="004C0213" w:rsidRPr="00AE172C" w:rsidRDefault="004C0213" w:rsidP="00550004">
            <w:pPr>
              <w:tabs>
                <w:tab w:val="decimal" w:pos="858"/>
              </w:tabs>
              <w:spacing w:line="280" w:lineRule="exact"/>
              <w:ind w:left="-18"/>
              <w:rPr>
                <w:rFonts w:ascii="Arial" w:hAnsi="Arial" w:cs="Arial"/>
                <w:spacing w:val="-5"/>
                <w:sz w:val="18"/>
                <w:szCs w:val="18"/>
                <w:cs/>
              </w:rPr>
            </w:pPr>
          </w:p>
        </w:tc>
        <w:tc>
          <w:tcPr>
            <w:tcW w:w="1350" w:type="dxa"/>
            <w:vAlign w:val="bottom"/>
          </w:tcPr>
          <w:p w:rsidR="004C0213" w:rsidRPr="00AE172C" w:rsidRDefault="004C0213" w:rsidP="00550004">
            <w:pPr>
              <w:tabs>
                <w:tab w:val="decimal" w:pos="858"/>
              </w:tabs>
              <w:spacing w:line="280" w:lineRule="exact"/>
              <w:ind w:left="-18"/>
              <w:rPr>
                <w:rFonts w:ascii="Arial" w:hAnsi="Arial" w:cs="Arial"/>
                <w:spacing w:val="-5"/>
                <w:sz w:val="18"/>
                <w:szCs w:val="18"/>
                <w:cs/>
              </w:rPr>
            </w:pPr>
          </w:p>
        </w:tc>
        <w:tc>
          <w:tcPr>
            <w:tcW w:w="1440" w:type="dxa"/>
            <w:vAlign w:val="bottom"/>
          </w:tcPr>
          <w:p w:rsidR="004C0213" w:rsidRPr="00AE172C" w:rsidRDefault="004C0213" w:rsidP="00550004">
            <w:pPr>
              <w:tabs>
                <w:tab w:val="decimal" w:pos="858"/>
              </w:tabs>
              <w:spacing w:line="280" w:lineRule="exact"/>
              <w:ind w:left="-18"/>
              <w:rPr>
                <w:rFonts w:ascii="Arial" w:hAnsi="Arial" w:cs="Arial"/>
                <w:spacing w:val="-5"/>
                <w:sz w:val="18"/>
                <w:szCs w:val="18"/>
                <w:cs/>
              </w:rPr>
            </w:pPr>
          </w:p>
        </w:tc>
        <w:tc>
          <w:tcPr>
            <w:tcW w:w="1530" w:type="dxa"/>
            <w:vAlign w:val="bottom"/>
          </w:tcPr>
          <w:p w:rsidR="004C0213" w:rsidRPr="00AE172C" w:rsidRDefault="004C0213" w:rsidP="00550004">
            <w:pPr>
              <w:tabs>
                <w:tab w:val="decimal" w:pos="852"/>
              </w:tabs>
              <w:spacing w:line="280" w:lineRule="exact"/>
              <w:ind w:left="-18"/>
              <w:rPr>
                <w:rFonts w:ascii="Arial" w:hAnsi="Arial" w:cs="Arial"/>
                <w:spacing w:val="-5"/>
                <w:sz w:val="18"/>
                <w:szCs w:val="18"/>
                <w:cs/>
              </w:rPr>
            </w:pPr>
          </w:p>
        </w:tc>
      </w:tr>
      <w:tr w:rsidR="000F4F54" w:rsidRPr="00AE172C" w:rsidTr="00AE5703">
        <w:tc>
          <w:tcPr>
            <w:tcW w:w="3060" w:type="dxa"/>
          </w:tcPr>
          <w:p w:rsidR="000F4F54" w:rsidRPr="00AE172C" w:rsidRDefault="000F4F54" w:rsidP="000F4F54">
            <w:pPr>
              <w:spacing w:line="280" w:lineRule="exact"/>
              <w:rPr>
                <w:rFonts w:ascii="Arial" w:hAnsi="Arial" w:cs="Arial"/>
                <w:sz w:val="18"/>
                <w:szCs w:val="18"/>
              </w:rPr>
            </w:pPr>
            <w:r w:rsidRPr="00AE172C">
              <w:rPr>
                <w:rFonts w:ascii="Arial" w:hAnsi="Arial" w:cs="Arial"/>
                <w:sz w:val="18"/>
                <w:szCs w:val="18"/>
              </w:rPr>
              <w:t>Revenue from external customers</w:t>
            </w:r>
            <w:r w:rsidRPr="00AE172C">
              <w:rPr>
                <w:rFonts w:ascii="Arial" w:hAnsi="Arial" w:cs="Arial"/>
                <w:sz w:val="18"/>
                <w:szCs w:val="18"/>
                <w:cs/>
              </w:rPr>
              <w:t xml:space="preserve"> </w:t>
            </w:r>
          </w:p>
        </w:tc>
        <w:tc>
          <w:tcPr>
            <w:tcW w:w="1110" w:type="dxa"/>
          </w:tcPr>
          <w:p w:rsidR="000F4F54" w:rsidRPr="000F4F54" w:rsidRDefault="000F4F54" w:rsidP="000F4F54">
            <w:pPr>
              <w:tabs>
                <w:tab w:val="decimal" w:pos="780"/>
              </w:tabs>
              <w:spacing w:line="280" w:lineRule="exact"/>
              <w:ind w:right="-14"/>
              <w:rPr>
                <w:rFonts w:ascii="Arial" w:hAnsi="Arial" w:cs="Arial"/>
                <w:sz w:val="18"/>
                <w:szCs w:val="18"/>
              </w:rPr>
            </w:pPr>
            <w:r w:rsidRPr="000F4F54">
              <w:rPr>
                <w:rFonts w:ascii="Arial" w:hAnsi="Arial" w:cs="Arial"/>
                <w:sz w:val="18"/>
                <w:szCs w:val="18"/>
              </w:rPr>
              <w:t>4,847</w:t>
            </w:r>
          </w:p>
        </w:tc>
        <w:tc>
          <w:tcPr>
            <w:tcW w:w="1110" w:type="dxa"/>
            <w:gridSpan w:val="2"/>
          </w:tcPr>
          <w:p w:rsidR="000F4F54" w:rsidRPr="000F4F54" w:rsidRDefault="000F4F54" w:rsidP="000F4F54">
            <w:pPr>
              <w:tabs>
                <w:tab w:val="decimal" w:pos="780"/>
              </w:tabs>
              <w:spacing w:line="280" w:lineRule="exact"/>
              <w:ind w:right="-14"/>
              <w:rPr>
                <w:rFonts w:ascii="Arial" w:hAnsi="Arial" w:cs="Arial"/>
                <w:sz w:val="18"/>
                <w:szCs w:val="18"/>
              </w:rPr>
            </w:pPr>
            <w:r w:rsidRPr="000F4F54">
              <w:rPr>
                <w:rFonts w:ascii="Arial" w:hAnsi="Arial" w:cs="Arial"/>
                <w:sz w:val="18"/>
                <w:szCs w:val="18"/>
              </w:rPr>
              <w:t>15,173</w:t>
            </w:r>
          </w:p>
        </w:tc>
        <w:tc>
          <w:tcPr>
            <w:tcW w:w="1110" w:type="dxa"/>
            <w:gridSpan w:val="2"/>
          </w:tcPr>
          <w:p w:rsidR="000F4F54" w:rsidRPr="000F4F54" w:rsidRDefault="000F4F54" w:rsidP="000F4F54">
            <w:pPr>
              <w:tabs>
                <w:tab w:val="decimal" w:pos="780"/>
              </w:tabs>
              <w:spacing w:line="280" w:lineRule="exact"/>
              <w:ind w:right="-14"/>
              <w:rPr>
                <w:rFonts w:ascii="Arial" w:hAnsi="Arial" w:cs="Arial"/>
                <w:sz w:val="18"/>
                <w:szCs w:val="18"/>
              </w:rPr>
            </w:pPr>
            <w:r w:rsidRPr="000F4F54">
              <w:rPr>
                <w:rFonts w:ascii="Arial" w:hAnsi="Arial" w:cs="Arial"/>
                <w:sz w:val="18"/>
                <w:szCs w:val="18"/>
              </w:rPr>
              <w:t>20,020</w:t>
            </w:r>
          </w:p>
        </w:tc>
        <w:tc>
          <w:tcPr>
            <w:tcW w:w="1350" w:type="dxa"/>
          </w:tcPr>
          <w:p w:rsidR="000F4F54" w:rsidRPr="000F4F54" w:rsidRDefault="000F4F54" w:rsidP="000F4F54">
            <w:pPr>
              <w:tabs>
                <w:tab w:val="decimal" w:pos="960"/>
              </w:tabs>
              <w:spacing w:line="280" w:lineRule="exact"/>
              <w:ind w:right="-14"/>
              <w:rPr>
                <w:rFonts w:ascii="Arial" w:hAnsi="Arial" w:cs="Arial"/>
                <w:sz w:val="18"/>
                <w:szCs w:val="18"/>
              </w:rPr>
            </w:pPr>
            <w:r w:rsidRPr="000F4F54">
              <w:rPr>
                <w:rFonts w:ascii="Arial" w:hAnsi="Arial" w:cs="Arial"/>
                <w:sz w:val="18"/>
                <w:szCs w:val="18"/>
              </w:rPr>
              <w:t>1,809</w:t>
            </w:r>
          </w:p>
        </w:tc>
        <w:tc>
          <w:tcPr>
            <w:tcW w:w="1350" w:type="dxa"/>
          </w:tcPr>
          <w:p w:rsidR="000F4F54" w:rsidRPr="000F4F54" w:rsidRDefault="000F4F54" w:rsidP="000F4F54">
            <w:pPr>
              <w:tabs>
                <w:tab w:val="decimal" w:pos="960"/>
              </w:tabs>
              <w:spacing w:line="280" w:lineRule="exact"/>
              <w:ind w:right="-14"/>
              <w:rPr>
                <w:rFonts w:ascii="Arial" w:hAnsi="Arial" w:cs="Arial"/>
                <w:sz w:val="18"/>
                <w:szCs w:val="18"/>
              </w:rPr>
            </w:pPr>
            <w:r w:rsidRPr="000F4F54">
              <w:rPr>
                <w:rFonts w:ascii="Arial" w:hAnsi="Arial" w:cs="Arial"/>
                <w:sz w:val="18"/>
                <w:szCs w:val="18"/>
              </w:rPr>
              <w:t>1,490</w:t>
            </w:r>
          </w:p>
        </w:tc>
        <w:tc>
          <w:tcPr>
            <w:tcW w:w="1260" w:type="dxa"/>
          </w:tcPr>
          <w:p w:rsidR="000F4F54" w:rsidRPr="000F4F54" w:rsidRDefault="000F4F54" w:rsidP="000F4F54">
            <w:pPr>
              <w:tabs>
                <w:tab w:val="decimal" w:pos="960"/>
              </w:tabs>
              <w:spacing w:line="280" w:lineRule="exact"/>
              <w:ind w:right="-14"/>
              <w:rPr>
                <w:rFonts w:ascii="Arial" w:hAnsi="Arial" w:cs="Arial"/>
                <w:sz w:val="18"/>
                <w:szCs w:val="18"/>
              </w:rPr>
            </w:pPr>
            <w:r w:rsidRPr="000F4F54">
              <w:rPr>
                <w:rFonts w:ascii="Arial" w:hAnsi="Arial" w:cs="Arial"/>
                <w:sz w:val="18"/>
                <w:szCs w:val="18"/>
              </w:rPr>
              <w:t>337</w:t>
            </w:r>
          </w:p>
        </w:tc>
        <w:tc>
          <w:tcPr>
            <w:tcW w:w="1350" w:type="dxa"/>
          </w:tcPr>
          <w:p w:rsidR="000F4F54" w:rsidRPr="000F4F54" w:rsidRDefault="000F4F54" w:rsidP="000F4F54">
            <w:pPr>
              <w:tabs>
                <w:tab w:val="decimal" w:pos="1224"/>
              </w:tabs>
              <w:spacing w:line="280" w:lineRule="exact"/>
              <w:ind w:right="-14"/>
              <w:rPr>
                <w:rFonts w:ascii="Arial" w:hAnsi="Arial" w:cs="Arial"/>
                <w:sz w:val="18"/>
                <w:szCs w:val="18"/>
              </w:rPr>
            </w:pPr>
            <w:r w:rsidRPr="000F4F54">
              <w:rPr>
                <w:rFonts w:ascii="Arial" w:hAnsi="Arial" w:cs="Arial"/>
                <w:sz w:val="18"/>
                <w:szCs w:val="18"/>
              </w:rPr>
              <w:t>23,656</w:t>
            </w:r>
          </w:p>
        </w:tc>
        <w:tc>
          <w:tcPr>
            <w:tcW w:w="1440" w:type="dxa"/>
          </w:tcPr>
          <w:p w:rsidR="000F4F54" w:rsidRPr="000F4F54" w:rsidRDefault="000F4F54" w:rsidP="000F4F54">
            <w:pPr>
              <w:tabs>
                <w:tab w:val="decimal" w:pos="1050"/>
              </w:tabs>
              <w:spacing w:line="280" w:lineRule="exact"/>
              <w:ind w:right="-14"/>
              <w:rPr>
                <w:rFonts w:ascii="Arial" w:hAnsi="Arial" w:cs="Arial"/>
                <w:sz w:val="18"/>
                <w:szCs w:val="18"/>
              </w:rPr>
            </w:pPr>
            <w:r w:rsidRPr="000F4F54">
              <w:rPr>
                <w:rFonts w:ascii="Arial" w:hAnsi="Arial" w:cs="Arial"/>
                <w:sz w:val="18"/>
                <w:szCs w:val="18"/>
              </w:rPr>
              <w:t>(15,173)</w:t>
            </w:r>
          </w:p>
        </w:tc>
        <w:tc>
          <w:tcPr>
            <w:tcW w:w="1530" w:type="dxa"/>
          </w:tcPr>
          <w:p w:rsidR="000F4F54" w:rsidRPr="000F4F54" w:rsidRDefault="000F4F54" w:rsidP="000F4F54">
            <w:pPr>
              <w:tabs>
                <w:tab w:val="decimal" w:pos="1134"/>
              </w:tabs>
              <w:spacing w:line="280" w:lineRule="exact"/>
              <w:ind w:right="-14"/>
              <w:rPr>
                <w:rFonts w:ascii="Arial" w:hAnsi="Arial" w:cs="Arial"/>
                <w:sz w:val="18"/>
                <w:szCs w:val="18"/>
              </w:rPr>
            </w:pPr>
            <w:r w:rsidRPr="000F4F54">
              <w:rPr>
                <w:rFonts w:ascii="Arial" w:hAnsi="Arial" w:cs="Arial"/>
                <w:sz w:val="18"/>
                <w:szCs w:val="18"/>
              </w:rPr>
              <w:t>8,483</w:t>
            </w:r>
          </w:p>
        </w:tc>
      </w:tr>
      <w:tr w:rsidR="000F4F54" w:rsidRPr="00AE172C" w:rsidTr="00AE5703">
        <w:tc>
          <w:tcPr>
            <w:tcW w:w="3060" w:type="dxa"/>
          </w:tcPr>
          <w:p w:rsidR="000F4F54" w:rsidRPr="00AE172C" w:rsidRDefault="000F4F54" w:rsidP="000F4F54">
            <w:pPr>
              <w:spacing w:line="280" w:lineRule="exact"/>
              <w:ind w:left="162" w:hanging="162"/>
              <w:rPr>
                <w:rFonts w:ascii="Arial" w:hAnsi="Arial" w:cs="Arial"/>
                <w:sz w:val="18"/>
                <w:szCs w:val="18"/>
              </w:rPr>
            </w:pPr>
            <w:r w:rsidRPr="00AE172C">
              <w:rPr>
                <w:rFonts w:ascii="Arial" w:hAnsi="Arial" w:cs="Arial"/>
                <w:sz w:val="18"/>
                <w:szCs w:val="18"/>
              </w:rPr>
              <w:t>Inter-segment revenue</w:t>
            </w:r>
          </w:p>
        </w:tc>
        <w:tc>
          <w:tcPr>
            <w:tcW w:w="1110" w:type="dxa"/>
          </w:tcPr>
          <w:p w:rsidR="000F4F54" w:rsidRPr="000F4F54" w:rsidRDefault="000F4F54" w:rsidP="000F4F54">
            <w:pPr>
              <w:pBdr>
                <w:bottom w:val="single" w:sz="4" w:space="1" w:color="auto"/>
              </w:pBdr>
              <w:tabs>
                <w:tab w:val="decimal" w:pos="780"/>
              </w:tabs>
              <w:spacing w:line="280" w:lineRule="exact"/>
              <w:ind w:right="-14"/>
              <w:rPr>
                <w:rFonts w:ascii="Arial" w:hAnsi="Arial" w:cs="Arial"/>
                <w:sz w:val="18"/>
                <w:szCs w:val="18"/>
              </w:rPr>
            </w:pPr>
            <w:r w:rsidRPr="000F4F54">
              <w:rPr>
                <w:rFonts w:ascii="Arial" w:hAnsi="Arial" w:cs="Arial"/>
                <w:sz w:val="18"/>
                <w:szCs w:val="18"/>
              </w:rPr>
              <w:t>-</w:t>
            </w:r>
          </w:p>
        </w:tc>
        <w:tc>
          <w:tcPr>
            <w:tcW w:w="1110" w:type="dxa"/>
            <w:gridSpan w:val="2"/>
          </w:tcPr>
          <w:p w:rsidR="000F4F54" w:rsidRPr="000F4F54" w:rsidRDefault="000F4F54" w:rsidP="000F4F54">
            <w:pPr>
              <w:pBdr>
                <w:bottom w:val="single" w:sz="4" w:space="1" w:color="auto"/>
              </w:pBdr>
              <w:tabs>
                <w:tab w:val="decimal" w:pos="780"/>
              </w:tabs>
              <w:spacing w:line="280" w:lineRule="exact"/>
              <w:ind w:right="-14"/>
              <w:rPr>
                <w:rFonts w:ascii="Arial" w:hAnsi="Arial" w:cs="Arial"/>
                <w:sz w:val="18"/>
                <w:szCs w:val="18"/>
              </w:rPr>
            </w:pPr>
            <w:r w:rsidRPr="000F4F54">
              <w:rPr>
                <w:rFonts w:ascii="Arial" w:hAnsi="Arial" w:cs="Arial"/>
                <w:sz w:val="18"/>
                <w:szCs w:val="18"/>
              </w:rPr>
              <w:t>-</w:t>
            </w:r>
          </w:p>
        </w:tc>
        <w:tc>
          <w:tcPr>
            <w:tcW w:w="1110" w:type="dxa"/>
            <w:gridSpan w:val="2"/>
          </w:tcPr>
          <w:p w:rsidR="000F4F54" w:rsidRPr="000F4F54" w:rsidRDefault="000F4F54" w:rsidP="000F4F54">
            <w:pPr>
              <w:pBdr>
                <w:bottom w:val="single" w:sz="4" w:space="1" w:color="auto"/>
              </w:pBdr>
              <w:tabs>
                <w:tab w:val="decimal" w:pos="780"/>
              </w:tabs>
              <w:spacing w:line="280" w:lineRule="exact"/>
              <w:ind w:right="-14"/>
              <w:rPr>
                <w:rFonts w:ascii="Arial" w:hAnsi="Arial" w:cs="Arial"/>
                <w:sz w:val="18"/>
                <w:szCs w:val="18"/>
              </w:rPr>
            </w:pPr>
            <w:r w:rsidRPr="000F4F54">
              <w:rPr>
                <w:rFonts w:ascii="Arial" w:hAnsi="Arial" w:cs="Arial"/>
                <w:sz w:val="18"/>
                <w:szCs w:val="18"/>
              </w:rPr>
              <w:t>-</w:t>
            </w:r>
          </w:p>
        </w:tc>
        <w:tc>
          <w:tcPr>
            <w:tcW w:w="1350" w:type="dxa"/>
          </w:tcPr>
          <w:p w:rsidR="000F4F54" w:rsidRPr="000F4F54" w:rsidRDefault="000F4F54" w:rsidP="000F4F54">
            <w:pPr>
              <w:pBdr>
                <w:bottom w:val="single" w:sz="4" w:space="1" w:color="auto"/>
              </w:pBdr>
              <w:tabs>
                <w:tab w:val="decimal" w:pos="960"/>
              </w:tabs>
              <w:spacing w:line="280" w:lineRule="exact"/>
              <w:ind w:right="-14"/>
              <w:rPr>
                <w:rFonts w:ascii="Arial" w:hAnsi="Arial" w:cs="Arial"/>
                <w:sz w:val="18"/>
                <w:szCs w:val="18"/>
              </w:rPr>
            </w:pPr>
            <w:r w:rsidRPr="000F4F54">
              <w:rPr>
                <w:rFonts w:ascii="Arial" w:hAnsi="Arial" w:cs="Arial"/>
                <w:sz w:val="18"/>
                <w:szCs w:val="18"/>
              </w:rPr>
              <w:t>146</w:t>
            </w:r>
          </w:p>
        </w:tc>
        <w:tc>
          <w:tcPr>
            <w:tcW w:w="1350" w:type="dxa"/>
          </w:tcPr>
          <w:p w:rsidR="000F4F54" w:rsidRPr="000F4F54" w:rsidRDefault="000F4F54" w:rsidP="000F4F54">
            <w:pPr>
              <w:pBdr>
                <w:bottom w:val="single" w:sz="4" w:space="1" w:color="auto"/>
              </w:pBdr>
              <w:tabs>
                <w:tab w:val="decimal" w:pos="960"/>
              </w:tabs>
              <w:spacing w:line="280" w:lineRule="exact"/>
              <w:ind w:right="-14"/>
              <w:rPr>
                <w:rFonts w:ascii="Arial" w:hAnsi="Arial" w:cs="Arial"/>
                <w:sz w:val="18"/>
                <w:szCs w:val="18"/>
              </w:rPr>
            </w:pPr>
            <w:r w:rsidRPr="000F4F54">
              <w:rPr>
                <w:rFonts w:ascii="Arial" w:hAnsi="Arial" w:cs="Arial"/>
                <w:sz w:val="18"/>
                <w:szCs w:val="18"/>
              </w:rPr>
              <w:t>322</w:t>
            </w:r>
          </w:p>
        </w:tc>
        <w:tc>
          <w:tcPr>
            <w:tcW w:w="1260" w:type="dxa"/>
          </w:tcPr>
          <w:p w:rsidR="000F4F54" w:rsidRPr="000F4F54" w:rsidRDefault="000F4F54" w:rsidP="000F4F54">
            <w:pPr>
              <w:pBdr>
                <w:bottom w:val="single" w:sz="4" w:space="1" w:color="auto"/>
              </w:pBdr>
              <w:tabs>
                <w:tab w:val="decimal" w:pos="960"/>
              </w:tabs>
              <w:spacing w:line="280" w:lineRule="exact"/>
              <w:ind w:right="-14"/>
              <w:rPr>
                <w:rFonts w:ascii="Arial" w:hAnsi="Arial" w:cs="Arial"/>
                <w:sz w:val="18"/>
                <w:szCs w:val="18"/>
              </w:rPr>
            </w:pPr>
            <w:r w:rsidRPr="000F4F54">
              <w:rPr>
                <w:rFonts w:ascii="Arial" w:hAnsi="Arial" w:cs="Arial"/>
                <w:sz w:val="18"/>
                <w:szCs w:val="18"/>
              </w:rPr>
              <w:t>70</w:t>
            </w:r>
          </w:p>
        </w:tc>
        <w:tc>
          <w:tcPr>
            <w:tcW w:w="1350" w:type="dxa"/>
          </w:tcPr>
          <w:p w:rsidR="000F4F54" w:rsidRPr="000F4F54" w:rsidRDefault="007F7BA0" w:rsidP="000F4F54">
            <w:pPr>
              <w:pBdr>
                <w:bottom w:val="single" w:sz="4" w:space="1" w:color="auto"/>
              </w:pBdr>
              <w:tabs>
                <w:tab w:val="decimal" w:pos="1224"/>
              </w:tabs>
              <w:spacing w:line="280" w:lineRule="exact"/>
              <w:ind w:right="-14"/>
              <w:rPr>
                <w:rFonts w:ascii="Arial" w:hAnsi="Arial" w:cs="Arial"/>
                <w:sz w:val="18"/>
                <w:szCs w:val="18"/>
              </w:rPr>
            </w:pPr>
            <w:r>
              <w:rPr>
                <w:rFonts w:ascii="Arial" w:hAnsi="Arial" w:cs="Arial"/>
                <w:sz w:val="18"/>
                <w:szCs w:val="18"/>
              </w:rPr>
              <w:t>538</w:t>
            </w:r>
          </w:p>
        </w:tc>
        <w:tc>
          <w:tcPr>
            <w:tcW w:w="1440" w:type="dxa"/>
          </w:tcPr>
          <w:p w:rsidR="000F4F54" w:rsidRPr="000F4F54" w:rsidRDefault="000F4F54" w:rsidP="000F4F54">
            <w:pPr>
              <w:pBdr>
                <w:bottom w:val="single" w:sz="4" w:space="1" w:color="auto"/>
              </w:pBdr>
              <w:tabs>
                <w:tab w:val="decimal" w:pos="1050"/>
              </w:tabs>
              <w:spacing w:line="280" w:lineRule="exact"/>
              <w:ind w:right="-14"/>
              <w:rPr>
                <w:rFonts w:ascii="Arial" w:hAnsi="Arial" w:cs="Arial"/>
                <w:sz w:val="18"/>
                <w:szCs w:val="18"/>
              </w:rPr>
            </w:pPr>
            <w:r w:rsidRPr="000F4F54">
              <w:rPr>
                <w:rFonts w:ascii="Arial" w:hAnsi="Arial" w:cs="Arial"/>
                <w:sz w:val="18"/>
                <w:szCs w:val="18"/>
              </w:rPr>
              <w:t>(538)</w:t>
            </w:r>
          </w:p>
        </w:tc>
        <w:tc>
          <w:tcPr>
            <w:tcW w:w="1530" w:type="dxa"/>
          </w:tcPr>
          <w:p w:rsidR="000F4F54" w:rsidRPr="000F4F54" w:rsidRDefault="000F4F54" w:rsidP="000F4F54">
            <w:pPr>
              <w:pBdr>
                <w:bottom w:val="single" w:sz="4" w:space="1" w:color="auto"/>
              </w:pBdr>
              <w:tabs>
                <w:tab w:val="decimal" w:pos="1134"/>
              </w:tabs>
              <w:spacing w:line="280" w:lineRule="exact"/>
              <w:ind w:right="-14"/>
              <w:rPr>
                <w:rFonts w:ascii="Arial" w:hAnsi="Arial" w:cs="Arial"/>
                <w:sz w:val="18"/>
                <w:szCs w:val="18"/>
              </w:rPr>
            </w:pPr>
            <w:r w:rsidRPr="000F4F54">
              <w:rPr>
                <w:rFonts w:ascii="Arial" w:hAnsi="Arial" w:cs="Arial"/>
                <w:sz w:val="18"/>
                <w:szCs w:val="18"/>
              </w:rPr>
              <w:t>-</w:t>
            </w:r>
          </w:p>
        </w:tc>
      </w:tr>
      <w:tr w:rsidR="000F4F54" w:rsidRPr="00AE172C" w:rsidTr="00AE5703">
        <w:tc>
          <w:tcPr>
            <w:tcW w:w="3060" w:type="dxa"/>
          </w:tcPr>
          <w:p w:rsidR="000F4F54" w:rsidRPr="00AE172C" w:rsidRDefault="000F4F54" w:rsidP="000F4F54">
            <w:pPr>
              <w:spacing w:line="280" w:lineRule="exact"/>
              <w:ind w:left="162" w:hanging="162"/>
              <w:rPr>
                <w:rFonts w:ascii="Arial" w:hAnsi="Arial" w:cs="Arial"/>
                <w:b/>
                <w:bCs/>
                <w:sz w:val="18"/>
                <w:szCs w:val="18"/>
              </w:rPr>
            </w:pPr>
            <w:r w:rsidRPr="00AE172C">
              <w:rPr>
                <w:rFonts w:ascii="Arial" w:hAnsi="Arial" w:cs="Arial"/>
                <w:b/>
                <w:bCs/>
                <w:sz w:val="18"/>
                <w:szCs w:val="18"/>
              </w:rPr>
              <w:t>Total revenues</w:t>
            </w:r>
          </w:p>
        </w:tc>
        <w:tc>
          <w:tcPr>
            <w:tcW w:w="1110" w:type="dxa"/>
          </w:tcPr>
          <w:p w:rsidR="000F4F54" w:rsidRPr="000F4F54" w:rsidRDefault="000F4F54" w:rsidP="000F4F54">
            <w:pPr>
              <w:pBdr>
                <w:bottom w:val="double" w:sz="4" w:space="1" w:color="auto"/>
                <w:between w:val="single" w:sz="4" w:space="1" w:color="auto"/>
              </w:pBdr>
              <w:tabs>
                <w:tab w:val="decimal" w:pos="780"/>
              </w:tabs>
              <w:spacing w:line="280" w:lineRule="exact"/>
              <w:ind w:right="-14"/>
              <w:rPr>
                <w:rFonts w:ascii="Arial" w:hAnsi="Arial" w:cs="Arial"/>
                <w:b/>
                <w:bCs/>
                <w:sz w:val="18"/>
                <w:szCs w:val="18"/>
              </w:rPr>
            </w:pPr>
            <w:r w:rsidRPr="000F4F54">
              <w:rPr>
                <w:rFonts w:ascii="Arial" w:hAnsi="Arial" w:cs="Arial"/>
                <w:b/>
                <w:bCs/>
                <w:sz w:val="18"/>
                <w:szCs w:val="18"/>
              </w:rPr>
              <w:t>4,847</w:t>
            </w:r>
          </w:p>
        </w:tc>
        <w:tc>
          <w:tcPr>
            <w:tcW w:w="1110" w:type="dxa"/>
            <w:gridSpan w:val="2"/>
          </w:tcPr>
          <w:p w:rsidR="000F4F54" w:rsidRPr="000F4F54" w:rsidRDefault="000F4F54" w:rsidP="000F4F54">
            <w:pPr>
              <w:pBdr>
                <w:bottom w:val="double" w:sz="4" w:space="1" w:color="auto"/>
                <w:between w:val="single" w:sz="4" w:space="1" w:color="auto"/>
              </w:pBdr>
              <w:tabs>
                <w:tab w:val="decimal" w:pos="780"/>
              </w:tabs>
              <w:spacing w:line="280" w:lineRule="exact"/>
              <w:ind w:right="-14"/>
              <w:rPr>
                <w:rFonts w:ascii="Arial" w:hAnsi="Arial" w:cs="Arial"/>
                <w:b/>
                <w:bCs/>
                <w:sz w:val="18"/>
                <w:szCs w:val="18"/>
              </w:rPr>
            </w:pPr>
            <w:r w:rsidRPr="000F4F54">
              <w:rPr>
                <w:rFonts w:ascii="Arial" w:hAnsi="Arial" w:cs="Arial"/>
                <w:b/>
                <w:bCs/>
                <w:sz w:val="18"/>
                <w:szCs w:val="18"/>
              </w:rPr>
              <w:t>15,173</w:t>
            </w:r>
          </w:p>
        </w:tc>
        <w:tc>
          <w:tcPr>
            <w:tcW w:w="1110" w:type="dxa"/>
            <w:gridSpan w:val="2"/>
          </w:tcPr>
          <w:p w:rsidR="000F4F54" w:rsidRPr="000F4F54" w:rsidRDefault="000F4F54" w:rsidP="000F4F54">
            <w:pPr>
              <w:pBdr>
                <w:bottom w:val="double" w:sz="4" w:space="1" w:color="auto"/>
                <w:between w:val="single" w:sz="4" w:space="1" w:color="auto"/>
              </w:pBdr>
              <w:tabs>
                <w:tab w:val="decimal" w:pos="780"/>
              </w:tabs>
              <w:spacing w:line="280" w:lineRule="exact"/>
              <w:ind w:right="-14"/>
              <w:rPr>
                <w:rFonts w:ascii="Arial" w:hAnsi="Arial" w:cs="Arial"/>
                <w:b/>
                <w:bCs/>
                <w:sz w:val="18"/>
                <w:szCs w:val="18"/>
              </w:rPr>
            </w:pPr>
            <w:r w:rsidRPr="000F4F54">
              <w:rPr>
                <w:rFonts w:ascii="Arial" w:hAnsi="Arial" w:cs="Arial"/>
                <w:b/>
                <w:bCs/>
                <w:sz w:val="18"/>
                <w:szCs w:val="18"/>
              </w:rPr>
              <w:t>20,020</w:t>
            </w:r>
          </w:p>
        </w:tc>
        <w:tc>
          <w:tcPr>
            <w:tcW w:w="1350" w:type="dxa"/>
          </w:tcPr>
          <w:p w:rsidR="000F4F54" w:rsidRPr="000F4F54" w:rsidRDefault="000F4F54" w:rsidP="000F4F54">
            <w:pPr>
              <w:pBdr>
                <w:bottom w:val="double" w:sz="4" w:space="1" w:color="auto"/>
                <w:between w:val="single" w:sz="4" w:space="1" w:color="auto"/>
              </w:pBdr>
              <w:tabs>
                <w:tab w:val="decimal" w:pos="960"/>
              </w:tabs>
              <w:spacing w:line="280" w:lineRule="exact"/>
              <w:ind w:right="-14"/>
              <w:rPr>
                <w:rFonts w:ascii="Arial" w:hAnsi="Arial" w:cs="Arial"/>
                <w:b/>
                <w:bCs/>
                <w:sz w:val="18"/>
                <w:szCs w:val="18"/>
              </w:rPr>
            </w:pPr>
            <w:r w:rsidRPr="000F4F54">
              <w:rPr>
                <w:rFonts w:ascii="Arial" w:hAnsi="Arial" w:cs="Arial"/>
                <w:b/>
                <w:bCs/>
                <w:sz w:val="18"/>
                <w:szCs w:val="18"/>
              </w:rPr>
              <w:t>1,955</w:t>
            </w:r>
          </w:p>
        </w:tc>
        <w:tc>
          <w:tcPr>
            <w:tcW w:w="1350" w:type="dxa"/>
          </w:tcPr>
          <w:p w:rsidR="000F4F54" w:rsidRPr="000F4F54" w:rsidRDefault="000F4F54" w:rsidP="000F4F54">
            <w:pPr>
              <w:pBdr>
                <w:bottom w:val="double" w:sz="4" w:space="1" w:color="auto"/>
                <w:between w:val="single" w:sz="4" w:space="1" w:color="auto"/>
              </w:pBdr>
              <w:tabs>
                <w:tab w:val="decimal" w:pos="960"/>
              </w:tabs>
              <w:spacing w:line="280" w:lineRule="exact"/>
              <w:ind w:right="-14"/>
              <w:rPr>
                <w:rFonts w:ascii="Arial" w:hAnsi="Arial" w:cs="Arial"/>
                <w:b/>
                <w:bCs/>
                <w:sz w:val="18"/>
                <w:szCs w:val="18"/>
              </w:rPr>
            </w:pPr>
            <w:r w:rsidRPr="000F4F54">
              <w:rPr>
                <w:rFonts w:ascii="Arial" w:hAnsi="Arial" w:cs="Arial"/>
                <w:b/>
                <w:bCs/>
                <w:sz w:val="18"/>
                <w:szCs w:val="18"/>
              </w:rPr>
              <w:t>1,812</w:t>
            </w:r>
          </w:p>
        </w:tc>
        <w:tc>
          <w:tcPr>
            <w:tcW w:w="1260" w:type="dxa"/>
          </w:tcPr>
          <w:p w:rsidR="000F4F54" w:rsidRPr="000F4F54" w:rsidRDefault="000F4F54" w:rsidP="000F4F54">
            <w:pPr>
              <w:pBdr>
                <w:bottom w:val="double" w:sz="4" w:space="1" w:color="auto"/>
                <w:between w:val="single" w:sz="4" w:space="1" w:color="auto"/>
              </w:pBdr>
              <w:tabs>
                <w:tab w:val="decimal" w:pos="960"/>
              </w:tabs>
              <w:spacing w:line="280" w:lineRule="exact"/>
              <w:ind w:right="-14"/>
              <w:rPr>
                <w:rFonts w:ascii="Arial" w:hAnsi="Arial" w:cs="Arial"/>
                <w:b/>
                <w:bCs/>
                <w:sz w:val="18"/>
                <w:szCs w:val="18"/>
              </w:rPr>
            </w:pPr>
            <w:r w:rsidRPr="000F4F54">
              <w:rPr>
                <w:rFonts w:ascii="Arial" w:hAnsi="Arial" w:cs="Arial"/>
                <w:b/>
                <w:bCs/>
                <w:sz w:val="18"/>
                <w:szCs w:val="18"/>
              </w:rPr>
              <w:t>407</w:t>
            </w:r>
          </w:p>
        </w:tc>
        <w:tc>
          <w:tcPr>
            <w:tcW w:w="1350" w:type="dxa"/>
          </w:tcPr>
          <w:p w:rsidR="000F4F54" w:rsidRPr="000F4F54" w:rsidRDefault="000F4F54" w:rsidP="000F4F54">
            <w:pPr>
              <w:pBdr>
                <w:bottom w:val="double" w:sz="4" w:space="1" w:color="auto"/>
                <w:between w:val="single" w:sz="4" w:space="1" w:color="auto"/>
              </w:pBdr>
              <w:tabs>
                <w:tab w:val="decimal" w:pos="1224"/>
              </w:tabs>
              <w:spacing w:line="280" w:lineRule="exact"/>
              <w:ind w:right="-14"/>
              <w:rPr>
                <w:rFonts w:ascii="Arial" w:hAnsi="Arial" w:cs="Arial"/>
                <w:b/>
                <w:bCs/>
                <w:sz w:val="18"/>
                <w:szCs w:val="18"/>
              </w:rPr>
            </w:pPr>
            <w:r w:rsidRPr="000F4F54">
              <w:rPr>
                <w:rFonts w:ascii="Arial" w:hAnsi="Arial" w:cs="Arial"/>
                <w:b/>
                <w:bCs/>
                <w:sz w:val="18"/>
                <w:szCs w:val="18"/>
              </w:rPr>
              <w:t>24,194</w:t>
            </w:r>
          </w:p>
        </w:tc>
        <w:tc>
          <w:tcPr>
            <w:tcW w:w="1440" w:type="dxa"/>
          </w:tcPr>
          <w:p w:rsidR="000F4F54" w:rsidRPr="000F4F54" w:rsidRDefault="000F4F54" w:rsidP="000F4F54">
            <w:pPr>
              <w:pBdr>
                <w:bottom w:val="double" w:sz="4" w:space="1" w:color="auto"/>
                <w:between w:val="single" w:sz="4" w:space="1" w:color="auto"/>
              </w:pBdr>
              <w:tabs>
                <w:tab w:val="decimal" w:pos="1050"/>
              </w:tabs>
              <w:spacing w:line="280" w:lineRule="exact"/>
              <w:ind w:right="-14"/>
              <w:rPr>
                <w:rFonts w:ascii="Arial" w:hAnsi="Arial" w:cs="Arial"/>
                <w:b/>
                <w:bCs/>
                <w:sz w:val="18"/>
                <w:szCs w:val="18"/>
              </w:rPr>
            </w:pPr>
            <w:r w:rsidRPr="000F4F54">
              <w:rPr>
                <w:rFonts w:ascii="Arial" w:hAnsi="Arial" w:cs="Arial"/>
                <w:b/>
                <w:bCs/>
                <w:sz w:val="18"/>
                <w:szCs w:val="18"/>
              </w:rPr>
              <w:t>(15,711)</w:t>
            </w:r>
          </w:p>
        </w:tc>
        <w:tc>
          <w:tcPr>
            <w:tcW w:w="1530" w:type="dxa"/>
          </w:tcPr>
          <w:p w:rsidR="000F4F54" w:rsidRPr="000F4F54" w:rsidRDefault="000F4F54" w:rsidP="000F4F54">
            <w:pPr>
              <w:pBdr>
                <w:bottom w:val="double" w:sz="4" w:space="1" w:color="auto"/>
                <w:between w:val="single" w:sz="4" w:space="1" w:color="auto"/>
              </w:pBdr>
              <w:tabs>
                <w:tab w:val="decimal" w:pos="1134"/>
              </w:tabs>
              <w:spacing w:line="280" w:lineRule="exact"/>
              <w:ind w:right="-14"/>
              <w:rPr>
                <w:rFonts w:ascii="Arial" w:hAnsi="Arial" w:cs="Arial"/>
                <w:b/>
                <w:bCs/>
                <w:sz w:val="18"/>
                <w:szCs w:val="18"/>
              </w:rPr>
            </w:pPr>
            <w:r w:rsidRPr="000F4F54">
              <w:rPr>
                <w:rFonts w:ascii="Arial" w:hAnsi="Arial" w:cs="Arial"/>
                <w:b/>
                <w:bCs/>
                <w:sz w:val="18"/>
                <w:szCs w:val="18"/>
              </w:rPr>
              <w:t>8,483</w:t>
            </w:r>
          </w:p>
        </w:tc>
      </w:tr>
      <w:tr w:rsidR="000F4F54" w:rsidRPr="00AE172C" w:rsidTr="00AE5703">
        <w:tc>
          <w:tcPr>
            <w:tcW w:w="3060" w:type="dxa"/>
          </w:tcPr>
          <w:p w:rsidR="000F4F54" w:rsidRPr="00AE172C" w:rsidRDefault="000F4F54" w:rsidP="000F4F54">
            <w:pPr>
              <w:spacing w:line="280" w:lineRule="exact"/>
              <w:ind w:right="-14"/>
              <w:jc w:val="thaiDistribute"/>
              <w:rPr>
                <w:rFonts w:ascii="Arial" w:hAnsi="Arial" w:cs="Arial"/>
                <w:b/>
                <w:bCs/>
                <w:sz w:val="18"/>
                <w:szCs w:val="18"/>
              </w:rPr>
            </w:pPr>
            <w:r w:rsidRPr="00AE172C">
              <w:rPr>
                <w:rFonts w:ascii="Arial" w:hAnsi="Arial" w:cs="Arial"/>
                <w:b/>
                <w:bCs/>
                <w:sz w:val="18"/>
                <w:szCs w:val="18"/>
              </w:rPr>
              <w:t>Results</w:t>
            </w:r>
          </w:p>
        </w:tc>
        <w:tc>
          <w:tcPr>
            <w:tcW w:w="1110" w:type="dxa"/>
          </w:tcPr>
          <w:p w:rsidR="000F4F54" w:rsidRPr="000F4F54" w:rsidRDefault="000F4F54" w:rsidP="000F4F54">
            <w:pPr>
              <w:tabs>
                <w:tab w:val="decimal" w:pos="780"/>
              </w:tabs>
              <w:spacing w:line="280" w:lineRule="exact"/>
              <w:ind w:right="-14"/>
              <w:rPr>
                <w:rFonts w:ascii="Arial" w:hAnsi="Arial" w:cs="Arial"/>
                <w:sz w:val="18"/>
                <w:szCs w:val="18"/>
              </w:rPr>
            </w:pPr>
          </w:p>
        </w:tc>
        <w:tc>
          <w:tcPr>
            <w:tcW w:w="1110" w:type="dxa"/>
            <w:gridSpan w:val="2"/>
          </w:tcPr>
          <w:p w:rsidR="000F4F54" w:rsidRPr="000F4F54" w:rsidRDefault="000F4F54" w:rsidP="000F4F54">
            <w:pPr>
              <w:tabs>
                <w:tab w:val="decimal" w:pos="780"/>
              </w:tabs>
              <w:spacing w:line="280" w:lineRule="exact"/>
              <w:ind w:right="-14"/>
              <w:rPr>
                <w:rFonts w:ascii="Arial" w:hAnsi="Arial" w:cs="Arial"/>
                <w:sz w:val="18"/>
                <w:szCs w:val="18"/>
              </w:rPr>
            </w:pPr>
          </w:p>
        </w:tc>
        <w:tc>
          <w:tcPr>
            <w:tcW w:w="1110" w:type="dxa"/>
            <w:gridSpan w:val="2"/>
          </w:tcPr>
          <w:p w:rsidR="000F4F54" w:rsidRPr="000F4F54" w:rsidRDefault="000F4F54" w:rsidP="000F4F54">
            <w:pPr>
              <w:tabs>
                <w:tab w:val="decimal" w:pos="780"/>
              </w:tabs>
              <w:spacing w:line="280" w:lineRule="exact"/>
              <w:ind w:right="-14"/>
              <w:rPr>
                <w:rFonts w:ascii="Arial" w:hAnsi="Arial" w:cs="Arial"/>
                <w:sz w:val="18"/>
                <w:szCs w:val="18"/>
              </w:rPr>
            </w:pPr>
          </w:p>
        </w:tc>
        <w:tc>
          <w:tcPr>
            <w:tcW w:w="1350" w:type="dxa"/>
          </w:tcPr>
          <w:p w:rsidR="000F4F54" w:rsidRPr="000F4F54" w:rsidRDefault="000F4F54" w:rsidP="000F4F54">
            <w:pPr>
              <w:tabs>
                <w:tab w:val="decimal" w:pos="960"/>
              </w:tabs>
              <w:spacing w:line="280" w:lineRule="exact"/>
              <w:ind w:right="-14"/>
              <w:rPr>
                <w:rFonts w:ascii="Arial" w:hAnsi="Arial" w:cs="Arial"/>
                <w:sz w:val="18"/>
                <w:szCs w:val="18"/>
              </w:rPr>
            </w:pPr>
          </w:p>
        </w:tc>
        <w:tc>
          <w:tcPr>
            <w:tcW w:w="1350" w:type="dxa"/>
          </w:tcPr>
          <w:p w:rsidR="000F4F54" w:rsidRPr="000F4F54" w:rsidRDefault="000F4F54" w:rsidP="000F4F54">
            <w:pPr>
              <w:tabs>
                <w:tab w:val="decimal" w:pos="960"/>
              </w:tabs>
              <w:spacing w:line="280" w:lineRule="exact"/>
              <w:ind w:right="-14"/>
              <w:rPr>
                <w:rFonts w:ascii="Arial" w:hAnsi="Arial" w:cs="Arial"/>
                <w:sz w:val="18"/>
                <w:szCs w:val="18"/>
              </w:rPr>
            </w:pPr>
          </w:p>
        </w:tc>
        <w:tc>
          <w:tcPr>
            <w:tcW w:w="1260" w:type="dxa"/>
          </w:tcPr>
          <w:p w:rsidR="000F4F54" w:rsidRPr="000F4F54" w:rsidRDefault="000F4F54" w:rsidP="000F4F54">
            <w:pPr>
              <w:tabs>
                <w:tab w:val="decimal" w:pos="960"/>
              </w:tabs>
              <w:spacing w:line="280" w:lineRule="exact"/>
              <w:ind w:right="-14"/>
              <w:rPr>
                <w:rFonts w:ascii="Arial" w:hAnsi="Arial" w:cs="Arial"/>
                <w:sz w:val="18"/>
                <w:szCs w:val="18"/>
              </w:rPr>
            </w:pPr>
          </w:p>
        </w:tc>
        <w:tc>
          <w:tcPr>
            <w:tcW w:w="1350" w:type="dxa"/>
          </w:tcPr>
          <w:p w:rsidR="000F4F54" w:rsidRPr="000F4F54" w:rsidRDefault="000F4F54" w:rsidP="000F4F54">
            <w:pPr>
              <w:tabs>
                <w:tab w:val="decimal" w:pos="1224"/>
              </w:tabs>
              <w:spacing w:line="280" w:lineRule="exact"/>
              <w:ind w:right="-14"/>
              <w:rPr>
                <w:rFonts w:ascii="Arial" w:hAnsi="Arial" w:cs="Arial"/>
                <w:sz w:val="18"/>
                <w:szCs w:val="18"/>
              </w:rPr>
            </w:pPr>
          </w:p>
        </w:tc>
        <w:tc>
          <w:tcPr>
            <w:tcW w:w="1440" w:type="dxa"/>
          </w:tcPr>
          <w:p w:rsidR="000F4F54" w:rsidRPr="000F4F54" w:rsidRDefault="000F4F54" w:rsidP="000F4F54">
            <w:pPr>
              <w:tabs>
                <w:tab w:val="decimal" w:pos="1050"/>
              </w:tabs>
              <w:spacing w:line="280" w:lineRule="exact"/>
              <w:ind w:right="-14"/>
              <w:rPr>
                <w:rFonts w:ascii="Arial" w:hAnsi="Arial" w:cs="Arial"/>
                <w:sz w:val="18"/>
                <w:szCs w:val="18"/>
              </w:rPr>
            </w:pPr>
          </w:p>
        </w:tc>
        <w:tc>
          <w:tcPr>
            <w:tcW w:w="1530" w:type="dxa"/>
          </w:tcPr>
          <w:p w:rsidR="000F4F54" w:rsidRPr="000F4F54" w:rsidRDefault="000F4F54" w:rsidP="000F4F54">
            <w:pPr>
              <w:tabs>
                <w:tab w:val="decimal" w:pos="1134"/>
              </w:tabs>
              <w:spacing w:line="280" w:lineRule="exact"/>
              <w:ind w:right="-14"/>
              <w:rPr>
                <w:rFonts w:ascii="Arial" w:hAnsi="Arial" w:cs="Arial"/>
                <w:sz w:val="18"/>
                <w:szCs w:val="18"/>
              </w:rPr>
            </w:pPr>
          </w:p>
        </w:tc>
      </w:tr>
      <w:tr w:rsidR="000F4F54" w:rsidRPr="00AE172C" w:rsidTr="00AE5703">
        <w:tc>
          <w:tcPr>
            <w:tcW w:w="3060" w:type="dxa"/>
          </w:tcPr>
          <w:p w:rsidR="000F4F54" w:rsidRPr="00AE172C" w:rsidRDefault="000F4F54" w:rsidP="000F4F54">
            <w:pPr>
              <w:spacing w:line="280" w:lineRule="exact"/>
              <w:ind w:right="-14"/>
              <w:jc w:val="thaiDistribute"/>
              <w:rPr>
                <w:rFonts w:ascii="Arial" w:hAnsi="Arial" w:cs="Arial"/>
                <w:b/>
                <w:bCs/>
                <w:sz w:val="18"/>
                <w:szCs w:val="18"/>
              </w:rPr>
            </w:pPr>
            <w:r>
              <w:rPr>
                <w:rFonts w:ascii="Arial" w:hAnsi="Arial" w:cs="Arial"/>
                <w:b/>
                <w:bCs/>
                <w:sz w:val="18"/>
                <w:szCs w:val="18"/>
              </w:rPr>
              <w:t>Segment profit</w:t>
            </w:r>
          </w:p>
        </w:tc>
        <w:tc>
          <w:tcPr>
            <w:tcW w:w="1110" w:type="dxa"/>
          </w:tcPr>
          <w:p w:rsidR="000F4F54" w:rsidRPr="000F4F54" w:rsidRDefault="000F4F54" w:rsidP="000F4F54">
            <w:pPr>
              <w:tabs>
                <w:tab w:val="decimal" w:pos="780"/>
              </w:tabs>
              <w:spacing w:line="280" w:lineRule="exact"/>
              <w:ind w:right="-14"/>
              <w:rPr>
                <w:rFonts w:ascii="Arial" w:hAnsi="Arial" w:cs="Arial"/>
                <w:b/>
                <w:bCs/>
                <w:sz w:val="18"/>
                <w:szCs w:val="18"/>
              </w:rPr>
            </w:pPr>
            <w:r w:rsidRPr="000F4F54">
              <w:rPr>
                <w:rFonts w:ascii="Arial" w:hAnsi="Arial" w:cs="Arial"/>
                <w:b/>
                <w:bCs/>
                <w:sz w:val="18"/>
                <w:szCs w:val="18"/>
              </w:rPr>
              <w:t>289</w:t>
            </w:r>
          </w:p>
        </w:tc>
        <w:tc>
          <w:tcPr>
            <w:tcW w:w="1110" w:type="dxa"/>
            <w:gridSpan w:val="2"/>
          </w:tcPr>
          <w:p w:rsidR="000F4F54" w:rsidRPr="000F4F54" w:rsidRDefault="000F4F54" w:rsidP="000F4F54">
            <w:pPr>
              <w:tabs>
                <w:tab w:val="decimal" w:pos="780"/>
              </w:tabs>
              <w:spacing w:line="280" w:lineRule="exact"/>
              <w:ind w:right="-14"/>
              <w:rPr>
                <w:rFonts w:ascii="Arial" w:hAnsi="Arial" w:cs="Arial"/>
                <w:b/>
                <w:bCs/>
                <w:sz w:val="18"/>
                <w:szCs w:val="18"/>
              </w:rPr>
            </w:pPr>
            <w:r w:rsidRPr="000F4F54">
              <w:rPr>
                <w:rFonts w:ascii="Arial" w:hAnsi="Arial" w:cs="Arial"/>
                <w:b/>
                <w:bCs/>
                <w:sz w:val="18"/>
                <w:szCs w:val="18"/>
              </w:rPr>
              <w:t>2,964</w:t>
            </w:r>
          </w:p>
        </w:tc>
        <w:tc>
          <w:tcPr>
            <w:tcW w:w="1110" w:type="dxa"/>
            <w:gridSpan w:val="2"/>
          </w:tcPr>
          <w:p w:rsidR="000F4F54" w:rsidRPr="000F4F54" w:rsidRDefault="000F4F54" w:rsidP="000F4F54">
            <w:pPr>
              <w:tabs>
                <w:tab w:val="decimal" w:pos="780"/>
              </w:tabs>
              <w:spacing w:line="280" w:lineRule="exact"/>
              <w:ind w:right="-14"/>
              <w:rPr>
                <w:rFonts w:ascii="Arial" w:hAnsi="Arial" w:cs="Arial"/>
                <w:b/>
                <w:bCs/>
                <w:sz w:val="18"/>
                <w:szCs w:val="18"/>
              </w:rPr>
            </w:pPr>
            <w:r w:rsidRPr="000F4F54">
              <w:rPr>
                <w:rFonts w:ascii="Arial" w:hAnsi="Arial" w:cs="Arial"/>
                <w:b/>
                <w:bCs/>
                <w:sz w:val="18"/>
                <w:szCs w:val="18"/>
              </w:rPr>
              <w:t>3,25</w:t>
            </w:r>
            <w:r w:rsidR="007F7BA0">
              <w:rPr>
                <w:rFonts w:ascii="Arial" w:hAnsi="Arial" w:cs="Arial"/>
                <w:b/>
                <w:bCs/>
                <w:sz w:val="18"/>
                <w:szCs w:val="18"/>
              </w:rPr>
              <w:t>3</w:t>
            </w:r>
          </w:p>
        </w:tc>
        <w:tc>
          <w:tcPr>
            <w:tcW w:w="1350" w:type="dxa"/>
          </w:tcPr>
          <w:p w:rsidR="000F4F54" w:rsidRPr="000F4F54" w:rsidRDefault="000F4F54" w:rsidP="000F4F54">
            <w:pPr>
              <w:tabs>
                <w:tab w:val="decimal" w:pos="960"/>
              </w:tabs>
              <w:spacing w:line="280" w:lineRule="exact"/>
              <w:ind w:right="-14"/>
              <w:rPr>
                <w:rFonts w:ascii="Arial" w:hAnsi="Arial" w:cs="Arial"/>
                <w:b/>
                <w:bCs/>
                <w:sz w:val="18"/>
                <w:szCs w:val="18"/>
              </w:rPr>
            </w:pPr>
            <w:r w:rsidRPr="000F4F54">
              <w:rPr>
                <w:rFonts w:ascii="Arial" w:hAnsi="Arial" w:cs="Arial"/>
                <w:b/>
                <w:bCs/>
                <w:sz w:val="18"/>
                <w:szCs w:val="18"/>
              </w:rPr>
              <w:t>814</w:t>
            </w:r>
          </w:p>
        </w:tc>
        <w:tc>
          <w:tcPr>
            <w:tcW w:w="1350" w:type="dxa"/>
          </w:tcPr>
          <w:p w:rsidR="000F4F54" w:rsidRPr="000F4F54" w:rsidRDefault="000F4F54" w:rsidP="000F4F54">
            <w:pPr>
              <w:tabs>
                <w:tab w:val="decimal" w:pos="960"/>
              </w:tabs>
              <w:spacing w:line="280" w:lineRule="exact"/>
              <w:ind w:right="-14"/>
              <w:rPr>
                <w:rFonts w:ascii="Arial" w:hAnsi="Arial" w:cs="Arial"/>
                <w:b/>
                <w:bCs/>
                <w:sz w:val="18"/>
                <w:szCs w:val="18"/>
              </w:rPr>
            </w:pPr>
            <w:r w:rsidRPr="000F4F54">
              <w:rPr>
                <w:rFonts w:ascii="Arial" w:hAnsi="Arial" w:cs="Arial"/>
                <w:b/>
                <w:bCs/>
                <w:sz w:val="18"/>
                <w:szCs w:val="18"/>
              </w:rPr>
              <w:t>(299)</w:t>
            </w:r>
          </w:p>
        </w:tc>
        <w:tc>
          <w:tcPr>
            <w:tcW w:w="1260" w:type="dxa"/>
          </w:tcPr>
          <w:p w:rsidR="000F4F54" w:rsidRPr="000F4F54" w:rsidRDefault="000F4F54" w:rsidP="000F4F54">
            <w:pPr>
              <w:tabs>
                <w:tab w:val="decimal" w:pos="960"/>
              </w:tabs>
              <w:spacing w:line="280" w:lineRule="exact"/>
              <w:ind w:right="-14"/>
              <w:rPr>
                <w:rFonts w:ascii="Arial" w:hAnsi="Arial" w:cs="Arial"/>
                <w:b/>
                <w:bCs/>
                <w:sz w:val="18"/>
                <w:szCs w:val="18"/>
              </w:rPr>
            </w:pPr>
            <w:r w:rsidRPr="000F4F54">
              <w:rPr>
                <w:rFonts w:ascii="Arial" w:hAnsi="Arial" w:cs="Arial"/>
                <w:b/>
                <w:bCs/>
                <w:sz w:val="18"/>
                <w:szCs w:val="18"/>
              </w:rPr>
              <w:t>81</w:t>
            </w:r>
          </w:p>
        </w:tc>
        <w:tc>
          <w:tcPr>
            <w:tcW w:w="1350" w:type="dxa"/>
          </w:tcPr>
          <w:p w:rsidR="000F4F54" w:rsidRPr="000F4F54" w:rsidRDefault="000F4F54" w:rsidP="000F4F54">
            <w:pPr>
              <w:tabs>
                <w:tab w:val="decimal" w:pos="1224"/>
              </w:tabs>
              <w:spacing w:line="280" w:lineRule="exact"/>
              <w:ind w:right="-14"/>
              <w:rPr>
                <w:rFonts w:ascii="Arial" w:hAnsi="Arial" w:cs="Arial"/>
                <w:b/>
                <w:bCs/>
                <w:sz w:val="18"/>
                <w:szCs w:val="18"/>
              </w:rPr>
            </w:pPr>
            <w:r w:rsidRPr="000F4F54">
              <w:rPr>
                <w:rFonts w:ascii="Arial" w:hAnsi="Arial" w:cs="Arial"/>
                <w:b/>
                <w:bCs/>
                <w:sz w:val="18"/>
                <w:szCs w:val="18"/>
              </w:rPr>
              <w:t>3,849</w:t>
            </w:r>
          </w:p>
        </w:tc>
        <w:tc>
          <w:tcPr>
            <w:tcW w:w="1440" w:type="dxa"/>
          </w:tcPr>
          <w:p w:rsidR="000F4F54" w:rsidRPr="000F4F54" w:rsidRDefault="000F4F54" w:rsidP="000F4F54">
            <w:pPr>
              <w:tabs>
                <w:tab w:val="decimal" w:pos="1050"/>
              </w:tabs>
              <w:spacing w:line="280" w:lineRule="exact"/>
              <w:ind w:right="-14"/>
              <w:rPr>
                <w:rFonts w:ascii="Arial" w:hAnsi="Arial" w:cs="Arial"/>
                <w:b/>
                <w:bCs/>
                <w:sz w:val="18"/>
                <w:szCs w:val="18"/>
              </w:rPr>
            </w:pPr>
            <w:r w:rsidRPr="000F4F54">
              <w:rPr>
                <w:rFonts w:ascii="Arial" w:hAnsi="Arial" w:cs="Arial"/>
                <w:b/>
                <w:bCs/>
                <w:sz w:val="18"/>
                <w:szCs w:val="18"/>
              </w:rPr>
              <w:t>(3,002)</w:t>
            </w:r>
          </w:p>
        </w:tc>
        <w:tc>
          <w:tcPr>
            <w:tcW w:w="1530" w:type="dxa"/>
          </w:tcPr>
          <w:p w:rsidR="000F4F54" w:rsidRPr="000F4F54" w:rsidRDefault="000F4F54" w:rsidP="000F4F54">
            <w:pPr>
              <w:tabs>
                <w:tab w:val="decimal" w:pos="1134"/>
              </w:tabs>
              <w:spacing w:line="280" w:lineRule="exact"/>
              <w:ind w:right="-14"/>
              <w:rPr>
                <w:rFonts w:ascii="Arial" w:hAnsi="Arial" w:cs="Arial"/>
                <w:b/>
                <w:bCs/>
                <w:sz w:val="18"/>
                <w:szCs w:val="18"/>
              </w:rPr>
            </w:pPr>
            <w:r w:rsidRPr="000F4F54">
              <w:rPr>
                <w:rFonts w:ascii="Arial" w:hAnsi="Arial" w:cs="Arial"/>
                <w:b/>
                <w:bCs/>
                <w:sz w:val="18"/>
                <w:szCs w:val="18"/>
              </w:rPr>
              <w:t>847</w:t>
            </w:r>
          </w:p>
        </w:tc>
      </w:tr>
      <w:tr w:rsidR="000F4F54" w:rsidRPr="00AE172C" w:rsidTr="00AE5703">
        <w:tc>
          <w:tcPr>
            <w:tcW w:w="3060" w:type="dxa"/>
            <w:vAlign w:val="bottom"/>
          </w:tcPr>
          <w:p w:rsidR="000F4F54" w:rsidRPr="00AE172C" w:rsidRDefault="000F4F54" w:rsidP="000F4F54">
            <w:pPr>
              <w:spacing w:line="280" w:lineRule="exact"/>
              <w:ind w:left="162" w:hanging="162"/>
              <w:rPr>
                <w:rFonts w:ascii="Arial" w:hAnsi="Arial" w:cs="Arial"/>
                <w:sz w:val="18"/>
                <w:szCs w:val="18"/>
                <w:cs/>
              </w:rPr>
            </w:pPr>
            <w:r w:rsidRPr="00AE172C">
              <w:rPr>
                <w:rFonts w:ascii="Arial" w:hAnsi="Arial" w:cs="Arial"/>
                <w:sz w:val="18"/>
                <w:szCs w:val="18"/>
              </w:rPr>
              <w:t>Interest income</w:t>
            </w:r>
          </w:p>
        </w:tc>
        <w:tc>
          <w:tcPr>
            <w:tcW w:w="1110" w:type="dxa"/>
          </w:tcPr>
          <w:p w:rsidR="000F4F54" w:rsidRPr="000D47E2" w:rsidRDefault="000F4F54" w:rsidP="000F4F54">
            <w:pPr>
              <w:tabs>
                <w:tab w:val="decimal" w:pos="1134"/>
              </w:tabs>
              <w:spacing w:line="280" w:lineRule="exact"/>
              <w:ind w:right="-14"/>
              <w:rPr>
                <w:rFonts w:ascii="Arial" w:hAnsi="Arial" w:cs="Arial"/>
                <w:sz w:val="18"/>
                <w:szCs w:val="18"/>
              </w:rPr>
            </w:pPr>
          </w:p>
        </w:tc>
        <w:tc>
          <w:tcPr>
            <w:tcW w:w="1110" w:type="dxa"/>
            <w:gridSpan w:val="2"/>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110" w:type="dxa"/>
            <w:gridSpan w:val="2"/>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35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350" w:type="dxa"/>
          </w:tcPr>
          <w:p w:rsidR="000F4F54" w:rsidRPr="000D47E2" w:rsidRDefault="000F4F54" w:rsidP="000F4F54">
            <w:pPr>
              <w:tabs>
                <w:tab w:val="decimal" w:pos="743"/>
                <w:tab w:val="decimal" w:pos="1058"/>
                <w:tab w:val="decimal" w:pos="1134"/>
              </w:tabs>
              <w:spacing w:line="280" w:lineRule="exact"/>
              <w:ind w:right="-14"/>
              <w:rPr>
                <w:rFonts w:ascii="Arial" w:hAnsi="Arial" w:cs="Arial"/>
                <w:sz w:val="18"/>
                <w:szCs w:val="18"/>
              </w:rPr>
            </w:pPr>
          </w:p>
        </w:tc>
        <w:tc>
          <w:tcPr>
            <w:tcW w:w="126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35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44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530" w:type="dxa"/>
          </w:tcPr>
          <w:p w:rsidR="000F4F54" w:rsidRPr="000F4F54" w:rsidRDefault="000F4F54" w:rsidP="000F4F54">
            <w:pPr>
              <w:tabs>
                <w:tab w:val="decimal" w:pos="1134"/>
              </w:tabs>
              <w:spacing w:line="280" w:lineRule="exact"/>
              <w:ind w:right="-14"/>
              <w:rPr>
                <w:rFonts w:ascii="Arial" w:hAnsi="Arial" w:cs="Arial"/>
                <w:sz w:val="18"/>
                <w:szCs w:val="18"/>
              </w:rPr>
            </w:pPr>
            <w:r w:rsidRPr="000F4F54">
              <w:rPr>
                <w:rFonts w:ascii="Arial" w:hAnsi="Arial" w:cs="Arial"/>
                <w:sz w:val="18"/>
                <w:szCs w:val="18"/>
              </w:rPr>
              <w:t>337</w:t>
            </w:r>
          </w:p>
        </w:tc>
      </w:tr>
      <w:tr w:rsidR="000F4F54" w:rsidRPr="00AE172C" w:rsidTr="00AE5703">
        <w:tc>
          <w:tcPr>
            <w:tcW w:w="3060" w:type="dxa"/>
            <w:vAlign w:val="bottom"/>
          </w:tcPr>
          <w:p w:rsidR="000F4F54" w:rsidRPr="00AE172C" w:rsidRDefault="000F4F54" w:rsidP="000F4F54">
            <w:pPr>
              <w:spacing w:line="280" w:lineRule="exact"/>
              <w:ind w:left="162" w:hanging="162"/>
              <w:rPr>
                <w:rFonts w:ascii="Arial" w:hAnsi="Arial" w:cs="Arial"/>
                <w:sz w:val="18"/>
                <w:szCs w:val="18"/>
              </w:rPr>
            </w:pPr>
            <w:r w:rsidRPr="00AE172C">
              <w:rPr>
                <w:rFonts w:ascii="Arial" w:hAnsi="Arial" w:cs="Arial"/>
                <w:sz w:val="18"/>
                <w:szCs w:val="18"/>
              </w:rPr>
              <w:t>Other income</w:t>
            </w:r>
          </w:p>
        </w:tc>
        <w:tc>
          <w:tcPr>
            <w:tcW w:w="1110" w:type="dxa"/>
          </w:tcPr>
          <w:p w:rsidR="000F4F54" w:rsidRPr="000D47E2" w:rsidRDefault="000F4F54" w:rsidP="000F4F54">
            <w:pPr>
              <w:tabs>
                <w:tab w:val="decimal" w:pos="1134"/>
              </w:tabs>
              <w:spacing w:line="280" w:lineRule="exact"/>
              <w:ind w:right="-14"/>
              <w:rPr>
                <w:rFonts w:ascii="Arial" w:hAnsi="Arial" w:cs="Arial"/>
                <w:sz w:val="18"/>
                <w:szCs w:val="18"/>
              </w:rPr>
            </w:pPr>
          </w:p>
        </w:tc>
        <w:tc>
          <w:tcPr>
            <w:tcW w:w="1110" w:type="dxa"/>
            <w:gridSpan w:val="2"/>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110" w:type="dxa"/>
            <w:gridSpan w:val="2"/>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35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35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26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35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44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530" w:type="dxa"/>
          </w:tcPr>
          <w:p w:rsidR="000F4F54" w:rsidRPr="000F4F54" w:rsidRDefault="000F4F54" w:rsidP="000F4F54">
            <w:pPr>
              <w:tabs>
                <w:tab w:val="decimal" w:pos="1134"/>
              </w:tabs>
              <w:spacing w:line="280" w:lineRule="exact"/>
              <w:ind w:right="-14"/>
              <w:rPr>
                <w:rFonts w:ascii="Arial" w:hAnsi="Arial" w:cs="Arial"/>
                <w:sz w:val="18"/>
                <w:szCs w:val="18"/>
              </w:rPr>
            </w:pPr>
            <w:r w:rsidRPr="000F4F54">
              <w:rPr>
                <w:rFonts w:ascii="Arial" w:hAnsi="Arial" w:cs="Arial"/>
                <w:sz w:val="18"/>
                <w:szCs w:val="18"/>
              </w:rPr>
              <w:t>384</w:t>
            </w:r>
          </w:p>
        </w:tc>
      </w:tr>
      <w:tr w:rsidR="000F4F54" w:rsidRPr="00AE172C" w:rsidTr="00AE5703">
        <w:tc>
          <w:tcPr>
            <w:tcW w:w="3060" w:type="dxa"/>
            <w:vAlign w:val="bottom"/>
          </w:tcPr>
          <w:p w:rsidR="000F4F54" w:rsidRPr="00AE172C" w:rsidRDefault="000F4F54" w:rsidP="000F4F54">
            <w:pPr>
              <w:spacing w:line="280" w:lineRule="exact"/>
              <w:ind w:left="162" w:hanging="162"/>
              <w:rPr>
                <w:rFonts w:ascii="Arial" w:hAnsi="Arial" w:cs="Arial"/>
                <w:sz w:val="18"/>
                <w:szCs w:val="18"/>
              </w:rPr>
            </w:pPr>
            <w:r w:rsidRPr="00AE172C">
              <w:rPr>
                <w:rFonts w:ascii="Arial" w:hAnsi="Arial" w:cs="Arial"/>
                <w:sz w:val="18"/>
                <w:szCs w:val="18"/>
              </w:rPr>
              <w:t>Selling expenses</w:t>
            </w:r>
          </w:p>
        </w:tc>
        <w:tc>
          <w:tcPr>
            <w:tcW w:w="1110" w:type="dxa"/>
          </w:tcPr>
          <w:p w:rsidR="000F4F54" w:rsidRPr="000D47E2" w:rsidRDefault="000F4F54" w:rsidP="000F4F54">
            <w:pPr>
              <w:tabs>
                <w:tab w:val="decimal" w:pos="1134"/>
              </w:tabs>
              <w:spacing w:line="280" w:lineRule="exact"/>
              <w:ind w:right="-14"/>
              <w:rPr>
                <w:rFonts w:ascii="Arial" w:hAnsi="Arial" w:cs="Arial"/>
                <w:sz w:val="18"/>
                <w:szCs w:val="18"/>
              </w:rPr>
            </w:pPr>
          </w:p>
        </w:tc>
        <w:tc>
          <w:tcPr>
            <w:tcW w:w="1110" w:type="dxa"/>
            <w:gridSpan w:val="2"/>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110" w:type="dxa"/>
            <w:gridSpan w:val="2"/>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35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35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26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35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44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530" w:type="dxa"/>
          </w:tcPr>
          <w:p w:rsidR="000F4F54" w:rsidRPr="000F4F54" w:rsidRDefault="000F4F54" w:rsidP="000F4F54">
            <w:pPr>
              <w:tabs>
                <w:tab w:val="decimal" w:pos="1134"/>
              </w:tabs>
              <w:spacing w:line="280" w:lineRule="exact"/>
              <w:ind w:right="-14"/>
              <w:rPr>
                <w:rFonts w:ascii="Arial" w:hAnsi="Arial" w:cs="Arial"/>
                <w:sz w:val="18"/>
                <w:szCs w:val="18"/>
                <w:cs/>
              </w:rPr>
            </w:pPr>
            <w:r w:rsidRPr="000F4F54">
              <w:rPr>
                <w:rFonts w:ascii="Arial" w:hAnsi="Arial" w:cs="Arial"/>
                <w:sz w:val="18"/>
                <w:szCs w:val="18"/>
              </w:rPr>
              <w:t>(35)</w:t>
            </w:r>
          </w:p>
        </w:tc>
      </w:tr>
      <w:tr w:rsidR="000F4F54" w:rsidRPr="00AE172C" w:rsidTr="00AE5703">
        <w:tc>
          <w:tcPr>
            <w:tcW w:w="3060" w:type="dxa"/>
            <w:vAlign w:val="bottom"/>
          </w:tcPr>
          <w:p w:rsidR="000F4F54" w:rsidRPr="00AE172C" w:rsidRDefault="000F4F54" w:rsidP="000F4F54">
            <w:pPr>
              <w:spacing w:line="280" w:lineRule="exact"/>
              <w:ind w:left="162" w:hanging="162"/>
              <w:rPr>
                <w:rFonts w:ascii="Arial" w:hAnsi="Arial" w:cs="Arial"/>
                <w:sz w:val="18"/>
                <w:szCs w:val="18"/>
                <w:cs/>
              </w:rPr>
            </w:pPr>
            <w:r w:rsidRPr="00AE172C">
              <w:rPr>
                <w:rFonts w:ascii="Arial" w:hAnsi="Arial" w:cs="Arial"/>
                <w:sz w:val="18"/>
                <w:szCs w:val="18"/>
              </w:rPr>
              <w:t>Administrative expenses</w:t>
            </w:r>
          </w:p>
        </w:tc>
        <w:tc>
          <w:tcPr>
            <w:tcW w:w="1110" w:type="dxa"/>
          </w:tcPr>
          <w:p w:rsidR="000F4F54" w:rsidRPr="000D47E2" w:rsidRDefault="000F4F54" w:rsidP="000F4F54">
            <w:pPr>
              <w:tabs>
                <w:tab w:val="decimal" w:pos="1134"/>
              </w:tabs>
              <w:spacing w:line="280" w:lineRule="exact"/>
              <w:ind w:right="-14"/>
              <w:rPr>
                <w:rFonts w:ascii="Arial" w:hAnsi="Arial" w:cs="Arial"/>
                <w:sz w:val="18"/>
                <w:szCs w:val="18"/>
              </w:rPr>
            </w:pPr>
          </w:p>
        </w:tc>
        <w:tc>
          <w:tcPr>
            <w:tcW w:w="1110" w:type="dxa"/>
            <w:gridSpan w:val="2"/>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110" w:type="dxa"/>
            <w:gridSpan w:val="2"/>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35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35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26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35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440" w:type="dxa"/>
          </w:tcPr>
          <w:p w:rsidR="000F4F54" w:rsidRPr="000D47E2" w:rsidRDefault="000F4F54" w:rsidP="000F4F54">
            <w:pPr>
              <w:tabs>
                <w:tab w:val="decimal" w:pos="1058"/>
                <w:tab w:val="decimal" w:pos="1134"/>
              </w:tabs>
              <w:spacing w:line="280" w:lineRule="exact"/>
              <w:ind w:right="-14"/>
              <w:rPr>
                <w:rFonts w:ascii="Arial" w:hAnsi="Arial" w:cs="Arial"/>
                <w:sz w:val="18"/>
                <w:szCs w:val="18"/>
              </w:rPr>
            </w:pPr>
          </w:p>
        </w:tc>
        <w:tc>
          <w:tcPr>
            <w:tcW w:w="1530" w:type="dxa"/>
          </w:tcPr>
          <w:p w:rsidR="000F4F54" w:rsidRPr="000F4F54" w:rsidRDefault="000F4F54" w:rsidP="000F4F54">
            <w:pPr>
              <w:tabs>
                <w:tab w:val="decimal" w:pos="1134"/>
              </w:tabs>
              <w:spacing w:line="280" w:lineRule="exact"/>
              <w:ind w:right="-14"/>
              <w:rPr>
                <w:rFonts w:ascii="Arial" w:hAnsi="Arial" w:cs="Arial"/>
                <w:sz w:val="18"/>
                <w:szCs w:val="18"/>
              </w:rPr>
            </w:pPr>
            <w:r w:rsidRPr="000F4F54">
              <w:rPr>
                <w:rFonts w:ascii="Arial" w:hAnsi="Arial" w:cs="Arial"/>
                <w:sz w:val="18"/>
                <w:szCs w:val="18"/>
              </w:rPr>
              <w:t>(1,249)</w:t>
            </w:r>
          </w:p>
        </w:tc>
      </w:tr>
      <w:tr w:rsidR="000F4F54" w:rsidRPr="00AE172C" w:rsidTr="00AE5703">
        <w:tc>
          <w:tcPr>
            <w:tcW w:w="7740" w:type="dxa"/>
            <w:gridSpan w:val="7"/>
            <w:vAlign w:val="bottom"/>
          </w:tcPr>
          <w:p w:rsidR="000F4F54" w:rsidRPr="00AE172C" w:rsidRDefault="000F4F54" w:rsidP="000F4F54">
            <w:pPr>
              <w:tabs>
                <w:tab w:val="decimal" w:pos="702"/>
                <w:tab w:val="decimal" w:pos="938"/>
              </w:tabs>
              <w:spacing w:line="280" w:lineRule="exact"/>
              <w:ind w:right="-14"/>
              <w:rPr>
                <w:rFonts w:ascii="Arial" w:hAnsi="Arial" w:cs="Arial"/>
                <w:sz w:val="18"/>
                <w:szCs w:val="18"/>
              </w:rPr>
            </w:pPr>
            <w:r>
              <w:rPr>
                <w:rFonts w:ascii="Arial" w:hAnsi="Arial" w:cs="Arial"/>
                <w:sz w:val="18"/>
                <w:szCs w:val="18"/>
              </w:rPr>
              <w:t>Share of profit from investments in joint ventures</w:t>
            </w:r>
          </w:p>
        </w:tc>
        <w:tc>
          <w:tcPr>
            <w:tcW w:w="1350" w:type="dxa"/>
          </w:tcPr>
          <w:p w:rsidR="000F4F54" w:rsidRPr="00AE172C" w:rsidRDefault="000F4F54" w:rsidP="000F4F54">
            <w:pPr>
              <w:tabs>
                <w:tab w:val="decimal" w:pos="702"/>
                <w:tab w:val="decimal" w:pos="957"/>
              </w:tabs>
              <w:spacing w:line="280" w:lineRule="exact"/>
              <w:ind w:right="-14"/>
              <w:rPr>
                <w:rFonts w:ascii="Arial" w:hAnsi="Arial" w:cs="Arial"/>
                <w:sz w:val="18"/>
                <w:szCs w:val="18"/>
              </w:rPr>
            </w:pPr>
          </w:p>
        </w:tc>
        <w:tc>
          <w:tcPr>
            <w:tcW w:w="1260" w:type="dxa"/>
          </w:tcPr>
          <w:p w:rsidR="000F4F54" w:rsidRPr="00AE172C" w:rsidRDefault="000F4F54" w:rsidP="000F4F54">
            <w:pPr>
              <w:tabs>
                <w:tab w:val="decimal" w:pos="702"/>
                <w:tab w:val="decimal" w:pos="957"/>
              </w:tabs>
              <w:spacing w:line="280" w:lineRule="exact"/>
              <w:ind w:right="-14"/>
              <w:rPr>
                <w:rFonts w:ascii="Arial" w:hAnsi="Arial" w:cs="Arial"/>
                <w:sz w:val="18"/>
                <w:szCs w:val="18"/>
              </w:rPr>
            </w:pPr>
          </w:p>
        </w:tc>
        <w:tc>
          <w:tcPr>
            <w:tcW w:w="1350" w:type="dxa"/>
          </w:tcPr>
          <w:p w:rsidR="000F4F54" w:rsidRPr="00AE172C" w:rsidRDefault="000F4F54" w:rsidP="000F4F54">
            <w:pPr>
              <w:tabs>
                <w:tab w:val="decimal" w:pos="702"/>
                <w:tab w:val="decimal" w:pos="957"/>
              </w:tabs>
              <w:spacing w:line="280" w:lineRule="exact"/>
              <w:ind w:right="-14"/>
              <w:rPr>
                <w:rFonts w:ascii="Arial" w:hAnsi="Arial" w:cs="Arial"/>
                <w:sz w:val="18"/>
                <w:szCs w:val="18"/>
              </w:rPr>
            </w:pPr>
          </w:p>
        </w:tc>
        <w:tc>
          <w:tcPr>
            <w:tcW w:w="1440" w:type="dxa"/>
          </w:tcPr>
          <w:p w:rsidR="000F4F54" w:rsidRPr="00AE172C" w:rsidRDefault="000F4F54" w:rsidP="000F4F54">
            <w:pPr>
              <w:tabs>
                <w:tab w:val="decimal" w:pos="702"/>
                <w:tab w:val="decimal" w:pos="957"/>
              </w:tabs>
              <w:spacing w:line="280" w:lineRule="exact"/>
              <w:ind w:right="-14"/>
              <w:rPr>
                <w:rFonts w:ascii="Arial" w:hAnsi="Arial" w:cs="Arial"/>
                <w:sz w:val="18"/>
                <w:szCs w:val="18"/>
              </w:rPr>
            </w:pPr>
          </w:p>
        </w:tc>
        <w:tc>
          <w:tcPr>
            <w:tcW w:w="1530" w:type="dxa"/>
          </w:tcPr>
          <w:p w:rsidR="000F4F54" w:rsidRPr="00AE5703" w:rsidRDefault="000F4F54" w:rsidP="000F4F54">
            <w:pPr>
              <w:tabs>
                <w:tab w:val="decimal" w:pos="1134"/>
              </w:tabs>
              <w:spacing w:line="280" w:lineRule="exact"/>
              <w:ind w:right="-14"/>
              <w:rPr>
                <w:rFonts w:ascii="Arial" w:hAnsi="Arial" w:cs="Arial"/>
                <w:sz w:val="18"/>
                <w:szCs w:val="18"/>
                <w:cs/>
              </w:rPr>
            </w:pPr>
            <w:r w:rsidRPr="000F4F54">
              <w:rPr>
                <w:rFonts w:ascii="Arial" w:hAnsi="Arial" w:cs="Arial"/>
                <w:sz w:val="18"/>
                <w:szCs w:val="18"/>
              </w:rPr>
              <w:t>1,117</w:t>
            </w:r>
          </w:p>
        </w:tc>
      </w:tr>
      <w:tr w:rsidR="000F4F54" w:rsidRPr="00AE172C" w:rsidTr="00AE5703">
        <w:tc>
          <w:tcPr>
            <w:tcW w:w="7740" w:type="dxa"/>
            <w:gridSpan w:val="7"/>
            <w:vAlign w:val="bottom"/>
          </w:tcPr>
          <w:p w:rsidR="000F4F54" w:rsidRPr="00AE172C" w:rsidRDefault="000F4F54" w:rsidP="000F4F54">
            <w:pPr>
              <w:tabs>
                <w:tab w:val="decimal" w:pos="702"/>
                <w:tab w:val="decimal" w:pos="938"/>
              </w:tabs>
              <w:spacing w:line="280" w:lineRule="exact"/>
              <w:ind w:right="-14"/>
              <w:rPr>
                <w:rFonts w:ascii="Arial" w:hAnsi="Arial" w:cs="Arial"/>
                <w:sz w:val="18"/>
                <w:szCs w:val="18"/>
              </w:rPr>
            </w:pPr>
            <w:r w:rsidRPr="00AE172C">
              <w:rPr>
                <w:rFonts w:ascii="Arial" w:hAnsi="Arial" w:cs="Arial"/>
                <w:sz w:val="18"/>
                <w:szCs w:val="18"/>
              </w:rPr>
              <w:t>Finance cost</w:t>
            </w:r>
          </w:p>
        </w:tc>
        <w:tc>
          <w:tcPr>
            <w:tcW w:w="1350" w:type="dxa"/>
          </w:tcPr>
          <w:p w:rsidR="000F4F54" w:rsidRPr="00AE172C" w:rsidRDefault="000F4F54" w:rsidP="000F4F54">
            <w:pPr>
              <w:tabs>
                <w:tab w:val="decimal" w:pos="702"/>
                <w:tab w:val="decimal" w:pos="957"/>
              </w:tabs>
              <w:spacing w:line="280" w:lineRule="exact"/>
              <w:ind w:right="-14"/>
              <w:rPr>
                <w:rFonts w:ascii="Arial" w:hAnsi="Arial" w:cs="Arial"/>
                <w:sz w:val="18"/>
                <w:szCs w:val="18"/>
              </w:rPr>
            </w:pPr>
          </w:p>
        </w:tc>
        <w:tc>
          <w:tcPr>
            <w:tcW w:w="1260" w:type="dxa"/>
          </w:tcPr>
          <w:p w:rsidR="000F4F54" w:rsidRPr="00AE172C" w:rsidRDefault="000F4F54" w:rsidP="000F4F54">
            <w:pPr>
              <w:tabs>
                <w:tab w:val="decimal" w:pos="702"/>
                <w:tab w:val="decimal" w:pos="957"/>
              </w:tabs>
              <w:spacing w:line="280" w:lineRule="exact"/>
              <w:ind w:right="-14"/>
              <w:rPr>
                <w:rFonts w:ascii="Arial" w:hAnsi="Arial" w:cs="Arial"/>
                <w:sz w:val="18"/>
                <w:szCs w:val="18"/>
              </w:rPr>
            </w:pPr>
          </w:p>
        </w:tc>
        <w:tc>
          <w:tcPr>
            <w:tcW w:w="1350" w:type="dxa"/>
          </w:tcPr>
          <w:p w:rsidR="000F4F54" w:rsidRPr="00AE172C" w:rsidRDefault="000F4F54" w:rsidP="000F4F54">
            <w:pPr>
              <w:tabs>
                <w:tab w:val="decimal" w:pos="702"/>
                <w:tab w:val="decimal" w:pos="957"/>
              </w:tabs>
              <w:spacing w:line="280" w:lineRule="exact"/>
              <w:ind w:right="-14"/>
              <w:rPr>
                <w:rFonts w:ascii="Arial" w:hAnsi="Arial" w:cs="Arial"/>
                <w:sz w:val="18"/>
                <w:szCs w:val="18"/>
              </w:rPr>
            </w:pPr>
          </w:p>
        </w:tc>
        <w:tc>
          <w:tcPr>
            <w:tcW w:w="1440" w:type="dxa"/>
          </w:tcPr>
          <w:p w:rsidR="000F4F54" w:rsidRPr="00AE172C" w:rsidRDefault="000F4F54" w:rsidP="000F4F54">
            <w:pPr>
              <w:tabs>
                <w:tab w:val="decimal" w:pos="702"/>
                <w:tab w:val="decimal" w:pos="957"/>
              </w:tabs>
              <w:spacing w:line="280" w:lineRule="exact"/>
              <w:ind w:right="-14"/>
              <w:rPr>
                <w:rFonts w:ascii="Arial" w:hAnsi="Arial" w:cs="Arial"/>
                <w:sz w:val="18"/>
                <w:szCs w:val="18"/>
              </w:rPr>
            </w:pPr>
          </w:p>
        </w:tc>
        <w:tc>
          <w:tcPr>
            <w:tcW w:w="1530" w:type="dxa"/>
          </w:tcPr>
          <w:p w:rsidR="000F4F54" w:rsidRPr="00AE5703" w:rsidRDefault="000F4F54" w:rsidP="000F4F54">
            <w:pPr>
              <w:pBdr>
                <w:bottom w:val="single" w:sz="4" w:space="1" w:color="auto"/>
              </w:pBdr>
              <w:tabs>
                <w:tab w:val="decimal" w:pos="1134"/>
              </w:tabs>
              <w:spacing w:line="280" w:lineRule="exact"/>
              <w:ind w:right="-14"/>
              <w:rPr>
                <w:rFonts w:ascii="Arial" w:hAnsi="Arial" w:cs="Arial"/>
                <w:sz w:val="18"/>
                <w:szCs w:val="18"/>
                <w:cs/>
              </w:rPr>
            </w:pPr>
            <w:r w:rsidRPr="000F4F54">
              <w:rPr>
                <w:rFonts w:ascii="Arial" w:hAnsi="Arial" w:cs="Arial"/>
                <w:sz w:val="18"/>
                <w:szCs w:val="18"/>
              </w:rPr>
              <w:t>(590)</w:t>
            </w:r>
          </w:p>
        </w:tc>
      </w:tr>
      <w:tr w:rsidR="000F4F54" w:rsidRPr="00AE172C" w:rsidTr="00AE5703">
        <w:tc>
          <w:tcPr>
            <w:tcW w:w="3060" w:type="dxa"/>
            <w:vAlign w:val="bottom"/>
          </w:tcPr>
          <w:p w:rsidR="000F4F54" w:rsidRPr="00AE172C" w:rsidRDefault="000F4F54" w:rsidP="000F4F54">
            <w:pPr>
              <w:spacing w:line="280" w:lineRule="exact"/>
              <w:ind w:left="162" w:right="-108" w:hanging="162"/>
              <w:rPr>
                <w:rFonts w:ascii="Arial" w:hAnsi="Arial" w:cs="Arial"/>
                <w:b/>
                <w:bCs/>
                <w:sz w:val="18"/>
                <w:szCs w:val="18"/>
                <w:cs/>
              </w:rPr>
            </w:pPr>
            <w:r w:rsidRPr="00AE172C">
              <w:rPr>
                <w:rFonts w:ascii="Arial" w:hAnsi="Arial" w:cs="Arial"/>
                <w:b/>
                <w:bCs/>
                <w:sz w:val="18"/>
                <w:szCs w:val="18"/>
              </w:rPr>
              <w:t>Profit before income tax</w:t>
            </w:r>
            <w:r>
              <w:rPr>
                <w:rFonts w:ascii="Arial" w:hAnsi="Arial" w:cs="Arial"/>
                <w:b/>
                <w:bCs/>
                <w:sz w:val="18"/>
                <w:szCs w:val="18"/>
              </w:rPr>
              <w:t xml:space="preserve"> </w:t>
            </w:r>
          </w:p>
        </w:tc>
        <w:tc>
          <w:tcPr>
            <w:tcW w:w="1350" w:type="dxa"/>
            <w:gridSpan w:val="2"/>
          </w:tcPr>
          <w:p w:rsidR="000F4F54" w:rsidRPr="00AE172C" w:rsidRDefault="000F4F54" w:rsidP="000F4F54">
            <w:pPr>
              <w:tabs>
                <w:tab w:val="decimal" w:pos="702"/>
              </w:tabs>
              <w:spacing w:line="280" w:lineRule="exact"/>
              <w:ind w:right="-14"/>
              <w:rPr>
                <w:rFonts w:ascii="Arial" w:hAnsi="Arial" w:cs="Arial"/>
                <w:sz w:val="18"/>
                <w:szCs w:val="18"/>
              </w:rPr>
            </w:pPr>
          </w:p>
        </w:tc>
        <w:tc>
          <w:tcPr>
            <w:tcW w:w="990" w:type="dxa"/>
            <w:gridSpan w:val="2"/>
          </w:tcPr>
          <w:p w:rsidR="000F4F54" w:rsidRPr="00AE172C" w:rsidRDefault="000F4F54" w:rsidP="000F4F54">
            <w:pPr>
              <w:tabs>
                <w:tab w:val="decimal" w:pos="702"/>
              </w:tabs>
              <w:spacing w:line="280" w:lineRule="exact"/>
              <w:ind w:right="-14"/>
              <w:rPr>
                <w:rFonts w:ascii="Arial" w:hAnsi="Arial" w:cs="Arial"/>
                <w:sz w:val="18"/>
                <w:szCs w:val="18"/>
              </w:rPr>
            </w:pPr>
          </w:p>
        </w:tc>
        <w:tc>
          <w:tcPr>
            <w:tcW w:w="990" w:type="dxa"/>
          </w:tcPr>
          <w:p w:rsidR="000F4F54" w:rsidRPr="00AE172C" w:rsidRDefault="000F4F54" w:rsidP="000F4F54">
            <w:pPr>
              <w:tabs>
                <w:tab w:val="decimal" w:pos="702"/>
              </w:tabs>
              <w:spacing w:line="280" w:lineRule="exact"/>
              <w:ind w:right="-14"/>
              <w:rPr>
                <w:rFonts w:ascii="Arial" w:hAnsi="Arial" w:cs="Arial"/>
                <w:sz w:val="18"/>
                <w:szCs w:val="18"/>
              </w:rPr>
            </w:pPr>
          </w:p>
        </w:tc>
        <w:tc>
          <w:tcPr>
            <w:tcW w:w="1350" w:type="dxa"/>
          </w:tcPr>
          <w:p w:rsidR="000F4F54" w:rsidRPr="00AE172C" w:rsidRDefault="000F4F54" w:rsidP="000F4F54">
            <w:pPr>
              <w:tabs>
                <w:tab w:val="decimal" w:pos="702"/>
                <w:tab w:val="decimal" w:pos="938"/>
              </w:tabs>
              <w:spacing w:line="280" w:lineRule="exact"/>
              <w:ind w:right="-14"/>
              <w:rPr>
                <w:rFonts w:ascii="Arial" w:hAnsi="Arial" w:cs="Arial"/>
                <w:sz w:val="18"/>
                <w:szCs w:val="18"/>
              </w:rPr>
            </w:pPr>
          </w:p>
        </w:tc>
        <w:tc>
          <w:tcPr>
            <w:tcW w:w="1350" w:type="dxa"/>
          </w:tcPr>
          <w:p w:rsidR="000F4F54" w:rsidRPr="00E56731" w:rsidRDefault="000F4F54" w:rsidP="000F4F54">
            <w:pPr>
              <w:tabs>
                <w:tab w:val="decimal" w:pos="1058"/>
                <w:tab w:val="decimal" w:pos="1152"/>
              </w:tabs>
              <w:spacing w:line="280" w:lineRule="exact"/>
              <w:ind w:right="-14"/>
              <w:rPr>
                <w:rFonts w:ascii="Arial" w:hAnsi="Arial" w:cs="Arial"/>
                <w:sz w:val="18"/>
                <w:szCs w:val="18"/>
              </w:rPr>
            </w:pPr>
          </w:p>
        </w:tc>
        <w:tc>
          <w:tcPr>
            <w:tcW w:w="1260" w:type="dxa"/>
          </w:tcPr>
          <w:p w:rsidR="000F4F54" w:rsidRPr="00AE172C" w:rsidRDefault="000F4F54" w:rsidP="000F4F54">
            <w:pPr>
              <w:tabs>
                <w:tab w:val="decimal" w:pos="702"/>
                <w:tab w:val="decimal" w:pos="957"/>
              </w:tabs>
              <w:spacing w:line="280" w:lineRule="exact"/>
              <w:ind w:right="-14"/>
              <w:rPr>
                <w:rFonts w:ascii="Arial" w:hAnsi="Arial" w:cs="Arial"/>
                <w:sz w:val="18"/>
                <w:szCs w:val="18"/>
              </w:rPr>
            </w:pPr>
          </w:p>
        </w:tc>
        <w:tc>
          <w:tcPr>
            <w:tcW w:w="1350" w:type="dxa"/>
          </w:tcPr>
          <w:p w:rsidR="000F4F54" w:rsidRPr="00AE172C" w:rsidRDefault="000F4F54" w:rsidP="000F4F54">
            <w:pPr>
              <w:tabs>
                <w:tab w:val="decimal" w:pos="702"/>
                <w:tab w:val="decimal" w:pos="957"/>
              </w:tabs>
              <w:spacing w:line="280" w:lineRule="exact"/>
              <w:ind w:right="-14"/>
              <w:rPr>
                <w:rFonts w:ascii="Arial" w:hAnsi="Arial" w:cs="Arial"/>
                <w:sz w:val="18"/>
                <w:szCs w:val="18"/>
              </w:rPr>
            </w:pPr>
          </w:p>
        </w:tc>
        <w:tc>
          <w:tcPr>
            <w:tcW w:w="1440" w:type="dxa"/>
          </w:tcPr>
          <w:p w:rsidR="000F4F54" w:rsidRPr="00AE172C" w:rsidRDefault="000F4F54" w:rsidP="000F4F54">
            <w:pPr>
              <w:tabs>
                <w:tab w:val="decimal" w:pos="702"/>
              </w:tabs>
              <w:spacing w:line="280" w:lineRule="exact"/>
              <w:ind w:right="-14"/>
              <w:rPr>
                <w:rFonts w:ascii="Arial" w:hAnsi="Arial" w:cs="Arial"/>
                <w:sz w:val="18"/>
                <w:szCs w:val="18"/>
              </w:rPr>
            </w:pPr>
          </w:p>
        </w:tc>
        <w:tc>
          <w:tcPr>
            <w:tcW w:w="1530" w:type="dxa"/>
          </w:tcPr>
          <w:p w:rsidR="000F4F54" w:rsidRPr="000F4F54" w:rsidRDefault="000F4F54" w:rsidP="000F4F54">
            <w:pPr>
              <w:tabs>
                <w:tab w:val="decimal" w:pos="1134"/>
              </w:tabs>
              <w:spacing w:line="280" w:lineRule="exact"/>
              <w:ind w:right="-14"/>
              <w:rPr>
                <w:rFonts w:ascii="Arial" w:hAnsi="Arial" w:cs="Arial"/>
                <w:b/>
                <w:bCs/>
                <w:sz w:val="18"/>
                <w:szCs w:val="18"/>
              </w:rPr>
            </w:pPr>
            <w:r w:rsidRPr="000F4F54">
              <w:rPr>
                <w:rFonts w:ascii="Arial" w:hAnsi="Arial" w:cs="Arial"/>
                <w:b/>
                <w:bCs/>
                <w:sz w:val="18"/>
                <w:szCs w:val="18"/>
              </w:rPr>
              <w:t>811</w:t>
            </w:r>
          </w:p>
        </w:tc>
      </w:tr>
      <w:tr w:rsidR="000F4F54" w:rsidRPr="00AE172C" w:rsidTr="00AE5703">
        <w:tc>
          <w:tcPr>
            <w:tcW w:w="3060" w:type="dxa"/>
            <w:vAlign w:val="bottom"/>
          </w:tcPr>
          <w:p w:rsidR="000F4F54" w:rsidRPr="00AE172C" w:rsidRDefault="000F4F54" w:rsidP="000F4F54">
            <w:pPr>
              <w:spacing w:line="280" w:lineRule="exact"/>
              <w:ind w:left="162" w:hanging="162"/>
              <w:rPr>
                <w:rFonts w:ascii="Arial" w:hAnsi="Arial" w:cs="Arial"/>
                <w:sz w:val="18"/>
                <w:szCs w:val="18"/>
                <w:cs/>
              </w:rPr>
            </w:pPr>
            <w:r>
              <w:rPr>
                <w:rFonts w:ascii="Arial" w:hAnsi="Arial" w:cs="Arial"/>
                <w:sz w:val="18"/>
                <w:szCs w:val="18"/>
              </w:rPr>
              <w:t xml:space="preserve">Income tax </w:t>
            </w:r>
            <w:r w:rsidR="007F7BA0">
              <w:rPr>
                <w:rFonts w:ascii="Arial" w:hAnsi="Arial" w:cs="Arial"/>
                <w:sz w:val="18"/>
                <w:szCs w:val="18"/>
              </w:rPr>
              <w:t>revenue</w:t>
            </w:r>
          </w:p>
        </w:tc>
        <w:tc>
          <w:tcPr>
            <w:tcW w:w="1350" w:type="dxa"/>
            <w:gridSpan w:val="2"/>
          </w:tcPr>
          <w:p w:rsidR="000F4F54" w:rsidRPr="00AE172C" w:rsidRDefault="000F4F54" w:rsidP="000F4F54">
            <w:pPr>
              <w:tabs>
                <w:tab w:val="decimal" w:pos="702"/>
              </w:tabs>
              <w:spacing w:line="280" w:lineRule="exact"/>
              <w:ind w:right="-14"/>
              <w:rPr>
                <w:rFonts w:ascii="Arial" w:hAnsi="Arial" w:cs="Arial"/>
                <w:sz w:val="18"/>
                <w:szCs w:val="18"/>
              </w:rPr>
            </w:pPr>
          </w:p>
        </w:tc>
        <w:tc>
          <w:tcPr>
            <w:tcW w:w="990" w:type="dxa"/>
            <w:gridSpan w:val="2"/>
          </w:tcPr>
          <w:p w:rsidR="000F4F54" w:rsidRPr="00AE172C" w:rsidRDefault="000F4F54" w:rsidP="000F4F54">
            <w:pPr>
              <w:tabs>
                <w:tab w:val="decimal" w:pos="702"/>
              </w:tabs>
              <w:spacing w:line="280" w:lineRule="exact"/>
              <w:ind w:right="-14"/>
              <w:rPr>
                <w:rFonts w:ascii="Arial" w:hAnsi="Arial" w:cs="Arial"/>
                <w:sz w:val="18"/>
                <w:szCs w:val="18"/>
              </w:rPr>
            </w:pPr>
          </w:p>
        </w:tc>
        <w:tc>
          <w:tcPr>
            <w:tcW w:w="990" w:type="dxa"/>
          </w:tcPr>
          <w:p w:rsidR="000F4F54" w:rsidRPr="00AE172C" w:rsidRDefault="000F4F54" w:rsidP="000F4F54">
            <w:pPr>
              <w:tabs>
                <w:tab w:val="decimal" w:pos="702"/>
              </w:tabs>
              <w:spacing w:line="280" w:lineRule="exact"/>
              <w:ind w:right="-14"/>
              <w:rPr>
                <w:rFonts w:ascii="Arial" w:hAnsi="Arial" w:cs="Arial"/>
                <w:sz w:val="18"/>
                <w:szCs w:val="18"/>
              </w:rPr>
            </w:pPr>
          </w:p>
        </w:tc>
        <w:tc>
          <w:tcPr>
            <w:tcW w:w="1350" w:type="dxa"/>
          </w:tcPr>
          <w:p w:rsidR="000F4F54" w:rsidRPr="00AE172C" w:rsidRDefault="000F4F54" w:rsidP="000F4F54">
            <w:pPr>
              <w:tabs>
                <w:tab w:val="decimal" w:pos="702"/>
                <w:tab w:val="decimal" w:pos="938"/>
              </w:tabs>
              <w:spacing w:line="280" w:lineRule="exact"/>
              <w:ind w:right="-14"/>
              <w:rPr>
                <w:rFonts w:ascii="Arial" w:hAnsi="Arial" w:cs="Arial"/>
                <w:sz w:val="18"/>
                <w:szCs w:val="18"/>
              </w:rPr>
            </w:pPr>
          </w:p>
        </w:tc>
        <w:tc>
          <w:tcPr>
            <w:tcW w:w="1350" w:type="dxa"/>
          </w:tcPr>
          <w:p w:rsidR="000F4F54" w:rsidRPr="00E56731" w:rsidRDefault="000F4F54" w:rsidP="000F4F54">
            <w:pPr>
              <w:tabs>
                <w:tab w:val="decimal" w:pos="1058"/>
                <w:tab w:val="decimal" w:pos="1152"/>
              </w:tabs>
              <w:spacing w:line="280" w:lineRule="exact"/>
              <w:ind w:right="-14"/>
              <w:rPr>
                <w:rFonts w:ascii="Arial" w:hAnsi="Arial" w:cs="Arial"/>
                <w:sz w:val="18"/>
                <w:szCs w:val="18"/>
              </w:rPr>
            </w:pPr>
          </w:p>
        </w:tc>
        <w:tc>
          <w:tcPr>
            <w:tcW w:w="1260" w:type="dxa"/>
          </w:tcPr>
          <w:p w:rsidR="000F4F54" w:rsidRPr="00AE172C" w:rsidRDefault="000F4F54" w:rsidP="000F4F54">
            <w:pPr>
              <w:tabs>
                <w:tab w:val="decimal" w:pos="702"/>
                <w:tab w:val="decimal" w:pos="957"/>
              </w:tabs>
              <w:spacing w:line="280" w:lineRule="exact"/>
              <w:ind w:right="-14"/>
              <w:rPr>
                <w:rFonts w:ascii="Arial" w:hAnsi="Arial" w:cs="Arial"/>
                <w:sz w:val="18"/>
                <w:szCs w:val="18"/>
              </w:rPr>
            </w:pPr>
          </w:p>
        </w:tc>
        <w:tc>
          <w:tcPr>
            <w:tcW w:w="1350" w:type="dxa"/>
          </w:tcPr>
          <w:p w:rsidR="000F4F54" w:rsidRPr="00AE172C" w:rsidRDefault="000F4F54" w:rsidP="000F4F54">
            <w:pPr>
              <w:tabs>
                <w:tab w:val="decimal" w:pos="702"/>
                <w:tab w:val="decimal" w:pos="957"/>
              </w:tabs>
              <w:spacing w:line="280" w:lineRule="exact"/>
              <w:ind w:right="-14"/>
              <w:rPr>
                <w:rFonts w:ascii="Arial" w:hAnsi="Arial" w:cs="Arial"/>
                <w:sz w:val="18"/>
                <w:szCs w:val="18"/>
              </w:rPr>
            </w:pPr>
          </w:p>
        </w:tc>
        <w:tc>
          <w:tcPr>
            <w:tcW w:w="1440" w:type="dxa"/>
          </w:tcPr>
          <w:p w:rsidR="000F4F54" w:rsidRPr="00AE172C" w:rsidRDefault="000F4F54" w:rsidP="000F4F54">
            <w:pPr>
              <w:tabs>
                <w:tab w:val="decimal" w:pos="702"/>
              </w:tabs>
              <w:spacing w:line="280" w:lineRule="exact"/>
              <w:ind w:right="-14"/>
              <w:rPr>
                <w:rFonts w:ascii="Arial" w:hAnsi="Arial" w:cs="Arial"/>
                <w:sz w:val="18"/>
                <w:szCs w:val="18"/>
              </w:rPr>
            </w:pPr>
          </w:p>
        </w:tc>
        <w:tc>
          <w:tcPr>
            <w:tcW w:w="1530" w:type="dxa"/>
          </w:tcPr>
          <w:p w:rsidR="000F4F54" w:rsidRPr="000F4F54" w:rsidRDefault="000F4F54" w:rsidP="000F4F54">
            <w:pPr>
              <w:pBdr>
                <w:bottom w:val="single" w:sz="4" w:space="1" w:color="auto"/>
              </w:pBdr>
              <w:tabs>
                <w:tab w:val="decimal" w:pos="1134"/>
              </w:tabs>
              <w:spacing w:line="280" w:lineRule="exact"/>
              <w:ind w:right="-14"/>
              <w:rPr>
                <w:rFonts w:ascii="Arial" w:hAnsi="Arial" w:cs="Arial"/>
                <w:sz w:val="18"/>
                <w:szCs w:val="18"/>
              </w:rPr>
            </w:pPr>
            <w:r w:rsidRPr="000F4F54">
              <w:rPr>
                <w:rFonts w:ascii="Arial" w:hAnsi="Arial" w:cs="Arial"/>
                <w:sz w:val="18"/>
                <w:szCs w:val="18"/>
              </w:rPr>
              <w:t>42</w:t>
            </w:r>
          </w:p>
        </w:tc>
      </w:tr>
      <w:tr w:rsidR="000F4F54" w:rsidRPr="00AE172C" w:rsidTr="00AE5703">
        <w:tc>
          <w:tcPr>
            <w:tcW w:w="3060" w:type="dxa"/>
            <w:vAlign w:val="bottom"/>
          </w:tcPr>
          <w:p w:rsidR="000F4F54" w:rsidRPr="00AE172C" w:rsidRDefault="000F4F54" w:rsidP="000F4F54">
            <w:pPr>
              <w:spacing w:line="280" w:lineRule="exact"/>
              <w:ind w:left="162" w:hanging="162"/>
              <w:rPr>
                <w:rFonts w:ascii="Arial" w:hAnsi="Arial" w:cs="Arial"/>
                <w:b/>
                <w:bCs/>
                <w:sz w:val="18"/>
                <w:szCs w:val="18"/>
              </w:rPr>
            </w:pPr>
            <w:r w:rsidRPr="00AE172C">
              <w:rPr>
                <w:rFonts w:ascii="Arial" w:hAnsi="Arial" w:cs="Arial"/>
                <w:b/>
                <w:bCs/>
                <w:sz w:val="18"/>
                <w:szCs w:val="18"/>
              </w:rPr>
              <w:t xml:space="preserve">Profit for the </w:t>
            </w:r>
            <w:r>
              <w:rPr>
                <w:rFonts w:ascii="Arial" w:hAnsi="Arial" w:cs="Arial"/>
                <w:b/>
                <w:bCs/>
                <w:sz w:val="18"/>
                <w:szCs w:val="18"/>
              </w:rPr>
              <w:t>year</w:t>
            </w:r>
          </w:p>
        </w:tc>
        <w:tc>
          <w:tcPr>
            <w:tcW w:w="1350" w:type="dxa"/>
            <w:gridSpan w:val="2"/>
          </w:tcPr>
          <w:p w:rsidR="000F4F54" w:rsidRPr="00AE172C" w:rsidRDefault="000F4F54" w:rsidP="000F4F54">
            <w:pPr>
              <w:tabs>
                <w:tab w:val="decimal" w:pos="702"/>
              </w:tabs>
              <w:spacing w:line="280" w:lineRule="exact"/>
              <w:ind w:right="-14"/>
              <w:rPr>
                <w:rFonts w:ascii="Arial" w:hAnsi="Arial" w:cs="Arial"/>
                <w:sz w:val="18"/>
                <w:szCs w:val="18"/>
              </w:rPr>
            </w:pPr>
          </w:p>
        </w:tc>
        <w:tc>
          <w:tcPr>
            <w:tcW w:w="990" w:type="dxa"/>
            <w:gridSpan w:val="2"/>
          </w:tcPr>
          <w:p w:rsidR="000F4F54" w:rsidRPr="00AE172C" w:rsidRDefault="000F4F54" w:rsidP="000F4F54">
            <w:pPr>
              <w:tabs>
                <w:tab w:val="decimal" w:pos="702"/>
              </w:tabs>
              <w:spacing w:line="280" w:lineRule="exact"/>
              <w:ind w:right="-14"/>
              <w:rPr>
                <w:rFonts w:ascii="Arial" w:hAnsi="Arial" w:cs="Arial"/>
                <w:sz w:val="18"/>
                <w:szCs w:val="18"/>
              </w:rPr>
            </w:pPr>
          </w:p>
        </w:tc>
        <w:tc>
          <w:tcPr>
            <w:tcW w:w="990" w:type="dxa"/>
          </w:tcPr>
          <w:p w:rsidR="000F4F54" w:rsidRPr="00AE172C" w:rsidRDefault="000F4F54" w:rsidP="000F4F54">
            <w:pPr>
              <w:tabs>
                <w:tab w:val="decimal" w:pos="702"/>
              </w:tabs>
              <w:spacing w:line="280" w:lineRule="exact"/>
              <w:ind w:right="-14"/>
              <w:rPr>
                <w:rFonts w:ascii="Arial" w:hAnsi="Arial" w:cs="Arial"/>
                <w:sz w:val="18"/>
                <w:szCs w:val="18"/>
              </w:rPr>
            </w:pPr>
          </w:p>
        </w:tc>
        <w:tc>
          <w:tcPr>
            <w:tcW w:w="1350" w:type="dxa"/>
          </w:tcPr>
          <w:p w:rsidR="000F4F54" w:rsidRPr="00AE172C" w:rsidRDefault="000F4F54" w:rsidP="000F4F54">
            <w:pPr>
              <w:tabs>
                <w:tab w:val="decimal" w:pos="702"/>
                <w:tab w:val="decimal" w:pos="938"/>
              </w:tabs>
              <w:spacing w:line="280" w:lineRule="exact"/>
              <w:ind w:right="-14"/>
              <w:rPr>
                <w:rFonts w:ascii="Arial" w:hAnsi="Arial" w:cs="Arial"/>
                <w:sz w:val="18"/>
                <w:szCs w:val="18"/>
              </w:rPr>
            </w:pPr>
          </w:p>
        </w:tc>
        <w:tc>
          <w:tcPr>
            <w:tcW w:w="1350" w:type="dxa"/>
          </w:tcPr>
          <w:p w:rsidR="000F4F54" w:rsidRPr="00E56731" w:rsidRDefault="000F4F54" w:rsidP="000F4F54">
            <w:pPr>
              <w:tabs>
                <w:tab w:val="decimal" w:pos="1058"/>
                <w:tab w:val="decimal" w:pos="1152"/>
              </w:tabs>
              <w:spacing w:line="280" w:lineRule="exact"/>
              <w:ind w:right="-14"/>
              <w:rPr>
                <w:rFonts w:ascii="Arial" w:hAnsi="Arial" w:cs="Arial"/>
                <w:sz w:val="18"/>
                <w:szCs w:val="18"/>
              </w:rPr>
            </w:pPr>
          </w:p>
        </w:tc>
        <w:tc>
          <w:tcPr>
            <w:tcW w:w="1260" w:type="dxa"/>
          </w:tcPr>
          <w:p w:rsidR="000F4F54" w:rsidRPr="00AE172C" w:rsidRDefault="000F4F54" w:rsidP="000F4F54">
            <w:pPr>
              <w:tabs>
                <w:tab w:val="decimal" w:pos="702"/>
                <w:tab w:val="decimal" w:pos="957"/>
              </w:tabs>
              <w:spacing w:line="280" w:lineRule="exact"/>
              <w:ind w:right="-14"/>
              <w:rPr>
                <w:rFonts w:ascii="Arial" w:hAnsi="Arial" w:cs="Arial"/>
                <w:sz w:val="18"/>
                <w:szCs w:val="18"/>
              </w:rPr>
            </w:pPr>
          </w:p>
        </w:tc>
        <w:tc>
          <w:tcPr>
            <w:tcW w:w="1350" w:type="dxa"/>
          </w:tcPr>
          <w:p w:rsidR="000F4F54" w:rsidRPr="00AE172C" w:rsidRDefault="000F4F54" w:rsidP="000F4F54">
            <w:pPr>
              <w:tabs>
                <w:tab w:val="decimal" w:pos="702"/>
                <w:tab w:val="decimal" w:pos="957"/>
              </w:tabs>
              <w:spacing w:line="280" w:lineRule="exact"/>
              <w:ind w:right="-14"/>
              <w:rPr>
                <w:rFonts w:ascii="Arial" w:hAnsi="Arial" w:cs="Arial"/>
                <w:sz w:val="18"/>
                <w:szCs w:val="18"/>
              </w:rPr>
            </w:pPr>
          </w:p>
        </w:tc>
        <w:tc>
          <w:tcPr>
            <w:tcW w:w="1440" w:type="dxa"/>
          </w:tcPr>
          <w:p w:rsidR="000F4F54" w:rsidRPr="00AE172C" w:rsidRDefault="000F4F54" w:rsidP="000F4F54">
            <w:pPr>
              <w:tabs>
                <w:tab w:val="decimal" w:pos="702"/>
              </w:tabs>
              <w:spacing w:line="280" w:lineRule="exact"/>
              <w:ind w:right="-14"/>
              <w:rPr>
                <w:rFonts w:ascii="Arial" w:hAnsi="Arial" w:cs="Arial"/>
                <w:sz w:val="18"/>
                <w:szCs w:val="18"/>
              </w:rPr>
            </w:pPr>
          </w:p>
        </w:tc>
        <w:tc>
          <w:tcPr>
            <w:tcW w:w="1530" w:type="dxa"/>
          </w:tcPr>
          <w:p w:rsidR="000F4F54" w:rsidRPr="000F4F54" w:rsidRDefault="000F4F54" w:rsidP="000F4F54">
            <w:pPr>
              <w:pBdr>
                <w:bottom w:val="double" w:sz="4" w:space="1" w:color="auto"/>
                <w:between w:val="single" w:sz="4" w:space="1" w:color="auto"/>
              </w:pBdr>
              <w:tabs>
                <w:tab w:val="decimal" w:pos="1134"/>
              </w:tabs>
              <w:spacing w:line="280" w:lineRule="exact"/>
              <w:ind w:right="-14"/>
              <w:rPr>
                <w:rFonts w:ascii="Arial" w:hAnsi="Arial" w:cs="Arial"/>
                <w:b/>
                <w:bCs/>
                <w:sz w:val="18"/>
                <w:szCs w:val="18"/>
              </w:rPr>
            </w:pPr>
            <w:r w:rsidRPr="000F4F54">
              <w:rPr>
                <w:rFonts w:ascii="Arial" w:hAnsi="Arial" w:cs="Arial"/>
                <w:b/>
                <w:bCs/>
                <w:sz w:val="18"/>
                <w:szCs w:val="18"/>
              </w:rPr>
              <w:t>853</w:t>
            </w:r>
          </w:p>
        </w:tc>
      </w:tr>
    </w:tbl>
    <w:p w:rsidR="004C0213" w:rsidRPr="00AE172C" w:rsidRDefault="004C0213" w:rsidP="004C0213">
      <w:pPr>
        <w:rPr>
          <w:rFonts w:ascii="Arial" w:hAnsi="Arial" w:cs="Arial"/>
        </w:rPr>
      </w:pPr>
    </w:p>
    <w:p w:rsidR="004C0213" w:rsidRPr="00AE172C" w:rsidRDefault="004C0213" w:rsidP="004C0213">
      <w:pPr>
        <w:overflowPunct/>
        <w:autoSpaceDE/>
        <w:autoSpaceDN/>
        <w:adjustRightInd/>
        <w:textAlignment w:val="auto"/>
        <w:rPr>
          <w:rFonts w:ascii="Arial" w:hAnsi="Arial" w:cs="Arial"/>
        </w:rPr>
      </w:pPr>
      <w:r w:rsidRPr="00AE172C">
        <w:rPr>
          <w:rFonts w:ascii="Arial" w:hAnsi="Arial" w:cs="Arial"/>
        </w:rPr>
        <w:br w:type="page"/>
      </w:r>
    </w:p>
    <w:tbl>
      <w:tblPr>
        <w:tblW w:w="14670" w:type="dxa"/>
        <w:tblInd w:w="288" w:type="dxa"/>
        <w:tblLayout w:type="fixed"/>
        <w:tblLook w:val="0000" w:firstRow="0" w:lastRow="0" w:firstColumn="0" w:lastColumn="0" w:noHBand="0" w:noVBand="0"/>
      </w:tblPr>
      <w:tblGrid>
        <w:gridCol w:w="3060"/>
        <w:gridCol w:w="1110"/>
        <w:gridCol w:w="240"/>
        <w:gridCol w:w="870"/>
        <w:gridCol w:w="120"/>
        <w:gridCol w:w="990"/>
        <w:gridCol w:w="1350"/>
        <w:gridCol w:w="1350"/>
        <w:gridCol w:w="1260"/>
        <w:gridCol w:w="1350"/>
        <w:gridCol w:w="1440"/>
        <w:gridCol w:w="1530"/>
      </w:tblGrid>
      <w:tr w:rsidR="0027290B" w:rsidRPr="00AE172C" w:rsidTr="00D44F8D">
        <w:tc>
          <w:tcPr>
            <w:tcW w:w="3060" w:type="dxa"/>
            <w:vAlign w:val="bottom"/>
          </w:tcPr>
          <w:p w:rsidR="0027290B" w:rsidRPr="00AE172C" w:rsidRDefault="0027290B" w:rsidP="00D44F8D">
            <w:pPr>
              <w:tabs>
                <w:tab w:val="left" w:pos="2880"/>
                <w:tab w:val="right" w:pos="5040"/>
                <w:tab w:val="right" w:pos="6390"/>
                <w:tab w:val="right" w:pos="8190"/>
              </w:tabs>
              <w:spacing w:after="120" w:line="280" w:lineRule="exact"/>
              <w:ind w:left="58" w:right="-108" w:hanging="17"/>
              <w:jc w:val="right"/>
              <w:rPr>
                <w:rFonts w:ascii="Arial" w:hAnsi="Arial" w:cs="Arial"/>
                <w:sz w:val="18"/>
                <w:szCs w:val="18"/>
              </w:rPr>
            </w:pPr>
          </w:p>
        </w:tc>
        <w:tc>
          <w:tcPr>
            <w:tcW w:w="1350" w:type="dxa"/>
            <w:gridSpan w:val="2"/>
          </w:tcPr>
          <w:p w:rsidR="0027290B" w:rsidRPr="00AE172C" w:rsidRDefault="0027290B" w:rsidP="00D44F8D">
            <w:pPr>
              <w:tabs>
                <w:tab w:val="left" w:pos="2880"/>
                <w:tab w:val="right" w:pos="5040"/>
                <w:tab w:val="right" w:pos="6390"/>
                <w:tab w:val="right" w:pos="8190"/>
              </w:tabs>
              <w:spacing w:after="120" w:line="280" w:lineRule="exact"/>
              <w:ind w:left="-18"/>
              <w:jc w:val="right"/>
              <w:rPr>
                <w:rFonts w:ascii="Arial" w:hAnsi="Arial" w:cs="Arial"/>
                <w:sz w:val="18"/>
                <w:szCs w:val="18"/>
              </w:rPr>
            </w:pPr>
          </w:p>
        </w:tc>
        <w:tc>
          <w:tcPr>
            <w:tcW w:w="990" w:type="dxa"/>
            <w:gridSpan w:val="2"/>
          </w:tcPr>
          <w:p w:rsidR="0027290B" w:rsidRPr="00AE172C" w:rsidRDefault="0027290B" w:rsidP="00D44F8D">
            <w:pPr>
              <w:tabs>
                <w:tab w:val="left" w:pos="2880"/>
                <w:tab w:val="right" w:pos="5040"/>
                <w:tab w:val="right" w:pos="6390"/>
                <w:tab w:val="right" w:pos="8190"/>
              </w:tabs>
              <w:spacing w:after="120" w:line="280" w:lineRule="exact"/>
              <w:ind w:left="-18"/>
              <w:jc w:val="right"/>
              <w:rPr>
                <w:rFonts w:ascii="Arial" w:hAnsi="Arial" w:cs="Arial"/>
                <w:sz w:val="18"/>
                <w:szCs w:val="18"/>
              </w:rPr>
            </w:pPr>
          </w:p>
        </w:tc>
        <w:tc>
          <w:tcPr>
            <w:tcW w:w="990" w:type="dxa"/>
          </w:tcPr>
          <w:p w:rsidR="0027290B" w:rsidRPr="00AE172C" w:rsidRDefault="0027290B" w:rsidP="00D44F8D">
            <w:pPr>
              <w:tabs>
                <w:tab w:val="left" w:pos="2880"/>
                <w:tab w:val="right" w:pos="5040"/>
                <w:tab w:val="right" w:pos="6390"/>
                <w:tab w:val="right" w:pos="8190"/>
              </w:tabs>
              <w:spacing w:after="120" w:line="280" w:lineRule="exact"/>
              <w:ind w:left="-18"/>
              <w:jc w:val="right"/>
              <w:rPr>
                <w:rFonts w:ascii="Arial" w:hAnsi="Arial" w:cs="Arial"/>
                <w:sz w:val="18"/>
                <w:szCs w:val="18"/>
              </w:rPr>
            </w:pPr>
          </w:p>
        </w:tc>
        <w:tc>
          <w:tcPr>
            <w:tcW w:w="8280" w:type="dxa"/>
            <w:gridSpan w:val="6"/>
            <w:vAlign w:val="bottom"/>
          </w:tcPr>
          <w:p w:rsidR="0027290B" w:rsidRPr="00AE172C" w:rsidRDefault="0027290B" w:rsidP="00D44F8D">
            <w:pPr>
              <w:tabs>
                <w:tab w:val="left" w:pos="2880"/>
                <w:tab w:val="right" w:pos="5040"/>
                <w:tab w:val="right" w:pos="6390"/>
                <w:tab w:val="right" w:pos="8190"/>
              </w:tabs>
              <w:spacing w:after="120" w:line="280" w:lineRule="exact"/>
              <w:ind w:left="-18"/>
              <w:jc w:val="right"/>
              <w:rPr>
                <w:rFonts w:ascii="Arial" w:hAnsi="Arial" w:cs="Arial"/>
                <w:sz w:val="18"/>
                <w:szCs w:val="18"/>
              </w:rPr>
            </w:pPr>
            <w:r w:rsidRPr="00AE172C">
              <w:rPr>
                <w:rFonts w:ascii="Arial" w:hAnsi="Arial" w:cs="Arial"/>
                <w:sz w:val="18"/>
                <w:szCs w:val="18"/>
              </w:rPr>
              <w:t xml:space="preserve"> (Unit</w:t>
            </w:r>
            <w:r w:rsidRPr="00AE172C">
              <w:rPr>
                <w:rFonts w:ascii="Arial" w:hAnsi="Arial" w:cs="Arial"/>
                <w:sz w:val="18"/>
                <w:szCs w:val="18"/>
                <w:cs/>
              </w:rPr>
              <w:t>:</w:t>
            </w:r>
            <w:r w:rsidRPr="00AE172C">
              <w:rPr>
                <w:rFonts w:ascii="Arial" w:hAnsi="Arial" w:cs="Arial"/>
                <w:sz w:val="18"/>
                <w:szCs w:val="18"/>
              </w:rPr>
              <w:t xml:space="preserve"> Million Baht)</w:t>
            </w:r>
          </w:p>
        </w:tc>
      </w:tr>
      <w:tr w:rsidR="0027290B" w:rsidRPr="00AE172C" w:rsidTr="00D44F8D">
        <w:tc>
          <w:tcPr>
            <w:tcW w:w="3060" w:type="dxa"/>
            <w:vAlign w:val="bottom"/>
          </w:tcPr>
          <w:p w:rsidR="0027290B" w:rsidRPr="00AE172C" w:rsidRDefault="0027290B" w:rsidP="00D44F8D">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610" w:type="dxa"/>
            <w:gridSpan w:val="11"/>
          </w:tcPr>
          <w:p w:rsidR="0027290B" w:rsidRPr="00AE172C" w:rsidRDefault="0027290B" w:rsidP="00D44F8D">
            <w:pPr>
              <w:pBdr>
                <w:bottom w:val="single" w:sz="4" w:space="1" w:color="auto"/>
              </w:pBdr>
              <w:spacing w:line="280" w:lineRule="exact"/>
              <w:ind w:left="-18"/>
              <w:jc w:val="center"/>
              <w:rPr>
                <w:rFonts w:ascii="Arial" w:hAnsi="Arial" w:cs="Arial"/>
                <w:sz w:val="18"/>
                <w:szCs w:val="18"/>
                <w:cs/>
              </w:rPr>
            </w:pPr>
            <w:r w:rsidRPr="00AE172C">
              <w:rPr>
                <w:rFonts w:ascii="Arial" w:hAnsi="Arial" w:cs="Arial"/>
                <w:sz w:val="18"/>
                <w:szCs w:val="18"/>
              </w:rPr>
              <w:t xml:space="preserve">For the </w:t>
            </w:r>
            <w:r>
              <w:rPr>
                <w:rFonts w:ascii="Arial" w:hAnsi="Arial" w:cs="Arial"/>
                <w:sz w:val="18"/>
                <w:szCs w:val="18"/>
              </w:rPr>
              <w:t>year ended 31 December 2018</w:t>
            </w:r>
          </w:p>
        </w:tc>
      </w:tr>
      <w:tr w:rsidR="0027290B" w:rsidRPr="00AE172C" w:rsidTr="00D44F8D">
        <w:tc>
          <w:tcPr>
            <w:tcW w:w="3060" w:type="dxa"/>
            <w:vAlign w:val="bottom"/>
          </w:tcPr>
          <w:p w:rsidR="0027290B" w:rsidRPr="00AE172C" w:rsidRDefault="0027290B" w:rsidP="00D44F8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110" w:type="dxa"/>
          </w:tcPr>
          <w:p w:rsidR="0027290B" w:rsidRPr="00AE172C" w:rsidRDefault="0027290B" w:rsidP="00D44F8D">
            <w:pPr>
              <w:spacing w:line="280" w:lineRule="exact"/>
              <w:jc w:val="center"/>
              <w:rPr>
                <w:rFonts w:ascii="Arial" w:hAnsi="Arial" w:cs="Arial"/>
                <w:sz w:val="18"/>
                <w:szCs w:val="18"/>
              </w:rPr>
            </w:pPr>
          </w:p>
        </w:tc>
        <w:tc>
          <w:tcPr>
            <w:tcW w:w="1110" w:type="dxa"/>
            <w:gridSpan w:val="2"/>
          </w:tcPr>
          <w:p w:rsidR="0027290B" w:rsidRPr="00AE172C" w:rsidRDefault="0027290B" w:rsidP="00D44F8D">
            <w:pPr>
              <w:spacing w:line="280" w:lineRule="exact"/>
              <w:jc w:val="center"/>
              <w:rPr>
                <w:rFonts w:ascii="Arial" w:hAnsi="Arial" w:cs="Arial"/>
                <w:sz w:val="18"/>
                <w:szCs w:val="18"/>
              </w:rPr>
            </w:pPr>
          </w:p>
        </w:tc>
        <w:tc>
          <w:tcPr>
            <w:tcW w:w="1110" w:type="dxa"/>
            <w:gridSpan w:val="2"/>
            <w:vAlign w:val="bottom"/>
          </w:tcPr>
          <w:p w:rsidR="0027290B" w:rsidRPr="00AE172C" w:rsidRDefault="0027290B" w:rsidP="00D44F8D">
            <w:pPr>
              <w:spacing w:line="280" w:lineRule="exact"/>
              <w:jc w:val="center"/>
              <w:rPr>
                <w:rFonts w:ascii="Arial" w:hAnsi="Arial" w:cs="Arial"/>
                <w:sz w:val="18"/>
                <w:szCs w:val="18"/>
              </w:rPr>
            </w:pPr>
          </w:p>
        </w:tc>
        <w:tc>
          <w:tcPr>
            <w:tcW w:w="1350" w:type="dxa"/>
            <w:vAlign w:val="bottom"/>
          </w:tcPr>
          <w:p w:rsidR="0027290B" w:rsidRPr="00AE172C" w:rsidRDefault="0027290B" w:rsidP="00D44F8D">
            <w:pPr>
              <w:spacing w:line="280" w:lineRule="exact"/>
              <w:jc w:val="center"/>
              <w:rPr>
                <w:rFonts w:ascii="Arial" w:hAnsi="Arial" w:cs="Arial"/>
                <w:sz w:val="18"/>
                <w:szCs w:val="18"/>
              </w:rPr>
            </w:pPr>
            <w:r w:rsidRPr="00AE172C">
              <w:rPr>
                <w:rFonts w:ascii="Arial" w:hAnsi="Arial" w:cs="Arial"/>
                <w:sz w:val="18"/>
                <w:szCs w:val="18"/>
              </w:rPr>
              <w:t>Management</w:t>
            </w:r>
          </w:p>
        </w:tc>
        <w:tc>
          <w:tcPr>
            <w:tcW w:w="1350" w:type="dxa"/>
          </w:tcPr>
          <w:p w:rsidR="0027290B" w:rsidRPr="00AE172C" w:rsidRDefault="0027290B" w:rsidP="00D44F8D">
            <w:pPr>
              <w:spacing w:line="280" w:lineRule="exact"/>
              <w:jc w:val="center"/>
              <w:rPr>
                <w:rFonts w:ascii="Arial" w:hAnsi="Arial" w:cs="Arial"/>
                <w:sz w:val="18"/>
                <w:szCs w:val="18"/>
              </w:rPr>
            </w:pPr>
          </w:p>
        </w:tc>
        <w:tc>
          <w:tcPr>
            <w:tcW w:w="1260" w:type="dxa"/>
            <w:vAlign w:val="bottom"/>
          </w:tcPr>
          <w:p w:rsidR="0027290B" w:rsidRPr="00AE172C" w:rsidRDefault="0027290B" w:rsidP="00D44F8D">
            <w:pPr>
              <w:spacing w:line="280" w:lineRule="exact"/>
              <w:jc w:val="center"/>
              <w:rPr>
                <w:rFonts w:ascii="Arial" w:hAnsi="Arial" w:cs="Arial"/>
                <w:sz w:val="18"/>
                <w:szCs w:val="18"/>
                <w:cs/>
              </w:rPr>
            </w:pPr>
          </w:p>
        </w:tc>
        <w:tc>
          <w:tcPr>
            <w:tcW w:w="1350" w:type="dxa"/>
            <w:vAlign w:val="bottom"/>
          </w:tcPr>
          <w:p w:rsidR="0027290B" w:rsidRPr="00AE172C" w:rsidRDefault="0027290B" w:rsidP="00D44F8D">
            <w:pPr>
              <w:spacing w:line="280" w:lineRule="exact"/>
              <w:jc w:val="center"/>
              <w:rPr>
                <w:rFonts w:ascii="Arial" w:hAnsi="Arial" w:cs="Arial"/>
                <w:sz w:val="18"/>
                <w:szCs w:val="18"/>
                <w:cs/>
              </w:rPr>
            </w:pPr>
          </w:p>
        </w:tc>
        <w:tc>
          <w:tcPr>
            <w:tcW w:w="1440" w:type="dxa"/>
            <w:vAlign w:val="bottom"/>
          </w:tcPr>
          <w:p w:rsidR="0027290B" w:rsidRPr="00AE172C" w:rsidRDefault="0027290B" w:rsidP="00D44F8D">
            <w:pPr>
              <w:spacing w:line="280" w:lineRule="exact"/>
              <w:jc w:val="center"/>
              <w:rPr>
                <w:rFonts w:ascii="Arial" w:hAnsi="Arial" w:cs="Arial"/>
                <w:sz w:val="18"/>
                <w:szCs w:val="18"/>
              </w:rPr>
            </w:pPr>
          </w:p>
        </w:tc>
        <w:tc>
          <w:tcPr>
            <w:tcW w:w="1530" w:type="dxa"/>
            <w:vAlign w:val="bottom"/>
          </w:tcPr>
          <w:p w:rsidR="0027290B" w:rsidRPr="00AE172C" w:rsidRDefault="0027290B" w:rsidP="00D44F8D">
            <w:pPr>
              <w:spacing w:line="280" w:lineRule="exact"/>
              <w:jc w:val="center"/>
              <w:rPr>
                <w:rFonts w:ascii="Arial" w:hAnsi="Arial" w:cs="Arial"/>
                <w:sz w:val="18"/>
                <w:szCs w:val="18"/>
              </w:rPr>
            </w:pPr>
          </w:p>
        </w:tc>
      </w:tr>
      <w:tr w:rsidR="0027290B" w:rsidRPr="00AE172C" w:rsidTr="00D44F8D">
        <w:tc>
          <w:tcPr>
            <w:tcW w:w="3060" w:type="dxa"/>
            <w:vAlign w:val="bottom"/>
          </w:tcPr>
          <w:p w:rsidR="0027290B" w:rsidRPr="00AE172C" w:rsidRDefault="0027290B" w:rsidP="00D44F8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110" w:type="dxa"/>
          </w:tcPr>
          <w:p w:rsidR="0027290B" w:rsidRPr="00AE172C" w:rsidRDefault="0027290B" w:rsidP="00D44F8D">
            <w:pPr>
              <w:spacing w:line="280" w:lineRule="exact"/>
              <w:jc w:val="center"/>
              <w:rPr>
                <w:rFonts w:ascii="Arial" w:hAnsi="Arial" w:cs="Arial"/>
                <w:sz w:val="18"/>
                <w:szCs w:val="18"/>
              </w:rPr>
            </w:pPr>
          </w:p>
        </w:tc>
        <w:tc>
          <w:tcPr>
            <w:tcW w:w="1110" w:type="dxa"/>
            <w:gridSpan w:val="2"/>
          </w:tcPr>
          <w:p w:rsidR="0027290B" w:rsidRPr="00AE172C" w:rsidRDefault="0027290B" w:rsidP="00D44F8D">
            <w:pPr>
              <w:spacing w:line="280" w:lineRule="exact"/>
              <w:jc w:val="center"/>
              <w:rPr>
                <w:rFonts w:ascii="Arial" w:hAnsi="Arial" w:cs="Arial"/>
                <w:sz w:val="18"/>
                <w:szCs w:val="18"/>
              </w:rPr>
            </w:pPr>
          </w:p>
        </w:tc>
        <w:tc>
          <w:tcPr>
            <w:tcW w:w="1110" w:type="dxa"/>
            <w:gridSpan w:val="2"/>
            <w:vAlign w:val="bottom"/>
          </w:tcPr>
          <w:p w:rsidR="0027290B" w:rsidRPr="00AE172C" w:rsidRDefault="0027290B" w:rsidP="00D44F8D">
            <w:pPr>
              <w:spacing w:line="280" w:lineRule="exact"/>
              <w:jc w:val="center"/>
              <w:rPr>
                <w:rFonts w:ascii="Arial" w:hAnsi="Arial" w:cs="Arial"/>
                <w:sz w:val="18"/>
                <w:szCs w:val="18"/>
              </w:rPr>
            </w:pPr>
          </w:p>
        </w:tc>
        <w:tc>
          <w:tcPr>
            <w:tcW w:w="1350" w:type="dxa"/>
            <w:vAlign w:val="bottom"/>
          </w:tcPr>
          <w:p w:rsidR="0027290B" w:rsidRPr="00AE172C" w:rsidRDefault="0027290B" w:rsidP="00D44F8D">
            <w:pPr>
              <w:spacing w:line="280" w:lineRule="exact"/>
              <w:jc w:val="center"/>
              <w:rPr>
                <w:rFonts w:ascii="Arial" w:hAnsi="Arial" w:cs="Arial"/>
                <w:sz w:val="18"/>
                <w:szCs w:val="18"/>
              </w:rPr>
            </w:pPr>
            <w:r w:rsidRPr="00AE172C">
              <w:rPr>
                <w:rFonts w:ascii="Arial" w:hAnsi="Arial" w:cs="Arial"/>
                <w:sz w:val="18"/>
                <w:szCs w:val="18"/>
              </w:rPr>
              <w:t xml:space="preserve">of real estate </w:t>
            </w:r>
          </w:p>
        </w:tc>
        <w:tc>
          <w:tcPr>
            <w:tcW w:w="1350" w:type="dxa"/>
          </w:tcPr>
          <w:p w:rsidR="0027290B" w:rsidRPr="00AE172C" w:rsidRDefault="0027290B" w:rsidP="00D44F8D">
            <w:pPr>
              <w:spacing w:line="280" w:lineRule="exact"/>
              <w:jc w:val="center"/>
              <w:rPr>
                <w:rFonts w:ascii="Arial" w:hAnsi="Arial" w:cs="Arial"/>
                <w:sz w:val="18"/>
                <w:szCs w:val="18"/>
              </w:rPr>
            </w:pPr>
          </w:p>
        </w:tc>
        <w:tc>
          <w:tcPr>
            <w:tcW w:w="1260" w:type="dxa"/>
            <w:vAlign w:val="bottom"/>
          </w:tcPr>
          <w:p w:rsidR="0027290B" w:rsidRPr="00AE172C" w:rsidRDefault="0027290B" w:rsidP="00D44F8D">
            <w:pPr>
              <w:spacing w:line="280" w:lineRule="exact"/>
              <w:jc w:val="center"/>
              <w:rPr>
                <w:rFonts w:ascii="Arial" w:hAnsi="Arial" w:cs="Arial"/>
                <w:sz w:val="18"/>
                <w:szCs w:val="18"/>
              </w:rPr>
            </w:pPr>
          </w:p>
        </w:tc>
        <w:tc>
          <w:tcPr>
            <w:tcW w:w="1350" w:type="dxa"/>
            <w:vAlign w:val="bottom"/>
          </w:tcPr>
          <w:p w:rsidR="0027290B" w:rsidRPr="00AE172C" w:rsidRDefault="0027290B" w:rsidP="00D44F8D">
            <w:pPr>
              <w:spacing w:line="280" w:lineRule="exact"/>
              <w:jc w:val="center"/>
              <w:rPr>
                <w:rFonts w:ascii="Arial" w:hAnsi="Arial" w:cs="Arial"/>
                <w:sz w:val="18"/>
                <w:szCs w:val="18"/>
                <w:cs/>
              </w:rPr>
            </w:pPr>
          </w:p>
        </w:tc>
        <w:tc>
          <w:tcPr>
            <w:tcW w:w="1440" w:type="dxa"/>
            <w:vAlign w:val="bottom"/>
          </w:tcPr>
          <w:p w:rsidR="0027290B" w:rsidRPr="00AE172C" w:rsidRDefault="0027290B" w:rsidP="00D44F8D">
            <w:pPr>
              <w:spacing w:line="280" w:lineRule="exact"/>
              <w:jc w:val="center"/>
              <w:rPr>
                <w:rFonts w:ascii="Arial" w:hAnsi="Arial" w:cs="Arial"/>
                <w:sz w:val="18"/>
                <w:szCs w:val="18"/>
              </w:rPr>
            </w:pPr>
          </w:p>
        </w:tc>
        <w:tc>
          <w:tcPr>
            <w:tcW w:w="1530" w:type="dxa"/>
            <w:vAlign w:val="bottom"/>
          </w:tcPr>
          <w:p w:rsidR="0027290B" w:rsidRPr="00AE172C" w:rsidRDefault="0027290B" w:rsidP="00D44F8D">
            <w:pPr>
              <w:spacing w:line="280" w:lineRule="exact"/>
              <w:jc w:val="center"/>
              <w:rPr>
                <w:rFonts w:ascii="Arial" w:hAnsi="Arial" w:cs="Arial"/>
                <w:sz w:val="18"/>
                <w:szCs w:val="18"/>
              </w:rPr>
            </w:pPr>
          </w:p>
        </w:tc>
      </w:tr>
      <w:tr w:rsidR="0027290B" w:rsidRPr="00AE172C" w:rsidTr="00D44F8D">
        <w:tc>
          <w:tcPr>
            <w:tcW w:w="3060" w:type="dxa"/>
            <w:vAlign w:val="bottom"/>
          </w:tcPr>
          <w:p w:rsidR="0027290B" w:rsidRPr="00AE172C" w:rsidRDefault="0027290B" w:rsidP="00D44F8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330" w:type="dxa"/>
            <w:gridSpan w:val="5"/>
          </w:tcPr>
          <w:p w:rsidR="0027290B" w:rsidRPr="00AE172C" w:rsidRDefault="0027290B" w:rsidP="00D44F8D">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Real estate segment</w:t>
            </w:r>
          </w:p>
        </w:tc>
        <w:tc>
          <w:tcPr>
            <w:tcW w:w="1350" w:type="dxa"/>
            <w:vAlign w:val="bottom"/>
          </w:tcPr>
          <w:p w:rsidR="0027290B" w:rsidRPr="00AE172C" w:rsidRDefault="0027290B" w:rsidP="00D44F8D">
            <w:pPr>
              <w:spacing w:line="280" w:lineRule="exact"/>
              <w:jc w:val="center"/>
              <w:rPr>
                <w:rFonts w:ascii="Arial" w:hAnsi="Arial" w:cs="Arial"/>
                <w:sz w:val="18"/>
                <w:szCs w:val="18"/>
              </w:rPr>
            </w:pPr>
            <w:r w:rsidRPr="00AE172C">
              <w:rPr>
                <w:rFonts w:ascii="Arial" w:hAnsi="Arial" w:cs="Arial"/>
                <w:sz w:val="18"/>
                <w:szCs w:val="18"/>
              </w:rPr>
              <w:t>development</w:t>
            </w:r>
          </w:p>
        </w:tc>
        <w:tc>
          <w:tcPr>
            <w:tcW w:w="1350" w:type="dxa"/>
          </w:tcPr>
          <w:p w:rsidR="0027290B" w:rsidRPr="00AE172C" w:rsidRDefault="0027290B" w:rsidP="00D44F8D">
            <w:pPr>
              <w:spacing w:line="280" w:lineRule="exact"/>
              <w:jc w:val="center"/>
              <w:rPr>
                <w:rFonts w:ascii="Arial" w:hAnsi="Arial" w:cs="Arial"/>
                <w:sz w:val="18"/>
                <w:szCs w:val="18"/>
              </w:rPr>
            </w:pPr>
          </w:p>
        </w:tc>
        <w:tc>
          <w:tcPr>
            <w:tcW w:w="1260" w:type="dxa"/>
            <w:vAlign w:val="bottom"/>
          </w:tcPr>
          <w:p w:rsidR="0027290B" w:rsidRPr="00AE172C" w:rsidRDefault="0027290B" w:rsidP="00D44F8D">
            <w:pPr>
              <w:spacing w:line="280" w:lineRule="exact"/>
              <w:jc w:val="center"/>
              <w:rPr>
                <w:rFonts w:ascii="Arial" w:hAnsi="Arial" w:cs="Arial"/>
                <w:sz w:val="18"/>
                <w:szCs w:val="18"/>
              </w:rPr>
            </w:pPr>
          </w:p>
        </w:tc>
        <w:tc>
          <w:tcPr>
            <w:tcW w:w="1350" w:type="dxa"/>
            <w:vAlign w:val="bottom"/>
          </w:tcPr>
          <w:p w:rsidR="0027290B" w:rsidRPr="00AE172C" w:rsidRDefault="0027290B" w:rsidP="00D44F8D">
            <w:pPr>
              <w:spacing w:line="280" w:lineRule="exact"/>
              <w:jc w:val="center"/>
              <w:rPr>
                <w:rFonts w:ascii="Arial" w:hAnsi="Arial" w:cs="Arial"/>
                <w:sz w:val="18"/>
                <w:szCs w:val="18"/>
                <w:cs/>
              </w:rPr>
            </w:pPr>
            <w:r w:rsidRPr="00AE172C">
              <w:rPr>
                <w:rFonts w:ascii="Arial" w:hAnsi="Arial" w:cs="Arial"/>
                <w:sz w:val="18"/>
                <w:szCs w:val="18"/>
              </w:rPr>
              <w:t xml:space="preserve">Total </w:t>
            </w:r>
          </w:p>
        </w:tc>
        <w:tc>
          <w:tcPr>
            <w:tcW w:w="1440" w:type="dxa"/>
            <w:vAlign w:val="bottom"/>
          </w:tcPr>
          <w:p w:rsidR="0027290B" w:rsidRPr="00AE172C" w:rsidRDefault="0027290B" w:rsidP="00D44F8D">
            <w:pPr>
              <w:spacing w:line="280" w:lineRule="exact"/>
              <w:jc w:val="center"/>
              <w:rPr>
                <w:rFonts w:ascii="Arial" w:hAnsi="Arial" w:cs="Arial"/>
                <w:sz w:val="18"/>
                <w:szCs w:val="18"/>
              </w:rPr>
            </w:pPr>
            <w:r w:rsidRPr="00AE172C">
              <w:rPr>
                <w:rFonts w:ascii="Arial" w:hAnsi="Arial" w:cs="Arial"/>
                <w:sz w:val="18"/>
                <w:szCs w:val="18"/>
              </w:rPr>
              <w:t xml:space="preserve">Adjustments </w:t>
            </w:r>
          </w:p>
        </w:tc>
        <w:tc>
          <w:tcPr>
            <w:tcW w:w="1530" w:type="dxa"/>
            <w:vAlign w:val="bottom"/>
          </w:tcPr>
          <w:p w:rsidR="0027290B" w:rsidRPr="00AE172C" w:rsidRDefault="0027290B" w:rsidP="00D44F8D">
            <w:pPr>
              <w:spacing w:line="280" w:lineRule="exact"/>
              <w:jc w:val="center"/>
              <w:rPr>
                <w:rFonts w:ascii="Arial" w:hAnsi="Arial" w:cs="Arial"/>
                <w:sz w:val="18"/>
                <w:szCs w:val="18"/>
              </w:rPr>
            </w:pPr>
          </w:p>
        </w:tc>
      </w:tr>
      <w:tr w:rsidR="0027290B" w:rsidRPr="00AE172C" w:rsidTr="00D44F8D">
        <w:tc>
          <w:tcPr>
            <w:tcW w:w="3060" w:type="dxa"/>
            <w:vAlign w:val="bottom"/>
          </w:tcPr>
          <w:p w:rsidR="0027290B" w:rsidRPr="00AE172C" w:rsidRDefault="0027290B" w:rsidP="00D44F8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110" w:type="dxa"/>
          </w:tcPr>
          <w:p w:rsidR="0027290B" w:rsidRPr="00AE172C" w:rsidRDefault="0027290B" w:rsidP="00D44F8D">
            <w:pPr>
              <w:spacing w:line="280" w:lineRule="exact"/>
              <w:jc w:val="center"/>
              <w:rPr>
                <w:rFonts w:ascii="Arial" w:hAnsi="Arial" w:cs="Arial"/>
                <w:sz w:val="18"/>
                <w:szCs w:val="18"/>
              </w:rPr>
            </w:pPr>
          </w:p>
        </w:tc>
        <w:tc>
          <w:tcPr>
            <w:tcW w:w="1110" w:type="dxa"/>
            <w:gridSpan w:val="2"/>
          </w:tcPr>
          <w:p w:rsidR="0027290B" w:rsidRPr="00AE172C" w:rsidRDefault="0027290B" w:rsidP="00D44F8D">
            <w:pPr>
              <w:spacing w:line="280" w:lineRule="exact"/>
              <w:jc w:val="center"/>
              <w:rPr>
                <w:rFonts w:ascii="Arial" w:hAnsi="Arial" w:cs="Arial"/>
                <w:sz w:val="18"/>
                <w:szCs w:val="18"/>
              </w:rPr>
            </w:pPr>
            <w:r w:rsidRPr="00AE172C">
              <w:rPr>
                <w:rFonts w:ascii="Arial" w:hAnsi="Arial" w:cs="Arial"/>
                <w:sz w:val="18"/>
                <w:szCs w:val="18"/>
              </w:rPr>
              <w:t>Joint</w:t>
            </w:r>
          </w:p>
        </w:tc>
        <w:tc>
          <w:tcPr>
            <w:tcW w:w="1110" w:type="dxa"/>
            <w:gridSpan w:val="2"/>
            <w:vAlign w:val="bottom"/>
          </w:tcPr>
          <w:p w:rsidR="0027290B" w:rsidRPr="00AE172C" w:rsidRDefault="0027290B" w:rsidP="00D44F8D">
            <w:pPr>
              <w:spacing w:line="280" w:lineRule="exact"/>
              <w:jc w:val="center"/>
              <w:rPr>
                <w:rFonts w:ascii="Arial" w:hAnsi="Arial" w:cs="Arial"/>
                <w:sz w:val="18"/>
                <w:szCs w:val="18"/>
              </w:rPr>
            </w:pPr>
          </w:p>
        </w:tc>
        <w:tc>
          <w:tcPr>
            <w:tcW w:w="1350" w:type="dxa"/>
            <w:vAlign w:val="bottom"/>
          </w:tcPr>
          <w:p w:rsidR="0027290B" w:rsidRPr="00AE172C" w:rsidRDefault="0027290B" w:rsidP="00D44F8D">
            <w:pPr>
              <w:spacing w:line="280" w:lineRule="exact"/>
              <w:jc w:val="center"/>
              <w:rPr>
                <w:rFonts w:ascii="Arial" w:hAnsi="Arial" w:cs="Arial"/>
                <w:sz w:val="18"/>
                <w:szCs w:val="18"/>
              </w:rPr>
            </w:pPr>
            <w:r w:rsidRPr="00AE172C">
              <w:rPr>
                <w:rFonts w:ascii="Arial" w:hAnsi="Arial" w:cs="Arial"/>
                <w:sz w:val="18"/>
                <w:szCs w:val="18"/>
              </w:rPr>
              <w:t>projects</w:t>
            </w:r>
          </w:p>
        </w:tc>
        <w:tc>
          <w:tcPr>
            <w:tcW w:w="1350" w:type="dxa"/>
          </w:tcPr>
          <w:p w:rsidR="0027290B" w:rsidRPr="00AE172C" w:rsidRDefault="0027290B" w:rsidP="00D44F8D">
            <w:pPr>
              <w:spacing w:line="280" w:lineRule="exact"/>
              <w:jc w:val="center"/>
              <w:rPr>
                <w:rFonts w:ascii="Arial" w:hAnsi="Arial" w:cs="Arial"/>
                <w:sz w:val="18"/>
                <w:szCs w:val="18"/>
              </w:rPr>
            </w:pPr>
            <w:r w:rsidRPr="00AE172C">
              <w:rPr>
                <w:rFonts w:ascii="Arial" w:hAnsi="Arial" w:cs="Arial"/>
                <w:sz w:val="18"/>
                <w:szCs w:val="18"/>
              </w:rPr>
              <w:t>Construction</w:t>
            </w:r>
          </w:p>
        </w:tc>
        <w:tc>
          <w:tcPr>
            <w:tcW w:w="1260" w:type="dxa"/>
            <w:vAlign w:val="bottom"/>
          </w:tcPr>
          <w:p w:rsidR="0027290B" w:rsidRPr="00AE172C" w:rsidRDefault="0027290B" w:rsidP="00D44F8D">
            <w:pPr>
              <w:spacing w:line="280" w:lineRule="exact"/>
              <w:jc w:val="center"/>
              <w:rPr>
                <w:rFonts w:ascii="Arial" w:hAnsi="Arial" w:cs="Arial"/>
                <w:sz w:val="18"/>
                <w:szCs w:val="18"/>
              </w:rPr>
            </w:pPr>
            <w:r w:rsidRPr="00AE172C">
              <w:rPr>
                <w:rFonts w:ascii="Arial" w:hAnsi="Arial" w:cs="Arial"/>
                <w:sz w:val="18"/>
                <w:szCs w:val="18"/>
              </w:rPr>
              <w:t>Other</w:t>
            </w:r>
          </w:p>
        </w:tc>
        <w:tc>
          <w:tcPr>
            <w:tcW w:w="1350" w:type="dxa"/>
            <w:vAlign w:val="bottom"/>
          </w:tcPr>
          <w:p w:rsidR="0027290B" w:rsidRPr="00AE172C" w:rsidRDefault="0027290B" w:rsidP="00D44F8D">
            <w:pPr>
              <w:spacing w:line="280" w:lineRule="exact"/>
              <w:jc w:val="center"/>
              <w:rPr>
                <w:rFonts w:ascii="Arial" w:hAnsi="Arial" w:cs="Arial"/>
                <w:sz w:val="18"/>
                <w:szCs w:val="18"/>
              </w:rPr>
            </w:pPr>
            <w:r w:rsidRPr="00AE172C">
              <w:rPr>
                <w:rFonts w:ascii="Arial" w:hAnsi="Arial" w:cs="Arial"/>
                <w:sz w:val="18"/>
                <w:szCs w:val="18"/>
              </w:rPr>
              <w:t>reportable</w:t>
            </w:r>
          </w:p>
        </w:tc>
        <w:tc>
          <w:tcPr>
            <w:tcW w:w="1440" w:type="dxa"/>
            <w:vAlign w:val="bottom"/>
          </w:tcPr>
          <w:p w:rsidR="0027290B" w:rsidRPr="00AE172C" w:rsidRDefault="0027290B" w:rsidP="00D44F8D">
            <w:pPr>
              <w:spacing w:line="280" w:lineRule="exact"/>
              <w:jc w:val="center"/>
              <w:rPr>
                <w:rFonts w:ascii="Arial" w:hAnsi="Arial" w:cs="Arial"/>
                <w:sz w:val="18"/>
                <w:szCs w:val="18"/>
              </w:rPr>
            </w:pPr>
            <w:r w:rsidRPr="00AE172C">
              <w:rPr>
                <w:rFonts w:ascii="Arial" w:hAnsi="Arial" w:cs="Arial"/>
                <w:sz w:val="18"/>
                <w:szCs w:val="18"/>
              </w:rPr>
              <w:t>and</w:t>
            </w:r>
          </w:p>
        </w:tc>
        <w:tc>
          <w:tcPr>
            <w:tcW w:w="1530" w:type="dxa"/>
            <w:vAlign w:val="bottom"/>
          </w:tcPr>
          <w:p w:rsidR="0027290B" w:rsidRPr="00AE172C" w:rsidRDefault="0027290B" w:rsidP="00D44F8D">
            <w:pPr>
              <w:spacing w:line="280" w:lineRule="exact"/>
              <w:jc w:val="center"/>
              <w:rPr>
                <w:rFonts w:ascii="Arial" w:hAnsi="Arial" w:cs="Arial"/>
                <w:sz w:val="18"/>
                <w:szCs w:val="18"/>
              </w:rPr>
            </w:pPr>
          </w:p>
        </w:tc>
      </w:tr>
      <w:tr w:rsidR="0027290B" w:rsidRPr="00AE172C" w:rsidTr="00D44F8D">
        <w:tc>
          <w:tcPr>
            <w:tcW w:w="3060" w:type="dxa"/>
            <w:vAlign w:val="bottom"/>
          </w:tcPr>
          <w:p w:rsidR="0027290B" w:rsidRPr="00AE172C" w:rsidRDefault="0027290B" w:rsidP="00D44F8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110" w:type="dxa"/>
          </w:tcPr>
          <w:p w:rsidR="0027290B" w:rsidRPr="00AE172C" w:rsidRDefault="0027290B" w:rsidP="00D44F8D">
            <w:pPr>
              <w:pBdr>
                <w:bottom w:val="single" w:sz="4" w:space="1" w:color="auto"/>
              </w:pBdr>
              <w:spacing w:line="280" w:lineRule="exact"/>
              <w:jc w:val="center"/>
              <w:rPr>
                <w:rFonts w:ascii="Arial" w:hAnsi="Arial" w:cs="Arial"/>
                <w:sz w:val="18"/>
                <w:szCs w:val="18"/>
              </w:rPr>
            </w:pPr>
            <w:r>
              <w:rPr>
                <w:rFonts w:ascii="Arial" w:hAnsi="Arial" w:cs="Arial"/>
                <w:sz w:val="18"/>
                <w:szCs w:val="18"/>
              </w:rPr>
              <w:t>Group</w:t>
            </w:r>
          </w:p>
        </w:tc>
        <w:tc>
          <w:tcPr>
            <w:tcW w:w="1110" w:type="dxa"/>
            <w:gridSpan w:val="2"/>
          </w:tcPr>
          <w:p w:rsidR="0027290B" w:rsidRPr="00AE172C" w:rsidRDefault="0027290B" w:rsidP="00D44F8D">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ventures</w:t>
            </w:r>
          </w:p>
        </w:tc>
        <w:tc>
          <w:tcPr>
            <w:tcW w:w="1110" w:type="dxa"/>
            <w:gridSpan w:val="2"/>
            <w:vAlign w:val="bottom"/>
          </w:tcPr>
          <w:p w:rsidR="0027290B" w:rsidRPr="00AE172C" w:rsidRDefault="0027290B" w:rsidP="00D44F8D">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Total</w:t>
            </w:r>
          </w:p>
        </w:tc>
        <w:tc>
          <w:tcPr>
            <w:tcW w:w="1350" w:type="dxa"/>
            <w:vAlign w:val="bottom"/>
          </w:tcPr>
          <w:p w:rsidR="0027290B" w:rsidRPr="00AE172C" w:rsidRDefault="0027290B" w:rsidP="00D44F8D">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segment</w:t>
            </w:r>
          </w:p>
        </w:tc>
        <w:tc>
          <w:tcPr>
            <w:tcW w:w="1350" w:type="dxa"/>
          </w:tcPr>
          <w:p w:rsidR="0027290B" w:rsidRPr="00AE172C" w:rsidRDefault="0027290B" w:rsidP="00D44F8D">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w:t>
            </w:r>
          </w:p>
        </w:tc>
        <w:tc>
          <w:tcPr>
            <w:tcW w:w="1260" w:type="dxa"/>
            <w:vAlign w:val="bottom"/>
          </w:tcPr>
          <w:p w:rsidR="0027290B" w:rsidRPr="00AE172C" w:rsidRDefault="0027290B" w:rsidP="00D44F8D">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segments</w:t>
            </w:r>
          </w:p>
        </w:tc>
        <w:tc>
          <w:tcPr>
            <w:tcW w:w="1350" w:type="dxa"/>
            <w:vAlign w:val="bottom"/>
          </w:tcPr>
          <w:p w:rsidR="0027290B" w:rsidRPr="00AE172C" w:rsidRDefault="0027290B" w:rsidP="00D44F8D">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segments</w:t>
            </w:r>
          </w:p>
        </w:tc>
        <w:tc>
          <w:tcPr>
            <w:tcW w:w="1440" w:type="dxa"/>
            <w:vAlign w:val="bottom"/>
          </w:tcPr>
          <w:p w:rsidR="0027290B" w:rsidRPr="00AE172C" w:rsidRDefault="0027290B" w:rsidP="00D44F8D">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eliminations</w:t>
            </w:r>
          </w:p>
        </w:tc>
        <w:tc>
          <w:tcPr>
            <w:tcW w:w="1530" w:type="dxa"/>
            <w:vAlign w:val="bottom"/>
          </w:tcPr>
          <w:p w:rsidR="0027290B" w:rsidRPr="00AE172C" w:rsidRDefault="0027290B" w:rsidP="00D44F8D">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Consolidated</w:t>
            </w:r>
          </w:p>
        </w:tc>
      </w:tr>
      <w:tr w:rsidR="0027290B" w:rsidRPr="00AE172C" w:rsidTr="00D44F8D">
        <w:tc>
          <w:tcPr>
            <w:tcW w:w="3060" w:type="dxa"/>
          </w:tcPr>
          <w:p w:rsidR="0027290B" w:rsidRPr="00AE172C" w:rsidRDefault="0027290B" w:rsidP="00D44F8D">
            <w:pPr>
              <w:spacing w:line="280" w:lineRule="exact"/>
              <w:rPr>
                <w:rFonts w:ascii="Arial" w:hAnsi="Arial" w:cs="Arial"/>
                <w:sz w:val="18"/>
                <w:szCs w:val="18"/>
              </w:rPr>
            </w:pPr>
            <w:r w:rsidRPr="00AE172C">
              <w:rPr>
                <w:rFonts w:ascii="Arial" w:hAnsi="Arial" w:cs="Arial"/>
                <w:b/>
                <w:bCs/>
                <w:sz w:val="18"/>
                <w:szCs w:val="18"/>
              </w:rPr>
              <w:t>Revenues</w:t>
            </w:r>
          </w:p>
        </w:tc>
        <w:tc>
          <w:tcPr>
            <w:tcW w:w="1110" w:type="dxa"/>
          </w:tcPr>
          <w:p w:rsidR="0027290B" w:rsidRPr="00AE172C" w:rsidRDefault="0027290B" w:rsidP="00D44F8D">
            <w:pPr>
              <w:tabs>
                <w:tab w:val="decimal" w:pos="858"/>
              </w:tabs>
              <w:spacing w:line="280" w:lineRule="exact"/>
              <w:ind w:left="-18"/>
              <w:rPr>
                <w:rFonts w:ascii="Arial" w:hAnsi="Arial" w:cs="Arial"/>
                <w:spacing w:val="-5"/>
                <w:sz w:val="18"/>
                <w:szCs w:val="18"/>
              </w:rPr>
            </w:pPr>
          </w:p>
        </w:tc>
        <w:tc>
          <w:tcPr>
            <w:tcW w:w="1110" w:type="dxa"/>
            <w:gridSpan w:val="2"/>
          </w:tcPr>
          <w:p w:rsidR="0027290B" w:rsidRPr="00AE172C" w:rsidRDefault="0027290B" w:rsidP="00D44F8D">
            <w:pPr>
              <w:tabs>
                <w:tab w:val="decimal" w:pos="858"/>
              </w:tabs>
              <w:spacing w:line="280" w:lineRule="exact"/>
              <w:ind w:left="-18"/>
              <w:rPr>
                <w:rFonts w:ascii="Arial" w:hAnsi="Arial" w:cs="Arial"/>
                <w:spacing w:val="-5"/>
                <w:sz w:val="18"/>
                <w:szCs w:val="18"/>
              </w:rPr>
            </w:pPr>
          </w:p>
        </w:tc>
        <w:tc>
          <w:tcPr>
            <w:tcW w:w="1110" w:type="dxa"/>
            <w:gridSpan w:val="2"/>
            <w:vAlign w:val="bottom"/>
          </w:tcPr>
          <w:p w:rsidR="0027290B" w:rsidRPr="00AE172C" w:rsidRDefault="0027290B" w:rsidP="00D44F8D">
            <w:pPr>
              <w:tabs>
                <w:tab w:val="decimal" w:pos="858"/>
              </w:tabs>
              <w:spacing w:line="280" w:lineRule="exact"/>
              <w:ind w:left="-18"/>
              <w:rPr>
                <w:rFonts w:ascii="Arial" w:hAnsi="Arial" w:cs="Arial"/>
                <w:spacing w:val="-5"/>
                <w:sz w:val="18"/>
                <w:szCs w:val="18"/>
              </w:rPr>
            </w:pPr>
          </w:p>
        </w:tc>
        <w:tc>
          <w:tcPr>
            <w:tcW w:w="1350" w:type="dxa"/>
            <w:vAlign w:val="bottom"/>
          </w:tcPr>
          <w:p w:rsidR="0027290B" w:rsidRPr="00AE172C" w:rsidRDefault="0027290B" w:rsidP="00D44F8D">
            <w:pPr>
              <w:tabs>
                <w:tab w:val="decimal" w:pos="858"/>
              </w:tabs>
              <w:spacing w:line="280" w:lineRule="exact"/>
              <w:ind w:left="-18"/>
              <w:rPr>
                <w:rFonts w:ascii="Arial" w:hAnsi="Arial" w:cs="Arial"/>
                <w:spacing w:val="-5"/>
                <w:sz w:val="18"/>
                <w:szCs w:val="18"/>
                <w:cs/>
              </w:rPr>
            </w:pPr>
          </w:p>
        </w:tc>
        <w:tc>
          <w:tcPr>
            <w:tcW w:w="1350" w:type="dxa"/>
          </w:tcPr>
          <w:p w:rsidR="0027290B" w:rsidRPr="00AE172C" w:rsidRDefault="0027290B" w:rsidP="00D44F8D">
            <w:pPr>
              <w:tabs>
                <w:tab w:val="decimal" w:pos="858"/>
              </w:tabs>
              <w:spacing w:line="280" w:lineRule="exact"/>
              <w:ind w:left="-18"/>
              <w:rPr>
                <w:rFonts w:ascii="Arial" w:hAnsi="Arial" w:cs="Arial"/>
                <w:spacing w:val="-5"/>
                <w:sz w:val="18"/>
                <w:szCs w:val="18"/>
                <w:cs/>
              </w:rPr>
            </w:pPr>
          </w:p>
        </w:tc>
        <w:tc>
          <w:tcPr>
            <w:tcW w:w="1260" w:type="dxa"/>
            <w:vAlign w:val="bottom"/>
          </w:tcPr>
          <w:p w:rsidR="0027290B" w:rsidRPr="00AE172C" w:rsidRDefault="0027290B" w:rsidP="00D44F8D">
            <w:pPr>
              <w:tabs>
                <w:tab w:val="decimal" w:pos="858"/>
              </w:tabs>
              <w:spacing w:line="280" w:lineRule="exact"/>
              <w:ind w:left="-18"/>
              <w:rPr>
                <w:rFonts w:ascii="Arial" w:hAnsi="Arial" w:cs="Arial"/>
                <w:spacing w:val="-5"/>
                <w:sz w:val="18"/>
                <w:szCs w:val="18"/>
                <w:cs/>
              </w:rPr>
            </w:pPr>
          </w:p>
        </w:tc>
        <w:tc>
          <w:tcPr>
            <w:tcW w:w="1350" w:type="dxa"/>
            <w:vAlign w:val="bottom"/>
          </w:tcPr>
          <w:p w:rsidR="0027290B" w:rsidRPr="00AE172C" w:rsidRDefault="0027290B" w:rsidP="00D44F8D">
            <w:pPr>
              <w:tabs>
                <w:tab w:val="decimal" w:pos="858"/>
              </w:tabs>
              <w:spacing w:line="280" w:lineRule="exact"/>
              <w:ind w:left="-18"/>
              <w:rPr>
                <w:rFonts w:ascii="Arial" w:hAnsi="Arial" w:cs="Arial"/>
                <w:spacing w:val="-5"/>
                <w:sz w:val="18"/>
                <w:szCs w:val="18"/>
                <w:cs/>
              </w:rPr>
            </w:pPr>
          </w:p>
        </w:tc>
        <w:tc>
          <w:tcPr>
            <w:tcW w:w="1440" w:type="dxa"/>
            <w:vAlign w:val="bottom"/>
          </w:tcPr>
          <w:p w:rsidR="0027290B" w:rsidRPr="00AE172C" w:rsidRDefault="0027290B" w:rsidP="00D44F8D">
            <w:pPr>
              <w:tabs>
                <w:tab w:val="decimal" w:pos="858"/>
              </w:tabs>
              <w:spacing w:line="280" w:lineRule="exact"/>
              <w:ind w:left="-18"/>
              <w:rPr>
                <w:rFonts w:ascii="Arial" w:hAnsi="Arial" w:cs="Arial"/>
                <w:spacing w:val="-5"/>
                <w:sz w:val="18"/>
                <w:szCs w:val="18"/>
                <w:cs/>
              </w:rPr>
            </w:pPr>
          </w:p>
        </w:tc>
        <w:tc>
          <w:tcPr>
            <w:tcW w:w="1530" w:type="dxa"/>
            <w:vAlign w:val="bottom"/>
          </w:tcPr>
          <w:p w:rsidR="0027290B" w:rsidRPr="00AE172C" w:rsidRDefault="0027290B" w:rsidP="00D44F8D">
            <w:pPr>
              <w:tabs>
                <w:tab w:val="decimal" w:pos="852"/>
              </w:tabs>
              <w:spacing w:line="280" w:lineRule="exact"/>
              <w:ind w:left="-18"/>
              <w:rPr>
                <w:rFonts w:ascii="Arial" w:hAnsi="Arial" w:cs="Arial"/>
                <w:spacing w:val="-5"/>
                <w:sz w:val="18"/>
                <w:szCs w:val="18"/>
                <w:cs/>
              </w:rPr>
            </w:pPr>
          </w:p>
        </w:tc>
      </w:tr>
      <w:tr w:rsidR="0027290B" w:rsidRPr="000D47E2" w:rsidTr="00D44F8D">
        <w:tc>
          <w:tcPr>
            <w:tcW w:w="3060" w:type="dxa"/>
          </w:tcPr>
          <w:p w:rsidR="0027290B" w:rsidRPr="00AE172C" w:rsidRDefault="0027290B" w:rsidP="00D44F8D">
            <w:pPr>
              <w:spacing w:line="280" w:lineRule="exact"/>
              <w:rPr>
                <w:rFonts w:ascii="Arial" w:hAnsi="Arial" w:cs="Arial"/>
                <w:sz w:val="18"/>
                <w:szCs w:val="18"/>
              </w:rPr>
            </w:pPr>
            <w:r w:rsidRPr="00AE172C">
              <w:rPr>
                <w:rFonts w:ascii="Arial" w:hAnsi="Arial" w:cs="Arial"/>
                <w:sz w:val="18"/>
                <w:szCs w:val="18"/>
              </w:rPr>
              <w:t>Revenue from external customers</w:t>
            </w:r>
            <w:r w:rsidRPr="00AE172C">
              <w:rPr>
                <w:rFonts w:ascii="Arial" w:hAnsi="Arial" w:cs="Arial"/>
                <w:sz w:val="18"/>
                <w:szCs w:val="18"/>
                <w:cs/>
              </w:rPr>
              <w:t xml:space="preserve"> </w:t>
            </w:r>
          </w:p>
        </w:tc>
        <w:tc>
          <w:tcPr>
            <w:tcW w:w="1110" w:type="dxa"/>
          </w:tcPr>
          <w:p w:rsidR="0027290B" w:rsidRPr="000D47E2" w:rsidRDefault="0027290B" w:rsidP="00D44F8D">
            <w:pPr>
              <w:tabs>
                <w:tab w:val="decimal" w:pos="780"/>
              </w:tabs>
              <w:spacing w:line="280" w:lineRule="exact"/>
              <w:ind w:right="-14"/>
              <w:rPr>
                <w:rFonts w:ascii="Arial" w:hAnsi="Arial" w:cs="Arial"/>
                <w:sz w:val="18"/>
                <w:szCs w:val="18"/>
              </w:rPr>
            </w:pPr>
            <w:r w:rsidRPr="000D47E2">
              <w:rPr>
                <w:rFonts w:ascii="Arial" w:hAnsi="Arial" w:cs="Arial"/>
                <w:sz w:val="18"/>
                <w:szCs w:val="18"/>
              </w:rPr>
              <w:t>5,905</w:t>
            </w:r>
          </w:p>
        </w:tc>
        <w:tc>
          <w:tcPr>
            <w:tcW w:w="1110" w:type="dxa"/>
            <w:gridSpan w:val="2"/>
          </w:tcPr>
          <w:p w:rsidR="0027290B" w:rsidRPr="000D47E2" w:rsidRDefault="003B2D16" w:rsidP="00D44F8D">
            <w:pPr>
              <w:tabs>
                <w:tab w:val="decimal" w:pos="780"/>
              </w:tabs>
              <w:spacing w:line="280" w:lineRule="exact"/>
              <w:ind w:right="-14"/>
              <w:rPr>
                <w:rFonts w:ascii="Arial" w:hAnsi="Arial" w:cs="Arial"/>
                <w:sz w:val="18"/>
                <w:szCs w:val="18"/>
              </w:rPr>
            </w:pPr>
            <w:r>
              <w:rPr>
                <w:rFonts w:ascii="Arial" w:hAnsi="Arial" w:cs="Arial"/>
                <w:sz w:val="18"/>
                <w:szCs w:val="18"/>
              </w:rPr>
              <w:t>27,267</w:t>
            </w:r>
          </w:p>
        </w:tc>
        <w:tc>
          <w:tcPr>
            <w:tcW w:w="1110" w:type="dxa"/>
            <w:gridSpan w:val="2"/>
          </w:tcPr>
          <w:p w:rsidR="0027290B" w:rsidRPr="000D47E2" w:rsidRDefault="003B2D16" w:rsidP="00D44F8D">
            <w:pPr>
              <w:tabs>
                <w:tab w:val="decimal" w:pos="780"/>
              </w:tabs>
              <w:spacing w:line="280" w:lineRule="exact"/>
              <w:ind w:right="-14"/>
              <w:rPr>
                <w:rFonts w:ascii="Arial" w:hAnsi="Arial" w:cs="Arial"/>
                <w:sz w:val="18"/>
                <w:szCs w:val="18"/>
              </w:rPr>
            </w:pPr>
            <w:r>
              <w:rPr>
                <w:rFonts w:ascii="Arial" w:hAnsi="Arial" w:cs="Arial"/>
                <w:sz w:val="18"/>
                <w:szCs w:val="18"/>
              </w:rPr>
              <w:t>33,172</w:t>
            </w:r>
          </w:p>
        </w:tc>
        <w:tc>
          <w:tcPr>
            <w:tcW w:w="1350" w:type="dxa"/>
          </w:tcPr>
          <w:p w:rsidR="0027290B" w:rsidRPr="000D47E2" w:rsidRDefault="0027290B" w:rsidP="00D44F8D">
            <w:pPr>
              <w:tabs>
                <w:tab w:val="decimal" w:pos="960"/>
              </w:tabs>
              <w:spacing w:line="280" w:lineRule="exact"/>
              <w:ind w:right="-14"/>
              <w:rPr>
                <w:rFonts w:ascii="Arial" w:hAnsi="Arial" w:cs="Arial"/>
                <w:sz w:val="18"/>
                <w:szCs w:val="18"/>
              </w:rPr>
            </w:pPr>
            <w:r w:rsidRPr="000D47E2">
              <w:rPr>
                <w:rFonts w:ascii="Arial" w:hAnsi="Arial" w:cs="Arial"/>
                <w:sz w:val="18"/>
                <w:szCs w:val="18"/>
              </w:rPr>
              <w:t>1,942</w:t>
            </w:r>
          </w:p>
        </w:tc>
        <w:tc>
          <w:tcPr>
            <w:tcW w:w="1350" w:type="dxa"/>
          </w:tcPr>
          <w:p w:rsidR="0027290B" w:rsidRPr="000D47E2" w:rsidRDefault="0027290B" w:rsidP="00D44F8D">
            <w:pPr>
              <w:tabs>
                <w:tab w:val="decimal" w:pos="960"/>
              </w:tabs>
              <w:spacing w:line="280" w:lineRule="exact"/>
              <w:ind w:right="-14"/>
              <w:rPr>
                <w:rFonts w:ascii="Arial" w:hAnsi="Arial" w:cs="Arial"/>
                <w:sz w:val="18"/>
                <w:szCs w:val="18"/>
              </w:rPr>
            </w:pPr>
            <w:r w:rsidRPr="000D47E2">
              <w:rPr>
                <w:rFonts w:ascii="Arial" w:hAnsi="Arial" w:cs="Arial"/>
                <w:sz w:val="18"/>
                <w:szCs w:val="18"/>
              </w:rPr>
              <w:t>1,674</w:t>
            </w:r>
          </w:p>
        </w:tc>
        <w:tc>
          <w:tcPr>
            <w:tcW w:w="1260" w:type="dxa"/>
          </w:tcPr>
          <w:p w:rsidR="0027290B" w:rsidRPr="000D47E2" w:rsidRDefault="0027290B" w:rsidP="00D44F8D">
            <w:pPr>
              <w:tabs>
                <w:tab w:val="decimal" w:pos="960"/>
              </w:tabs>
              <w:spacing w:line="280" w:lineRule="exact"/>
              <w:ind w:right="-14"/>
              <w:rPr>
                <w:rFonts w:ascii="Arial" w:hAnsi="Arial" w:cs="Arial"/>
                <w:sz w:val="18"/>
                <w:szCs w:val="18"/>
              </w:rPr>
            </w:pPr>
            <w:r w:rsidRPr="000D47E2">
              <w:rPr>
                <w:rFonts w:ascii="Arial" w:hAnsi="Arial" w:cs="Arial"/>
                <w:sz w:val="18"/>
                <w:szCs w:val="18"/>
              </w:rPr>
              <w:t>413</w:t>
            </w:r>
          </w:p>
        </w:tc>
        <w:tc>
          <w:tcPr>
            <w:tcW w:w="1350" w:type="dxa"/>
          </w:tcPr>
          <w:p w:rsidR="0027290B" w:rsidRPr="000D47E2" w:rsidRDefault="003B2D16" w:rsidP="00D44F8D">
            <w:pPr>
              <w:tabs>
                <w:tab w:val="decimal" w:pos="960"/>
              </w:tabs>
              <w:spacing w:line="280" w:lineRule="exact"/>
              <w:ind w:right="-14"/>
              <w:rPr>
                <w:rFonts w:ascii="Arial" w:hAnsi="Arial" w:cs="Arial"/>
                <w:sz w:val="18"/>
                <w:szCs w:val="18"/>
              </w:rPr>
            </w:pPr>
            <w:r>
              <w:rPr>
                <w:rFonts w:ascii="Arial" w:hAnsi="Arial" w:cs="Arial"/>
                <w:sz w:val="18"/>
                <w:szCs w:val="18"/>
              </w:rPr>
              <w:t>37,201</w:t>
            </w:r>
          </w:p>
        </w:tc>
        <w:tc>
          <w:tcPr>
            <w:tcW w:w="1440" w:type="dxa"/>
          </w:tcPr>
          <w:p w:rsidR="0027290B" w:rsidRPr="000D47E2" w:rsidRDefault="003B2D16" w:rsidP="00D44F8D">
            <w:pPr>
              <w:tabs>
                <w:tab w:val="decimal" w:pos="1050"/>
              </w:tabs>
              <w:spacing w:line="280" w:lineRule="exact"/>
              <w:ind w:right="-14"/>
              <w:rPr>
                <w:rFonts w:ascii="Arial" w:hAnsi="Arial" w:cs="Arial"/>
                <w:sz w:val="18"/>
                <w:szCs w:val="18"/>
              </w:rPr>
            </w:pPr>
            <w:r>
              <w:rPr>
                <w:rFonts w:ascii="Arial" w:hAnsi="Arial" w:cs="Arial"/>
                <w:sz w:val="18"/>
                <w:szCs w:val="18"/>
              </w:rPr>
              <w:t>(27,267)</w:t>
            </w:r>
          </w:p>
        </w:tc>
        <w:tc>
          <w:tcPr>
            <w:tcW w:w="1530" w:type="dxa"/>
          </w:tcPr>
          <w:p w:rsidR="0027290B" w:rsidRPr="000D47E2" w:rsidRDefault="0027290B" w:rsidP="00D44F8D">
            <w:pPr>
              <w:tabs>
                <w:tab w:val="decimal" w:pos="1134"/>
              </w:tabs>
              <w:spacing w:line="280" w:lineRule="exact"/>
              <w:ind w:right="-14"/>
              <w:rPr>
                <w:rFonts w:ascii="Arial" w:hAnsi="Arial" w:cs="Arial"/>
                <w:sz w:val="18"/>
                <w:szCs w:val="18"/>
              </w:rPr>
            </w:pPr>
            <w:r w:rsidRPr="000D47E2">
              <w:rPr>
                <w:rFonts w:ascii="Arial" w:hAnsi="Arial" w:cs="Arial"/>
                <w:sz w:val="18"/>
                <w:szCs w:val="18"/>
              </w:rPr>
              <w:t>9,934</w:t>
            </w:r>
          </w:p>
        </w:tc>
      </w:tr>
      <w:tr w:rsidR="0027290B" w:rsidRPr="000D47E2" w:rsidTr="00D44F8D">
        <w:tc>
          <w:tcPr>
            <w:tcW w:w="3060" w:type="dxa"/>
          </w:tcPr>
          <w:p w:rsidR="0027290B" w:rsidRPr="00AE172C" w:rsidRDefault="0027290B" w:rsidP="00D44F8D">
            <w:pPr>
              <w:spacing w:line="280" w:lineRule="exact"/>
              <w:ind w:left="162" w:hanging="162"/>
              <w:rPr>
                <w:rFonts w:ascii="Arial" w:hAnsi="Arial" w:cs="Arial"/>
                <w:sz w:val="18"/>
                <w:szCs w:val="18"/>
              </w:rPr>
            </w:pPr>
            <w:r w:rsidRPr="00AE172C">
              <w:rPr>
                <w:rFonts w:ascii="Arial" w:hAnsi="Arial" w:cs="Arial"/>
                <w:sz w:val="18"/>
                <w:szCs w:val="18"/>
              </w:rPr>
              <w:t>Inter-segment revenue</w:t>
            </w:r>
          </w:p>
        </w:tc>
        <w:tc>
          <w:tcPr>
            <w:tcW w:w="1110" w:type="dxa"/>
          </w:tcPr>
          <w:p w:rsidR="0027290B" w:rsidRPr="000D47E2" w:rsidRDefault="0027290B" w:rsidP="00D44F8D">
            <w:pPr>
              <w:pBdr>
                <w:bottom w:val="single" w:sz="4" w:space="1" w:color="auto"/>
              </w:pBdr>
              <w:tabs>
                <w:tab w:val="decimal" w:pos="780"/>
              </w:tabs>
              <w:spacing w:line="280" w:lineRule="exact"/>
              <w:ind w:right="-14"/>
              <w:rPr>
                <w:rFonts w:ascii="Arial" w:hAnsi="Arial" w:cs="Arial"/>
                <w:sz w:val="18"/>
                <w:szCs w:val="18"/>
              </w:rPr>
            </w:pPr>
            <w:r w:rsidRPr="000D47E2">
              <w:rPr>
                <w:rFonts w:ascii="Arial" w:hAnsi="Arial" w:cs="Arial"/>
                <w:sz w:val="18"/>
                <w:szCs w:val="18"/>
              </w:rPr>
              <w:t>-</w:t>
            </w:r>
          </w:p>
        </w:tc>
        <w:tc>
          <w:tcPr>
            <w:tcW w:w="1110" w:type="dxa"/>
            <w:gridSpan w:val="2"/>
          </w:tcPr>
          <w:p w:rsidR="0027290B" w:rsidRPr="000D47E2" w:rsidRDefault="0027290B" w:rsidP="00D44F8D">
            <w:pPr>
              <w:pBdr>
                <w:bottom w:val="single" w:sz="4" w:space="1" w:color="auto"/>
              </w:pBdr>
              <w:tabs>
                <w:tab w:val="decimal" w:pos="780"/>
              </w:tabs>
              <w:spacing w:line="280" w:lineRule="exact"/>
              <w:ind w:right="-14"/>
              <w:rPr>
                <w:rFonts w:ascii="Arial" w:hAnsi="Arial" w:cs="Arial"/>
                <w:sz w:val="18"/>
                <w:szCs w:val="18"/>
              </w:rPr>
            </w:pPr>
            <w:r w:rsidRPr="000D47E2">
              <w:rPr>
                <w:rFonts w:ascii="Arial" w:hAnsi="Arial" w:cs="Arial"/>
                <w:sz w:val="18"/>
                <w:szCs w:val="18"/>
              </w:rPr>
              <w:t>-</w:t>
            </w:r>
          </w:p>
        </w:tc>
        <w:tc>
          <w:tcPr>
            <w:tcW w:w="1110" w:type="dxa"/>
            <w:gridSpan w:val="2"/>
          </w:tcPr>
          <w:p w:rsidR="0027290B" w:rsidRPr="000D47E2" w:rsidRDefault="0027290B" w:rsidP="00D44F8D">
            <w:pPr>
              <w:pBdr>
                <w:bottom w:val="single" w:sz="4" w:space="1" w:color="auto"/>
              </w:pBdr>
              <w:tabs>
                <w:tab w:val="decimal" w:pos="780"/>
              </w:tabs>
              <w:spacing w:line="280" w:lineRule="exact"/>
              <w:ind w:right="-14"/>
              <w:rPr>
                <w:rFonts w:ascii="Arial" w:hAnsi="Arial" w:cs="Arial"/>
                <w:sz w:val="18"/>
                <w:szCs w:val="18"/>
              </w:rPr>
            </w:pPr>
            <w:r w:rsidRPr="000D47E2">
              <w:rPr>
                <w:rFonts w:ascii="Arial" w:hAnsi="Arial" w:cs="Arial"/>
                <w:sz w:val="18"/>
                <w:szCs w:val="18"/>
              </w:rPr>
              <w:t>-</w:t>
            </w:r>
          </w:p>
        </w:tc>
        <w:tc>
          <w:tcPr>
            <w:tcW w:w="1350" w:type="dxa"/>
          </w:tcPr>
          <w:p w:rsidR="0027290B" w:rsidRPr="000D47E2" w:rsidRDefault="0027290B" w:rsidP="00D44F8D">
            <w:pPr>
              <w:pBdr>
                <w:bottom w:val="single" w:sz="4" w:space="1" w:color="auto"/>
              </w:pBdr>
              <w:tabs>
                <w:tab w:val="decimal" w:pos="960"/>
              </w:tabs>
              <w:spacing w:line="280" w:lineRule="exact"/>
              <w:ind w:right="-14"/>
              <w:rPr>
                <w:rFonts w:ascii="Arial" w:hAnsi="Arial" w:cs="Arial"/>
                <w:sz w:val="18"/>
                <w:szCs w:val="18"/>
              </w:rPr>
            </w:pPr>
            <w:r w:rsidRPr="000D47E2">
              <w:rPr>
                <w:rFonts w:ascii="Arial" w:hAnsi="Arial" w:cs="Arial"/>
                <w:sz w:val="18"/>
                <w:szCs w:val="18"/>
              </w:rPr>
              <w:t>94</w:t>
            </w:r>
          </w:p>
        </w:tc>
        <w:tc>
          <w:tcPr>
            <w:tcW w:w="1350" w:type="dxa"/>
          </w:tcPr>
          <w:p w:rsidR="0027290B" w:rsidRPr="000D47E2" w:rsidRDefault="0027290B" w:rsidP="00D44F8D">
            <w:pPr>
              <w:pBdr>
                <w:bottom w:val="single" w:sz="4" w:space="1" w:color="auto"/>
              </w:pBdr>
              <w:tabs>
                <w:tab w:val="decimal" w:pos="960"/>
              </w:tabs>
              <w:spacing w:line="280" w:lineRule="exact"/>
              <w:ind w:right="-14"/>
              <w:rPr>
                <w:rFonts w:ascii="Arial" w:hAnsi="Arial" w:cs="Arial"/>
                <w:sz w:val="18"/>
                <w:szCs w:val="18"/>
              </w:rPr>
            </w:pPr>
            <w:r w:rsidRPr="000D47E2">
              <w:rPr>
                <w:rFonts w:ascii="Arial" w:hAnsi="Arial" w:cs="Arial"/>
                <w:sz w:val="18"/>
                <w:szCs w:val="18"/>
              </w:rPr>
              <w:t>556</w:t>
            </w:r>
          </w:p>
        </w:tc>
        <w:tc>
          <w:tcPr>
            <w:tcW w:w="1260" w:type="dxa"/>
          </w:tcPr>
          <w:p w:rsidR="0027290B" w:rsidRPr="000D47E2" w:rsidRDefault="0027290B" w:rsidP="00D44F8D">
            <w:pPr>
              <w:pBdr>
                <w:bottom w:val="single" w:sz="4" w:space="1" w:color="auto"/>
              </w:pBdr>
              <w:tabs>
                <w:tab w:val="decimal" w:pos="960"/>
              </w:tabs>
              <w:spacing w:line="280" w:lineRule="exact"/>
              <w:ind w:right="-14"/>
              <w:rPr>
                <w:rFonts w:ascii="Arial" w:hAnsi="Arial" w:cs="Arial"/>
                <w:sz w:val="18"/>
                <w:szCs w:val="18"/>
              </w:rPr>
            </w:pPr>
            <w:r w:rsidRPr="000D47E2">
              <w:rPr>
                <w:rFonts w:ascii="Arial" w:hAnsi="Arial" w:cs="Arial"/>
                <w:sz w:val="18"/>
                <w:szCs w:val="18"/>
              </w:rPr>
              <w:t>53</w:t>
            </w:r>
          </w:p>
        </w:tc>
        <w:tc>
          <w:tcPr>
            <w:tcW w:w="1350" w:type="dxa"/>
          </w:tcPr>
          <w:p w:rsidR="0027290B" w:rsidRPr="000D47E2" w:rsidRDefault="0027290B" w:rsidP="00D44F8D">
            <w:pPr>
              <w:pBdr>
                <w:bottom w:val="single" w:sz="4" w:space="1" w:color="auto"/>
              </w:pBdr>
              <w:tabs>
                <w:tab w:val="decimal" w:pos="960"/>
              </w:tabs>
              <w:spacing w:line="280" w:lineRule="exact"/>
              <w:ind w:right="-14"/>
              <w:rPr>
                <w:rFonts w:ascii="Arial" w:hAnsi="Arial" w:cs="Arial"/>
                <w:sz w:val="18"/>
                <w:szCs w:val="18"/>
              </w:rPr>
            </w:pPr>
            <w:r w:rsidRPr="000D47E2">
              <w:rPr>
                <w:rFonts w:ascii="Arial" w:hAnsi="Arial" w:cs="Arial"/>
                <w:sz w:val="18"/>
                <w:szCs w:val="18"/>
              </w:rPr>
              <w:t>703</w:t>
            </w:r>
          </w:p>
        </w:tc>
        <w:tc>
          <w:tcPr>
            <w:tcW w:w="1440" w:type="dxa"/>
          </w:tcPr>
          <w:p w:rsidR="0027290B" w:rsidRPr="000D47E2" w:rsidRDefault="0027290B" w:rsidP="00D44F8D">
            <w:pPr>
              <w:pBdr>
                <w:bottom w:val="single" w:sz="4" w:space="1" w:color="auto"/>
              </w:pBdr>
              <w:tabs>
                <w:tab w:val="decimal" w:pos="1050"/>
              </w:tabs>
              <w:spacing w:line="280" w:lineRule="exact"/>
              <w:ind w:right="-14"/>
              <w:rPr>
                <w:rFonts w:ascii="Arial" w:hAnsi="Arial" w:cs="Arial"/>
                <w:sz w:val="18"/>
                <w:szCs w:val="18"/>
              </w:rPr>
            </w:pPr>
            <w:r w:rsidRPr="000D47E2">
              <w:rPr>
                <w:rFonts w:ascii="Arial" w:hAnsi="Arial" w:cs="Arial"/>
                <w:sz w:val="18"/>
                <w:szCs w:val="18"/>
              </w:rPr>
              <w:t>(703)</w:t>
            </w:r>
          </w:p>
        </w:tc>
        <w:tc>
          <w:tcPr>
            <w:tcW w:w="1530" w:type="dxa"/>
          </w:tcPr>
          <w:p w:rsidR="0027290B" w:rsidRPr="000D47E2" w:rsidRDefault="0027290B" w:rsidP="00D44F8D">
            <w:pPr>
              <w:pBdr>
                <w:bottom w:val="single" w:sz="4" w:space="1" w:color="auto"/>
              </w:pBdr>
              <w:tabs>
                <w:tab w:val="decimal" w:pos="1134"/>
              </w:tabs>
              <w:spacing w:line="280" w:lineRule="exact"/>
              <w:ind w:right="-14"/>
              <w:rPr>
                <w:rFonts w:ascii="Arial" w:hAnsi="Arial" w:cs="Arial"/>
                <w:sz w:val="18"/>
                <w:szCs w:val="18"/>
              </w:rPr>
            </w:pPr>
            <w:r w:rsidRPr="000D47E2">
              <w:rPr>
                <w:rFonts w:ascii="Arial" w:hAnsi="Arial" w:cs="Arial"/>
                <w:sz w:val="18"/>
                <w:szCs w:val="18"/>
              </w:rPr>
              <w:t>-</w:t>
            </w:r>
          </w:p>
        </w:tc>
      </w:tr>
      <w:tr w:rsidR="0027290B" w:rsidRPr="000D47E2" w:rsidTr="00D44F8D">
        <w:tc>
          <w:tcPr>
            <w:tcW w:w="3060" w:type="dxa"/>
          </w:tcPr>
          <w:p w:rsidR="0027290B" w:rsidRPr="00AE172C" w:rsidRDefault="0027290B" w:rsidP="00D44F8D">
            <w:pPr>
              <w:spacing w:line="280" w:lineRule="exact"/>
              <w:ind w:left="162" w:hanging="162"/>
              <w:rPr>
                <w:rFonts w:ascii="Arial" w:hAnsi="Arial" w:cs="Arial"/>
                <w:b/>
                <w:bCs/>
                <w:sz w:val="18"/>
                <w:szCs w:val="18"/>
              </w:rPr>
            </w:pPr>
            <w:r w:rsidRPr="00AE172C">
              <w:rPr>
                <w:rFonts w:ascii="Arial" w:hAnsi="Arial" w:cs="Arial"/>
                <w:b/>
                <w:bCs/>
                <w:sz w:val="18"/>
                <w:szCs w:val="18"/>
              </w:rPr>
              <w:t>Total revenues</w:t>
            </w:r>
          </w:p>
        </w:tc>
        <w:tc>
          <w:tcPr>
            <w:tcW w:w="1110" w:type="dxa"/>
          </w:tcPr>
          <w:p w:rsidR="0027290B" w:rsidRPr="000F4F54" w:rsidRDefault="0027290B" w:rsidP="00D44F8D">
            <w:pPr>
              <w:pBdr>
                <w:bottom w:val="double" w:sz="4" w:space="1" w:color="auto"/>
                <w:between w:val="single" w:sz="4" w:space="1" w:color="auto"/>
              </w:pBdr>
              <w:tabs>
                <w:tab w:val="decimal" w:pos="780"/>
              </w:tabs>
              <w:spacing w:line="280" w:lineRule="exact"/>
              <w:ind w:right="-14"/>
              <w:rPr>
                <w:rFonts w:ascii="Arial" w:hAnsi="Arial" w:cs="Arial"/>
                <w:b/>
                <w:bCs/>
                <w:sz w:val="18"/>
                <w:szCs w:val="18"/>
              </w:rPr>
            </w:pPr>
            <w:r w:rsidRPr="000F4F54">
              <w:rPr>
                <w:rFonts w:ascii="Arial" w:hAnsi="Arial" w:cs="Arial"/>
                <w:b/>
                <w:bCs/>
                <w:sz w:val="18"/>
                <w:szCs w:val="18"/>
              </w:rPr>
              <w:t>5,905</w:t>
            </w:r>
          </w:p>
        </w:tc>
        <w:tc>
          <w:tcPr>
            <w:tcW w:w="1110" w:type="dxa"/>
            <w:gridSpan w:val="2"/>
          </w:tcPr>
          <w:p w:rsidR="0027290B" w:rsidRPr="000F4F54" w:rsidRDefault="003B2D16" w:rsidP="00D44F8D">
            <w:pPr>
              <w:pBdr>
                <w:bottom w:val="double" w:sz="4" w:space="1" w:color="auto"/>
                <w:between w:val="single" w:sz="4" w:space="1" w:color="auto"/>
              </w:pBdr>
              <w:tabs>
                <w:tab w:val="decimal" w:pos="780"/>
              </w:tabs>
              <w:spacing w:line="280" w:lineRule="exact"/>
              <w:ind w:right="-14"/>
              <w:rPr>
                <w:rFonts w:ascii="Arial" w:hAnsi="Arial" w:cs="Arial"/>
                <w:b/>
                <w:bCs/>
                <w:sz w:val="18"/>
                <w:szCs w:val="18"/>
              </w:rPr>
            </w:pPr>
            <w:r>
              <w:rPr>
                <w:rFonts w:ascii="Arial" w:hAnsi="Arial" w:cs="Arial"/>
                <w:b/>
                <w:bCs/>
                <w:sz w:val="18"/>
                <w:szCs w:val="18"/>
              </w:rPr>
              <w:t>27,267</w:t>
            </w:r>
          </w:p>
        </w:tc>
        <w:tc>
          <w:tcPr>
            <w:tcW w:w="1110" w:type="dxa"/>
            <w:gridSpan w:val="2"/>
          </w:tcPr>
          <w:p w:rsidR="0027290B" w:rsidRPr="000F4F54" w:rsidRDefault="003B2D16" w:rsidP="00D44F8D">
            <w:pPr>
              <w:pBdr>
                <w:bottom w:val="double" w:sz="4" w:space="1" w:color="auto"/>
                <w:between w:val="single" w:sz="4" w:space="1" w:color="auto"/>
              </w:pBdr>
              <w:tabs>
                <w:tab w:val="decimal" w:pos="780"/>
              </w:tabs>
              <w:spacing w:line="280" w:lineRule="exact"/>
              <w:ind w:right="-14"/>
              <w:rPr>
                <w:rFonts w:ascii="Arial" w:hAnsi="Arial" w:cs="Arial"/>
                <w:b/>
                <w:bCs/>
                <w:sz w:val="18"/>
                <w:szCs w:val="18"/>
              </w:rPr>
            </w:pPr>
            <w:r>
              <w:rPr>
                <w:rFonts w:ascii="Arial" w:hAnsi="Arial" w:cs="Arial"/>
                <w:b/>
                <w:bCs/>
                <w:sz w:val="18"/>
                <w:szCs w:val="18"/>
              </w:rPr>
              <w:t>33,172</w:t>
            </w:r>
          </w:p>
        </w:tc>
        <w:tc>
          <w:tcPr>
            <w:tcW w:w="1350" w:type="dxa"/>
          </w:tcPr>
          <w:p w:rsidR="0027290B" w:rsidRPr="000F4F54" w:rsidRDefault="0027290B" w:rsidP="00D44F8D">
            <w:pPr>
              <w:pBdr>
                <w:bottom w:val="double" w:sz="4" w:space="1" w:color="auto"/>
                <w:between w:val="single" w:sz="4" w:space="1" w:color="auto"/>
              </w:pBdr>
              <w:tabs>
                <w:tab w:val="decimal" w:pos="960"/>
              </w:tabs>
              <w:spacing w:line="280" w:lineRule="exact"/>
              <w:ind w:right="-14"/>
              <w:rPr>
                <w:rFonts w:ascii="Arial" w:hAnsi="Arial" w:cs="Arial"/>
                <w:b/>
                <w:bCs/>
                <w:sz w:val="18"/>
                <w:szCs w:val="18"/>
              </w:rPr>
            </w:pPr>
            <w:r w:rsidRPr="000F4F54">
              <w:rPr>
                <w:rFonts w:ascii="Arial" w:hAnsi="Arial" w:cs="Arial"/>
                <w:b/>
                <w:bCs/>
                <w:sz w:val="18"/>
                <w:szCs w:val="18"/>
              </w:rPr>
              <w:t>2,036</w:t>
            </w:r>
          </w:p>
        </w:tc>
        <w:tc>
          <w:tcPr>
            <w:tcW w:w="1350" w:type="dxa"/>
          </w:tcPr>
          <w:p w:rsidR="0027290B" w:rsidRPr="000F4F54" w:rsidRDefault="0027290B" w:rsidP="00D44F8D">
            <w:pPr>
              <w:pBdr>
                <w:bottom w:val="double" w:sz="4" w:space="1" w:color="auto"/>
                <w:between w:val="single" w:sz="4" w:space="1" w:color="auto"/>
              </w:pBdr>
              <w:tabs>
                <w:tab w:val="decimal" w:pos="960"/>
              </w:tabs>
              <w:spacing w:line="280" w:lineRule="exact"/>
              <w:ind w:right="-14"/>
              <w:rPr>
                <w:rFonts w:ascii="Arial" w:hAnsi="Arial" w:cs="Arial"/>
                <w:b/>
                <w:bCs/>
                <w:sz w:val="18"/>
                <w:szCs w:val="18"/>
              </w:rPr>
            </w:pPr>
            <w:r w:rsidRPr="000F4F54">
              <w:rPr>
                <w:rFonts w:ascii="Arial" w:hAnsi="Arial" w:cs="Arial"/>
                <w:b/>
                <w:bCs/>
                <w:sz w:val="18"/>
                <w:szCs w:val="18"/>
              </w:rPr>
              <w:t>2,230</w:t>
            </w:r>
          </w:p>
        </w:tc>
        <w:tc>
          <w:tcPr>
            <w:tcW w:w="1260" w:type="dxa"/>
          </w:tcPr>
          <w:p w:rsidR="0027290B" w:rsidRPr="000F4F54" w:rsidRDefault="0027290B" w:rsidP="00D44F8D">
            <w:pPr>
              <w:pBdr>
                <w:bottom w:val="double" w:sz="4" w:space="1" w:color="auto"/>
                <w:between w:val="single" w:sz="4" w:space="1" w:color="auto"/>
              </w:pBdr>
              <w:tabs>
                <w:tab w:val="decimal" w:pos="960"/>
              </w:tabs>
              <w:spacing w:line="280" w:lineRule="exact"/>
              <w:ind w:right="-14"/>
              <w:rPr>
                <w:rFonts w:ascii="Arial" w:hAnsi="Arial" w:cs="Arial"/>
                <w:b/>
                <w:bCs/>
                <w:sz w:val="18"/>
                <w:szCs w:val="18"/>
              </w:rPr>
            </w:pPr>
            <w:r w:rsidRPr="000F4F54">
              <w:rPr>
                <w:rFonts w:ascii="Arial" w:hAnsi="Arial" w:cs="Arial"/>
                <w:b/>
                <w:bCs/>
                <w:sz w:val="18"/>
                <w:szCs w:val="18"/>
              </w:rPr>
              <w:t>466</w:t>
            </w:r>
          </w:p>
        </w:tc>
        <w:tc>
          <w:tcPr>
            <w:tcW w:w="1350" w:type="dxa"/>
          </w:tcPr>
          <w:p w:rsidR="0027290B" w:rsidRPr="000F4F54" w:rsidRDefault="003B2D16" w:rsidP="00D44F8D">
            <w:pPr>
              <w:pBdr>
                <w:bottom w:val="double" w:sz="4" w:space="1" w:color="auto"/>
                <w:between w:val="single" w:sz="4" w:space="1" w:color="auto"/>
              </w:pBdr>
              <w:tabs>
                <w:tab w:val="decimal" w:pos="960"/>
              </w:tabs>
              <w:spacing w:line="280" w:lineRule="exact"/>
              <w:ind w:right="-14"/>
              <w:rPr>
                <w:rFonts w:ascii="Arial" w:hAnsi="Arial" w:cs="Arial"/>
                <w:b/>
                <w:bCs/>
                <w:sz w:val="18"/>
                <w:szCs w:val="18"/>
              </w:rPr>
            </w:pPr>
            <w:r>
              <w:rPr>
                <w:rFonts w:ascii="Arial" w:hAnsi="Arial" w:cs="Arial"/>
                <w:b/>
                <w:bCs/>
                <w:sz w:val="18"/>
                <w:szCs w:val="18"/>
              </w:rPr>
              <w:t>37,904</w:t>
            </w:r>
          </w:p>
        </w:tc>
        <w:tc>
          <w:tcPr>
            <w:tcW w:w="1440" w:type="dxa"/>
          </w:tcPr>
          <w:p w:rsidR="0027290B" w:rsidRPr="000F4F54" w:rsidRDefault="003B2D16" w:rsidP="00D44F8D">
            <w:pPr>
              <w:pBdr>
                <w:bottom w:val="double" w:sz="4" w:space="1" w:color="auto"/>
                <w:between w:val="single" w:sz="4" w:space="1" w:color="auto"/>
              </w:pBdr>
              <w:tabs>
                <w:tab w:val="decimal" w:pos="1050"/>
              </w:tabs>
              <w:spacing w:line="280" w:lineRule="exact"/>
              <w:ind w:right="-14"/>
              <w:rPr>
                <w:rFonts w:ascii="Arial" w:hAnsi="Arial" w:cs="Arial"/>
                <w:b/>
                <w:bCs/>
                <w:sz w:val="18"/>
                <w:szCs w:val="18"/>
              </w:rPr>
            </w:pPr>
            <w:r>
              <w:rPr>
                <w:rFonts w:ascii="Arial" w:hAnsi="Arial" w:cs="Arial"/>
                <w:b/>
                <w:bCs/>
                <w:sz w:val="18"/>
                <w:szCs w:val="18"/>
              </w:rPr>
              <w:t>(27,970)</w:t>
            </w:r>
          </w:p>
        </w:tc>
        <w:tc>
          <w:tcPr>
            <w:tcW w:w="1530" w:type="dxa"/>
          </w:tcPr>
          <w:p w:rsidR="0027290B" w:rsidRPr="000F4F54" w:rsidRDefault="0027290B" w:rsidP="00D44F8D">
            <w:pPr>
              <w:pBdr>
                <w:bottom w:val="double" w:sz="4" w:space="1" w:color="auto"/>
                <w:between w:val="single" w:sz="4" w:space="1" w:color="auto"/>
              </w:pBdr>
              <w:tabs>
                <w:tab w:val="decimal" w:pos="1134"/>
              </w:tabs>
              <w:spacing w:line="280" w:lineRule="exact"/>
              <w:ind w:right="-14"/>
              <w:rPr>
                <w:rFonts w:ascii="Arial" w:hAnsi="Arial" w:cs="Arial"/>
                <w:b/>
                <w:bCs/>
                <w:sz w:val="18"/>
                <w:szCs w:val="18"/>
              </w:rPr>
            </w:pPr>
            <w:r w:rsidRPr="000F4F54">
              <w:rPr>
                <w:rFonts w:ascii="Arial" w:hAnsi="Arial" w:cs="Arial"/>
                <w:b/>
                <w:bCs/>
                <w:sz w:val="18"/>
                <w:szCs w:val="18"/>
              </w:rPr>
              <w:t>9,934</w:t>
            </w:r>
          </w:p>
        </w:tc>
      </w:tr>
      <w:tr w:rsidR="0027290B" w:rsidRPr="000D47E2" w:rsidTr="00D44F8D">
        <w:tc>
          <w:tcPr>
            <w:tcW w:w="3060" w:type="dxa"/>
          </w:tcPr>
          <w:p w:rsidR="0027290B" w:rsidRPr="00AE172C" w:rsidRDefault="0027290B" w:rsidP="00D44F8D">
            <w:pPr>
              <w:spacing w:line="280" w:lineRule="exact"/>
              <w:ind w:right="-14"/>
              <w:jc w:val="thaiDistribute"/>
              <w:rPr>
                <w:rFonts w:ascii="Arial" w:hAnsi="Arial" w:cs="Arial"/>
                <w:b/>
                <w:bCs/>
                <w:sz w:val="18"/>
                <w:szCs w:val="18"/>
              </w:rPr>
            </w:pPr>
            <w:r w:rsidRPr="00AE172C">
              <w:rPr>
                <w:rFonts w:ascii="Arial" w:hAnsi="Arial" w:cs="Arial"/>
                <w:b/>
                <w:bCs/>
                <w:sz w:val="18"/>
                <w:szCs w:val="18"/>
              </w:rPr>
              <w:t>Results</w:t>
            </w:r>
          </w:p>
        </w:tc>
        <w:tc>
          <w:tcPr>
            <w:tcW w:w="1110" w:type="dxa"/>
          </w:tcPr>
          <w:p w:rsidR="0027290B" w:rsidRPr="000F4F54" w:rsidRDefault="0027290B" w:rsidP="00D44F8D">
            <w:pPr>
              <w:tabs>
                <w:tab w:val="decimal" w:pos="780"/>
              </w:tabs>
              <w:spacing w:line="280" w:lineRule="exact"/>
              <w:ind w:right="-14"/>
              <w:rPr>
                <w:rFonts w:ascii="Arial" w:hAnsi="Arial" w:cs="Arial"/>
                <w:b/>
                <w:bCs/>
                <w:sz w:val="18"/>
                <w:szCs w:val="18"/>
              </w:rPr>
            </w:pPr>
          </w:p>
        </w:tc>
        <w:tc>
          <w:tcPr>
            <w:tcW w:w="1110" w:type="dxa"/>
            <w:gridSpan w:val="2"/>
          </w:tcPr>
          <w:p w:rsidR="0027290B" w:rsidRPr="000F4F54" w:rsidRDefault="0027290B" w:rsidP="00D44F8D">
            <w:pPr>
              <w:tabs>
                <w:tab w:val="decimal" w:pos="780"/>
              </w:tabs>
              <w:spacing w:line="280" w:lineRule="exact"/>
              <w:ind w:right="-14"/>
              <w:rPr>
                <w:rFonts w:ascii="Arial" w:hAnsi="Arial" w:cs="Arial"/>
                <w:b/>
                <w:bCs/>
                <w:sz w:val="18"/>
                <w:szCs w:val="18"/>
              </w:rPr>
            </w:pPr>
          </w:p>
        </w:tc>
        <w:tc>
          <w:tcPr>
            <w:tcW w:w="1110" w:type="dxa"/>
            <w:gridSpan w:val="2"/>
          </w:tcPr>
          <w:p w:rsidR="0027290B" w:rsidRPr="000F4F54" w:rsidRDefault="0027290B" w:rsidP="00D44F8D">
            <w:pPr>
              <w:tabs>
                <w:tab w:val="decimal" w:pos="780"/>
              </w:tabs>
              <w:spacing w:line="280" w:lineRule="exact"/>
              <w:ind w:right="-14"/>
              <w:rPr>
                <w:rFonts w:ascii="Arial" w:hAnsi="Arial" w:cs="Arial"/>
                <w:b/>
                <w:bCs/>
                <w:sz w:val="18"/>
                <w:szCs w:val="18"/>
              </w:rPr>
            </w:pPr>
          </w:p>
        </w:tc>
        <w:tc>
          <w:tcPr>
            <w:tcW w:w="1350" w:type="dxa"/>
          </w:tcPr>
          <w:p w:rsidR="0027290B" w:rsidRPr="000F4F54" w:rsidRDefault="0027290B" w:rsidP="00D44F8D">
            <w:pPr>
              <w:tabs>
                <w:tab w:val="decimal" w:pos="960"/>
              </w:tabs>
              <w:spacing w:line="280" w:lineRule="exact"/>
              <w:ind w:right="-14"/>
              <w:rPr>
                <w:rFonts w:ascii="Arial" w:hAnsi="Arial" w:cs="Arial"/>
                <w:b/>
                <w:bCs/>
                <w:sz w:val="18"/>
                <w:szCs w:val="18"/>
              </w:rPr>
            </w:pPr>
          </w:p>
        </w:tc>
        <w:tc>
          <w:tcPr>
            <w:tcW w:w="1350" w:type="dxa"/>
          </w:tcPr>
          <w:p w:rsidR="0027290B" w:rsidRPr="000F4F54" w:rsidRDefault="0027290B" w:rsidP="00D44F8D">
            <w:pPr>
              <w:tabs>
                <w:tab w:val="decimal" w:pos="960"/>
              </w:tabs>
              <w:spacing w:line="280" w:lineRule="exact"/>
              <w:ind w:right="-14"/>
              <w:rPr>
                <w:rFonts w:ascii="Arial" w:hAnsi="Arial" w:cs="Arial"/>
                <w:b/>
                <w:bCs/>
                <w:sz w:val="18"/>
                <w:szCs w:val="18"/>
              </w:rPr>
            </w:pPr>
          </w:p>
        </w:tc>
        <w:tc>
          <w:tcPr>
            <w:tcW w:w="1260" w:type="dxa"/>
          </w:tcPr>
          <w:p w:rsidR="0027290B" w:rsidRPr="000F4F54" w:rsidRDefault="0027290B" w:rsidP="00D44F8D">
            <w:pPr>
              <w:tabs>
                <w:tab w:val="decimal" w:pos="960"/>
              </w:tabs>
              <w:spacing w:line="280" w:lineRule="exact"/>
              <w:ind w:right="-14"/>
              <w:rPr>
                <w:rFonts w:ascii="Arial" w:hAnsi="Arial" w:cs="Arial"/>
                <w:b/>
                <w:bCs/>
                <w:sz w:val="18"/>
                <w:szCs w:val="18"/>
              </w:rPr>
            </w:pPr>
          </w:p>
        </w:tc>
        <w:tc>
          <w:tcPr>
            <w:tcW w:w="1350" w:type="dxa"/>
          </w:tcPr>
          <w:p w:rsidR="0027290B" w:rsidRPr="000F4F54" w:rsidRDefault="0027290B" w:rsidP="00D44F8D">
            <w:pPr>
              <w:tabs>
                <w:tab w:val="decimal" w:pos="960"/>
              </w:tabs>
              <w:spacing w:line="280" w:lineRule="exact"/>
              <w:ind w:right="-14"/>
              <w:rPr>
                <w:rFonts w:ascii="Arial" w:hAnsi="Arial" w:cs="Arial"/>
                <w:b/>
                <w:bCs/>
                <w:sz w:val="18"/>
                <w:szCs w:val="18"/>
              </w:rPr>
            </w:pPr>
          </w:p>
        </w:tc>
        <w:tc>
          <w:tcPr>
            <w:tcW w:w="1440" w:type="dxa"/>
          </w:tcPr>
          <w:p w:rsidR="0027290B" w:rsidRPr="000F4F54" w:rsidRDefault="0027290B" w:rsidP="00D44F8D">
            <w:pPr>
              <w:tabs>
                <w:tab w:val="decimal" w:pos="1050"/>
              </w:tabs>
              <w:spacing w:line="280" w:lineRule="exact"/>
              <w:ind w:right="-14"/>
              <w:rPr>
                <w:rFonts w:ascii="Arial" w:hAnsi="Arial" w:cs="Arial"/>
                <w:b/>
                <w:bCs/>
                <w:sz w:val="18"/>
                <w:szCs w:val="18"/>
              </w:rPr>
            </w:pPr>
          </w:p>
        </w:tc>
        <w:tc>
          <w:tcPr>
            <w:tcW w:w="1530" w:type="dxa"/>
          </w:tcPr>
          <w:p w:rsidR="0027290B" w:rsidRPr="000F4F54" w:rsidRDefault="0027290B" w:rsidP="00D44F8D">
            <w:pPr>
              <w:tabs>
                <w:tab w:val="decimal" w:pos="1134"/>
              </w:tabs>
              <w:spacing w:line="280" w:lineRule="exact"/>
              <w:ind w:right="-14"/>
              <w:rPr>
                <w:rFonts w:ascii="Arial" w:hAnsi="Arial" w:cs="Arial"/>
                <w:b/>
                <w:bCs/>
                <w:sz w:val="18"/>
                <w:szCs w:val="18"/>
              </w:rPr>
            </w:pPr>
          </w:p>
        </w:tc>
      </w:tr>
      <w:tr w:rsidR="0027290B" w:rsidRPr="000D47E2" w:rsidTr="00D44F8D">
        <w:tc>
          <w:tcPr>
            <w:tcW w:w="3060" w:type="dxa"/>
          </w:tcPr>
          <w:p w:rsidR="0027290B" w:rsidRPr="00AE172C" w:rsidRDefault="0027290B" w:rsidP="00D44F8D">
            <w:pPr>
              <w:spacing w:line="280" w:lineRule="exact"/>
              <w:ind w:right="-14"/>
              <w:jc w:val="thaiDistribute"/>
              <w:rPr>
                <w:rFonts w:ascii="Arial" w:hAnsi="Arial" w:cs="Arial"/>
                <w:b/>
                <w:bCs/>
                <w:sz w:val="18"/>
                <w:szCs w:val="18"/>
              </w:rPr>
            </w:pPr>
            <w:r>
              <w:rPr>
                <w:rFonts w:ascii="Arial" w:hAnsi="Arial" w:cs="Arial"/>
                <w:b/>
                <w:bCs/>
                <w:sz w:val="18"/>
                <w:szCs w:val="18"/>
              </w:rPr>
              <w:t>Segment profit</w:t>
            </w:r>
          </w:p>
        </w:tc>
        <w:tc>
          <w:tcPr>
            <w:tcW w:w="1110" w:type="dxa"/>
          </w:tcPr>
          <w:p w:rsidR="0027290B" w:rsidRPr="000F4F54" w:rsidRDefault="0027290B" w:rsidP="00D44F8D">
            <w:pPr>
              <w:tabs>
                <w:tab w:val="decimal" w:pos="780"/>
              </w:tabs>
              <w:spacing w:line="280" w:lineRule="exact"/>
              <w:ind w:right="-14"/>
              <w:rPr>
                <w:rFonts w:ascii="Arial" w:hAnsi="Arial" w:cs="Arial"/>
                <w:b/>
                <w:bCs/>
                <w:sz w:val="18"/>
                <w:szCs w:val="18"/>
              </w:rPr>
            </w:pPr>
            <w:r w:rsidRPr="000F4F54">
              <w:rPr>
                <w:rFonts w:ascii="Arial" w:hAnsi="Arial" w:cs="Arial"/>
                <w:b/>
                <w:bCs/>
                <w:sz w:val="18"/>
                <w:szCs w:val="18"/>
              </w:rPr>
              <w:t>206</w:t>
            </w:r>
          </w:p>
        </w:tc>
        <w:tc>
          <w:tcPr>
            <w:tcW w:w="1110" w:type="dxa"/>
            <w:gridSpan w:val="2"/>
          </w:tcPr>
          <w:p w:rsidR="0027290B" w:rsidRPr="000F4F54" w:rsidRDefault="003B2D16" w:rsidP="00D44F8D">
            <w:pPr>
              <w:tabs>
                <w:tab w:val="decimal" w:pos="780"/>
              </w:tabs>
              <w:spacing w:line="280" w:lineRule="exact"/>
              <w:ind w:right="-14"/>
              <w:rPr>
                <w:rFonts w:ascii="Arial" w:hAnsi="Arial" w:cs="Arial"/>
                <w:b/>
                <w:bCs/>
                <w:sz w:val="18"/>
                <w:szCs w:val="18"/>
              </w:rPr>
            </w:pPr>
            <w:r>
              <w:rPr>
                <w:rFonts w:ascii="Arial" w:hAnsi="Arial" w:cs="Arial"/>
                <w:b/>
                <w:bCs/>
                <w:sz w:val="18"/>
                <w:szCs w:val="18"/>
              </w:rPr>
              <w:t>6,955</w:t>
            </w:r>
          </w:p>
        </w:tc>
        <w:tc>
          <w:tcPr>
            <w:tcW w:w="1110" w:type="dxa"/>
            <w:gridSpan w:val="2"/>
          </w:tcPr>
          <w:p w:rsidR="0027290B" w:rsidRPr="000F4F54" w:rsidRDefault="003B2D16" w:rsidP="00D44F8D">
            <w:pPr>
              <w:tabs>
                <w:tab w:val="decimal" w:pos="780"/>
              </w:tabs>
              <w:spacing w:line="280" w:lineRule="exact"/>
              <w:ind w:right="-14"/>
              <w:rPr>
                <w:rFonts w:ascii="Arial" w:hAnsi="Arial" w:cs="Arial"/>
                <w:b/>
                <w:bCs/>
                <w:sz w:val="18"/>
                <w:szCs w:val="18"/>
              </w:rPr>
            </w:pPr>
            <w:r>
              <w:rPr>
                <w:rFonts w:ascii="Arial" w:hAnsi="Arial" w:cs="Arial"/>
                <w:b/>
                <w:bCs/>
                <w:sz w:val="18"/>
                <w:szCs w:val="18"/>
              </w:rPr>
              <w:t>7,161</w:t>
            </w:r>
          </w:p>
        </w:tc>
        <w:tc>
          <w:tcPr>
            <w:tcW w:w="1350" w:type="dxa"/>
          </w:tcPr>
          <w:p w:rsidR="0027290B" w:rsidRPr="000F4F54" w:rsidRDefault="0027290B" w:rsidP="00D44F8D">
            <w:pPr>
              <w:tabs>
                <w:tab w:val="decimal" w:pos="960"/>
              </w:tabs>
              <w:spacing w:line="280" w:lineRule="exact"/>
              <w:ind w:right="-14"/>
              <w:rPr>
                <w:rFonts w:ascii="Arial" w:hAnsi="Arial" w:cs="Arial"/>
                <w:b/>
                <w:bCs/>
                <w:sz w:val="18"/>
                <w:szCs w:val="18"/>
              </w:rPr>
            </w:pPr>
            <w:r w:rsidRPr="000F4F54">
              <w:rPr>
                <w:rFonts w:ascii="Arial" w:hAnsi="Arial" w:cs="Arial"/>
                <w:b/>
                <w:bCs/>
                <w:sz w:val="18"/>
                <w:szCs w:val="18"/>
              </w:rPr>
              <w:t>930</w:t>
            </w:r>
          </w:p>
        </w:tc>
        <w:tc>
          <w:tcPr>
            <w:tcW w:w="1350" w:type="dxa"/>
          </w:tcPr>
          <w:p w:rsidR="0027290B" w:rsidRPr="000F4F54" w:rsidRDefault="0027290B" w:rsidP="00D44F8D">
            <w:pPr>
              <w:tabs>
                <w:tab w:val="decimal" w:pos="960"/>
              </w:tabs>
              <w:spacing w:line="280" w:lineRule="exact"/>
              <w:ind w:right="-14"/>
              <w:rPr>
                <w:rFonts w:ascii="Arial" w:hAnsi="Arial" w:cs="Arial"/>
                <w:b/>
                <w:bCs/>
                <w:sz w:val="18"/>
                <w:szCs w:val="18"/>
              </w:rPr>
            </w:pPr>
            <w:r w:rsidRPr="000F4F54">
              <w:rPr>
                <w:rFonts w:ascii="Arial" w:hAnsi="Arial" w:cs="Arial"/>
                <w:b/>
                <w:bCs/>
                <w:sz w:val="18"/>
                <w:szCs w:val="18"/>
              </w:rPr>
              <w:t>182</w:t>
            </w:r>
          </w:p>
        </w:tc>
        <w:tc>
          <w:tcPr>
            <w:tcW w:w="1260" w:type="dxa"/>
          </w:tcPr>
          <w:p w:rsidR="0027290B" w:rsidRPr="000F4F54" w:rsidRDefault="0027290B" w:rsidP="00D44F8D">
            <w:pPr>
              <w:tabs>
                <w:tab w:val="decimal" w:pos="960"/>
              </w:tabs>
              <w:spacing w:line="280" w:lineRule="exact"/>
              <w:ind w:right="-14"/>
              <w:rPr>
                <w:rFonts w:ascii="Arial" w:hAnsi="Arial" w:cs="Arial"/>
                <w:b/>
                <w:bCs/>
                <w:sz w:val="18"/>
                <w:szCs w:val="18"/>
              </w:rPr>
            </w:pPr>
            <w:r w:rsidRPr="000F4F54">
              <w:rPr>
                <w:rFonts w:ascii="Arial" w:hAnsi="Arial" w:cs="Arial"/>
                <w:b/>
                <w:bCs/>
                <w:sz w:val="18"/>
                <w:szCs w:val="18"/>
              </w:rPr>
              <w:t>103</w:t>
            </w:r>
          </w:p>
        </w:tc>
        <w:tc>
          <w:tcPr>
            <w:tcW w:w="1350" w:type="dxa"/>
          </w:tcPr>
          <w:p w:rsidR="0027290B" w:rsidRPr="000F4F54" w:rsidRDefault="003B2D16" w:rsidP="00D44F8D">
            <w:pPr>
              <w:tabs>
                <w:tab w:val="decimal" w:pos="960"/>
              </w:tabs>
              <w:spacing w:line="280" w:lineRule="exact"/>
              <w:ind w:right="-14"/>
              <w:rPr>
                <w:rFonts w:ascii="Arial" w:hAnsi="Arial" w:cs="Arial"/>
                <w:b/>
                <w:bCs/>
                <w:sz w:val="18"/>
                <w:szCs w:val="18"/>
              </w:rPr>
            </w:pPr>
            <w:r>
              <w:rPr>
                <w:rFonts w:ascii="Arial" w:hAnsi="Arial" w:cs="Arial"/>
                <w:b/>
                <w:bCs/>
                <w:sz w:val="18"/>
                <w:szCs w:val="18"/>
              </w:rPr>
              <w:t>8,376</w:t>
            </w:r>
          </w:p>
        </w:tc>
        <w:tc>
          <w:tcPr>
            <w:tcW w:w="1440" w:type="dxa"/>
          </w:tcPr>
          <w:p w:rsidR="0027290B" w:rsidRPr="000F4F54" w:rsidRDefault="003B2D16" w:rsidP="00D44F8D">
            <w:pPr>
              <w:tabs>
                <w:tab w:val="decimal" w:pos="1050"/>
              </w:tabs>
              <w:spacing w:line="280" w:lineRule="exact"/>
              <w:ind w:right="-14"/>
              <w:rPr>
                <w:rFonts w:ascii="Arial" w:hAnsi="Arial" w:cs="Arial"/>
                <w:b/>
                <w:bCs/>
                <w:sz w:val="18"/>
                <w:szCs w:val="18"/>
              </w:rPr>
            </w:pPr>
            <w:r>
              <w:rPr>
                <w:rFonts w:ascii="Arial" w:hAnsi="Arial" w:cs="Arial"/>
                <w:b/>
                <w:bCs/>
                <w:sz w:val="18"/>
                <w:szCs w:val="18"/>
              </w:rPr>
              <w:t>(6,711)</w:t>
            </w:r>
          </w:p>
        </w:tc>
        <w:tc>
          <w:tcPr>
            <w:tcW w:w="1530" w:type="dxa"/>
          </w:tcPr>
          <w:p w:rsidR="0027290B" w:rsidRPr="000F4F54" w:rsidRDefault="0027290B" w:rsidP="00D44F8D">
            <w:pPr>
              <w:tabs>
                <w:tab w:val="decimal" w:pos="1134"/>
              </w:tabs>
              <w:spacing w:line="280" w:lineRule="exact"/>
              <w:ind w:right="-14"/>
              <w:rPr>
                <w:rFonts w:ascii="Arial" w:hAnsi="Arial" w:cs="Arial"/>
                <w:b/>
                <w:bCs/>
                <w:sz w:val="18"/>
                <w:szCs w:val="18"/>
              </w:rPr>
            </w:pPr>
            <w:r w:rsidRPr="000F4F54">
              <w:rPr>
                <w:rFonts w:ascii="Arial" w:hAnsi="Arial" w:cs="Arial"/>
                <w:b/>
                <w:bCs/>
                <w:sz w:val="18"/>
                <w:szCs w:val="18"/>
              </w:rPr>
              <w:t>1,665</w:t>
            </w:r>
          </w:p>
        </w:tc>
      </w:tr>
      <w:tr w:rsidR="0027290B" w:rsidRPr="000D47E2" w:rsidTr="00D44F8D">
        <w:tc>
          <w:tcPr>
            <w:tcW w:w="3060" w:type="dxa"/>
            <w:vAlign w:val="bottom"/>
          </w:tcPr>
          <w:p w:rsidR="0027290B" w:rsidRPr="00AE172C" w:rsidRDefault="0027290B" w:rsidP="00D44F8D">
            <w:pPr>
              <w:spacing w:line="280" w:lineRule="exact"/>
              <w:ind w:left="162" w:hanging="162"/>
              <w:rPr>
                <w:rFonts w:ascii="Arial" w:hAnsi="Arial" w:cs="Arial"/>
                <w:sz w:val="18"/>
                <w:szCs w:val="18"/>
                <w:cs/>
              </w:rPr>
            </w:pPr>
            <w:r w:rsidRPr="00AE172C">
              <w:rPr>
                <w:rFonts w:ascii="Arial" w:hAnsi="Arial" w:cs="Arial"/>
                <w:sz w:val="18"/>
                <w:szCs w:val="18"/>
              </w:rPr>
              <w:t>Interest income</w:t>
            </w:r>
          </w:p>
        </w:tc>
        <w:tc>
          <w:tcPr>
            <w:tcW w:w="1110" w:type="dxa"/>
          </w:tcPr>
          <w:p w:rsidR="0027290B" w:rsidRPr="000D47E2" w:rsidRDefault="0027290B" w:rsidP="00D44F8D">
            <w:pPr>
              <w:tabs>
                <w:tab w:val="decimal" w:pos="1134"/>
              </w:tabs>
              <w:spacing w:line="280" w:lineRule="exact"/>
              <w:ind w:right="-14"/>
              <w:rPr>
                <w:rFonts w:ascii="Arial" w:hAnsi="Arial" w:cs="Arial"/>
                <w:sz w:val="18"/>
                <w:szCs w:val="18"/>
              </w:rPr>
            </w:pPr>
          </w:p>
        </w:tc>
        <w:tc>
          <w:tcPr>
            <w:tcW w:w="1110" w:type="dxa"/>
            <w:gridSpan w:val="2"/>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110" w:type="dxa"/>
            <w:gridSpan w:val="2"/>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35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350" w:type="dxa"/>
          </w:tcPr>
          <w:p w:rsidR="0027290B" w:rsidRPr="000D47E2" w:rsidRDefault="0027290B" w:rsidP="00D44F8D">
            <w:pPr>
              <w:tabs>
                <w:tab w:val="decimal" w:pos="743"/>
                <w:tab w:val="decimal" w:pos="1058"/>
                <w:tab w:val="decimal" w:pos="1134"/>
              </w:tabs>
              <w:spacing w:line="280" w:lineRule="exact"/>
              <w:ind w:right="-14"/>
              <w:rPr>
                <w:rFonts w:ascii="Arial" w:hAnsi="Arial" w:cs="Arial"/>
                <w:sz w:val="18"/>
                <w:szCs w:val="18"/>
              </w:rPr>
            </w:pPr>
          </w:p>
        </w:tc>
        <w:tc>
          <w:tcPr>
            <w:tcW w:w="126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35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44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530" w:type="dxa"/>
          </w:tcPr>
          <w:p w:rsidR="0027290B" w:rsidRPr="000D47E2" w:rsidRDefault="0027290B" w:rsidP="00D44F8D">
            <w:pPr>
              <w:tabs>
                <w:tab w:val="decimal" w:pos="1134"/>
              </w:tabs>
              <w:spacing w:line="280" w:lineRule="exact"/>
              <w:ind w:right="-14"/>
              <w:rPr>
                <w:rFonts w:ascii="Arial" w:hAnsi="Arial" w:cs="Arial"/>
                <w:sz w:val="18"/>
                <w:szCs w:val="18"/>
              </w:rPr>
            </w:pPr>
            <w:r w:rsidRPr="000D47E2">
              <w:rPr>
                <w:rFonts w:ascii="Arial" w:hAnsi="Arial" w:cs="Arial"/>
                <w:sz w:val="18"/>
                <w:szCs w:val="18"/>
              </w:rPr>
              <w:t>296</w:t>
            </w:r>
          </w:p>
        </w:tc>
      </w:tr>
      <w:tr w:rsidR="0027290B" w:rsidRPr="000D47E2" w:rsidTr="00D44F8D">
        <w:tc>
          <w:tcPr>
            <w:tcW w:w="3060" w:type="dxa"/>
            <w:vAlign w:val="bottom"/>
          </w:tcPr>
          <w:p w:rsidR="0027290B" w:rsidRPr="00AE172C" w:rsidRDefault="0027290B" w:rsidP="00D44F8D">
            <w:pPr>
              <w:spacing w:line="280" w:lineRule="exact"/>
              <w:ind w:left="162" w:hanging="162"/>
              <w:rPr>
                <w:rFonts w:ascii="Arial" w:hAnsi="Arial" w:cs="Arial"/>
                <w:sz w:val="18"/>
                <w:szCs w:val="18"/>
              </w:rPr>
            </w:pPr>
            <w:r w:rsidRPr="00AE172C">
              <w:rPr>
                <w:rFonts w:ascii="Arial" w:hAnsi="Arial" w:cs="Arial"/>
                <w:sz w:val="18"/>
                <w:szCs w:val="18"/>
              </w:rPr>
              <w:t>Other income</w:t>
            </w:r>
          </w:p>
        </w:tc>
        <w:tc>
          <w:tcPr>
            <w:tcW w:w="1110" w:type="dxa"/>
          </w:tcPr>
          <w:p w:rsidR="0027290B" w:rsidRPr="000D47E2" w:rsidRDefault="0027290B" w:rsidP="00D44F8D">
            <w:pPr>
              <w:tabs>
                <w:tab w:val="decimal" w:pos="1134"/>
              </w:tabs>
              <w:spacing w:line="280" w:lineRule="exact"/>
              <w:ind w:right="-14"/>
              <w:rPr>
                <w:rFonts w:ascii="Arial" w:hAnsi="Arial" w:cs="Arial"/>
                <w:sz w:val="18"/>
                <w:szCs w:val="18"/>
              </w:rPr>
            </w:pPr>
          </w:p>
        </w:tc>
        <w:tc>
          <w:tcPr>
            <w:tcW w:w="1110" w:type="dxa"/>
            <w:gridSpan w:val="2"/>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110" w:type="dxa"/>
            <w:gridSpan w:val="2"/>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35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35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26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35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44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530" w:type="dxa"/>
          </w:tcPr>
          <w:p w:rsidR="0027290B" w:rsidRPr="000D47E2" w:rsidRDefault="0027290B" w:rsidP="00D44F8D">
            <w:pPr>
              <w:tabs>
                <w:tab w:val="decimal" w:pos="1134"/>
              </w:tabs>
              <w:spacing w:line="280" w:lineRule="exact"/>
              <w:ind w:right="-14"/>
              <w:rPr>
                <w:rFonts w:ascii="Arial" w:hAnsi="Arial" w:cs="Arial"/>
                <w:sz w:val="18"/>
                <w:szCs w:val="18"/>
              </w:rPr>
            </w:pPr>
            <w:r w:rsidRPr="000D47E2">
              <w:rPr>
                <w:rFonts w:ascii="Arial" w:hAnsi="Arial" w:cs="Arial"/>
                <w:sz w:val="18"/>
                <w:szCs w:val="18"/>
              </w:rPr>
              <w:t>326</w:t>
            </w:r>
          </w:p>
        </w:tc>
      </w:tr>
      <w:tr w:rsidR="0027290B" w:rsidRPr="000D47E2" w:rsidTr="00D44F8D">
        <w:tc>
          <w:tcPr>
            <w:tcW w:w="3060" w:type="dxa"/>
            <w:vAlign w:val="bottom"/>
          </w:tcPr>
          <w:p w:rsidR="0027290B" w:rsidRPr="00AE172C" w:rsidRDefault="0027290B" w:rsidP="00D44F8D">
            <w:pPr>
              <w:spacing w:line="280" w:lineRule="exact"/>
              <w:ind w:left="162" w:hanging="162"/>
              <w:rPr>
                <w:rFonts w:ascii="Arial" w:hAnsi="Arial" w:cs="Arial"/>
                <w:sz w:val="18"/>
                <w:szCs w:val="18"/>
              </w:rPr>
            </w:pPr>
            <w:r w:rsidRPr="00AE172C">
              <w:rPr>
                <w:rFonts w:ascii="Arial" w:hAnsi="Arial" w:cs="Arial"/>
                <w:sz w:val="18"/>
                <w:szCs w:val="18"/>
              </w:rPr>
              <w:t>Selling expenses</w:t>
            </w:r>
          </w:p>
        </w:tc>
        <w:tc>
          <w:tcPr>
            <w:tcW w:w="1110" w:type="dxa"/>
          </w:tcPr>
          <w:p w:rsidR="0027290B" w:rsidRPr="000D47E2" w:rsidRDefault="0027290B" w:rsidP="00D44F8D">
            <w:pPr>
              <w:tabs>
                <w:tab w:val="decimal" w:pos="1134"/>
              </w:tabs>
              <w:spacing w:line="280" w:lineRule="exact"/>
              <w:ind w:right="-14"/>
              <w:rPr>
                <w:rFonts w:ascii="Arial" w:hAnsi="Arial" w:cs="Arial"/>
                <w:sz w:val="18"/>
                <w:szCs w:val="18"/>
              </w:rPr>
            </w:pPr>
          </w:p>
        </w:tc>
        <w:tc>
          <w:tcPr>
            <w:tcW w:w="1110" w:type="dxa"/>
            <w:gridSpan w:val="2"/>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110" w:type="dxa"/>
            <w:gridSpan w:val="2"/>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35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35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26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35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44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530" w:type="dxa"/>
          </w:tcPr>
          <w:p w:rsidR="0027290B" w:rsidRPr="000D47E2" w:rsidRDefault="0027290B" w:rsidP="00D44F8D">
            <w:pPr>
              <w:tabs>
                <w:tab w:val="decimal" w:pos="1134"/>
              </w:tabs>
              <w:spacing w:line="280" w:lineRule="exact"/>
              <w:ind w:right="-14"/>
              <w:rPr>
                <w:rFonts w:ascii="Arial" w:hAnsi="Arial" w:cs="Arial"/>
                <w:sz w:val="18"/>
                <w:szCs w:val="18"/>
                <w:cs/>
              </w:rPr>
            </w:pPr>
            <w:r w:rsidRPr="000D47E2">
              <w:rPr>
                <w:rFonts w:ascii="Arial" w:hAnsi="Arial" w:cs="Arial"/>
                <w:sz w:val="18"/>
                <w:szCs w:val="18"/>
              </w:rPr>
              <w:t>(43)</w:t>
            </w:r>
          </w:p>
        </w:tc>
      </w:tr>
      <w:tr w:rsidR="0027290B" w:rsidRPr="000D47E2" w:rsidTr="00D44F8D">
        <w:tc>
          <w:tcPr>
            <w:tcW w:w="3060" w:type="dxa"/>
            <w:vAlign w:val="bottom"/>
          </w:tcPr>
          <w:p w:rsidR="0027290B" w:rsidRPr="00AE172C" w:rsidRDefault="0027290B" w:rsidP="00D44F8D">
            <w:pPr>
              <w:spacing w:line="280" w:lineRule="exact"/>
              <w:ind w:left="162" w:hanging="162"/>
              <w:rPr>
                <w:rFonts w:ascii="Arial" w:hAnsi="Arial" w:cs="Arial"/>
                <w:sz w:val="18"/>
                <w:szCs w:val="18"/>
                <w:cs/>
              </w:rPr>
            </w:pPr>
            <w:r w:rsidRPr="00AE172C">
              <w:rPr>
                <w:rFonts w:ascii="Arial" w:hAnsi="Arial" w:cs="Arial"/>
                <w:sz w:val="18"/>
                <w:szCs w:val="18"/>
              </w:rPr>
              <w:t>Administrative expenses</w:t>
            </w:r>
          </w:p>
        </w:tc>
        <w:tc>
          <w:tcPr>
            <w:tcW w:w="1110" w:type="dxa"/>
          </w:tcPr>
          <w:p w:rsidR="0027290B" w:rsidRPr="000D47E2" w:rsidRDefault="0027290B" w:rsidP="00D44F8D">
            <w:pPr>
              <w:tabs>
                <w:tab w:val="decimal" w:pos="1134"/>
              </w:tabs>
              <w:spacing w:line="280" w:lineRule="exact"/>
              <w:ind w:right="-14"/>
              <w:rPr>
                <w:rFonts w:ascii="Arial" w:hAnsi="Arial" w:cs="Arial"/>
                <w:sz w:val="18"/>
                <w:szCs w:val="18"/>
              </w:rPr>
            </w:pPr>
          </w:p>
        </w:tc>
        <w:tc>
          <w:tcPr>
            <w:tcW w:w="1110" w:type="dxa"/>
            <w:gridSpan w:val="2"/>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110" w:type="dxa"/>
            <w:gridSpan w:val="2"/>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35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35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26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35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440" w:type="dxa"/>
          </w:tcPr>
          <w:p w:rsidR="0027290B" w:rsidRPr="000D47E2" w:rsidRDefault="0027290B" w:rsidP="00D44F8D">
            <w:pPr>
              <w:tabs>
                <w:tab w:val="decimal" w:pos="1058"/>
                <w:tab w:val="decimal" w:pos="1134"/>
              </w:tabs>
              <w:spacing w:line="280" w:lineRule="exact"/>
              <w:ind w:right="-14"/>
              <w:rPr>
                <w:rFonts w:ascii="Arial" w:hAnsi="Arial" w:cs="Arial"/>
                <w:sz w:val="18"/>
                <w:szCs w:val="18"/>
              </w:rPr>
            </w:pPr>
          </w:p>
        </w:tc>
        <w:tc>
          <w:tcPr>
            <w:tcW w:w="1530" w:type="dxa"/>
          </w:tcPr>
          <w:p w:rsidR="0027290B" w:rsidRPr="000D47E2" w:rsidRDefault="0027290B" w:rsidP="00D44F8D">
            <w:pPr>
              <w:tabs>
                <w:tab w:val="decimal" w:pos="1134"/>
              </w:tabs>
              <w:spacing w:line="280" w:lineRule="exact"/>
              <w:ind w:right="-14"/>
              <w:rPr>
                <w:rFonts w:ascii="Arial" w:hAnsi="Arial" w:cs="Arial"/>
                <w:sz w:val="18"/>
                <w:szCs w:val="18"/>
              </w:rPr>
            </w:pPr>
            <w:r w:rsidRPr="000D47E2">
              <w:rPr>
                <w:rFonts w:ascii="Arial" w:hAnsi="Arial" w:cs="Arial"/>
                <w:sz w:val="18"/>
                <w:szCs w:val="18"/>
              </w:rPr>
              <w:t>(1,724)</w:t>
            </w:r>
          </w:p>
        </w:tc>
      </w:tr>
      <w:tr w:rsidR="0027290B" w:rsidRPr="00AE5703" w:rsidTr="00D44F8D">
        <w:tc>
          <w:tcPr>
            <w:tcW w:w="7740" w:type="dxa"/>
            <w:gridSpan w:val="7"/>
            <w:vAlign w:val="bottom"/>
          </w:tcPr>
          <w:p w:rsidR="0027290B" w:rsidRPr="00AE172C" w:rsidRDefault="0027290B" w:rsidP="00D44F8D">
            <w:pPr>
              <w:tabs>
                <w:tab w:val="decimal" w:pos="702"/>
                <w:tab w:val="decimal" w:pos="938"/>
              </w:tabs>
              <w:spacing w:line="280" w:lineRule="exact"/>
              <w:ind w:right="-14"/>
              <w:rPr>
                <w:rFonts w:ascii="Arial" w:hAnsi="Arial" w:cs="Arial"/>
                <w:sz w:val="18"/>
                <w:szCs w:val="18"/>
              </w:rPr>
            </w:pPr>
            <w:r>
              <w:rPr>
                <w:rFonts w:ascii="Arial" w:hAnsi="Arial" w:cs="Arial"/>
                <w:sz w:val="18"/>
                <w:szCs w:val="18"/>
              </w:rPr>
              <w:t>Share of profit from investments in joint ventures</w:t>
            </w:r>
          </w:p>
        </w:tc>
        <w:tc>
          <w:tcPr>
            <w:tcW w:w="1350" w:type="dxa"/>
          </w:tcPr>
          <w:p w:rsidR="0027290B" w:rsidRPr="00AE172C" w:rsidRDefault="0027290B" w:rsidP="00D44F8D">
            <w:pPr>
              <w:tabs>
                <w:tab w:val="decimal" w:pos="702"/>
                <w:tab w:val="decimal" w:pos="957"/>
              </w:tabs>
              <w:spacing w:line="280" w:lineRule="exact"/>
              <w:ind w:right="-14"/>
              <w:rPr>
                <w:rFonts w:ascii="Arial" w:hAnsi="Arial" w:cs="Arial"/>
                <w:sz w:val="18"/>
                <w:szCs w:val="18"/>
              </w:rPr>
            </w:pPr>
          </w:p>
        </w:tc>
        <w:tc>
          <w:tcPr>
            <w:tcW w:w="1260" w:type="dxa"/>
          </w:tcPr>
          <w:p w:rsidR="0027290B" w:rsidRPr="00AE172C" w:rsidRDefault="0027290B" w:rsidP="00D44F8D">
            <w:pPr>
              <w:tabs>
                <w:tab w:val="decimal" w:pos="702"/>
                <w:tab w:val="decimal" w:pos="957"/>
              </w:tabs>
              <w:spacing w:line="280" w:lineRule="exact"/>
              <w:ind w:right="-14"/>
              <w:rPr>
                <w:rFonts w:ascii="Arial" w:hAnsi="Arial" w:cs="Arial"/>
                <w:sz w:val="18"/>
                <w:szCs w:val="18"/>
              </w:rPr>
            </w:pPr>
          </w:p>
        </w:tc>
        <w:tc>
          <w:tcPr>
            <w:tcW w:w="1350" w:type="dxa"/>
          </w:tcPr>
          <w:p w:rsidR="0027290B" w:rsidRPr="00AE172C" w:rsidRDefault="0027290B" w:rsidP="00D44F8D">
            <w:pPr>
              <w:tabs>
                <w:tab w:val="decimal" w:pos="702"/>
                <w:tab w:val="decimal" w:pos="957"/>
              </w:tabs>
              <w:spacing w:line="280" w:lineRule="exact"/>
              <w:ind w:right="-14"/>
              <w:rPr>
                <w:rFonts w:ascii="Arial" w:hAnsi="Arial" w:cs="Arial"/>
                <w:sz w:val="18"/>
                <w:szCs w:val="18"/>
              </w:rPr>
            </w:pPr>
          </w:p>
        </w:tc>
        <w:tc>
          <w:tcPr>
            <w:tcW w:w="1440" w:type="dxa"/>
          </w:tcPr>
          <w:p w:rsidR="0027290B" w:rsidRPr="00AE172C" w:rsidRDefault="0027290B" w:rsidP="00D44F8D">
            <w:pPr>
              <w:tabs>
                <w:tab w:val="decimal" w:pos="702"/>
                <w:tab w:val="decimal" w:pos="957"/>
              </w:tabs>
              <w:spacing w:line="280" w:lineRule="exact"/>
              <w:ind w:right="-14"/>
              <w:rPr>
                <w:rFonts w:ascii="Arial" w:hAnsi="Arial" w:cs="Arial"/>
                <w:sz w:val="18"/>
                <w:szCs w:val="18"/>
              </w:rPr>
            </w:pPr>
          </w:p>
        </w:tc>
        <w:tc>
          <w:tcPr>
            <w:tcW w:w="1530" w:type="dxa"/>
          </w:tcPr>
          <w:p w:rsidR="0027290B" w:rsidRPr="00AE5703" w:rsidRDefault="0027290B" w:rsidP="00D44F8D">
            <w:pPr>
              <w:tabs>
                <w:tab w:val="decimal" w:pos="1134"/>
              </w:tabs>
              <w:spacing w:line="280" w:lineRule="exact"/>
              <w:ind w:right="-14"/>
              <w:rPr>
                <w:rFonts w:ascii="Arial" w:hAnsi="Arial" w:cs="Arial"/>
                <w:sz w:val="18"/>
                <w:szCs w:val="18"/>
                <w:cs/>
              </w:rPr>
            </w:pPr>
            <w:r>
              <w:rPr>
                <w:rFonts w:ascii="Arial" w:hAnsi="Arial" w:cs="Arial"/>
                <w:sz w:val="18"/>
                <w:szCs w:val="18"/>
              </w:rPr>
              <w:t>2,341</w:t>
            </w:r>
          </w:p>
        </w:tc>
      </w:tr>
      <w:tr w:rsidR="0027290B" w:rsidRPr="00AE5703" w:rsidTr="00D44F8D">
        <w:tc>
          <w:tcPr>
            <w:tcW w:w="7740" w:type="dxa"/>
            <w:gridSpan w:val="7"/>
            <w:vAlign w:val="bottom"/>
          </w:tcPr>
          <w:p w:rsidR="0027290B" w:rsidRPr="00AE172C" w:rsidRDefault="0027290B" w:rsidP="00D44F8D">
            <w:pPr>
              <w:tabs>
                <w:tab w:val="decimal" w:pos="702"/>
                <w:tab w:val="decimal" w:pos="938"/>
              </w:tabs>
              <w:spacing w:line="280" w:lineRule="exact"/>
              <w:ind w:right="-14"/>
              <w:rPr>
                <w:rFonts w:ascii="Arial" w:hAnsi="Arial" w:cs="Arial"/>
                <w:sz w:val="18"/>
                <w:szCs w:val="18"/>
              </w:rPr>
            </w:pPr>
            <w:r w:rsidRPr="00AE172C">
              <w:rPr>
                <w:rFonts w:ascii="Arial" w:hAnsi="Arial" w:cs="Arial"/>
                <w:sz w:val="18"/>
                <w:szCs w:val="18"/>
              </w:rPr>
              <w:t>Finance cost</w:t>
            </w:r>
          </w:p>
        </w:tc>
        <w:tc>
          <w:tcPr>
            <w:tcW w:w="1350" w:type="dxa"/>
          </w:tcPr>
          <w:p w:rsidR="0027290B" w:rsidRPr="00AE172C" w:rsidRDefault="0027290B" w:rsidP="00D44F8D">
            <w:pPr>
              <w:tabs>
                <w:tab w:val="decimal" w:pos="702"/>
                <w:tab w:val="decimal" w:pos="957"/>
              </w:tabs>
              <w:spacing w:line="280" w:lineRule="exact"/>
              <w:ind w:right="-14"/>
              <w:rPr>
                <w:rFonts w:ascii="Arial" w:hAnsi="Arial" w:cs="Arial"/>
                <w:sz w:val="18"/>
                <w:szCs w:val="18"/>
              </w:rPr>
            </w:pPr>
          </w:p>
        </w:tc>
        <w:tc>
          <w:tcPr>
            <w:tcW w:w="1260" w:type="dxa"/>
          </w:tcPr>
          <w:p w:rsidR="0027290B" w:rsidRPr="00AE172C" w:rsidRDefault="0027290B" w:rsidP="00D44F8D">
            <w:pPr>
              <w:tabs>
                <w:tab w:val="decimal" w:pos="702"/>
                <w:tab w:val="decimal" w:pos="957"/>
              </w:tabs>
              <w:spacing w:line="280" w:lineRule="exact"/>
              <w:ind w:right="-14"/>
              <w:rPr>
                <w:rFonts w:ascii="Arial" w:hAnsi="Arial" w:cs="Arial"/>
                <w:sz w:val="18"/>
                <w:szCs w:val="18"/>
              </w:rPr>
            </w:pPr>
          </w:p>
        </w:tc>
        <w:tc>
          <w:tcPr>
            <w:tcW w:w="1350" w:type="dxa"/>
          </w:tcPr>
          <w:p w:rsidR="0027290B" w:rsidRPr="00AE172C" w:rsidRDefault="0027290B" w:rsidP="00D44F8D">
            <w:pPr>
              <w:tabs>
                <w:tab w:val="decimal" w:pos="702"/>
                <w:tab w:val="decimal" w:pos="957"/>
              </w:tabs>
              <w:spacing w:line="280" w:lineRule="exact"/>
              <w:ind w:right="-14"/>
              <w:rPr>
                <w:rFonts w:ascii="Arial" w:hAnsi="Arial" w:cs="Arial"/>
                <w:sz w:val="18"/>
                <w:szCs w:val="18"/>
              </w:rPr>
            </w:pPr>
          </w:p>
        </w:tc>
        <w:tc>
          <w:tcPr>
            <w:tcW w:w="1440" w:type="dxa"/>
          </w:tcPr>
          <w:p w:rsidR="0027290B" w:rsidRPr="00AE172C" w:rsidRDefault="0027290B" w:rsidP="00D44F8D">
            <w:pPr>
              <w:tabs>
                <w:tab w:val="decimal" w:pos="702"/>
                <w:tab w:val="decimal" w:pos="957"/>
              </w:tabs>
              <w:spacing w:line="280" w:lineRule="exact"/>
              <w:ind w:right="-14"/>
              <w:rPr>
                <w:rFonts w:ascii="Arial" w:hAnsi="Arial" w:cs="Arial"/>
                <w:sz w:val="18"/>
                <w:szCs w:val="18"/>
              </w:rPr>
            </w:pPr>
          </w:p>
        </w:tc>
        <w:tc>
          <w:tcPr>
            <w:tcW w:w="1530" w:type="dxa"/>
          </w:tcPr>
          <w:p w:rsidR="0027290B" w:rsidRPr="00AE5703" w:rsidRDefault="0027290B" w:rsidP="00D44F8D">
            <w:pPr>
              <w:pBdr>
                <w:bottom w:val="single" w:sz="4" w:space="1" w:color="auto"/>
              </w:pBdr>
              <w:tabs>
                <w:tab w:val="decimal" w:pos="1134"/>
              </w:tabs>
              <w:spacing w:line="280" w:lineRule="exact"/>
              <w:ind w:right="-14"/>
              <w:rPr>
                <w:rFonts w:ascii="Arial" w:hAnsi="Arial" w:cs="Arial"/>
                <w:sz w:val="18"/>
                <w:szCs w:val="18"/>
                <w:cs/>
              </w:rPr>
            </w:pPr>
            <w:r>
              <w:rPr>
                <w:rFonts w:ascii="Arial" w:hAnsi="Arial" w:cs="Arial"/>
                <w:sz w:val="18"/>
                <w:szCs w:val="18"/>
              </w:rPr>
              <w:t>(368)</w:t>
            </w:r>
          </w:p>
        </w:tc>
      </w:tr>
      <w:tr w:rsidR="0027290B" w:rsidRPr="000D47E2" w:rsidTr="00D44F8D">
        <w:tc>
          <w:tcPr>
            <w:tcW w:w="3060" w:type="dxa"/>
            <w:vAlign w:val="bottom"/>
          </w:tcPr>
          <w:p w:rsidR="0027290B" w:rsidRPr="00AE172C" w:rsidRDefault="0027290B" w:rsidP="00D44F8D">
            <w:pPr>
              <w:spacing w:line="280" w:lineRule="exact"/>
              <w:ind w:left="162" w:right="-108" w:hanging="162"/>
              <w:rPr>
                <w:rFonts w:ascii="Arial" w:hAnsi="Arial" w:cs="Arial"/>
                <w:b/>
                <w:bCs/>
                <w:sz w:val="18"/>
                <w:szCs w:val="18"/>
                <w:cs/>
              </w:rPr>
            </w:pPr>
            <w:r w:rsidRPr="00AE172C">
              <w:rPr>
                <w:rFonts w:ascii="Arial" w:hAnsi="Arial" w:cs="Arial"/>
                <w:b/>
                <w:bCs/>
                <w:sz w:val="18"/>
                <w:szCs w:val="18"/>
              </w:rPr>
              <w:t>Profit before income tax</w:t>
            </w:r>
            <w:r>
              <w:rPr>
                <w:rFonts w:ascii="Arial" w:hAnsi="Arial" w:cs="Arial"/>
                <w:b/>
                <w:bCs/>
                <w:sz w:val="18"/>
                <w:szCs w:val="18"/>
              </w:rPr>
              <w:t xml:space="preserve"> expenses</w:t>
            </w:r>
          </w:p>
        </w:tc>
        <w:tc>
          <w:tcPr>
            <w:tcW w:w="1350" w:type="dxa"/>
            <w:gridSpan w:val="2"/>
          </w:tcPr>
          <w:p w:rsidR="0027290B" w:rsidRPr="00AE172C" w:rsidRDefault="0027290B" w:rsidP="00D44F8D">
            <w:pPr>
              <w:tabs>
                <w:tab w:val="decimal" w:pos="702"/>
              </w:tabs>
              <w:spacing w:line="280" w:lineRule="exact"/>
              <w:ind w:right="-14"/>
              <w:rPr>
                <w:rFonts w:ascii="Arial" w:hAnsi="Arial" w:cs="Arial"/>
                <w:sz w:val="18"/>
                <w:szCs w:val="18"/>
              </w:rPr>
            </w:pPr>
          </w:p>
        </w:tc>
        <w:tc>
          <w:tcPr>
            <w:tcW w:w="990" w:type="dxa"/>
            <w:gridSpan w:val="2"/>
          </w:tcPr>
          <w:p w:rsidR="0027290B" w:rsidRPr="00AE172C" w:rsidRDefault="0027290B" w:rsidP="00D44F8D">
            <w:pPr>
              <w:tabs>
                <w:tab w:val="decimal" w:pos="702"/>
              </w:tabs>
              <w:spacing w:line="280" w:lineRule="exact"/>
              <w:ind w:right="-14"/>
              <w:rPr>
                <w:rFonts w:ascii="Arial" w:hAnsi="Arial" w:cs="Arial"/>
                <w:sz w:val="18"/>
                <w:szCs w:val="18"/>
              </w:rPr>
            </w:pPr>
          </w:p>
        </w:tc>
        <w:tc>
          <w:tcPr>
            <w:tcW w:w="990" w:type="dxa"/>
          </w:tcPr>
          <w:p w:rsidR="0027290B" w:rsidRPr="00AE172C" w:rsidRDefault="0027290B" w:rsidP="00D44F8D">
            <w:pPr>
              <w:tabs>
                <w:tab w:val="decimal" w:pos="702"/>
              </w:tabs>
              <w:spacing w:line="280" w:lineRule="exact"/>
              <w:ind w:right="-14"/>
              <w:rPr>
                <w:rFonts w:ascii="Arial" w:hAnsi="Arial" w:cs="Arial"/>
                <w:sz w:val="18"/>
                <w:szCs w:val="18"/>
              </w:rPr>
            </w:pPr>
          </w:p>
        </w:tc>
        <w:tc>
          <w:tcPr>
            <w:tcW w:w="1350" w:type="dxa"/>
          </w:tcPr>
          <w:p w:rsidR="0027290B" w:rsidRPr="00AE172C" w:rsidRDefault="0027290B" w:rsidP="00D44F8D">
            <w:pPr>
              <w:tabs>
                <w:tab w:val="decimal" w:pos="702"/>
                <w:tab w:val="decimal" w:pos="938"/>
              </w:tabs>
              <w:spacing w:line="280" w:lineRule="exact"/>
              <w:ind w:right="-14"/>
              <w:rPr>
                <w:rFonts w:ascii="Arial" w:hAnsi="Arial" w:cs="Arial"/>
                <w:sz w:val="18"/>
                <w:szCs w:val="18"/>
              </w:rPr>
            </w:pPr>
          </w:p>
        </w:tc>
        <w:tc>
          <w:tcPr>
            <w:tcW w:w="1350" w:type="dxa"/>
          </w:tcPr>
          <w:p w:rsidR="0027290B" w:rsidRPr="00E56731" w:rsidRDefault="0027290B" w:rsidP="00D44F8D">
            <w:pPr>
              <w:tabs>
                <w:tab w:val="decimal" w:pos="1058"/>
                <w:tab w:val="decimal" w:pos="1152"/>
              </w:tabs>
              <w:spacing w:line="280" w:lineRule="exact"/>
              <w:ind w:right="-14"/>
              <w:rPr>
                <w:rFonts w:ascii="Arial" w:hAnsi="Arial" w:cs="Arial"/>
                <w:sz w:val="18"/>
                <w:szCs w:val="18"/>
              </w:rPr>
            </w:pPr>
          </w:p>
        </w:tc>
        <w:tc>
          <w:tcPr>
            <w:tcW w:w="1260" w:type="dxa"/>
          </w:tcPr>
          <w:p w:rsidR="0027290B" w:rsidRPr="00AE172C" w:rsidRDefault="0027290B" w:rsidP="00D44F8D">
            <w:pPr>
              <w:tabs>
                <w:tab w:val="decimal" w:pos="702"/>
                <w:tab w:val="decimal" w:pos="957"/>
              </w:tabs>
              <w:spacing w:line="280" w:lineRule="exact"/>
              <w:ind w:right="-14"/>
              <w:rPr>
                <w:rFonts w:ascii="Arial" w:hAnsi="Arial" w:cs="Arial"/>
                <w:sz w:val="18"/>
                <w:szCs w:val="18"/>
              </w:rPr>
            </w:pPr>
          </w:p>
        </w:tc>
        <w:tc>
          <w:tcPr>
            <w:tcW w:w="1350" w:type="dxa"/>
          </w:tcPr>
          <w:p w:rsidR="0027290B" w:rsidRPr="00AE172C" w:rsidRDefault="0027290B" w:rsidP="00D44F8D">
            <w:pPr>
              <w:tabs>
                <w:tab w:val="decimal" w:pos="702"/>
                <w:tab w:val="decimal" w:pos="957"/>
              </w:tabs>
              <w:spacing w:line="280" w:lineRule="exact"/>
              <w:ind w:right="-14"/>
              <w:rPr>
                <w:rFonts w:ascii="Arial" w:hAnsi="Arial" w:cs="Arial"/>
                <w:sz w:val="18"/>
                <w:szCs w:val="18"/>
              </w:rPr>
            </w:pPr>
          </w:p>
        </w:tc>
        <w:tc>
          <w:tcPr>
            <w:tcW w:w="1440" w:type="dxa"/>
          </w:tcPr>
          <w:p w:rsidR="0027290B" w:rsidRPr="00AE172C" w:rsidRDefault="0027290B" w:rsidP="00D44F8D">
            <w:pPr>
              <w:tabs>
                <w:tab w:val="decimal" w:pos="702"/>
              </w:tabs>
              <w:spacing w:line="280" w:lineRule="exact"/>
              <w:ind w:right="-14"/>
              <w:rPr>
                <w:rFonts w:ascii="Arial" w:hAnsi="Arial" w:cs="Arial"/>
                <w:sz w:val="18"/>
                <w:szCs w:val="18"/>
              </w:rPr>
            </w:pPr>
          </w:p>
        </w:tc>
        <w:tc>
          <w:tcPr>
            <w:tcW w:w="1530" w:type="dxa"/>
          </w:tcPr>
          <w:p w:rsidR="0027290B" w:rsidRPr="000D47E2" w:rsidRDefault="0027290B" w:rsidP="00D44F8D">
            <w:pPr>
              <w:tabs>
                <w:tab w:val="decimal" w:pos="1134"/>
              </w:tabs>
              <w:spacing w:line="280" w:lineRule="exact"/>
              <w:ind w:right="-14"/>
              <w:rPr>
                <w:rFonts w:ascii="Arial" w:hAnsi="Arial" w:cs="Arial"/>
                <w:b/>
                <w:bCs/>
                <w:sz w:val="18"/>
                <w:szCs w:val="18"/>
              </w:rPr>
            </w:pPr>
            <w:r w:rsidRPr="000D47E2">
              <w:rPr>
                <w:rFonts w:ascii="Arial" w:hAnsi="Arial" w:cs="Arial"/>
                <w:b/>
                <w:bCs/>
                <w:sz w:val="18"/>
                <w:szCs w:val="18"/>
              </w:rPr>
              <w:t>2,493</w:t>
            </w:r>
          </w:p>
        </w:tc>
      </w:tr>
      <w:tr w:rsidR="0027290B" w:rsidRPr="000D47E2" w:rsidTr="00D44F8D">
        <w:tc>
          <w:tcPr>
            <w:tcW w:w="3060" w:type="dxa"/>
            <w:vAlign w:val="bottom"/>
          </w:tcPr>
          <w:p w:rsidR="0027290B" w:rsidRPr="00AE172C" w:rsidRDefault="0027290B" w:rsidP="00D44F8D">
            <w:pPr>
              <w:spacing w:line="280" w:lineRule="exact"/>
              <w:ind w:left="162" w:hanging="162"/>
              <w:rPr>
                <w:rFonts w:ascii="Arial" w:hAnsi="Arial" w:cs="Arial"/>
                <w:sz w:val="18"/>
                <w:szCs w:val="18"/>
                <w:cs/>
              </w:rPr>
            </w:pPr>
            <w:r>
              <w:rPr>
                <w:rFonts w:ascii="Arial" w:hAnsi="Arial" w:cs="Arial"/>
                <w:sz w:val="18"/>
                <w:szCs w:val="18"/>
              </w:rPr>
              <w:t>Income tax expenses</w:t>
            </w:r>
          </w:p>
        </w:tc>
        <w:tc>
          <w:tcPr>
            <w:tcW w:w="1350" w:type="dxa"/>
            <w:gridSpan w:val="2"/>
          </w:tcPr>
          <w:p w:rsidR="0027290B" w:rsidRPr="00AE172C" w:rsidRDefault="0027290B" w:rsidP="00D44F8D">
            <w:pPr>
              <w:tabs>
                <w:tab w:val="decimal" w:pos="702"/>
              </w:tabs>
              <w:spacing w:line="280" w:lineRule="exact"/>
              <w:ind w:right="-14"/>
              <w:rPr>
                <w:rFonts w:ascii="Arial" w:hAnsi="Arial" w:cs="Arial"/>
                <w:sz w:val="18"/>
                <w:szCs w:val="18"/>
              </w:rPr>
            </w:pPr>
          </w:p>
        </w:tc>
        <w:tc>
          <w:tcPr>
            <w:tcW w:w="990" w:type="dxa"/>
            <w:gridSpan w:val="2"/>
          </w:tcPr>
          <w:p w:rsidR="0027290B" w:rsidRPr="00AE172C" w:rsidRDefault="0027290B" w:rsidP="00D44F8D">
            <w:pPr>
              <w:tabs>
                <w:tab w:val="decimal" w:pos="702"/>
              </w:tabs>
              <w:spacing w:line="280" w:lineRule="exact"/>
              <w:ind w:right="-14"/>
              <w:rPr>
                <w:rFonts w:ascii="Arial" w:hAnsi="Arial" w:cs="Arial"/>
                <w:sz w:val="18"/>
                <w:szCs w:val="18"/>
              </w:rPr>
            </w:pPr>
          </w:p>
        </w:tc>
        <w:tc>
          <w:tcPr>
            <w:tcW w:w="990" w:type="dxa"/>
          </w:tcPr>
          <w:p w:rsidR="0027290B" w:rsidRPr="00AE172C" w:rsidRDefault="0027290B" w:rsidP="00D44F8D">
            <w:pPr>
              <w:tabs>
                <w:tab w:val="decimal" w:pos="702"/>
              </w:tabs>
              <w:spacing w:line="280" w:lineRule="exact"/>
              <w:ind w:right="-14"/>
              <w:rPr>
                <w:rFonts w:ascii="Arial" w:hAnsi="Arial" w:cs="Arial"/>
                <w:sz w:val="18"/>
                <w:szCs w:val="18"/>
              </w:rPr>
            </w:pPr>
          </w:p>
        </w:tc>
        <w:tc>
          <w:tcPr>
            <w:tcW w:w="1350" w:type="dxa"/>
          </w:tcPr>
          <w:p w:rsidR="0027290B" w:rsidRPr="00AE172C" w:rsidRDefault="0027290B" w:rsidP="00D44F8D">
            <w:pPr>
              <w:tabs>
                <w:tab w:val="decimal" w:pos="702"/>
                <w:tab w:val="decimal" w:pos="938"/>
              </w:tabs>
              <w:spacing w:line="280" w:lineRule="exact"/>
              <w:ind w:right="-14"/>
              <w:rPr>
                <w:rFonts w:ascii="Arial" w:hAnsi="Arial" w:cs="Arial"/>
                <w:sz w:val="18"/>
                <w:szCs w:val="18"/>
              </w:rPr>
            </w:pPr>
          </w:p>
        </w:tc>
        <w:tc>
          <w:tcPr>
            <w:tcW w:w="1350" w:type="dxa"/>
          </w:tcPr>
          <w:p w:rsidR="0027290B" w:rsidRPr="00E56731" w:rsidRDefault="0027290B" w:rsidP="00D44F8D">
            <w:pPr>
              <w:tabs>
                <w:tab w:val="decimal" w:pos="1058"/>
                <w:tab w:val="decimal" w:pos="1152"/>
              </w:tabs>
              <w:spacing w:line="280" w:lineRule="exact"/>
              <w:ind w:right="-14"/>
              <w:rPr>
                <w:rFonts w:ascii="Arial" w:hAnsi="Arial" w:cs="Arial"/>
                <w:sz w:val="18"/>
                <w:szCs w:val="18"/>
              </w:rPr>
            </w:pPr>
          </w:p>
        </w:tc>
        <w:tc>
          <w:tcPr>
            <w:tcW w:w="1260" w:type="dxa"/>
          </w:tcPr>
          <w:p w:rsidR="0027290B" w:rsidRPr="00AE172C" w:rsidRDefault="0027290B" w:rsidP="00D44F8D">
            <w:pPr>
              <w:tabs>
                <w:tab w:val="decimal" w:pos="702"/>
                <w:tab w:val="decimal" w:pos="957"/>
              </w:tabs>
              <w:spacing w:line="280" w:lineRule="exact"/>
              <w:ind w:right="-14"/>
              <w:rPr>
                <w:rFonts w:ascii="Arial" w:hAnsi="Arial" w:cs="Arial"/>
                <w:sz w:val="18"/>
                <w:szCs w:val="18"/>
              </w:rPr>
            </w:pPr>
          </w:p>
        </w:tc>
        <w:tc>
          <w:tcPr>
            <w:tcW w:w="1350" w:type="dxa"/>
          </w:tcPr>
          <w:p w:rsidR="0027290B" w:rsidRPr="00AE172C" w:rsidRDefault="0027290B" w:rsidP="00D44F8D">
            <w:pPr>
              <w:tabs>
                <w:tab w:val="decimal" w:pos="702"/>
                <w:tab w:val="decimal" w:pos="957"/>
              </w:tabs>
              <w:spacing w:line="280" w:lineRule="exact"/>
              <w:ind w:right="-14"/>
              <w:rPr>
                <w:rFonts w:ascii="Arial" w:hAnsi="Arial" w:cs="Arial"/>
                <w:sz w:val="18"/>
                <w:szCs w:val="18"/>
              </w:rPr>
            </w:pPr>
          </w:p>
        </w:tc>
        <w:tc>
          <w:tcPr>
            <w:tcW w:w="1440" w:type="dxa"/>
          </w:tcPr>
          <w:p w:rsidR="0027290B" w:rsidRPr="00AE172C" w:rsidRDefault="0027290B" w:rsidP="00D44F8D">
            <w:pPr>
              <w:tabs>
                <w:tab w:val="decimal" w:pos="702"/>
              </w:tabs>
              <w:spacing w:line="280" w:lineRule="exact"/>
              <w:ind w:right="-14"/>
              <w:rPr>
                <w:rFonts w:ascii="Arial" w:hAnsi="Arial" w:cs="Arial"/>
                <w:sz w:val="18"/>
                <w:szCs w:val="18"/>
              </w:rPr>
            </w:pPr>
          </w:p>
        </w:tc>
        <w:tc>
          <w:tcPr>
            <w:tcW w:w="1530" w:type="dxa"/>
          </w:tcPr>
          <w:p w:rsidR="0027290B" w:rsidRPr="000D47E2" w:rsidRDefault="0027290B" w:rsidP="00D44F8D">
            <w:pPr>
              <w:pBdr>
                <w:bottom w:val="single" w:sz="4" w:space="1" w:color="auto"/>
              </w:pBdr>
              <w:tabs>
                <w:tab w:val="decimal" w:pos="1134"/>
              </w:tabs>
              <w:spacing w:line="280" w:lineRule="exact"/>
              <w:ind w:right="-14"/>
              <w:rPr>
                <w:rFonts w:ascii="Arial" w:hAnsi="Arial" w:cs="Arial"/>
                <w:sz w:val="18"/>
                <w:szCs w:val="18"/>
              </w:rPr>
            </w:pPr>
            <w:r w:rsidRPr="000D47E2">
              <w:rPr>
                <w:rFonts w:ascii="Arial" w:hAnsi="Arial" w:cs="Arial"/>
                <w:sz w:val="18"/>
                <w:szCs w:val="18"/>
              </w:rPr>
              <w:t>(95)</w:t>
            </w:r>
          </w:p>
        </w:tc>
      </w:tr>
      <w:tr w:rsidR="0027290B" w:rsidRPr="000D47E2" w:rsidTr="00D44F8D">
        <w:tc>
          <w:tcPr>
            <w:tcW w:w="3060" w:type="dxa"/>
            <w:vAlign w:val="bottom"/>
          </w:tcPr>
          <w:p w:rsidR="0027290B" w:rsidRPr="00AE172C" w:rsidRDefault="0027290B" w:rsidP="00D44F8D">
            <w:pPr>
              <w:spacing w:line="280" w:lineRule="exact"/>
              <w:ind w:left="162" w:hanging="162"/>
              <w:rPr>
                <w:rFonts w:ascii="Arial" w:hAnsi="Arial" w:cs="Arial"/>
                <w:b/>
                <w:bCs/>
                <w:sz w:val="18"/>
                <w:szCs w:val="18"/>
              </w:rPr>
            </w:pPr>
            <w:r w:rsidRPr="00AE172C">
              <w:rPr>
                <w:rFonts w:ascii="Arial" w:hAnsi="Arial" w:cs="Arial"/>
                <w:b/>
                <w:bCs/>
                <w:sz w:val="18"/>
                <w:szCs w:val="18"/>
              </w:rPr>
              <w:t xml:space="preserve">Profit for the </w:t>
            </w:r>
            <w:r>
              <w:rPr>
                <w:rFonts w:ascii="Arial" w:hAnsi="Arial" w:cs="Arial"/>
                <w:b/>
                <w:bCs/>
                <w:sz w:val="18"/>
                <w:szCs w:val="18"/>
              </w:rPr>
              <w:t>year</w:t>
            </w:r>
          </w:p>
        </w:tc>
        <w:tc>
          <w:tcPr>
            <w:tcW w:w="1350" w:type="dxa"/>
            <w:gridSpan w:val="2"/>
          </w:tcPr>
          <w:p w:rsidR="0027290B" w:rsidRPr="00AE172C" w:rsidRDefault="0027290B" w:rsidP="00D44F8D">
            <w:pPr>
              <w:tabs>
                <w:tab w:val="decimal" w:pos="702"/>
              </w:tabs>
              <w:spacing w:line="280" w:lineRule="exact"/>
              <w:ind w:right="-14"/>
              <w:rPr>
                <w:rFonts w:ascii="Arial" w:hAnsi="Arial" w:cs="Arial"/>
                <w:sz w:val="18"/>
                <w:szCs w:val="18"/>
              </w:rPr>
            </w:pPr>
          </w:p>
        </w:tc>
        <w:tc>
          <w:tcPr>
            <w:tcW w:w="990" w:type="dxa"/>
            <w:gridSpan w:val="2"/>
          </w:tcPr>
          <w:p w:rsidR="0027290B" w:rsidRPr="00AE172C" w:rsidRDefault="0027290B" w:rsidP="00D44F8D">
            <w:pPr>
              <w:tabs>
                <w:tab w:val="decimal" w:pos="702"/>
              </w:tabs>
              <w:spacing w:line="280" w:lineRule="exact"/>
              <w:ind w:right="-14"/>
              <w:rPr>
                <w:rFonts w:ascii="Arial" w:hAnsi="Arial" w:cs="Arial"/>
                <w:sz w:val="18"/>
                <w:szCs w:val="18"/>
              </w:rPr>
            </w:pPr>
          </w:p>
        </w:tc>
        <w:tc>
          <w:tcPr>
            <w:tcW w:w="990" w:type="dxa"/>
          </w:tcPr>
          <w:p w:rsidR="0027290B" w:rsidRPr="00AE172C" w:rsidRDefault="0027290B" w:rsidP="00D44F8D">
            <w:pPr>
              <w:tabs>
                <w:tab w:val="decimal" w:pos="702"/>
              </w:tabs>
              <w:spacing w:line="280" w:lineRule="exact"/>
              <w:ind w:right="-14"/>
              <w:rPr>
                <w:rFonts w:ascii="Arial" w:hAnsi="Arial" w:cs="Arial"/>
                <w:sz w:val="18"/>
                <w:szCs w:val="18"/>
              </w:rPr>
            </w:pPr>
          </w:p>
        </w:tc>
        <w:tc>
          <w:tcPr>
            <w:tcW w:w="1350" w:type="dxa"/>
          </w:tcPr>
          <w:p w:rsidR="0027290B" w:rsidRPr="00AE172C" w:rsidRDefault="0027290B" w:rsidP="00D44F8D">
            <w:pPr>
              <w:tabs>
                <w:tab w:val="decimal" w:pos="702"/>
                <w:tab w:val="decimal" w:pos="938"/>
              </w:tabs>
              <w:spacing w:line="280" w:lineRule="exact"/>
              <w:ind w:right="-14"/>
              <w:rPr>
                <w:rFonts w:ascii="Arial" w:hAnsi="Arial" w:cs="Arial"/>
                <w:sz w:val="18"/>
                <w:szCs w:val="18"/>
              </w:rPr>
            </w:pPr>
          </w:p>
        </w:tc>
        <w:tc>
          <w:tcPr>
            <w:tcW w:w="1350" w:type="dxa"/>
          </w:tcPr>
          <w:p w:rsidR="0027290B" w:rsidRPr="00E56731" w:rsidRDefault="0027290B" w:rsidP="00D44F8D">
            <w:pPr>
              <w:tabs>
                <w:tab w:val="decimal" w:pos="1058"/>
                <w:tab w:val="decimal" w:pos="1152"/>
              </w:tabs>
              <w:spacing w:line="280" w:lineRule="exact"/>
              <w:ind w:right="-14"/>
              <w:rPr>
                <w:rFonts w:ascii="Arial" w:hAnsi="Arial" w:cs="Arial"/>
                <w:sz w:val="18"/>
                <w:szCs w:val="18"/>
              </w:rPr>
            </w:pPr>
          </w:p>
        </w:tc>
        <w:tc>
          <w:tcPr>
            <w:tcW w:w="1260" w:type="dxa"/>
          </w:tcPr>
          <w:p w:rsidR="0027290B" w:rsidRPr="00AE172C" w:rsidRDefault="0027290B" w:rsidP="00D44F8D">
            <w:pPr>
              <w:tabs>
                <w:tab w:val="decimal" w:pos="702"/>
                <w:tab w:val="decimal" w:pos="957"/>
              </w:tabs>
              <w:spacing w:line="280" w:lineRule="exact"/>
              <w:ind w:right="-14"/>
              <w:rPr>
                <w:rFonts w:ascii="Arial" w:hAnsi="Arial" w:cs="Arial"/>
                <w:sz w:val="18"/>
                <w:szCs w:val="18"/>
              </w:rPr>
            </w:pPr>
          </w:p>
        </w:tc>
        <w:tc>
          <w:tcPr>
            <w:tcW w:w="1350" w:type="dxa"/>
          </w:tcPr>
          <w:p w:rsidR="0027290B" w:rsidRPr="00AE172C" w:rsidRDefault="0027290B" w:rsidP="00D44F8D">
            <w:pPr>
              <w:tabs>
                <w:tab w:val="decimal" w:pos="702"/>
                <w:tab w:val="decimal" w:pos="957"/>
              </w:tabs>
              <w:spacing w:line="280" w:lineRule="exact"/>
              <w:ind w:right="-14"/>
              <w:rPr>
                <w:rFonts w:ascii="Arial" w:hAnsi="Arial" w:cs="Arial"/>
                <w:sz w:val="18"/>
                <w:szCs w:val="18"/>
              </w:rPr>
            </w:pPr>
          </w:p>
        </w:tc>
        <w:tc>
          <w:tcPr>
            <w:tcW w:w="1440" w:type="dxa"/>
          </w:tcPr>
          <w:p w:rsidR="0027290B" w:rsidRPr="00AE172C" w:rsidRDefault="0027290B" w:rsidP="00D44F8D">
            <w:pPr>
              <w:tabs>
                <w:tab w:val="decimal" w:pos="702"/>
              </w:tabs>
              <w:spacing w:line="280" w:lineRule="exact"/>
              <w:ind w:right="-14"/>
              <w:rPr>
                <w:rFonts w:ascii="Arial" w:hAnsi="Arial" w:cs="Arial"/>
                <w:sz w:val="18"/>
                <w:szCs w:val="18"/>
              </w:rPr>
            </w:pPr>
          </w:p>
        </w:tc>
        <w:tc>
          <w:tcPr>
            <w:tcW w:w="1530" w:type="dxa"/>
          </w:tcPr>
          <w:p w:rsidR="0027290B" w:rsidRPr="000D47E2" w:rsidRDefault="0027290B" w:rsidP="00D44F8D">
            <w:pPr>
              <w:pBdr>
                <w:bottom w:val="double" w:sz="4" w:space="1" w:color="auto"/>
                <w:between w:val="single" w:sz="4" w:space="1" w:color="auto"/>
              </w:pBdr>
              <w:tabs>
                <w:tab w:val="decimal" w:pos="1134"/>
              </w:tabs>
              <w:spacing w:line="280" w:lineRule="exact"/>
              <w:ind w:right="-14"/>
              <w:rPr>
                <w:rFonts w:ascii="Arial" w:hAnsi="Arial" w:cs="Arial"/>
                <w:b/>
                <w:bCs/>
                <w:sz w:val="18"/>
                <w:szCs w:val="18"/>
              </w:rPr>
            </w:pPr>
            <w:r w:rsidRPr="000D47E2">
              <w:rPr>
                <w:rFonts w:ascii="Arial" w:hAnsi="Arial" w:cs="Arial"/>
                <w:b/>
                <w:bCs/>
                <w:sz w:val="18"/>
                <w:szCs w:val="18"/>
              </w:rPr>
              <w:t>2,398</w:t>
            </w:r>
          </w:p>
        </w:tc>
      </w:tr>
    </w:tbl>
    <w:p w:rsidR="004C0213" w:rsidRPr="00AE172C" w:rsidRDefault="004C0213" w:rsidP="004C0213">
      <w:pPr>
        <w:spacing w:line="240" w:lineRule="exact"/>
        <w:rPr>
          <w:rFonts w:ascii="Arial" w:hAnsi="Arial" w:cs="Arial"/>
        </w:rPr>
      </w:pPr>
    </w:p>
    <w:p w:rsidR="004C0213" w:rsidRPr="00AE172C" w:rsidRDefault="004C0213" w:rsidP="004C0213">
      <w:pPr>
        <w:tabs>
          <w:tab w:val="left" w:pos="2160"/>
        </w:tabs>
        <w:spacing w:before="240" w:after="120" w:line="380" w:lineRule="exact"/>
        <w:ind w:left="544" w:hanging="544"/>
        <w:jc w:val="thaiDistribute"/>
        <w:rPr>
          <w:rFonts w:ascii="Arial" w:eastAsia="Arial Unicode MS" w:hAnsi="Arial" w:cs="Arial"/>
          <w:b/>
          <w:bCs/>
          <w:sz w:val="22"/>
          <w:szCs w:val="22"/>
        </w:rPr>
        <w:sectPr w:rsidR="004C0213" w:rsidRPr="00AE172C" w:rsidSect="00550004">
          <w:pgSz w:w="16834" w:h="11909" w:orient="landscape" w:code="9"/>
          <w:pgMar w:top="1800" w:right="1296" w:bottom="1080" w:left="1080" w:header="720" w:footer="720" w:gutter="0"/>
          <w:cols w:space="720"/>
          <w:docGrid w:linePitch="360"/>
        </w:sectPr>
      </w:pPr>
    </w:p>
    <w:p w:rsidR="009C7A15" w:rsidRPr="0026715E" w:rsidRDefault="003B2D16" w:rsidP="0073231A">
      <w:pPr>
        <w:tabs>
          <w:tab w:val="left" w:pos="216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ab/>
      </w:r>
      <w:r w:rsidR="009C7A15" w:rsidRPr="0026715E">
        <w:rPr>
          <w:rFonts w:ascii="Arial" w:eastAsia="Arial Unicode MS" w:hAnsi="Arial" w:cs="Arial Unicode MS"/>
          <w:b/>
          <w:bCs/>
          <w:sz w:val="22"/>
          <w:szCs w:val="22"/>
        </w:rPr>
        <w:t xml:space="preserve">Geographic information </w:t>
      </w:r>
    </w:p>
    <w:p w:rsidR="009C7A15" w:rsidRPr="0026715E" w:rsidRDefault="00035FA8" w:rsidP="0071358C">
      <w:pPr>
        <w:spacing w:before="120" w:after="120" w:line="380" w:lineRule="exact"/>
        <w:ind w:left="544"/>
        <w:jc w:val="both"/>
        <w:rPr>
          <w:rFonts w:ascii="Arial" w:eastAsia="Arial Unicode MS" w:hAnsi="Arial" w:cs="Arial"/>
          <w:sz w:val="22"/>
          <w:szCs w:val="22"/>
        </w:rPr>
      </w:pPr>
      <w:r>
        <w:rPr>
          <w:rFonts w:ascii="Arial" w:eastAsia="Arial Unicode MS" w:hAnsi="Arial" w:cs="Arial"/>
          <w:sz w:val="22"/>
          <w:szCs w:val="22"/>
        </w:rPr>
        <w:t xml:space="preserve">The </w:t>
      </w:r>
      <w:r w:rsidR="009A6DEE">
        <w:rPr>
          <w:rFonts w:ascii="Arial" w:eastAsia="Arial Unicode MS" w:hAnsi="Arial" w:cs="Arial"/>
          <w:sz w:val="22"/>
          <w:szCs w:val="22"/>
        </w:rPr>
        <w:t>Group</w:t>
      </w:r>
      <w:r>
        <w:rPr>
          <w:rFonts w:ascii="Arial" w:eastAsia="Arial Unicode MS" w:hAnsi="Arial" w:cs="Arial"/>
          <w:sz w:val="22"/>
          <w:szCs w:val="22"/>
        </w:rPr>
        <w:t xml:space="preserve"> and joint ventures</w:t>
      </w:r>
      <w:r w:rsidR="009C7A15" w:rsidRPr="0026715E">
        <w:rPr>
          <w:rFonts w:ascii="Arial" w:eastAsia="Arial Unicode MS" w:hAnsi="Arial" w:cs="Arial"/>
          <w:sz w:val="22"/>
          <w:szCs w:val="22"/>
        </w:rPr>
        <w:t xml:space="preserve"> are </w:t>
      </w:r>
      <w:r w:rsidR="00471134">
        <w:rPr>
          <w:rFonts w:ascii="Arial" w:eastAsia="Arial Unicode MS" w:hAnsi="Arial" w:cs="Arial"/>
          <w:sz w:val="22"/>
          <w:szCs w:val="22"/>
        </w:rPr>
        <w:t xml:space="preserve">significantly </w:t>
      </w:r>
      <w:r w:rsidR="009C7A15" w:rsidRPr="0026715E">
        <w:rPr>
          <w:rFonts w:ascii="Arial" w:eastAsia="Arial Unicode MS" w:hAnsi="Arial" w:cs="Arial"/>
          <w:sz w:val="22"/>
          <w:szCs w:val="22"/>
        </w:rPr>
        <w:t>operated in Thailand only.</w:t>
      </w:r>
      <w:r w:rsidR="009C7A15" w:rsidRPr="0026715E">
        <w:rPr>
          <w:rFonts w:ascii="Arial" w:eastAsia="Arial Unicode MS" w:hAnsi="Arial" w:cs="Arial" w:hint="cs"/>
          <w:sz w:val="22"/>
          <w:szCs w:val="22"/>
          <w:cs/>
        </w:rPr>
        <w:t xml:space="preserve"> </w:t>
      </w:r>
      <w:r w:rsidR="009C7A15" w:rsidRPr="0026715E">
        <w:rPr>
          <w:rFonts w:ascii="Arial" w:eastAsia="Arial Unicode MS" w:hAnsi="Arial" w:cs="Arial"/>
          <w:sz w:val="22"/>
          <w:szCs w:val="22"/>
        </w:rPr>
        <w:t xml:space="preserve">As a result, </w:t>
      </w:r>
      <w:proofErr w:type="gramStart"/>
      <w:r w:rsidR="009C7A15" w:rsidRPr="0026715E">
        <w:rPr>
          <w:rFonts w:ascii="Arial" w:eastAsia="Arial Unicode MS" w:hAnsi="Arial" w:cs="Arial"/>
          <w:sz w:val="22"/>
          <w:szCs w:val="22"/>
        </w:rPr>
        <w:t>all of</w:t>
      </w:r>
      <w:proofErr w:type="gramEnd"/>
      <w:r w:rsidR="009C7A15" w:rsidRPr="0026715E">
        <w:rPr>
          <w:rFonts w:ascii="Arial" w:eastAsia="Arial Unicode MS" w:hAnsi="Arial" w:cs="Arial"/>
          <w:sz w:val="22"/>
          <w:szCs w:val="22"/>
        </w:rPr>
        <w:t xml:space="preserve"> the revenues and assets as reflected in these financial statements pertain to the aforementioned geographical reportable</w:t>
      </w:r>
      <w:r w:rsidR="0071358C" w:rsidRPr="0026715E">
        <w:rPr>
          <w:rFonts w:ascii="Arial" w:eastAsia="Arial Unicode MS" w:hAnsi="Arial" w:cs="Arial"/>
          <w:sz w:val="22"/>
          <w:szCs w:val="22"/>
        </w:rPr>
        <w:t xml:space="preserve"> segment</w:t>
      </w:r>
      <w:r w:rsidR="009C7A15" w:rsidRPr="0026715E">
        <w:rPr>
          <w:rFonts w:ascii="Arial" w:eastAsia="Arial Unicode MS" w:hAnsi="Arial" w:cs="Arial"/>
          <w:sz w:val="22"/>
          <w:szCs w:val="22"/>
        </w:rPr>
        <w:t>.</w:t>
      </w:r>
    </w:p>
    <w:p w:rsidR="009C7A15" w:rsidRPr="0026715E" w:rsidRDefault="009C7A15" w:rsidP="009C7A15">
      <w:pPr>
        <w:tabs>
          <w:tab w:val="left" w:pos="2160"/>
        </w:tabs>
        <w:spacing w:before="120" w:after="120" w:line="380" w:lineRule="exact"/>
        <w:ind w:left="544" w:hanging="544"/>
        <w:jc w:val="thaiDistribute"/>
        <w:rPr>
          <w:rFonts w:ascii="Arial" w:eastAsia="Arial Unicode MS" w:hAnsi="Arial" w:cs="Arial Unicode MS"/>
          <w:b/>
          <w:bCs/>
          <w:sz w:val="22"/>
          <w:szCs w:val="22"/>
        </w:rPr>
      </w:pPr>
      <w:r w:rsidRPr="0026715E">
        <w:rPr>
          <w:rFonts w:ascii="Arial" w:eastAsia="Arial Unicode MS" w:hAnsi="Arial" w:cs="Arial Unicode MS"/>
          <w:b/>
          <w:bCs/>
          <w:sz w:val="22"/>
          <w:szCs w:val="22"/>
        </w:rPr>
        <w:tab/>
        <w:t>Major customers</w:t>
      </w:r>
    </w:p>
    <w:p w:rsidR="009C7A15" w:rsidRPr="0026715E" w:rsidRDefault="009C7A15" w:rsidP="0071358C">
      <w:pPr>
        <w:spacing w:before="120" w:after="120" w:line="380" w:lineRule="exact"/>
        <w:ind w:left="544"/>
        <w:jc w:val="both"/>
        <w:rPr>
          <w:rFonts w:ascii="Arial" w:eastAsia="Arial Unicode MS" w:hAnsi="Arial" w:cs="Arial"/>
          <w:sz w:val="22"/>
          <w:szCs w:val="22"/>
        </w:rPr>
      </w:pPr>
      <w:r w:rsidRPr="0026715E">
        <w:rPr>
          <w:rFonts w:ascii="Arial" w:eastAsia="Arial Unicode MS" w:hAnsi="Arial" w:cs="Arial"/>
          <w:sz w:val="22"/>
          <w:szCs w:val="22"/>
        </w:rPr>
        <w:t>For the year</w:t>
      </w:r>
      <w:r w:rsidR="004C0213">
        <w:rPr>
          <w:rFonts w:ascii="Arial" w:eastAsia="Arial Unicode MS" w:hAnsi="Arial" w:cs="Arial"/>
          <w:sz w:val="22"/>
          <w:szCs w:val="22"/>
        </w:rPr>
        <w:t>s</w:t>
      </w:r>
      <w:r w:rsidRPr="0026715E">
        <w:rPr>
          <w:rFonts w:ascii="Arial" w:eastAsia="Arial Unicode MS" w:hAnsi="Arial" w:cs="Arial"/>
          <w:sz w:val="22"/>
          <w:szCs w:val="22"/>
        </w:rPr>
        <w:t xml:space="preserve"> </w:t>
      </w:r>
      <w:r w:rsidR="00991DD3">
        <w:rPr>
          <w:rFonts w:ascii="Arial" w:eastAsia="Arial Unicode MS" w:hAnsi="Arial" w:cs="Arial"/>
          <w:sz w:val="22"/>
          <w:szCs w:val="22"/>
        </w:rPr>
        <w:t>201</w:t>
      </w:r>
      <w:r w:rsidR="0027290B">
        <w:rPr>
          <w:rFonts w:ascii="Arial" w:eastAsia="Arial Unicode MS" w:hAnsi="Arial" w:cs="Arial"/>
          <w:sz w:val="22"/>
          <w:szCs w:val="22"/>
        </w:rPr>
        <w:t>9</w:t>
      </w:r>
      <w:r w:rsidRPr="0026715E">
        <w:rPr>
          <w:rFonts w:ascii="Arial" w:eastAsia="Arial Unicode MS" w:hAnsi="Arial" w:cs="Arial"/>
          <w:sz w:val="22"/>
          <w:szCs w:val="22"/>
        </w:rPr>
        <w:t xml:space="preserve"> and </w:t>
      </w:r>
      <w:r w:rsidR="00991DD3">
        <w:rPr>
          <w:rFonts w:ascii="Arial" w:eastAsia="Arial Unicode MS" w:hAnsi="Arial" w:cs="Arial"/>
          <w:sz w:val="22"/>
          <w:szCs w:val="22"/>
        </w:rPr>
        <w:t>201</w:t>
      </w:r>
      <w:r w:rsidR="0027290B">
        <w:rPr>
          <w:rFonts w:ascii="Arial" w:eastAsia="Arial Unicode MS" w:hAnsi="Arial" w:cs="Arial"/>
          <w:sz w:val="22"/>
          <w:szCs w:val="22"/>
        </w:rPr>
        <w:t>8</w:t>
      </w:r>
      <w:r w:rsidR="00035FA8">
        <w:rPr>
          <w:rFonts w:ascii="Arial" w:eastAsia="Arial Unicode MS" w:hAnsi="Arial" w:cs="Arial"/>
          <w:sz w:val="22"/>
          <w:szCs w:val="22"/>
        </w:rPr>
        <w:t xml:space="preserve">, the </w:t>
      </w:r>
      <w:r w:rsidR="009A6DEE">
        <w:rPr>
          <w:rFonts w:ascii="Arial" w:eastAsia="Arial Unicode MS" w:hAnsi="Arial" w:cs="Arial"/>
          <w:sz w:val="22"/>
          <w:szCs w:val="22"/>
        </w:rPr>
        <w:t>Group</w:t>
      </w:r>
      <w:r w:rsidR="001211F0">
        <w:rPr>
          <w:rFonts w:ascii="Arial" w:eastAsia="Arial Unicode MS" w:hAnsi="Arial" w:cs="Arial"/>
          <w:sz w:val="22"/>
          <w:szCs w:val="22"/>
        </w:rPr>
        <w:t xml:space="preserve"> </w:t>
      </w:r>
      <w:r w:rsidR="00035FA8">
        <w:rPr>
          <w:rFonts w:ascii="Arial" w:eastAsia="Arial Unicode MS" w:hAnsi="Arial" w:cs="Arial"/>
          <w:sz w:val="22"/>
          <w:szCs w:val="22"/>
        </w:rPr>
        <w:t>and joint ventures</w:t>
      </w:r>
      <w:r w:rsidRPr="0026715E">
        <w:rPr>
          <w:rFonts w:ascii="Arial" w:eastAsia="Arial Unicode MS" w:hAnsi="Arial" w:cs="Arial"/>
          <w:sz w:val="22"/>
          <w:szCs w:val="22"/>
        </w:rPr>
        <w:t xml:space="preserve"> have no ma</w:t>
      </w:r>
      <w:r w:rsidR="008A529C" w:rsidRPr="0026715E">
        <w:rPr>
          <w:rFonts w:ascii="Arial" w:eastAsia="Arial Unicode MS" w:hAnsi="Arial" w:cs="Arial"/>
          <w:sz w:val="22"/>
          <w:szCs w:val="22"/>
        </w:rPr>
        <w:t>jor customer</w:t>
      </w:r>
      <w:r w:rsidR="004C0213">
        <w:rPr>
          <w:rFonts w:ascii="Arial" w:eastAsia="Arial Unicode MS" w:hAnsi="Arial" w:cs="Arial"/>
          <w:sz w:val="22"/>
          <w:szCs w:val="22"/>
        </w:rPr>
        <w:t>s</w:t>
      </w:r>
      <w:r w:rsidR="008A529C" w:rsidRPr="0026715E">
        <w:rPr>
          <w:rFonts w:ascii="Arial" w:eastAsia="Arial Unicode MS" w:hAnsi="Arial" w:cs="Arial"/>
          <w:sz w:val="22"/>
          <w:szCs w:val="22"/>
        </w:rPr>
        <w:t xml:space="preserve"> with revenue of </w:t>
      </w:r>
      <w:r w:rsidR="000F4F54">
        <w:rPr>
          <w:rFonts w:ascii="Arial" w:eastAsia="Arial Unicode MS" w:hAnsi="Arial" w:cs="Arial"/>
          <w:sz w:val="22"/>
          <w:szCs w:val="22"/>
        </w:rPr>
        <w:t>10</w:t>
      </w:r>
      <w:r w:rsidR="000D47E2">
        <w:rPr>
          <w:rFonts w:ascii="Arial" w:eastAsia="Arial Unicode MS" w:hAnsi="Arial" w:cs="Arial"/>
          <w:sz w:val="22"/>
          <w:szCs w:val="22"/>
        </w:rPr>
        <w:t>%</w:t>
      </w:r>
      <w:r w:rsidR="008A529C" w:rsidRPr="0026715E">
        <w:rPr>
          <w:rFonts w:ascii="Arial" w:eastAsia="Arial Unicode MS" w:hAnsi="Arial" w:cs="Arial"/>
          <w:sz w:val="22"/>
          <w:szCs w:val="22"/>
        </w:rPr>
        <w:t xml:space="preserve"> </w:t>
      </w:r>
      <w:r w:rsidRPr="0026715E">
        <w:rPr>
          <w:rFonts w:ascii="Arial" w:eastAsia="Arial Unicode MS" w:hAnsi="Arial" w:cs="Arial"/>
          <w:sz w:val="22"/>
          <w:szCs w:val="22"/>
        </w:rPr>
        <w:t>or more of an entity’s revenues</w:t>
      </w:r>
      <w:r w:rsidRPr="0026715E">
        <w:rPr>
          <w:rFonts w:ascii="Arial" w:eastAsia="Arial Unicode MS" w:hAnsi="Arial" w:cs="Arial" w:hint="cs"/>
          <w:sz w:val="22"/>
          <w:szCs w:val="22"/>
          <w:cs/>
        </w:rPr>
        <w:t>.</w:t>
      </w:r>
    </w:p>
    <w:p w:rsidR="00CD4808" w:rsidRPr="00CC188C" w:rsidRDefault="00CD4808" w:rsidP="00CD4808">
      <w:pPr>
        <w:spacing w:before="120" w:after="120" w:line="380" w:lineRule="exact"/>
        <w:ind w:left="540"/>
        <w:rPr>
          <w:rFonts w:ascii="Arial" w:hAnsi="Arial" w:cs="Arial"/>
          <w:b/>
          <w:bCs/>
          <w:szCs w:val="22"/>
        </w:rPr>
      </w:pPr>
      <w:r w:rsidRPr="00B53AC2">
        <w:rPr>
          <w:rFonts w:ascii="Arial" w:hAnsi="Arial" w:cs="Arial"/>
          <w:b/>
          <w:bCs/>
          <w:sz w:val="22"/>
          <w:szCs w:val="20"/>
        </w:rPr>
        <w:t xml:space="preserve">Disaggregated revenue information </w:t>
      </w:r>
    </w:p>
    <w:tbl>
      <w:tblPr>
        <w:tblStyle w:val="TableGrid"/>
        <w:tblW w:w="8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CD4808" w:rsidRPr="00B61DF7" w:rsidTr="00CD4808">
        <w:trPr>
          <w:tblHeader/>
        </w:trPr>
        <w:tc>
          <w:tcPr>
            <w:tcW w:w="8990" w:type="dxa"/>
            <w:gridSpan w:val="5"/>
          </w:tcPr>
          <w:p w:rsidR="00CD4808" w:rsidRPr="00B61DF7" w:rsidRDefault="00CD4808" w:rsidP="009A6DEE">
            <w:pPr>
              <w:spacing w:line="340" w:lineRule="exact"/>
              <w:jc w:val="right"/>
              <w:rPr>
                <w:rFonts w:ascii="Arial" w:hAnsi="Arial" w:cs="Arial"/>
                <w:sz w:val="20"/>
              </w:rPr>
            </w:pPr>
            <w:r w:rsidRPr="00B61DF7">
              <w:rPr>
                <w:rFonts w:ascii="Arial" w:hAnsi="Arial" w:cs="Arial"/>
                <w:sz w:val="20"/>
              </w:rPr>
              <w:t>(Unit: Thousand Baht)</w:t>
            </w:r>
          </w:p>
        </w:tc>
      </w:tr>
      <w:tr w:rsidR="00CD4808" w:rsidRPr="00B61DF7" w:rsidTr="00CD4808">
        <w:trPr>
          <w:tblHeader/>
        </w:trPr>
        <w:tc>
          <w:tcPr>
            <w:tcW w:w="3865" w:type="dxa"/>
          </w:tcPr>
          <w:p w:rsidR="00CD4808" w:rsidRPr="00B61DF7" w:rsidRDefault="00CD4808" w:rsidP="009A6DEE">
            <w:pPr>
              <w:spacing w:line="340" w:lineRule="exact"/>
              <w:rPr>
                <w:rFonts w:ascii="Arial" w:hAnsi="Arial" w:cs="Arial"/>
                <w:sz w:val="20"/>
              </w:rPr>
            </w:pPr>
          </w:p>
        </w:tc>
        <w:tc>
          <w:tcPr>
            <w:tcW w:w="2562" w:type="dxa"/>
            <w:gridSpan w:val="2"/>
          </w:tcPr>
          <w:p w:rsidR="00CD4808" w:rsidRPr="00B61DF7" w:rsidRDefault="00CD4808" w:rsidP="009A6DEE">
            <w:pPr>
              <w:pBdr>
                <w:bottom w:val="single" w:sz="4" w:space="1" w:color="auto"/>
              </w:pBdr>
              <w:spacing w:line="340" w:lineRule="exact"/>
              <w:jc w:val="center"/>
              <w:rPr>
                <w:rFonts w:ascii="Arial" w:hAnsi="Arial" w:cs="Arial"/>
                <w:sz w:val="20"/>
              </w:rPr>
            </w:pPr>
            <w:r w:rsidRPr="00B61DF7">
              <w:rPr>
                <w:rFonts w:ascii="Arial" w:hAnsi="Arial" w:cs="Arial"/>
                <w:sz w:val="20"/>
              </w:rPr>
              <w:t>Consolidated financial statements</w:t>
            </w:r>
          </w:p>
        </w:tc>
        <w:tc>
          <w:tcPr>
            <w:tcW w:w="2563" w:type="dxa"/>
            <w:gridSpan w:val="2"/>
          </w:tcPr>
          <w:p w:rsidR="00CD4808" w:rsidRPr="00B61DF7" w:rsidRDefault="00CD4808" w:rsidP="009A6DEE">
            <w:pPr>
              <w:pBdr>
                <w:bottom w:val="single" w:sz="4" w:space="1" w:color="auto"/>
              </w:pBdr>
              <w:spacing w:line="340" w:lineRule="exact"/>
              <w:jc w:val="center"/>
              <w:rPr>
                <w:rFonts w:ascii="Arial" w:hAnsi="Arial" w:cs="Arial"/>
                <w:sz w:val="20"/>
              </w:rPr>
            </w:pPr>
            <w:r w:rsidRPr="00B61DF7">
              <w:rPr>
                <w:rFonts w:ascii="Arial" w:hAnsi="Arial" w:cs="Arial"/>
                <w:sz w:val="20"/>
              </w:rPr>
              <w:t>Separate financial statements</w:t>
            </w:r>
          </w:p>
        </w:tc>
      </w:tr>
      <w:tr w:rsidR="00CD4808" w:rsidRPr="00B61DF7" w:rsidTr="00CD4808">
        <w:trPr>
          <w:trHeight w:val="378"/>
          <w:tblHeader/>
        </w:trPr>
        <w:tc>
          <w:tcPr>
            <w:tcW w:w="3865" w:type="dxa"/>
          </w:tcPr>
          <w:p w:rsidR="00CD4808" w:rsidRPr="00B61DF7" w:rsidRDefault="00CD4808" w:rsidP="009A6DEE">
            <w:pPr>
              <w:spacing w:line="340" w:lineRule="exact"/>
              <w:rPr>
                <w:rFonts w:ascii="Arial" w:hAnsi="Arial" w:cs="Arial"/>
                <w:sz w:val="20"/>
              </w:rPr>
            </w:pPr>
          </w:p>
        </w:tc>
        <w:tc>
          <w:tcPr>
            <w:tcW w:w="1281" w:type="dxa"/>
            <w:vAlign w:val="bottom"/>
          </w:tcPr>
          <w:p w:rsidR="00CD4808" w:rsidRPr="00B61DF7" w:rsidRDefault="00CD4808" w:rsidP="009A6DEE">
            <w:pPr>
              <w:spacing w:line="340" w:lineRule="exact"/>
              <w:jc w:val="center"/>
              <w:rPr>
                <w:rFonts w:ascii="Arial" w:hAnsi="Arial" w:cs="Arial"/>
                <w:sz w:val="20"/>
                <w:u w:val="single"/>
              </w:rPr>
            </w:pPr>
            <w:r w:rsidRPr="00B61DF7">
              <w:rPr>
                <w:rFonts w:ascii="Arial" w:hAnsi="Arial" w:cs="Arial"/>
                <w:sz w:val="20"/>
                <w:u w:val="single"/>
              </w:rPr>
              <w:t>2019</w:t>
            </w:r>
          </w:p>
        </w:tc>
        <w:tc>
          <w:tcPr>
            <w:tcW w:w="1281" w:type="dxa"/>
            <w:vAlign w:val="bottom"/>
          </w:tcPr>
          <w:p w:rsidR="00CD4808" w:rsidRPr="00B61DF7" w:rsidRDefault="00CD4808" w:rsidP="009A6DEE">
            <w:pPr>
              <w:spacing w:line="340" w:lineRule="exact"/>
              <w:jc w:val="center"/>
              <w:rPr>
                <w:rFonts w:ascii="Arial" w:hAnsi="Arial" w:cs="Arial"/>
                <w:sz w:val="20"/>
                <w:u w:val="single"/>
              </w:rPr>
            </w:pPr>
            <w:r w:rsidRPr="00B61DF7">
              <w:rPr>
                <w:rFonts w:ascii="Arial" w:hAnsi="Arial" w:cs="Arial"/>
                <w:sz w:val="20"/>
                <w:u w:val="single"/>
              </w:rPr>
              <w:t>2018</w:t>
            </w:r>
          </w:p>
        </w:tc>
        <w:tc>
          <w:tcPr>
            <w:tcW w:w="1281" w:type="dxa"/>
            <w:vAlign w:val="bottom"/>
          </w:tcPr>
          <w:p w:rsidR="00CD4808" w:rsidRPr="00B61DF7" w:rsidRDefault="00CD4808" w:rsidP="009A6DEE">
            <w:pPr>
              <w:spacing w:line="340" w:lineRule="exact"/>
              <w:jc w:val="center"/>
              <w:rPr>
                <w:rFonts w:ascii="Arial" w:hAnsi="Arial" w:cs="Arial"/>
                <w:sz w:val="20"/>
                <w:u w:val="single"/>
              </w:rPr>
            </w:pPr>
            <w:r w:rsidRPr="00B61DF7">
              <w:rPr>
                <w:rFonts w:ascii="Arial" w:hAnsi="Arial" w:cs="Arial"/>
                <w:sz w:val="20"/>
                <w:u w:val="single"/>
              </w:rPr>
              <w:t>2019</w:t>
            </w:r>
          </w:p>
        </w:tc>
        <w:tc>
          <w:tcPr>
            <w:tcW w:w="1282" w:type="dxa"/>
            <w:vAlign w:val="bottom"/>
          </w:tcPr>
          <w:p w:rsidR="00CD4808" w:rsidRPr="00B61DF7" w:rsidRDefault="00CD4808" w:rsidP="009A6DEE">
            <w:pPr>
              <w:spacing w:line="340" w:lineRule="exact"/>
              <w:jc w:val="center"/>
              <w:rPr>
                <w:rFonts w:ascii="Arial" w:hAnsi="Arial" w:cs="Arial"/>
                <w:sz w:val="20"/>
                <w:u w:val="single"/>
              </w:rPr>
            </w:pPr>
            <w:r w:rsidRPr="00B61DF7">
              <w:rPr>
                <w:rFonts w:ascii="Arial" w:hAnsi="Arial" w:cs="Arial"/>
                <w:sz w:val="20"/>
                <w:u w:val="single"/>
              </w:rPr>
              <w:t>2018</w:t>
            </w:r>
          </w:p>
        </w:tc>
      </w:tr>
      <w:tr w:rsidR="00CD4808" w:rsidRPr="00B61DF7" w:rsidTr="00CD4808">
        <w:trPr>
          <w:trHeight w:val="83"/>
          <w:tblHeader/>
        </w:trPr>
        <w:tc>
          <w:tcPr>
            <w:tcW w:w="3865" w:type="dxa"/>
          </w:tcPr>
          <w:p w:rsidR="00CD4808" w:rsidRPr="00B61DF7" w:rsidRDefault="00CD4808" w:rsidP="009A6DEE">
            <w:pPr>
              <w:spacing w:line="340" w:lineRule="exact"/>
              <w:rPr>
                <w:rFonts w:ascii="Arial" w:hAnsi="Arial" w:cs="Arial"/>
                <w:b/>
                <w:bCs/>
                <w:sz w:val="20"/>
              </w:rPr>
            </w:pPr>
            <w:r w:rsidRPr="00B61DF7">
              <w:rPr>
                <w:rFonts w:ascii="Arial" w:hAnsi="Arial" w:cs="Arial"/>
                <w:b/>
                <w:bCs/>
                <w:sz w:val="20"/>
              </w:rPr>
              <w:t>Timing of revenue recognition:</w:t>
            </w:r>
          </w:p>
        </w:tc>
        <w:tc>
          <w:tcPr>
            <w:tcW w:w="1281" w:type="dxa"/>
            <w:vAlign w:val="bottom"/>
          </w:tcPr>
          <w:p w:rsidR="00CD4808" w:rsidRPr="00B61DF7" w:rsidRDefault="00CD4808" w:rsidP="009A6DEE">
            <w:pPr>
              <w:spacing w:line="340" w:lineRule="exact"/>
              <w:jc w:val="center"/>
              <w:rPr>
                <w:rFonts w:ascii="Arial" w:hAnsi="Arial" w:cs="Arial"/>
                <w:sz w:val="20"/>
              </w:rPr>
            </w:pPr>
          </w:p>
        </w:tc>
        <w:tc>
          <w:tcPr>
            <w:tcW w:w="1281" w:type="dxa"/>
            <w:vAlign w:val="bottom"/>
          </w:tcPr>
          <w:p w:rsidR="00CD4808" w:rsidRPr="00B61DF7" w:rsidRDefault="00CD4808" w:rsidP="009A6DEE">
            <w:pPr>
              <w:spacing w:line="340" w:lineRule="exact"/>
              <w:jc w:val="center"/>
              <w:rPr>
                <w:rFonts w:ascii="Arial" w:hAnsi="Arial" w:cs="Arial"/>
                <w:sz w:val="20"/>
              </w:rPr>
            </w:pPr>
          </w:p>
        </w:tc>
        <w:tc>
          <w:tcPr>
            <w:tcW w:w="1281" w:type="dxa"/>
            <w:vAlign w:val="bottom"/>
          </w:tcPr>
          <w:p w:rsidR="00CD4808" w:rsidRPr="00B61DF7" w:rsidRDefault="00CD4808" w:rsidP="009A6DEE">
            <w:pPr>
              <w:spacing w:line="340" w:lineRule="exact"/>
              <w:jc w:val="center"/>
              <w:rPr>
                <w:rFonts w:ascii="Arial" w:hAnsi="Arial" w:cs="Arial"/>
                <w:sz w:val="20"/>
              </w:rPr>
            </w:pPr>
          </w:p>
        </w:tc>
        <w:tc>
          <w:tcPr>
            <w:tcW w:w="1282" w:type="dxa"/>
            <w:vAlign w:val="bottom"/>
          </w:tcPr>
          <w:p w:rsidR="00CD4808" w:rsidRPr="00B61DF7" w:rsidRDefault="00CD4808" w:rsidP="009A6DEE">
            <w:pPr>
              <w:spacing w:line="340" w:lineRule="exact"/>
              <w:jc w:val="center"/>
              <w:rPr>
                <w:rFonts w:ascii="Arial" w:hAnsi="Arial" w:cs="Arial"/>
                <w:sz w:val="20"/>
              </w:rPr>
            </w:pPr>
          </w:p>
        </w:tc>
      </w:tr>
      <w:tr w:rsidR="00B4320F" w:rsidRPr="00B61DF7" w:rsidTr="00CD4808">
        <w:tc>
          <w:tcPr>
            <w:tcW w:w="3865" w:type="dxa"/>
          </w:tcPr>
          <w:p w:rsidR="00B4320F" w:rsidRPr="00B61DF7" w:rsidRDefault="00B4320F" w:rsidP="009A6DEE">
            <w:pPr>
              <w:spacing w:line="34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at a point in time</w:t>
            </w:r>
          </w:p>
        </w:tc>
        <w:tc>
          <w:tcPr>
            <w:tcW w:w="1281" w:type="dxa"/>
          </w:tcPr>
          <w:p w:rsidR="00B4320F" w:rsidRPr="00B4320F" w:rsidRDefault="00B4320F" w:rsidP="009A6DEE">
            <w:pPr>
              <w:spacing w:line="340" w:lineRule="exact"/>
              <w:jc w:val="center"/>
              <w:rPr>
                <w:rFonts w:ascii="Arial" w:hAnsi="Arial" w:cs="Arial"/>
                <w:sz w:val="20"/>
              </w:rPr>
            </w:pPr>
            <w:r w:rsidRPr="00B4320F">
              <w:rPr>
                <w:rFonts w:ascii="Arial" w:hAnsi="Arial" w:cs="Arial"/>
                <w:sz w:val="20"/>
              </w:rPr>
              <w:t>5,157,</w:t>
            </w:r>
            <w:r w:rsidR="003B2D16">
              <w:rPr>
                <w:rFonts w:ascii="Arial" w:hAnsi="Arial" w:cs="Arial"/>
                <w:sz w:val="20"/>
              </w:rPr>
              <w:t>144</w:t>
            </w:r>
          </w:p>
        </w:tc>
        <w:tc>
          <w:tcPr>
            <w:tcW w:w="1281" w:type="dxa"/>
          </w:tcPr>
          <w:p w:rsidR="00B4320F" w:rsidRPr="00B4320F" w:rsidRDefault="00B4320F" w:rsidP="009A6DEE">
            <w:pPr>
              <w:spacing w:line="340" w:lineRule="exact"/>
              <w:jc w:val="center"/>
              <w:rPr>
                <w:rFonts w:ascii="Arial" w:hAnsi="Arial" w:cs="Arial"/>
                <w:sz w:val="20"/>
              </w:rPr>
            </w:pPr>
            <w:r w:rsidRPr="00B4320F">
              <w:rPr>
                <w:rFonts w:ascii="Arial" w:hAnsi="Arial" w:cs="Arial"/>
                <w:sz w:val="20"/>
              </w:rPr>
              <w:t>6,217,760</w:t>
            </w:r>
          </w:p>
        </w:tc>
        <w:tc>
          <w:tcPr>
            <w:tcW w:w="1281" w:type="dxa"/>
          </w:tcPr>
          <w:p w:rsidR="00B4320F" w:rsidRPr="00B4320F" w:rsidRDefault="00B4320F" w:rsidP="009A6DEE">
            <w:pPr>
              <w:spacing w:line="340" w:lineRule="exact"/>
              <w:jc w:val="center"/>
              <w:rPr>
                <w:rFonts w:ascii="Arial" w:hAnsi="Arial" w:cs="Arial"/>
                <w:sz w:val="20"/>
              </w:rPr>
            </w:pPr>
            <w:r w:rsidRPr="00B4320F">
              <w:rPr>
                <w:rFonts w:ascii="Arial" w:hAnsi="Arial" w:cs="Arial"/>
                <w:sz w:val="20"/>
              </w:rPr>
              <w:t>1,703,915</w:t>
            </w:r>
          </w:p>
        </w:tc>
        <w:tc>
          <w:tcPr>
            <w:tcW w:w="1282" w:type="dxa"/>
          </w:tcPr>
          <w:p w:rsidR="00B4320F" w:rsidRPr="00B4320F" w:rsidRDefault="00B4320F" w:rsidP="009A6DEE">
            <w:pPr>
              <w:spacing w:line="340" w:lineRule="exact"/>
              <w:jc w:val="center"/>
              <w:rPr>
                <w:rFonts w:ascii="Arial" w:hAnsi="Arial" w:cs="Arial"/>
                <w:sz w:val="20"/>
              </w:rPr>
            </w:pPr>
            <w:r w:rsidRPr="00B4320F">
              <w:rPr>
                <w:rFonts w:ascii="Arial" w:hAnsi="Arial" w:cs="Arial"/>
                <w:sz w:val="20"/>
              </w:rPr>
              <w:t>3,347,805</w:t>
            </w:r>
          </w:p>
        </w:tc>
      </w:tr>
      <w:tr w:rsidR="00B4320F" w:rsidRPr="00B61DF7" w:rsidTr="00CD4808">
        <w:tc>
          <w:tcPr>
            <w:tcW w:w="3865" w:type="dxa"/>
          </w:tcPr>
          <w:p w:rsidR="00B4320F" w:rsidRPr="00B61DF7" w:rsidRDefault="00B4320F" w:rsidP="009A6DEE">
            <w:pPr>
              <w:spacing w:line="34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over time</w:t>
            </w:r>
          </w:p>
        </w:tc>
        <w:tc>
          <w:tcPr>
            <w:tcW w:w="1281" w:type="dxa"/>
            <w:vAlign w:val="bottom"/>
          </w:tcPr>
          <w:p w:rsidR="00B4320F" w:rsidRPr="00B4320F" w:rsidRDefault="00B4320F" w:rsidP="009A6DEE">
            <w:pPr>
              <w:pBdr>
                <w:bottom w:val="single" w:sz="4" w:space="1" w:color="auto"/>
              </w:pBdr>
              <w:spacing w:line="340" w:lineRule="exact"/>
              <w:jc w:val="center"/>
              <w:rPr>
                <w:rFonts w:ascii="Arial" w:hAnsi="Arial" w:cs="Arial"/>
                <w:sz w:val="20"/>
              </w:rPr>
            </w:pPr>
            <w:r w:rsidRPr="00B4320F">
              <w:rPr>
                <w:rFonts w:ascii="Arial" w:hAnsi="Arial" w:cs="Arial"/>
                <w:sz w:val="20"/>
              </w:rPr>
              <w:t>3,529,</w:t>
            </w:r>
            <w:r w:rsidR="003B2D16">
              <w:rPr>
                <w:rFonts w:ascii="Arial" w:hAnsi="Arial" w:cs="Arial"/>
                <w:sz w:val="20"/>
              </w:rPr>
              <w:t>810</w:t>
            </w:r>
          </w:p>
        </w:tc>
        <w:tc>
          <w:tcPr>
            <w:tcW w:w="1281" w:type="dxa"/>
            <w:vAlign w:val="bottom"/>
          </w:tcPr>
          <w:p w:rsidR="00B4320F" w:rsidRPr="00B4320F" w:rsidRDefault="00B4320F" w:rsidP="009A6DEE">
            <w:pPr>
              <w:pBdr>
                <w:bottom w:val="single" w:sz="4" w:space="1" w:color="auto"/>
              </w:pBdr>
              <w:spacing w:line="340" w:lineRule="exact"/>
              <w:jc w:val="center"/>
              <w:rPr>
                <w:rFonts w:ascii="Arial" w:hAnsi="Arial" w:cs="Arial"/>
                <w:sz w:val="20"/>
              </w:rPr>
            </w:pPr>
            <w:r w:rsidRPr="00B4320F">
              <w:rPr>
                <w:rFonts w:ascii="Arial" w:hAnsi="Arial" w:cs="Arial"/>
                <w:sz w:val="20"/>
              </w:rPr>
              <w:t>3,861,718</w:t>
            </w:r>
          </w:p>
        </w:tc>
        <w:tc>
          <w:tcPr>
            <w:tcW w:w="1281" w:type="dxa"/>
            <w:vAlign w:val="bottom"/>
          </w:tcPr>
          <w:p w:rsidR="00B4320F" w:rsidRPr="00B4320F" w:rsidRDefault="00B4320F" w:rsidP="009A6DEE">
            <w:pPr>
              <w:pBdr>
                <w:bottom w:val="single" w:sz="4" w:space="1" w:color="auto"/>
              </w:pBdr>
              <w:spacing w:line="340" w:lineRule="exact"/>
              <w:jc w:val="center"/>
              <w:rPr>
                <w:rFonts w:ascii="Arial" w:hAnsi="Arial" w:cs="Arial"/>
                <w:sz w:val="20"/>
              </w:rPr>
            </w:pPr>
            <w:r w:rsidRPr="00B4320F">
              <w:rPr>
                <w:rFonts w:ascii="Arial" w:hAnsi="Arial" w:cs="Arial"/>
                <w:sz w:val="20"/>
              </w:rPr>
              <w:t>1,884,057</w:t>
            </w:r>
          </w:p>
        </w:tc>
        <w:tc>
          <w:tcPr>
            <w:tcW w:w="1282" w:type="dxa"/>
            <w:vAlign w:val="bottom"/>
          </w:tcPr>
          <w:p w:rsidR="00B4320F" w:rsidRPr="00B4320F" w:rsidRDefault="00B4320F" w:rsidP="009A6DEE">
            <w:pPr>
              <w:pBdr>
                <w:bottom w:val="single" w:sz="4" w:space="1" w:color="auto"/>
              </w:pBdr>
              <w:spacing w:line="340" w:lineRule="exact"/>
              <w:jc w:val="center"/>
              <w:rPr>
                <w:rFonts w:ascii="Arial" w:hAnsi="Arial" w:cs="Arial"/>
                <w:sz w:val="20"/>
              </w:rPr>
            </w:pPr>
            <w:r w:rsidRPr="00B4320F">
              <w:rPr>
                <w:rFonts w:ascii="Arial" w:hAnsi="Arial" w:cs="Arial"/>
                <w:sz w:val="20"/>
              </w:rPr>
              <w:t>1,989,640</w:t>
            </w:r>
          </w:p>
        </w:tc>
      </w:tr>
      <w:tr w:rsidR="00B4320F" w:rsidRPr="00B61DF7" w:rsidTr="00CD4808">
        <w:tc>
          <w:tcPr>
            <w:tcW w:w="3865" w:type="dxa"/>
          </w:tcPr>
          <w:p w:rsidR="00B4320F" w:rsidRPr="00637BA6" w:rsidRDefault="00B4320F" w:rsidP="009A6DEE">
            <w:pPr>
              <w:spacing w:line="34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281" w:type="dxa"/>
            <w:vAlign w:val="bottom"/>
          </w:tcPr>
          <w:p w:rsidR="00B4320F" w:rsidRPr="00B4320F" w:rsidRDefault="00B4320F" w:rsidP="009A6DEE">
            <w:pPr>
              <w:pBdr>
                <w:bottom w:val="double" w:sz="4" w:space="1" w:color="auto"/>
              </w:pBdr>
              <w:spacing w:line="340" w:lineRule="exact"/>
              <w:jc w:val="center"/>
              <w:rPr>
                <w:rFonts w:ascii="Arial" w:hAnsi="Arial" w:cs="Arial"/>
                <w:sz w:val="20"/>
              </w:rPr>
            </w:pPr>
            <w:r w:rsidRPr="00B4320F">
              <w:rPr>
                <w:rFonts w:ascii="Arial" w:hAnsi="Arial" w:cs="Arial"/>
                <w:sz w:val="20"/>
              </w:rPr>
              <w:t>8,686,954</w:t>
            </w:r>
          </w:p>
        </w:tc>
        <w:tc>
          <w:tcPr>
            <w:tcW w:w="1281" w:type="dxa"/>
            <w:vAlign w:val="bottom"/>
          </w:tcPr>
          <w:p w:rsidR="00B4320F" w:rsidRPr="00B4320F" w:rsidRDefault="00B4320F" w:rsidP="009A6DEE">
            <w:pPr>
              <w:pBdr>
                <w:bottom w:val="double" w:sz="4" w:space="1" w:color="auto"/>
              </w:pBdr>
              <w:spacing w:line="340" w:lineRule="exact"/>
              <w:jc w:val="center"/>
              <w:rPr>
                <w:rFonts w:ascii="Arial" w:hAnsi="Arial" w:cs="Arial"/>
                <w:sz w:val="20"/>
              </w:rPr>
            </w:pPr>
            <w:r w:rsidRPr="00B4320F">
              <w:rPr>
                <w:rFonts w:ascii="Arial" w:hAnsi="Arial" w:cs="Arial"/>
                <w:sz w:val="20"/>
              </w:rPr>
              <w:t>10,079,478</w:t>
            </w:r>
          </w:p>
        </w:tc>
        <w:tc>
          <w:tcPr>
            <w:tcW w:w="1281" w:type="dxa"/>
            <w:vAlign w:val="bottom"/>
          </w:tcPr>
          <w:p w:rsidR="00B4320F" w:rsidRPr="00B4320F" w:rsidRDefault="00B4320F" w:rsidP="009A6DEE">
            <w:pPr>
              <w:pBdr>
                <w:bottom w:val="double" w:sz="4" w:space="1" w:color="auto"/>
              </w:pBdr>
              <w:spacing w:line="340" w:lineRule="exact"/>
              <w:jc w:val="center"/>
              <w:rPr>
                <w:rFonts w:ascii="Arial" w:hAnsi="Arial" w:cs="Arial"/>
                <w:sz w:val="20"/>
              </w:rPr>
            </w:pPr>
            <w:r w:rsidRPr="00B4320F">
              <w:rPr>
                <w:rFonts w:ascii="Arial" w:hAnsi="Arial" w:cs="Arial"/>
                <w:sz w:val="20"/>
              </w:rPr>
              <w:t>3,587,972</w:t>
            </w:r>
          </w:p>
        </w:tc>
        <w:tc>
          <w:tcPr>
            <w:tcW w:w="1282" w:type="dxa"/>
            <w:vAlign w:val="bottom"/>
          </w:tcPr>
          <w:p w:rsidR="00B4320F" w:rsidRPr="00B4320F" w:rsidRDefault="00B4320F" w:rsidP="009A6DEE">
            <w:pPr>
              <w:pBdr>
                <w:bottom w:val="double" w:sz="4" w:space="1" w:color="auto"/>
              </w:pBdr>
              <w:spacing w:line="340" w:lineRule="exact"/>
              <w:jc w:val="center"/>
              <w:rPr>
                <w:rFonts w:ascii="Arial" w:hAnsi="Arial" w:cs="Arial"/>
                <w:sz w:val="20"/>
              </w:rPr>
            </w:pPr>
            <w:r w:rsidRPr="00B4320F">
              <w:rPr>
                <w:rFonts w:ascii="Arial" w:hAnsi="Arial" w:cs="Arial"/>
                <w:sz w:val="20"/>
              </w:rPr>
              <w:t>5,337,445</w:t>
            </w:r>
          </w:p>
        </w:tc>
      </w:tr>
    </w:tbl>
    <w:p w:rsidR="00CD4808" w:rsidRPr="00CD4808" w:rsidRDefault="00CD4808" w:rsidP="009A6DEE">
      <w:pPr>
        <w:spacing w:before="120" w:after="60" w:line="380" w:lineRule="exact"/>
        <w:ind w:left="547"/>
        <w:jc w:val="thaiDistribute"/>
        <w:rPr>
          <w:rFonts w:ascii="Arial" w:hAnsi="Arial" w:cs="Arial"/>
          <w:sz w:val="18"/>
          <w:szCs w:val="18"/>
        </w:rPr>
      </w:pPr>
      <w:r w:rsidRPr="00CD4808">
        <w:rPr>
          <w:rFonts w:ascii="Arial" w:hAnsi="Arial" w:cs="Arial"/>
          <w:b/>
          <w:bCs/>
          <w:sz w:val="22"/>
          <w:szCs w:val="20"/>
        </w:rPr>
        <w:t>Revenue recognised in relation to contract balances</w:t>
      </w:r>
      <w:r w:rsidR="003B2D16">
        <w:rPr>
          <w:rFonts w:ascii="Arial" w:hAnsi="Arial" w:cs="Arial"/>
          <w:b/>
          <w:bCs/>
          <w:sz w:val="22"/>
          <w:szCs w:val="20"/>
        </w:rPr>
        <w:t xml:space="preserve"> with customers</w:t>
      </w:r>
    </w:p>
    <w:p w:rsidR="00CD4808" w:rsidRPr="00CD4808" w:rsidRDefault="00CD4808" w:rsidP="009A6DEE">
      <w:pPr>
        <w:spacing w:before="60" w:after="60" w:line="380" w:lineRule="exact"/>
        <w:ind w:left="547"/>
        <w:jc w:val="thaiDistribute"/>
        <w:rPr>
          <w:rFonts w:ascii="Arial" w:hAnsi="Arial" w:cstheme="minorBidi"/>
          <w:sz w:val="22"/>
          <w:szCs w:val="20"/>
        </w:rPr>
      </w:pPr>
      <w:r w:rsidRPr="00CD4808">
        <w:rPr>
          <w:rFonts w:ascii="Arial" w:hAnsi="Arial" w:cstheme="minorBidi"/>
          <w:sz w:val="22"/>
          <w:szCs w:val="20"/>
        </w:rPr>
        <w:t>During the current year, the Group had revenue</w:t>
      </w:r>
      <w:r w:rsidR="009A6DEE">
        <w:rPr>
          <w:rFonts w:ascii="Arial" w:hAnsi="Arial" w:cstheme="minorBidi"/>
          <w:sz w:val="22"/>
          <w:szCs w:val="20"/>
        </w:rPr>
        <w:t xml:space="preserve"> </w:t>
      </w:r>
      <w:r w:rsidRPr="00CD4808">
        <w:rPr>
          <w:rFonts w:ascii="Arial" w:hAnsi="Arial" w:cs="Arial"/>
          <w:sz w:val="22"/>
          <w:szCs w:val="20"/>
        </w:rPr>
        <w:t xml:space="preserve">recognised that was included in advance received from customers at the beginning of the year is Baht </w:t>
      </w:r>
      <w:r w:rsidR="009A6DEE">
        <w:rPr>
          <w:rFonts w:ascii="Arial" w:hAnsi="Arial" w:cs="Arial"/>
          <w:sz w:val="22"/>
          <w:szCs w:val="20"/>
        </w:rPr>
        <w:t>1,567</w:t>
      </w:r>
      <w:r w:rsidRPr="00CD4808">
        <w:rPr>
          <w:rFonts w:ascii="Arial" w:hAnsi="Arial" w:cs="Arial"/>
          <w:sz w:val="22"/>
          <w:szCs w:val="20"/>
        </w:rPr>
        <w:t xml:space="preserve"> million</w:t>
      </w:r>
      <w:r w:rsidRPr="00CD4808">
        <w:rPr>
          <w:rFonts w:ascii="Arial" w:hAnsi="Arial" w:cs="Arial"/>
          <w:sz w:val="22"/>
          <w:szCs w:val="22"/>
        </w:rPr>
        <w:t xml:space="preserve"> (the Company only: Baht </w:t>
      </w:r>
      <w:r w:rsidR="009A6DEE">
        <w:rPr>
          <w:rFonts w:ascii="Arial" w:hAnsi="Arial" w:cs="Arial"/>
          <w:sz w:val="22"/>
          <w:szCs w:val="22"/>
        </w:rPr>
        <w:t>1,052</w:t>
      </w:r>
      <w:r w:rsidRPr="00CD4808">
        <w:rPr>
          <w:rFonts w:ascii="Arial" w:hAnsi="Arial" w:cs="Arial"/>
          <w:sz w:val="22"/>
          <w:szCs w:val="22"/>
        </w:rPr>
        <w:t xml:space="preserve"> million)</w:t>
      </w:r>
    </w:p>
    <w:p w:rsidR="00CD4808" w:rsidRPr="00CD4808" w:rsidRDefault="00CD4808" w:rsidP="009A6DEE">
      <w:pPr>
        <w:spacing w:before="60" w:after="60" w:line="380" w:lineRule="exact"/>
        <w:ind w:left="547"/>
        <w:rPr>
          <w:rFonts w:ascii="Arial" w:hAnsi="Arial" w:cs="Arial"/>
          <w:b/>
          <w:bCs/>
          <w:sz w:val="22"/>
          <w:szCs w:val="20"/>
        </w:rPr>
      </w:pPr>
      <w:r w:rsidRPr="00CD4808">
        <w:rPr>
          <w:rFonts w:ascii="Arial" w:hAnsi="Arial" w:cs="Arial"/>
          <w:b/>
          <w:bCs/>
          <w:sz w:val="22"/>
          <w:szCs w:val="20"/>
        </w:rPr>
        <w:t xml:space="preserve">Revenue to be recognised for the remaining performance obligations </w:t>
      </w:r>
    </w:p>
    <w:p w:rsidR="00CD4808" w:rsidRPr="00CD4808" w:rsidRDefault="00CD4808" w:rsidP="009A6DEE">
      <w:pPr>
        <w:tabs>
          <w:tab w:val="left" w:pos="540"/>
        </w:tabs>
        <w:spacing w:before="60" w:after="60" w:line="380" w:lineRule="exact"/>
        <w:ind w:left="547"/>
        <w:jc w:val="both"/>
        <w:rPr>
          <w:rFonts w:ascii="Arial" w:hAnsi="Arial" w:cs="Arial"/>
          <w:sz w:val="22"/>
          <w:szCs w:val="22"/>
        </w:rPr>
      </w:pPr>
      <w:r w:rsidRPr="00CD4808">
        <w:rPr>
          <w:rFonts w:ascii="Arial" w:hAnsi="Arial" w:cstheme="minorBidi"/>
          <w:sz w:val="22"/>
          <w:szCs w:val="20"/>
        </w:rPr>
        <w:t xml:space="preserve">As at 31 December 2019, revenue totaling Baht </w:t>
      </w:r>
      <w:r w:rsidR="009A6DEE">
        <w:rPr>
          <w:rFonts w:ascii="Arial" w:hAnsi="Arial" w:cstheme="minorBidi"/>
          <w:sz w:val="22"/>
          <w:szCs w:val="20"/>
        </w:rPr>
        <w:t>5,081</w:t>
      </w:r>
      <w:r w:rsidRPr="00CD4808">
        <w:rPr>
          <w:rFonts w:ascii="Arial" w:hAnsi="Arial" w:cstheme="minorBidi"/>
          <w:sz w:val="22"/>
          <w:szCs w:val="20"/>
        </w:rPr>
        <w:t xml:space="preserve"> million </w:t>
      </w:r>
      <w:r w:rsidR="009A6DEE">
        <w:rPr>
          <w:rFonts w:ascii="Arial" w:hAnsi="Arial" w:cstheme="minorBidi"/>
          <w:sz w:val="22"/>
          <w:szCs w:val="20"/>
        </w:rPr>
        <w:t>(</w:t>
      </w:r>
      <w:r w:rsidR="001211F0">
        <w:rPr>
          <w:rFonts w:ascii="Arial" w:hAnsi="Arial" w:cstheme="minorBidi"/>
          <w:sz w:val="22"/>
          <w:szCs w:val="20"/>
        </w:rPr>
        <w:t>the Company only</w:t>
      </w:r>
      <w:r w:rsidR="009A6DEE">
        <w:rPr>
          <w:rFonts w:ascii="Arial" w:hAnsi="Arial" w:cstheme="minorBidi"/>
          <w:sz w:val="22"/>
          <w:szCs w:val="20"/>
        </w:rPr>
        <w:t xml:space="preserve">: Baht 3,813 million) </w:t>
      </w:r>
      <w:r w:rsidRPr="00CD4808">
        <w:rPr>
          <w:rFonts w:ascii="Arial" w:hAnsi="Arial" w:cstheme="minorBidi"/>
          <w:sz w:val="22"/>
          <w:szCs w:val="20"/>
        </w:rPr>
        <w:t xml:space="preserve">is expected to be recognised in the future in respect of </w:t>
      </w:r>
      <w:r w:rsidRPr="00CD4808">
        <w:rPr>
          <w:rFonts w:ascii="Arial" w:hAnsi="Arial" w:cs="Arial"/>
          <w:sz w:val="22"/>
          <w:szCs w:val="20"/>
        </w:rPr>
        <w:t>performance obligations under contracts with customers that are unsatisfied or partially unsatisfied</w:t>
      </w:r>
      <w:r w:rsidR="009A6DEE">
        <w:rPr>
          <w:rFonts w:ascii="Arial" w:hAnsi="Arial" w:cs="Arial"/>
          <w:sz w:val="22"/>
          <w:szCs w:val="20"/>
        </w:rPr>
        <w:t>.</w:t>
      </w:r>
      <w:r w:rsidRPr="00CD4808">
        <w:rPr>
          <w:rFonts w:ascii="Arial" w:hAnsi="Arial" w:cs="Arial"/>
          <w:sz w:val="22"/>
          <w:szCs w:val="20"/>
        </w:rPr>
        <w:t xml:space="preserve"> </w:t>
      </w:r>
      <w:r w:rsidRPr="00CD4808">
        <w:rPr>
          <w:rFonts w:ascii="Arial" w:hAnsi="Arial" w:cstheme="minorBidi"/>
          <w:sz w:val="22"/>
          <w:szCs w:val="20"/>
        </w:rPr>
        <w:t xml:space="preserve">The </w:t>
      </w:r>
      <w:r w:rsidR="009A6DEE">
        <w:rPr>
          <w:rFonts w:ascii="Arial" w:hAnsi="Arial" w:cstheme="minorBidi"/>
          <w:sz w:val="22"/>
          <w:szCs w:val="20"/>
        </w:rPr>
        <w:t>Group</w:t>
      </w:r>
      <w:r w:rsidRPr="00CD4808">
        <w:rPr>
          <w:rFonts w:ascii="Arial" w:hAnsi="Arial" w:cstheme="minorBidi"/>
          <w:sz w:val="22"/>
          <w:szCs w:val="20"/>
        </w:rPr>
        <w:t xml:space="preserve"> expect</w:t>
      </w:r>
      <w:r w:rsidR="009A6DEE">
        <w:rPr>
          <w:rFonts w:ascii="Arial" w:hAnsi="Arial" w:cstheme="minorBidi"/>
          <w:sz w:val="22"/>
          <w:szCs w:val="20"/>
        </w:rPr>
        <w:t>s</w:t>
      </w:r>
      <w:r w:rsidRPr="00CD4808">
        <w:rPr>
          <w:rFonts w:ascii="Arial" w:hAnsi="Arial" w:cstheme="minorBidi"/>
          <w:sz w:val="22"/>
          <w:szCs w:val="20"/>
        </w:rPr>
        <w:t xml:space="preserve"> to satisfy these performance obligations </w:t>
      </w:r>
      <w:r w:rsidR="009A6DEE">
        <w:rPr>
          <w:rFonts w:ascii="Arial" w:hAnsi="Arial" w:cstheme="minorBidi"/>
          <w:sz w:val="22"/>
          <w:szCs w:val="20"/>
        </w:rPr>
        <w:t>between the years 2020 and year 2028</w:t>
      </w:r>
      <w:r w:rsidRPr="00CD4808">
        <w:rPr>
          <w:rFonts w:ascii="Arial" w:hAnsi="Arial" w:cstheme="minorBidi"/>
          <w:sz w:val="22"/>
          <w:szCs w:val="20"/>
        </w:rPr>
        <w:t xml:space="preserve">. </w:t>
      </w:r>
      <w:r w:rsidRPr="00CD4808">
        <w:rPr>
          <w:rFonts w:ascii="Arial" w:hAnsi="Arial" w:cs="Arial"/>
          <w:sz w:val="22"/>
          <w:szCs w:val="22"/>
        </w:rPr>
        <w:t xml:space="preserve">However, the revenue recognised in the future are subject to several internal and external factors including ability to make installment payments by customers and getting approved credit facilities from banks, the progression of projects construction of the </w:t>
      </w:r>
      <w:r w:rsidR="009A6DEE">
        <w:rPr>
          <w:rFonts w:ascii="Arial" w:hAnsi="Arial" w:cstheme="minorBidi"/>
          <w:sz w:val="22"/>
          <w:szCs w:val="20"/>
        </w:rPr>
        <w:t>Group</w:t>
      </w:r>
      <w:r w:rsidR="009A6DEE" w:rsidRPr="00CD4808">
        <w:rPr>
          <w:rFonts w:ascii="Arial" w:hAnsi="Arial" w:cstheme="minorBidi"/>
          <w:sz w:val="22"/>
          <w:szCs w:val="20"/>
        </w:rPr>
        <w:t xml:space="preserve"> </w:t>
      </w:r>
      <w:proofErr w:type="gramStart"/>
      <w:r w:rsidRPr="00CD4808">
        <w:rPr>
          <w:rFonts w:ascii="Arial" w:hAnsi="Arial" w:cs="Arial"/>
          <w:sz w:val="22"/>
          <w:szCs w:val="22"/>
        </w:rPr>
        <w:t>and also</w:t>
      </w:r>
      <w:proofErr w:type="gramEnd"/>
      <w:r w:rsidRPr="00CD4808">
        <w:rPr>
          <w:rFonts w:ascii="Arial" w:hAnsi="Arial" w:cs="Arial"/>
          <w:sz w:val="22"/>
          <w:szCs w:val="22"/>
        </w:rPr>
        <w:t xml:space="preserve"> economic and political conditions.</w:t>
      </w:r>
    </w:p>
    <w:p w:rsidR="00CD4808" w:rsidRPr="00CD4808" w:rsidRDefault="00CD4808" w:rsidP="009A6DEE">
      <w:pPr>
        <w:spacing w:before="60" w:after="60" w:line="380" w:lineRule="exact"/>
        <w:ind w:left="547"/>
        <w:jc w:val="thaiDistribute"/>
        <w:rPr>
          <w:rFonts w:ascii="Arial" w:hAnsi="Arial"/>
          <w:b/>
          <w:bCs/>
          <w:sz w:val="20"/>
          <w:szCs w:val="20"/>
        </w:rPr>
      </w:pPr>
      <w:r w:rsidRPr="00CD4808">
        <w:rPr>
          <w:rFonts w:ascii="Arial" w:hAnsi="Arial" w:cs="Arial"/>
          <w:sz w:val="22"/>
          <w:szCs w:val="20"/>
        </w:rPr>
        <w:t>The</w:t>
      </w:r>
      <w:r w:rsidRPr="00CD4808">
        <w:rPr>
          <w:rFonts w:ascii="Arial" w:hAnsi="Arial" w:hint="cs"/>
          <w:sz w:val="22"/>
          <w:szCs w:val="20"/>
          <w:cs/>
        </w:rPr>
        <w:t xml:space="preserve"> </w:t>
      </w:r>
      <w:r w:rsidRPr="00CD4808">
        <w:rPr>
          <w:rFonts w:ascii="Arial" w:hAnsi="Arial"/>
          <w:sz w:val="22"/>
          <w:szCs w:val="20"/>
        </w:rPr>
        <w:t>above information does not include revenue to be recognised for</w:t>
      </w:r>
      <w:r w:rsidRPr="00CD4808">
        <w:rPr>
          <w:rFonts w:ascii="Arial" w:hAnsi="Arial" w:cs="Arial"/>
          <w:sz w:val="22"/>
          <w:szCs w:val="20"/>
        </w:rPr>
        <w:t xml:space="preserve"> the unsatisfied portions of performance obligations related to contracts with a duration of one year or less and where the revenue is recognised in the amount that the entity has a right to invoice.</w:t>
      </w:r>
    </w:p>
    <w:p w:rsidR="003B2D16" w:rsidRDefault="003B2D16">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875B81" w:rsidRPr="0026715E" w:rsidRDefault="00CD4808" w:rsidP="009A6DEE">
      <w:pPr>
        <w:tabs>
          <w:tab w:val="left" w:pos="2160"/>
        </w:tabs>
        <w:spacing w:before="60" w:after="60" w:line="380" w:lineRule="exact"/>
        <w:ind w:left="544" w:hanging="544"/>
        <w:jc w:val="thaiDistribute"/>
        <w:rPr>
          <w:rFonts w:ascii="Arial" w:eastAsia="Arial Unicode MS" w:hAnsi="Arial" w:cs="Arial Unicode MS"/>
          <w:b/>
          <w:bCs/>
          <w:sz w:val="22"/>
          <w:szCs w:val="22"/>
        </w:rPr>
      </w:pPr>
      <w:r>
        <w:rPr>
          <w:rFonts w:ascii="Arial" w:eastAsia="Arial Unicode MS" w:hAnsi="Arial" w:cs="Arial Unicode MS"/>
          <w:b/>
          <w:bCs/>
          <w:sz w:val="22"/>
          <w:szCs w:val="22"/>
        </w:rPr>
        <w:t>39</w:t>
      </w:r>
      <w:r w:rsidR="00875B81" w:rsidRPr="0026715E">
        <w:rPr>
          <w:rFonts w:ascii="Arial" w:eastAsia="Arial Unicode MS" w:hAnsi="Arial" w:cs="Arial Unicode MS"/>
          <w:b/>
          <w:bCs/>
          <w:sz w:val="22"/>
          <w:szCs w:val="22"/>
        </w:rPr>
        <w:t>.</w:t>
      </w:r>
      <w:r w:rsidR="00875B81" w:rsidRPr="0026715E">
        <w:rPr>
          <w:rFonts w:ascii="Arial" w:eastAsia="Arial Unicode MS" w:hAnsi="Arial" w:cs="Arial Unicode MS"/>
          <w:b/>
          <w:bCs/>
          <w:sz w:val="22"/>
          <w:szCs w:val="22"/>
        </w:rPr>
        <w:tab/>
        <w:t>Provident fund</w:t>
      </w:r>
    </w:p>
    <w:p w:rsidR="00875B81" w:rsidRPr="0026715E" w:rsidRDefault="00471134" w:rsidP="009A6DEE">
      <w:pPr>
        <w:spacing w:before="60" w:after="60" w:line="380" w:lineRule="exact"/>
        <w:ind w:left="544"/>
        <w:jc w:val="both"/>
        <w:rPr>
          <w:rFonts w:ascii="Arial" w:eastAsia="Arial Unicode MS" w:hAnsi="Arial" w:cs="Arial"/>
          <w:sz w:val="22"/>
          <w:szCs w:val="22"/>
        </w:rPr>
      </w:pPr>
      <w:r>
        <w:rPr>
          <w:rFonts w:ascii="Arial" w:eastAsia="Arial Unicode MS" w:hAnsi="Arial" w:cs="Arial"/>
          <w:sz w:val="22"/>
          <w:szCs w:val="22"/>
        </w:rPr>
        <w:t>T</w:t>
      </w:r>
      <w:r w:rsidR="00875B81" w:rsidRPr="0026715E">
        <w:rPr>
          <w:rFonts w:ascii="Arial" w:eastAsia="Arial Unicode MS" w:hAnsi="Arial" w:cs="Arial"/>
          <w:sz w:val="22"/>
          <w:szCs w:val="22"/>
        </w:rPr>
        <w:t xml:space="preserve">he </w:t>
      </w:r>
      <w:r w:rsidR="009A6DEE">
        <w:rPr>
          <w:rFonts w:ascii="Arial" w:hAnsi="Arial" w:cstheme="minorBidi"/>
          <w:sz w:val="22"/>
          <w:szCs w:val="20"/>
        </w:rPr>
        <w:t>Group</w:t>
      </w:r>
      <w:r w:rsidR="009A6DEE" w:rsidRPr="00CD4808">
        <w:rPr>
          <w:rFonts w:ascii="Arial" w:hAnsi="Arial" w:cstheme="minorBidi"/>
          <w:sz w:val="22"/>
          <w:szCs w:val="20"/>
        </w:rPr>
        <w:t xml:space="preserve"> </w:t>
      </w:r>
      <w:r w:rsidR="00875B81" w:rsidRPr="0026715E">
        <w:rPr>
          <w:rFonts w:ascii="Arial" w:eastAsia="Arial Unicode MS" w:hAnsi="Arial" w:cs="Arial"/>
          <w:sz w:val="22"/>
          <w:szCs w:val="22"/>
        </w:rPr>
        <w:t xml:space="preserve">and their employees have jointly established a provident fund in accordance with the Provident Fund Act B.E. </w:t>
      </w:r>
      <w:r w:rsidR="003C14DF" w:rsidRPr="0026715E">
        <w:rPr>
          <w:rFonts w:ascii="Arial" w:eastAsia="Arial Unicode MS" w:hAnsi="Arial" w:cs="Arial"/>
          <w:sz w:val="22"/>
          <w:szCs w:val="22"/>
        </w:rPr>
        <w:t>2530</w:t>
      </w:r>
      <w:r w:rsidR="00875B81" w:rsidRPr="0026715E">
        <w:rPr>
          <w:rFonts w:ascii="Arial" w:eastAsia="Arial Unicode MS" w:hAnsi="Arial" w:cs="Arial"/>
          <w:sz w:val="22"/>
          <w:szCs w:val="22"/>
        </w:rPr>
        <w:t xml:space="preserve">. The employees, the </w:t>
      </w:r>
      <w:r w:rsidR="00D016FD">
        <w:rPr>
          <w:rFonts w:ascii="Arial" w:eastAsia="Arial Unicode MS" w:hAnsi="Arial" w:cs="Arial"/>
          <w:sz w:val="22"/>
          <w:szCs w:val="22"/>
        </w:rPr>
        <w:t>Group</w:t>
      </w:r>
      <w:r w:rsidR="00875B81" w:rsidRPr="0026715E">
        <w:rPr>
          <w:rFonts w:ascii="Arial" w:eastAsia="Arial Unicode MS" w:hAnsi="Arial" w:cs="Arial"/>
          <w:sz w:val="22"/>
          <w:szCs w:val="22"/>
        </w:rPr>
        <w:t xml:space="preserve"> contribute</w:t>
      </w:r>
      <w:r w:rsidR="007F7BA0">
        <w:rPr>
          <w:rFonts w:ascii="Arial" w:eastAsia="Arial Unicode MS" w:hAnsi="Arial" w:cs="Arial"/>
          <w:sz w:val="22"/>
          <w:szCs w:val="22"/>
        </w:rPr>
        <w:t>s</w:t>
      </w:r>
      <w:r w:rsidR="00875B81" w:rsidRPr="0026715E">
        <w:rPr>
          <w:rFonts w:ascii="Arial" w:eastAsia="Arial Unicode MS" w:hAnsi="Arial" w:cs="Arial"/>
          <w:sz w:val="22"/>
          <w:szCs w:val="22"/>
        </w:rPr>
        <w:t xml:space="preserve"> to the fund monthly at the rate of 2% </w:t>
      </w:r>
      <w:r w:rsidR="008619E9">
        <w:rPr>
          <w:rFonts w:ascii="Arial" w:eastAsia="Arial Unicode MS" w:hAnsi="Arial" w:cs="Arial"/>
          <w:sz w:val="22"/>
          <w:szCs w:val="22"/>
        </w:rPr>
        <w:t xml:space="preserve">to 5% </w:t>
      </w:r>
      <w:r w:rsidR="00875B81" w:rsidRPr="0026715E">
        <w:rPr>
          <w:rFonts w:ascii="Arial" w:eastAsia="Arial Unicode MS" w:hAnsi="Arial" w:cs="Arial"/>
          <w:sz w:val="22"/>
          <w:szCs w:val="22"/>
        </w:rPr>
        <w:t xml:space="preserve">of basic salary. The fund, which is managed by </w:t>
      </w:r>
      <w:r w:rsidR="00571AE7" w:rsidRPr="0026715E">
        <w:rPr>
          <w:rFonts w:ascii="Arial" w:eastAsia="Arial Unicode MS" w:hAnsi="Arial" w:cs="Arial"/>
          <w:sz w:val="22"/>
          <w:szCs w:val="22"/>
        </w:rPr>
        <w:t>Krung Thai Asset Management Public Company Limited</w:t>
      </w:r>
      <w:r w:rsidR="00875B81" w:rsidRPr="0026715E">
        <w:rPr>
          <w:rFonts w:ascii="Arial" w:eastAsia="Arial Unicode MS" w:hAnsi="Arial" w:cs="Arial"/>
          <w:sz w:val="22"/>
          <w:szCs w:val="22"/>
        </w:rPr>
        <w:t xml:space="preserve">, will be paid to employees upon termination in accordance with the fund rules. During the year </w:t>
      </w:r>
      <w:r w:rsidR="00991DD3">
        <w:rPr>
          <w:rFonts w:ascii="Arial" w:eastAsia="Arial Unicode MS" w:hAnsi="Arial" w:cs="Arial"/>
          <w:sz w:val="22"/>
          <w:szCs w:val="22"/>
        </w:rPr>
        <w:t>201</w:t>
      </w:r>
      <w:r w:rsidR="0027290B">
        <w:rPr>
          <w:rFonts w:ascii="Arial" w:eastAsia="Arial Unicode MS" w:hAnsi="Arial" w:cs="Arial"/>
          <w:sz w:val="22"/>
          <w:szCs w:val="22"/>
        </w:rPr>
        <w:t>9</w:t>
      </w:r>
      <w:r w:rsidR="00875B81" w:rsidRPr="0026715E">
        <w:rPr>
          <w:rFonts w:ascii="Arial" w:eastAsia="Arial Unicode MS" w:hAnsi="Arial" w:cs="Arial"/>
          <w:sz w:val="22"/>
          <w:szCs w:val="22"/>
        </w:rPr>
        <w:t xml:space="preserve">, the </w:t>
      </w:r>
      <w:r w:rsidR="00D016FD">
        <w:rPr>
          <w:rFonts w:ascii="Arial" w:eastAsia="Arial Unicode MS" w:hAnsi="Arial" w:cs="Arial"/>
          <w:sz w:val="22"/>
          <w:szCs w:val="22"/>
        </w:rPr>
        <w:t>Group</w:t>
      </w:r>
      <w:r w:rsidR="00875B81" w:rsidRPr="0026715E">
        <w:rPr>
          <w:rFonts w:ascii="Arial" w:eastAsia="Arial Unicode MS" w:hAnsi="Arial" w:cs="Arial"/>
          <w:sz w:val="22"/>
          <w:szCs w:val="22"/>
        </w:rPr>
        <w:t xml:space="preserve"> contributed Baht</w:t>
      </w:r>
      <w:r w:rsidR="004455E7">
        <w:rPr>
          <w:rFonts w:ascii="Arial" w:eastAsia="Arial Unicode MS" w:hAnsi="Arial" w:cs="Arial"/>
          <w:sz w:val="22"/>
          <w:szCs w:val="22"/>
        </w:rPr>
        <w:t xml:space="preserve"> </w:t>
      </w:r>
      <w:r w:rsidR="009A6DEE">
        <w:rPr>
          <w:rFonts w:ascii="Arial" w:eastAsia="Arial Unicode MS" w:hAnsi="Arial" w:cs="Arial"/>
          <w:sz w:val="22"/>
          <w:szCs w:val="22"/>
        </w:rPr>
        <w:t>27</w:t>
      </w:r>
      <w:r w:rsidR="00AB42C5" w:rsidRPr="0026715E">
        <w:rPr>
          <w:rFonts w:ascii="Arial" w:eastAsia="Arial Unicode MS" w:hAnsi="Arial" w:cs="Arial"/>
          <w:sz w:val="22"/>
          <w:szCs w:val="22"/>
        </w:rPr>
        <w:t xml:space="preserve"> million</w:t>
      </w:r>
      <w:r w:rsidR="00F21D7B" w:rsidRPr="0026715E">
        <w:rPr>
          <w:rFonts w:ascii="Arial" w:eastAsia="Arial Unicode MS" w:hAnsi="Arial" w:cs="Arial"/>
          <w:sz w:val="22"/>
          <w:szCs w:val="22"/>
        </w:rPr>
        <w:t xml:space="preserve"> (</w:t>
      </w:r>
      <w:r w:rsidR="00991DD3">
        <w:rPr>
          <w:rFonts w:ascii="Arial" w:eastAsia="Arial Unicode MS" w:hAnsi="Arial" w:cs="Arial"/>
          <w:sz w:val="22"/>
          <w:szCs w:val="22"/>
        </w:rPr>
        <w:t>201</w:t>
      </w:r>
      <w:r w:rsidR="0027290B">
        <w:rPr>
          <w:rFonts w:ascii="Arial" w:eastAsia="Arial Unicode MS" w:hAnsi="Arial" w:cs="Arial"/>
          <w:sz w:val="22"/>
          <w:szCs w:val="22"/>
        </w:rPr>
        <w:t>8</w:t>
      </w:r>
      <w:r w:rsidR="00F21D7B" w:rsidRPr="0026715E">
        <w:rPr>
          <w:rFonts w:ascii="Arial" w:eastAsia="Arial Unicode MS" w:hAnsi="Arial" w:cs="Arial"/>
          <w:sz w:val="22"/>
          <w:szCs w:val="22"/>
        </w:rPr>
        <w:t xml:space="preserve">: Baht </w:t>
      </w:r>
      <w:r w:rsidR="0027290B">
        <w:rPr>
          <w:rFonts w:ascii="Arial" w:eastAsia="Arial Unicode MS" w:hAnsi="Arial" w:cs="Arial"/>
          <w:sz w:val="22"/>
          <w:szCs w:val="22"/>
        </w:rPr>
        <w:t>23</w:t>
      </w:r>
      <w:r w:rsidR="00F21D7B" w:rsidRPr="0026715E">
        <w:rPr>
          <w:rFonts w:ascii="Arial" w:eastAsia="Arial Unicode MS" w:hAnsi="Arial" w:cs="Arial"/>
          <w:sz w:val="22"/>
          <w:szCs w:val="22"/>
        </w:rPr>
        <w:t xml:space="preserve"> million)</w:t>
      </w:r>
      <w:r w:rsidR="00875B81" w:rsidRPr="0026715E">
        <w:rPr>
          <w:rFonts w:ascii="Arial" w:eastAsia="Arial Unicode MS" w:hAnsi="Arial" w:cs="Arial"/>
          <w:sz w:val="22"/>
          <w:szCs w:val="22"/>
        </w:rPr>
        <w:t xml:space="preserve"> (</w:t>
      </w:r>
      <w:r w:rsidR="001211F0">
        <w:rPr>
          <w:rFonts w:ascii="Arial" w:hAnsi="Arial" w:cstheme="minorBidi"/>
          <w:sz w:val="22"/>
          <w:szCs w:val="20"/>
        </w:rPr>
        <w:t>the Company only</w:t>
      </w:r>
      <w:r w:rsidR="00875B81" w:rsidRPr="0026715E">
        <w:rPr>
          <w:rFonts w:ascii="Arial" w:eastAsia="Arial Unicode MS" w:hAnsi="Arial" w:cs="Arial"/>
          <w:sz w:val="22"/>
          <w:szCs w:val="22"/>
        </w:rPr>
        <w:t>:</w:t>
      </w:r>
      <w:r w:rsidR="00F21D7B" w:rsidRPr="0026715E">
        <w:rPr>
          <w:rFonts w:ascii="Arial" w:eastAsia="Arial Unicode MS" w:hAnsi="Arial" w:cs="Arial"/>
          <w:sz w:val="22"/>
          <w:szCs w:val="22"/>
        </w:rPr>
        <w:t xml:space="preserve"> Baht </w:t>
      </w:r>
      <w:r w:rsidR="009A6DEE">
        <w:rPr>
          <w:rFonts w:ascii="Arial" w:eastAsia="Arial Unicode MS" w:hAnsi="Arial" w:cs="Arial"/>
          <w:sz w:val="22"/>
          <w:szCs w:val="22"/>
        </w:rPr>
        <w:t>23</w:t>
      </w:r>
      <w:r w:rsidR="00F21D7B" w:rsidRPr="0026715E">
        <w:rPr>
          <w:rFonts w:ascii="Arial" w:eastAsia="Arial Unicode MS" w:hAnsi="Arial" w:cs="Arial"/>
          <w:sz w:val="22"/>
          <w:szCs w:val="22"/>
        </w:rPr>
        <w:t xml:space="preserve"> million, </w:t>
      </w:r>
      <w:r w:rsidR="00991DD3">
        <w:rPr>
          <w:rFonts w:ascii="Arial" w:eastAsia="Arial Unicode MS" w:hAnsi="Arial" w:cs="Arial"/>
          <w:sz w:val="22"/>
          <w:szCs w:val="22"/>
        </w:rPr>
        <w:t>201</w:t>
      </w:r>
      <w:r w:rsidR="0027290B">
        <w:rPr>
          <w:rFonts w:ascii="Arial" w:eastAsia="Arial Unicode MS" w:hAnsi="Arial" w:cs="Arial"/>
          <w:sz w:val="22"/>
          <w:szCs w:val="22"/>
        </w:rPr>
        <w:t>8</w:t>
      </w:r>
      <w:r w:rsidR="00F21D7B" w:rsidRPr="0026715E">
        <w:rPr>
          <w:rFonts w:ascii="Arial" w:eastAsia="Arial Unicode MS" w:hAnsi="Arial" w:cs="Arial"/>
          <w:sz w:val="22"/>
          <w:szCs w:val="22"/>
        </w:rPr>
        <w:t>:</w:t>
      </w:r>
      <w:r w:rsidR="00875B81" w:rsidRPr="0026715E">
        <w:rPr>
          <w:rFonts w:ascii="Arial" w:eastAsia="Arial Unicode MS" w:hAnsi="Arial" w:cs="Arial"/>
          <w:sz w:val="22"/>
          <w:szCs w:val="22"/>
        </w:rPr>
        <w:t xml:space="preserve"> Baht</w:t>
      </w:r>
      <w:r w:rsidR="004455E7">
        <w:rPr>
          <w:rFonts w:ascii="Arial" w:eastAsia="Arial Unicode MS" w:hAnsi="Arial" w:cs="Arial"/>
          <w:sz w:val="22"/>
          <w:szCs w:val="22"/>
        </w:rPr>
        <w:t xml:space="preserve"> </w:t>
      </w:r>
      <w:r w:rsidR="0027290B">
        <w:rPr>
          <w:rFonts w:ascii="Arial" w:eastAsia="Arial Unicode MS" w:hAnsi="Arial" w:cs="Arial"/>
          <w:sz w:val="22"/>
          <w:szCs w:val="22"/>
        </w:rPr>
        <w:t>19</w:t>
      </w:r>
      <w:r w:rsidR="00AB42C5" w:rsidRPr="0026715E">
        <w:rPr>
          <w:rFonts w:ascii="Arial" w:eastAsia="Arial Unicode MS" w:hAnsi="Arial" w:cs="Arial"/>
          <w:sz w:val="22"/>
          <w:szCs w:val="22"/>
        </w:rPr>
        <w:t xml:space="preserve"> million</w:t>
      </w:r>
      <w:r w:rsidR="00875B81" w:rsidRPr="0026715E">
        <w:rPr>
          <w:rFonts w:ascii="Arial" w:eastAsia="Arial Unicode MS" w:hAnsi="Arial" w:cs="Arial"/>
          <w:sz w:val="22"/>
          <w:szCs w:val="22"/>
        </w:rPr>
        <w:t>)</w:t>
      </w:r>
      <w:r w:rsidR="007D03BE">
        <w:rPr>
          <w:rFonts w:ascii="Arial" w:eastAsia="Arial Unicode MS" w:hAnsi="Arial" w:cs="Arial"/>
          <w:sz w:val="22"/>
          <w:szCs w:val="22"/>
        </w:rPr>
        <w:t xml:space="preserve"> </w:t>
      </w:r>
      <w:r w:rsidR="00D66D2B" w:rsidRPr="0026715E">
        <w:rPr>
          <w:rFonts w:ascii="Arial" w:eastAsia="Arial Unicode MS" w:hAnsi="Arial" w:cs="Arial"/>
          <w:sz w:val="22"/>
          <w:szCs w:val="22"/>
        </w:rPr>
        <w:t>to the fund</w:t>
      </w:r>
      <w:r w:rsidR="00A74C57">
        <w:rPr>
          <w:rFonts w:ascii="Arial" w:eastAsia="Arial Unicode MS" w:hAnsi="Arial" w:cs="Arial"/>
          <w:sz w:val="22"/>
          <w:szCs w:val="22"/>
        </w:rPr>
        <w:t>. The provident fund of</w:t>
      </w:r>
      <w:r w:rsidR="00D66D2B">
        <w:rPr>
          <w:rFonts w:ascii="Arial" w:eastAsia="Arial Unicode MS" w:hAnsi="Arial" w:cs="Arial"/>
          <w:sz w:val="22"/>
          <w:szCs w:val="22"/>
        </w:rPr>
        <w:t xml:space="preserve"> </w:t>
      </w:r>
      <w:r w:rsidR="007D03BE">
        <w:rPr>
          <w:rFonts w:ascii="Arial" w:eastAsia="Arial Unicode MS" w:hAnsi="Arial" w:cs="Arial"/>
          <w:sz w:val="22"/>
          <w:szCs w:val="22"/>
        </w:rPr>
        <w:t xml:space="preserve">Baht </w:t>
      </w:r>
      <w:r w:rsidR="009A6DEE">
        <w:rPr>
          <w:rFonts w:ascii="Arial" w:eastAsia="Arial Unicode MS" w:hAnsi="Arial" w:cs="Arial"/>
          <w:sz w:val="22"/>
          <w:szCs w:val="22"/>
        </w:rPr>
        <w:t>3</w:t>
      </w:r>
      <w:r w:rsidR="007D03BE">
        <w:rPr>
          <w:rFonts w:ascii="Arial" w:eastAsia="Arial Unicode MS" w:hAnsi="Arial" w:cs="Arial"/>
          <w:sz w:val="22"/>
          <w:szCs w:val="22"/>
        </w:rPr>
        <w:t xml:space="preserve"> million </w:t>
      </w:r>
      <w:r w:rsidR="000D47E2">
        <w:rPr>
          <w:rFonts w:ascii="Arial" w:eastAsia="Arial Unicode MS" w:hAnsi="Arial" w:cs="Arial"/>
          <w:sz w:val="22"/>
          <w:szCs w:val="22"/>
        </w:rPr>
        <w:t>was recognis</w:t>
      </w:r>
      <w:r w:rsidR="00035FA8">
        <w:rPr>
          <w:rFonts w:ascii="Arial" w:eastAsia="Arial Unicode MS" w:hAnsi="Arial" w:cs="Arial"/>
          <w:sz w:val="22"/>
          <w:szCs w:val="22"/>
        </w:rPr>
        <w:t xml:space="preserve">ed as real estate development cost </w:t>
      </w:r>
      <w:r w:rsidR="007D03BE">
        <w:rPr>
          <w:rFonts w:ascii="Arial" w:eastAsia="Arial Unicode MS" w:hAnsi="Arial" w:cs="Arial"/>
          <w:sz w:val="22"/>
          <w:szCs w:val="22"/>
        </w:rPr>
        <w:t>(</w:t>
      </w:r>
      <w:r w:rsidR="00991DD3">
        <w:rPr>
          <w:rFonts w:ascii="Arial" w:eastAsia="Arial Unicode MS" w:hAnsi="Arial" w:cs="Arial"/>
          <w:sz w:val="22"/>
          <w:szCs w:val="22"/>
        </w:rPr>
        <w:t>201</w:t>
      </w:r>
      <w:r w:rsidR="0027290B">
        <w:rPr>
          <w:rFonts w:ascii="Arial" w:eastAsia="Arial Unicode MS" w:hAnsi="Arial" w:cs="Arial"/>
          <w:sz w:val="22"/>
          <w:szCs w:val="22"/>
        </w:rPr>
        <w:t>8</w:t>
      </w:r>
      <w:r w:rsidR="007D03BE">
        <w:rPr>
          <w:rFonts w:ascii="Arial" w:eastAsia="Arial Unicode MS" w:hAnsi="Arial" w:cs="Arial"/>
          <w:sz w:val="22"/>
          <w:szCs w:val="22"/>
        </w:rPr>
        <w:t xml:space="preserve">: Baht </w:t>
      </w:r>
      <w:r w:rsidR="00DA782B">
        <w:rPr>
          <w:rFonts w:ascii="Arial" w:eastAsia="Arial Unicode MS" w:hAnsi="Arial" w:cs="Arial"/>
          <w:sz w:val="22"/>
          <w:szCs w:val="22"/>
        </w:rPr>
        <w:t>2</w:t>
      </w:r>
      <w:r w:rsidR="007D03BE">
        <w:rPr>
          <w:rFonts w:ascii="Arial" w:eastAsia="Arial Unicode MS" w:hAnsi="Arial" w:cs="Arial"/>
          <w:sz w:val="22"/>
          <w:szCs w:val="22"/>
        </w:rPr>
        <w:t xml:space="preserve"> million) (the Company only: Baht </w:t>
      </w:r>
      <w:r w:rsidR="009A6DEE">
        <w:rPr>
          <w:rFonts w:ascii="Arial" w:eastAsia="Arial Unicode MS" w:hAnsi="Arial" w:cs="Arial"/>
          <w:sz w:val="22"/>
          <w:szCs w:val="22"/>
        </w:rPr>
        <w:t>1</w:t>
      </w:r>
      <w:r w:rsidR="007D03BE">
        <w:rPr>
          <w:rFonts w:ascii="Arial" w:eastAsia="Arial Unicode MS" w:hAnsi="Arial" w:cs="Arial"/>
          <w:sz w:val="22"/>
          <w:szCs w:val="22"/>
        </w:rPr>
        <w:t xml:space="preserve"> million </w:t>
      </w:r>
      <w:r w:rsidR="00991DD3">
        <w:rPr>
          <w:rFonts w:ascii="Arial" w:eastAsia="Arial Unicode MS" w:hAnsi="Arial" w:cs="Arial"/>
          <w:sz w:val="22"/>
          <w:szCs w:val="22"/>
        </w:rPr>
        <w:t>201</w:t>
      </w:r>
      <w:r w:rsidR="0027290B">
        <w:rPr>
          <w:rFonts w:ascii="Arial" w:eastAsia="Arial Unicode MS" w:hAnsi="Arial" w:cs="Arial"/>
          <w:sz w:val="22"/>
          <w:szCs w:val="22"/>
        </w:rPr>
        <w:t>8</w:t>
      </w:r>
      <w:r w:rsidR="007D03BE">
        <w:rPr>
          <w:rFonts w:ascii="Arial" w:eastAsia="Arial Unicode MS" w:hAnsi="Arial" w:cs="Arial"/>
          <w:sz w:val="22"/>
          <w:szCs w:val="22"/>
        </w:rPr>
        <w:t>: Baht</w:t>
      </w:r>
      <w:r w:rsidR="00B362AA">
        <w:rPr>
          <w:rFonts w:ascii="Arial" w:eastAsia="Arial Unicode MS" w:hAnsi="Arial" w:cs="Arial"/>
          <w:sz w:val="22"/>
          <w:szCs w:val="22"/>
        </w:rPr>
        <w:t xml:space="preserve"> </w:t>
      </w:r>
      <w:r w:rsidR="00DA782B">
        <w:rPr>
          <w:rFonts w:ascii="Arial" w:eastAsia="Arial Unicode MS" w:hAnsi="Arial" w:cs="Arial"/>
          <w:sz w:val="22"/>
          <w:szCs w:val="22"/>
        </w:rPr>
        <w:t>1</w:t>
      </w:r>
      <w:r w:rsidR="007D03BE">
        <w:rPr>
          <w:rFonts w:ascii="Arial" w:eastAsia="Arial Unicode MS" w:hAnsi="Arial" w:cs="Arial"/>
          <w:sz w:val="22"/>
          <w:szCs w:val="22"/>
        </w:rPr>
        <w:t xml:space="preserve"> million)</w:t>
      </w:r>
      <w:r w:rsidR="00875B81" w:rsidRPr="0026715E">
        <w:rPr>
          <w:rFonts w:ascii="Arial" w:eastAsia="Arial Unicode MS" w:hAnsi="Arial" w:cs="Arial"/>
          <w:sz w:val="22"/>
          <w:szCs w:val="22"/>
        </w:rPr>
        <w:t>.</w:t>
      </w:r>
    </w:p>
    <w:p w:rsidR="00884269" w:rsidRPr="0026715E" w:rsidRDefault="004455E7" w:rsidP="00884269">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w:t>
      </w:r>
      <w:r w:rsidR="00CD4808">
        <w:rPr>
          <w:rFonts w:ascii="Arial" w:eastAsia="Arial Unicode MS" w:hAnsi="Arial" w:cs="Arial Unicode MS"/>
          <w:b/>
          <w:bCs/>
          <w:sz w:val="22"/>
          <w:szCs w:val="22"/>
        </w:rPr>
        <w:t>0</w:t>
      </w:r>
      <w:r w:rsidR="00471134">
        <w:rPr>
          <w:rFonts w:ascii="Arial" w:eastAsia="Arial Unicode MS" w:hAnsi="Arial" w:cs="Arial Unicode MS"/>
          <w:b/>
          <w:bCs/>
          <w:sz w:val="22"/>
          <w:szCs w:val="22"/>
        </w:rPr>
        <w:t>.</w:t>
      </w:r>
      <w:r w:rsidR="00471134">
        <w:rPr>
          <w:rFonts w:ascii="Arial" w:eastAsia="Arial Unicode MS" w:hAnsi="Arial" w:cs="Arial Unicode MS"/>
          <w:b/>
          <w:bCs/>
          <w:sz w:val="22"/>
          <w:szCs w:val="22"/>
        </w:rPr>
        <w:tab/>
        <w:t>Dividend</w:t>
      </w:r>
    </w:p>
    <w:tbl>
      <w:tblPr>
        <w:tblW w:w="8793" w:type="dxa"/>
        <w:tblInd w:w="450" w:type="dxa"/>
        <w:tblLook w:val="01E0" w:firstRow="1" w:lastRow="1" w:firstColumn="1" w:lastColumn="1" w:noHBand="0" w:noVBand="0"/>
      </w:tblPr>
      <w:tblGrid>
        <w:gridCol w:w="2545"/>
        <w:gridCol w:w="2546"/>
        <w:gridCol w:w="1719"/>
        <w:gridCol w:w="1983"/>
      </w:tblGrid>
      <w:tr w:rsidR="004455E7" w:rsidTr="007A2926">
        <w:tc>
          <w:tcPr>
            <w:tcW w:w="2545" w:type="dxa"/>
            <w:vAlign w:val="bottom"/>
            <w:hideMark/>
          </w:tcPr>
          <w:p w:rsidR="004455E7" w:rsidRDefault="004455E7" w:rsidP="007A2926">
            <w:pPr>
              <w:pBdr>
                <w:bottom w:val="single" w:sz="4" w:space="1" w:color="auto"/>
              </w:pBdr>
              <w:spacing w:line="320" w:lineRule="exact"/>
              <w:jc w:val="center"/>
              <w:rPr>
                <w:rFonts w:ascii="Arial" w:hAnsi="Arial" w:cs="Arial"/>
                <w:sz w:val="20"/>
                <w:szCs w:val="20"/>
              </w:rPr>
            </w:pPr>
            <w:r>
              <w:rPr>
                <w:rFonts w:ascii="Arial" w:hAnsi="Arial" w:cs="Arial"/>
                <w:sz w:val="20"/>
                <w:szCs w:val="20"/>
              </w:rPr>
              <w:t>Dividends</w:t>
            </w:r>
          </w:p>
        </w:tc>
        <w:tc>
          <w:tcPr>
            <w:tcW w:w="2546" w:type="dxa"/>
            <w:vAlign w:val="bottom"/>
            <w:hideMark/>
          </w:tcPr>
          <w:p w:rsidR="004455E7" w:rsidRDefault="004455E7" w:rsidP="007A2926">
            <w:pPr>
              <w:pBdr>
                <w:bottom w:val="single" w:sz="4" w:space="1" w:color="auto"/>
              </w:pBdr>
              <w:spacing w:line="320" w:lineRule="exact"/>
              <w:jc w:val="center"/>
              <w:rPr>
                <w:rFonts w:ascii="Arial" w:hAnsi="Arial" w:cs="Arial"/>
                <w:sz w:val="20"/>
                <w:szCs w:val="20"/>
              </w:rPr>
            </w:pPr>
            <w:r>
              <w:rPr>
                <w:rFonts w:ascii="Arial" w:hAnsi="Arial" w:cs="Arial"/>
                <w:sz w:val="20"/>
                <w:szCs w:val="20"/>
              </w:rPr>
              <w:t>Approved by</w:t>
            </w:r>
          </w:p>
        </w:tc>
        <w:tc>
          <w:tcPr>
            <w:tcW w:w="1719" w:type="dxa"/>
            <w:vAlign w:val="bottom"/>
            <w:hideMark/>
          </w:tcPr>
          <w:p w:rsidR="004455E7" w:rsidRDefault="004455E7" w:rsidP="007A2926">
            <w:pPr>
              <w:pBdr>
                <w:bottom w:val="single" w:sz="4" w:space="1" w:color="auto"/>
              </w:pBdr>
              <w:spacing w:line="320" w:lineRule="exact"/>
              <w:jc w:val="center"/>
              <w:rPr>
                <w:rFonts w:ascii="Arial" w:hAnsi="Arial" w:cs="Arial"/>
                <w:sz w:val="20"/>
                <w:szCs w:val="20"/>
              </w:rPr>
            </w:pPr>
            <w:r>
              <w:rPr>
                <w:rFonts w:ascii="Arial" w:hAnsi="Arial" w:cs="Arial"/>
                <w:sz w:val="20"/>
                <w:szCs w:val="20"/>
              </w:rPr>
              <w:t>Total dividends</w:t>
            </w:r>
          </w:p>
        </w:tc>
        <w:tc>
          <w:tcPr>
            <w:tcW w:w="1983" w:type="dxa"/>
            <w:vAlign w:val="bottom"/>
            <w:hideMark/>
          </w:tcPr>
          <w:p w:rsidR="004455E7" w:rsidRDefault="004455E7" w:rsidP="007A2926">
            <w:pPr>
              <w:pBdr>
                <w:bottom w:val="single" w:sz="4" w:space="1" w:color="auto"/>
              </w:pBdr>
              <w:spacing w:line="320" w:lineRule="exact"/>
              <w:jc w:val="center"/>
              <w:rPr>
                <w:rFonts w:ascii="Arial" w:hAnsi="Arial" w:cs="Arial"/>
                <w:sz w:val="20"/>
                <w:szCs w:val="20"/>
              </w:rPr>
            </w:pPr>
            <w:r>
              <w:rPr>
                <w:rFonts w:ascii="Arial" w:hAnsi="Arial" w:cs="Arial"/>
                <w:sz w:val="20"/>
                <w:szCs w:val="20"/>
              </w:rPr>
              <w:t>Dividend per share</w:t>
            </w:r>
          </w:p>
        </w:tc>
      </w:tr>
      <w:tr w:rsidR="004455E7" w:rsidTr="007A2926">
        <w:tc>
          <w:tcPr>
            <w:tcW w:w="2545" w:type="dxa"/>
            <w:vAlign w:val="bottom"/>
          </w:tcPr>
          <w:p w:rsidR="004455E7" w:rsidRDefault="004455E7" w:rsidP="007A2926">
            <w:pPr>
              <w:spacing w:line="320" w:lineRule="exact"/>
              <w:jc w:val="center"/>
              <w:rPr>
                <w:rFonts w:ascii="Arial" w:hAnsi="Arial" w:cs="Arial"/>
                <w:sz w:val="20"/>
                <w:szCs w:val="20"/>
              </w:rPr>
            </w:pPr>
          </w:p>
        </w:tc>
        <w:tc>
          <w:tcPr>
            <w:tcW w:w="2546" w:type="dxa"/>
            <w:vAlign w:val="bottom"/>
          </w:tcPr>
          <w:p w:rsidR="004455E7" w:rsidRDefault="004455E7" w:rsidP="007A2926">
            <w:pPr>
              <w:spacing w:line="320" w:lineRule="exact"/>
              <w:jc w:val="center"/>
              <w:rPr>
                <w:rFonts w:ascii="Arial" w:hAnsi="Arial" w:cs="Arial"/>
                <w:sz w:val="20"/>
                <w:szCs w:val="20"/>
              </w:rPr>
            </w:pPr>
          </w:p>
        </w:tc>
        <w:tc>
          <w:tcPr>
            <w:tcW w:w="1719" w:type="dxa"/>
            <w:vAlign w:val="bottom"/>
            <w:hideMark/>
          </w:tcPr>
          <w:p w:rsidR="004455E7" w:rsidRDefault="004455E7" w:rsidP="007A2926">
            <w:pPr>
              <w:spacing w:line="320" w:lineRule="exact"/>
              <w:jc w:val="center"/>
              <w:rPr>
                <w:rFonts w:ascii="Arial" w:hAnsi="Arial" w:cs="Arial"/>
                <w:sz w:val="20"/>
                <w:szCs w:val="20"/>
              </w:rPr>
            </w:pPr>
            <w:r>
              <w:rPr>
                <w:rFonts w:ascii="Arial" w:hAnsi="Arial" w:cs="Arial"/>
                <w:sz w:val="20"/>
                <w:szCs w:val="20"/>
              </w:rPr>
              <w:t>(Thousand Baht)</w:t>
            </w:r>
          </w:p>
        </w:tc>
        <w:tc>
          <w:tcPr>
            <w:tcW w:w="1983" w:type="dxa"/>
            <w:vAlign w:val="bottom"/>
            <w:hideMark/>
          </w:tcPr>
          <w:p w:rsidR="004455E7" w:rsidRDefault="004455E7" w:rsidP="007A2926">
            <w:pPr>
              <w:spacing w:line="320" w:lineRule="exact"/>
              <w:jc w:val="center"/>
              <w:rPr>
                <w:rFonts w:ascii="Arial" w:hAnsi="Arial" w:cs="Arial"/>
                <w:sz w:val="20"/>
                <w:szCs w:val="20"/>
              </w:rPr>
            </w:pPr>
            <w:r>
              <w:rPr>
                <w:rFonts w:ascii="Arial" w:hAnsi="Arial" w:cs="Arial"/>
                <w:sz w:val="20"/>
                <w:szCs w:val="20"/>
              </w:rPr>
              <w:t>(Baht)</w:t>
            </w:r>
          </w:p>
        </w:tc>
      </w:tr>
      <w:tr w:rsidR="004455E7" w:rsidTr="007A2926">
        <w:trPr>
          <w:trHeight w:val="397"/>
        </w:trPr>
        <w:tc>
          <w:tcPr>
            <w:tcW w:w="2545" w:type="dxa"/>
            <w:hideMark/>
          </w:tcPr>
          <w:p w:rsidR="004455E7" w:rsidRDefault="004455E7" w:rsidP="007A2926">
            <w:pPr>
              <w:spacing w:line="320" w:lineRule="exact"/>
              <w:ind w:left="-48"/>
              <w:rPr>
                <w:rFonts w:ascii="Arial" w:hAnsi="Arial" w:cs="Arial"/>
                <w:sz w:val="20"/>
                <w:szCs w:val="20"/>
              </w:rPr>
            </w:pPr>
            <w:r>
              <w:rPr>
                <w:rFonts w:ascii="Arial" w:hAnsi="Arial" w:cs="Arial"/>
                <w:sz w:val="20"/>
                <w:szCs w:val="20"/>
              </w:rPr>
              <w:t>Final dividends for 2017</w:t>
            </w:r>
          </w:p>
        </w:tc>
        <w:tc>
          <w:tcPr>
            <w:tcW w:w="2546" w:type="dxa"/>
            <w:hideMark/>
          </w:tcPr>
          <w:p w:rsidR="004455E7" w:rsidRDefault="004455E7" w:rsidP="007A2926">
            <w:pPr>
              <w:spacing w:line="320" w:lineRule="exact"/>
              <w:ind w:left="162" w:hanging="162"/>
              <w:rPr>
                <w:rFonts w:ascii="Arial" w:hAnsi="Arial" w:cs="Arial"/>
                <w:sz w:val="20"/>
                <w:szCs w:val="20"/>
              </w:rPr>
            </w:pPr>
            <w:r>
              <w:rPr>
                <w:rFonts w:ascii="Arial" w:hAnsi="Arial" w:cs="Arial"/>
                <w:sz w:val="20"/>
                <w:szCs w:val="20"/>
              </w:rPr>
              <w:t>Annual General Meeting of the shareholders on               26 April 2018</w:t>
            </w:r>
          </w:p>
        </w:tc>
        <w:tc>
          <w:tcPr>
            <w:tcW w:w="1719" w:type="dxa"/>
            <w:vAlign w:val="bottom"/>
          </w:tcPr>
          <w:p w:rsidR="004455E7" w:rsidRDefault="004455E7" w:rsidP="007A2926">
            <w:pPr>
              <w:tabs>
                <w:tab w:val="decimal" w:pos="1431"/>
              </w:tabs>
              <w:spacing w:line="320" w:lineRule="exact"/>
              <w:rPr>
                <w:rFonts w:ascii="Arial" w:hAnsi="Arial" w:cs="Arial"/>
                <w:sz w:val="20"/>
                <w:szCs w:val="20"/>
              </w:rPr>
            </w:pPr>
            <w:r>
              <w:rPr>
                <w:rFonts w:ascii="Arial" w:hAnsi="Arial" w:cs="Arial"/>
                <w:sz w:val="20"/>
                <w:szCs w:val="20"/>
              </w:rPr>
              <w:t>224,971</w:t>
            </w:r>
          </w:p>
        </w:tc>
        <w:tc>
          <w:tcPr>
            <w:tcW w:w="1983" w:type="dxa"/>
            <w:vAlign w:val="bottom"/>
          </w:tcPr>
          <w:p w:rsidR="004455E7" w:rsidRDefault="004455E7" w:rsidP="007A2926">
            <w:pPr>
              <w:tabs>
                <w:tab w:val="decimal" w:pos="972"/>
              </w:tabs>
              <w:spacing w:line="320" w:lineRule="exact"/>
              <w:rPr>
                <w:rFonts w:ascii="Arial" w:hAnsi="Arial" w:cs="Arial"/>
                <w:sz w:val="20"/>
                <w:szCs w:val="20"/>
              </w:rPr>
            </w:pPr>
            <w:r>
              <w:rPr>
                <w:rFonts w:ascii="Arial" w:hAnsi="Arial" w:cs="Arial"/>
                <w:sz w:val="20"/>
                <w:szCs w:val="20"/>
              </w:rPr>
              <w:t>0.0675</w:t>
            </w:r>
          </w:p>
        </w:tc>
      </w:tr>
      <w:tr w:rsidR="004455E7" w:rsidTr="007A2926">
        <w:trPr>
          <w:trHeight w:val="397"/>
        </w:trPr>
        <w:tc>
          <w:tcPr>
            <w:tcW w:w="2545" w:type="dxa"/>
          </w:tcPr>
          <w:p w:rsidR="004455E7" w:rsidRDefault="004455E7" w:rsidP="007A2926">
            <w:pPr>
              <w:spacing w:line="320" w:lineRule="exact"/>
              <w:ind w:left="-48"/>
              <w:rPr>
                <w:rFonts w:ascii="Arial" w:hAnsi="Arial" w:cs="Arial"/>
                <w:sz w:val="20"/>
                <w:szCs w:val="20"/>
              </w:rPr>
            </w:pPr>
            <w:r>
              <w:rPr>
                <w:rFonts w:ascii="Arial" w:hAnsi="Arial" w:cs="Arial"/>
                <w:sz w:val="20"/>
                <w:szCs w:val="20"/>
              </w:rPr>
              <w:t>Interim dividends for 2018</w:t>
            </w:r>
          </w:p>
        </w:tc>
        <w:tc>
          <w:tcPr>
            <w:tcW w:w="2546" w:type="dxa"/>
          </w:tcPr>
          <w:p w:rsidR="004455E7" w:rsidRDefault="004455E7" w:rsidP="007A2926">
            <w:pPr>
              <w:spacing w:line="320" w:lineRule="exact"/>
              <w:ind w:left="162" w:hanging="162"/>
              <w:rPr>
                <w:rFonts w:ascii="Arial" w:hAnsi="Arial" w:cs="Arial"/>
                <w:sz w:val="20"/>
                <w:szCs w:val="20"/>
              </w:rPr>
            </w:pPr>
            <w:r>
              <w:rPr>
                <w:rFonts w:ascii="Arial" w:hAnsi="Arial" w:cs="Arial"/>
                <w:sz w:val="20"/>
                <w:szCs w:val="20"/>
              </w:rPr>
              <w:t>The meeting of the Company’s Board of Directors held on               8 August 2018</w:t>
            </w:r>
          </w:p>
        </w:tc>
        <w:tc>
          <w:tcPr>
            <w:tcW w:w="1719" w:type="dxa"/>
            <w:vAlign w:val="bottom"/>
          </w:tcPr>
          <w:p w:rsidR="004455E7" w:rsidRPr="005C10B6" w:rsidRDefault="004455E7" w:rsidP="007A2926">
            <w:pPr>
              <w:pBdr>
                <w:bottom w:val="single" w:sz="4" w:space="1" w:color="auto"/>
              </w:pBdr>
              <w:tabs>
                <w:tab w:val="decimal" w:pos="1431"/>
              </w:tabs>
              <w:spacing w:line="320" w:lineRule="exact"/>
              <w:rPr>
                <w:rFonts w:ascii="Arial" w:hAnsi="Arial" w:cs="Arial"/>
                <w:sz w:val="20"/>
                <w:szCs w:val="20"/>
              </w:rPr>
            </w:pPr>
            <w:r w:rsidRPr="005C10B6">
              <w:rPr>
                <w:rFonts w:ascii="Arial" w:hAnsi="Arial" w:cs="Arial"/>
                <w:sz w:val="20"/>
                <w:szCs w:val="20"/>
              </w:rPr>
              <w:t>383,291</w:t>
            </w:r>
          </w:p>
        </w:tc>
        <w:tc>
          <w:tcPr>
            <w:tcW w:w="1983" w:type="dxa"/>
            <w:vAlign w:val="bottom"/>
          </w:tcPr>
          <w:p w:rsidR="004455E7" w:rsidRPr="005C10B6" w:rsidRDefault="004455E7" w:rsidP="007A2926">
            <w:pPr>
              <w:pBdr>
                <w:bottom w:val="single" w:sz="4" w:space="1" w:color="auto"/>
              </w:pBdr>
              <w:tabs>
                <w:tab w:val="decimal" w:pos="972"/>
              </w:tabs>
              <w:spacing w:line="320" w:lineRule="exact"/>
              <w:rPr>
                <w:rFonts w:ascii="Arial" w:hAnsi="Arial" w:cs="Arial"/>
                <w:sz w:val="20"/>
                <w:szCs w:val="20"/>
              </w:rPr>
            </w:pPr>
            <w:r w:rsidRPr="005C10B6">
              <w:rPr>
                <w:rFonts w:ascii="Arial" w:hAnsi="Arial" w:cs="Arial"/>
                <w:sz w:val="20"/>
                <w:szCs w:val="20"/>
              </w:rPr>
              <w:t>0.1150</w:t>
            </w:r>
          </w:p>
        </w:tc>
      </w:tr>
      <w:tr w:rsidR="004455E7" w:rsidTr="007A2926">
        <w:trPr>
          <w:trHeight w:val="397"/>
        </w:trPr>
        <w:tc>
          <w:tcPr>
            <w:tcW w:w="2545" w:type="dxa"/>
            <w:hideMark/>
          </w:tcPr>
          <w:p w:rsidR="004455E7" w:rsidRDefault="004455E7" w:rsidP="007A2926">
            <w:pPr>
              <w:spacing w:line="320" w:lineRule="exact"/>
              <w:ind w:left="-48"/>
              <w:rPr>
                <w:rFonts w:ascii="Arial" w:hAnsi="Arial" w:cs="Arial"/>
                <w:sz w:val="20"/>
                <w:szCs w:val="20"/>
              </w:rPr>
            </w:pPr>
            <w:r>
              <w:rPr>
                <w:rFonts w:ascii="Arial" w:hAnsi="Arial" w:cs="Arial"/>
                <w:sz w:val="20"/>
                <w:szCs w:val="20"/>
              </w:rPr>
              <w:t>Total for 2018</w:t>
            </w:r>
          </w:p>
        </w:tc>
        <w:tc>
          <w:tcPr>
            <w:tcW w:w="2546" w:type="dxa"/>
          </w:tcPr>
          <w:p w:rsidR="004455E7" w:rsidRDefault="004455E7" w:rsidP="007A2926">
            <w:pPr>
              <w:spacing w:line="320" w:lineRule="exact"/>
              <w:rPr>
                <w:rFonts w:ascii="Arial" w:hAnsi="Arial" w:cs="Arial"/>
                <w:sz w:val="20"/>
                <w:szCs w:val="20"/>
              </w:rPr>
            </w:pPr>
          </w:p>
        </w:tc>
        <w:tc>
          <w:tcPr>
            <w:tcW w:w="1719" w:type="dxa"/>
            <w:vAlign w:val="bottom"/>
            <w:hideMark/>
          </w:tcPr>
          <w:p w:rsidR="004455E7" w:rsidRPr="005C10B6" w:rsidRDefault="004455E7" w:rsidP="007A2926">
            <w:pPr>
              <w:pBdr>
                <w:bottom w:val="double" w:sz="4" w:space="1" w:color="auto"/>
              </w:pBdr>
              <w:tabs>
                <w:tab w:val="decimal" w:pos="1431"/>
              </w:tabs>
              <w:spacing w:line="320" w:lineRule="exact"/>
              <w:rPr>
                <w:rFonts w:ascii="Arial" w:hAnsi="Arial" w:cs="Arial"/>
                <w:sz w:val="20"/>
                <w:szCs w:val="20"/>
              </w:rPr>
            </w:pPr>
            <w:r w:rsidRPr="005C10B6">
              <w:rPr>
                <w:rFonts w:ascii="Arial" w:hAnsi="Arial" w:cs="Arial"/>
                <w:sz w:val="20"/>
                <w:szCs w:val="20"/>
              </w:rPr>
              <w:t>608,262</w:t>
            </w:r>
          </w:p>
        </w:tc>
        <w:tc>
          <w:tcPr>
            <w:tcW w:w="1983" w:type="dxa"/>
            <w:vAlign w:val="bottom"/>
            <w:hideMark/>
          </w:tcPr>
          <w:p w:rsidR="004455E7" w:rsidRPr="005C10B6" w:rsidRDefault="004455E7" w:rsidP="007A2926">
            <w:pPr>
              <w:pBdr>
                <w:bottom w:val="double" w:sz="4" w:space="1" w:color="auto"/>
              </w:pBdr>
              <w:tabs>
                <w:tab w:val="decimal" w:pos="972"/>
              </w:tabs>
              <w:spacing w:line="320" w:lineRule="exact"/>
              <w:rPr>
                <w:rFonts w:ascii="Arial" w:hAnsi="Arial" w:cs="Arial"/>
                <w:sz w:val="20"/>
                <w:szCs w:val="20"/>
              </w:rPr>
            </w:pPr>
            <w:r w:rsidRPr="005C10B6">
              <w:rPr>
                <w:rFonts w:ascii="Arial" w:hAnsi="Arial" w:cs="Arial"/>
                <w:sz w:val="20"/>
                <w:szCs w:val="20"/>
              </w:rPr>
              <w:t>0.1825</w:t>
            </w:r>
          </w:p>
        </w:tc>
      </w:tr>
      <w:tr w:rsidR="004455E7" w:rsidTr="007A2926">
        <w:trPr>
          <w:trHeight w:val="397"/>
        </w:trPr>
        <w:tc>
          <w:tcPr>
            <w:tcW w:w="2545" w:type="dxa"/>
            <w:hideMark/>
          </w:tcPr>
          <w:p w:rsidR="004455E7" w:rsidRDefault="004455E7" w:rsidP="007A2926">
            <w:pPr>
              <w:spacing w:line="320" w:lineRule="exact"/>
              <w:ind w:left="-48"/>
              <w:rPr>
                <w:rFonts w:ascii="Arial" w:hAnsi="Arial" w:cs="Arial"/>
                <w:sz w:val="20"/>
                <w:szCs w:val="20"/>
              </w:rPr>
            </w:pPr>
            <w:r>
              <w:rPr>
                <w:rFonts w:ascii="Arial" w:hAnsi="Arial" w:cs="Arial"/>
                <w:sz w:val="20"/>
                <w:szCs w:val="20"/>
              </w:rPr>
              <w:t>Final dividends for 2018</w:t>
            </w:r>
          </w:p>
        </w:tc>
        <w:tc>
          <w:tcPr>
            <w:tcW w:w="2546" w:type="dxa"/>
            <w:hideMark/>
          </w:tcPr>
          <w:p w:rsidR="004455E7" w:rsidRDefault="004455E7" w:rsidP="007A2926">
            <w:pPr>
              <w:spacing w:line="320" w:lineRule="exact"/>
              <w:ind w:left="162" w:hanging="162"/>
              <w:rPr>
                <w:rFonts w:ascii="Arial" w:hAnsi="Arial" w:cs="Arial"/>
                <w:sz w:val="20"/>
                <w:szCs w:val="20"/>
              </w:rPr>
            </w:pPr>
            <w:r>
              <w:rPr>
                <w:rFonts w:ascii="Arial" w:hAnsi="Arial" w:cs="Arial"/>
                <w:sz w:val="20"/>
                <w:szCs w:val="20"/>
              </w:rPr>
              <w:t>Annual General Meeting of the shareholders on               25 April 2019</w:t>
            </w:r>
          </w:p>
        </w:tc>
        <w:tc>
          <w:tcPr>
            <w:tcW w:w="1719" w:type="dxa"/>
            <w:vAlign w:val="bottom"/>
          </w:tcPr>
          <w:p w:rsidR="004455E7" w:rsidRPr="003622B0" w:rsidRDefault="004455E7" w:rsidP="007A2926">
            <w:pPr>
              <w:tabs>
                <w:tab w:val="decimal" w:pos="1431"/>
              </w:tabs>
              <w:spacing w:line="320" w:lineRule="exact"/>
              <w:rPr>
                <w:rFonts w:ascii="Arial" w:hAnsi="Arial" w:cs="Arial"/>
                <w:sz w:val="20"/>
                <w:szCs w:val="20"/>
              </w:rPr>
            </w:pPr>
            <w:r w:rsidRPr="003622B0">
              <w:rPr>
                <w:rFonts w:ascii="Arial" w:hAnsi="Arial" w:cs="Arial"/>
                <w:sz w:val="20"/>
                <w:szCs w:val="20"/>
              </w:rPr>
              <w:t>46</w:t>
            </w:r>
            <w:r>
              <w:rPr>
                <w:rFonts w:ascii="Arial" w:hAnsi="Arial" w:cs="Arial"/>
                <w:sz w:val="20"/>
                <w:szCs w:val="20"/>
              </w:rPr>
              <w:t>3</w:t>
            </w:r>
            <w:r w:rsidRPr="003622B0">
              <w:rPr>
                <w:rFonts w:ascii="Arial" w:hAnsi="Arial" w:cs="Arial"/>
                <w:sz w:val="20"/>
                <w:szCs w:val="20"/>
              </w:rPr>
              <w:t>,287</w:t>
            </w:r>
          </w:p>
        </w:tc>
        <w:tc>
          <w:tcPr>
            <w:tcW w:w="1983" w:type="dxa"/>
            <w:vAlign w:val="bottom"/>
            <w:hideMark/>
          </w:tcPr>
          <w:p w:rsidR="004455E7" w:rsidRDefault="004455E7" w:rsidP="007A2926">
            <w:pPr>
              <w:tabs>
                <w:tab w:val="decimal" w:pos="972"/>
              </w:tabs>
              <w:spacing w:line="320" w:lineRule="exact"/>
              <w:rPr>
                <w:rFonts w:ascii="Arial" w:hAnsi="Arial" w:cs="Arial"/>
                <w:sz w:val="20"/>
                <w:szCs w:val="20"/>
              </w:rPr>
            </w:pPr>
            <w:r>
              <w:rPr>
                <w:rFonts w:ascii="Arial" w:hAnsi="Arial" w:cs="Arial"/>
                <w:sz w:val="20"/>
                <w:szCs w:val="20"/>
              </w:rPr>
              <w:t>0.1390</w:t>
            </w:r>
          </w:p>
        </w:tc>
      </w:tr>
      <w:tr w:rsidR="004455E7" w:rsidTr="007A2926">
        <w:trPr>
          <w:trHeight w:val="397"/>
        </w:trPr>
        <w:tc>
          <w:tcPr>
            <w:tcW w:w="2545" w:type="dxa"/>
          </w:tcPr>
          <w:p w:rsidR="004455E7" w:rsidRDefault="004455E7" w:rsidP="007A2926">
            <w:pPr>
              <w:spacing w:line="320" w:lineRule="exact"/>
              <w:ind w:left="-48"/>
              <w:rPr>
                <w:rFonts w:ascii="Arial" w:hAnsi="Arial" w:cs="Arial"/>
                <w:sz w:val="20"/>
                <w:szCs w:val="20"/>
              </w:rPr>
            </w:pPr>
            <w:r>
              <w:rPr>
                <w:rFonts w:ascii="Arial" w:hAnsi="Arial" w:cs="Arial"/>
                <w:sz w:val="20"/>
                <w:szCs w:val="20"/>
              </w:rPr>
              <w:t>Interim dividends for 2019</w:t>
            </w:r>
          </w:p>
        </w:tc>
        <w:tc>
          <w:tcPr>
            <w:tcW w:w="2546" w:type="dxa"/>
          </w:tcPr>
          <w:p w:rsidR="004455E7" w:rsidRDefault="004455E7" w:rsidP="007A2926">
            <w:pPr>
              <w:spacing w:line="320" w:lineRule="exact"/>
              <w:ind w:left="162" w:hanging="162"/>
              <w:rPr>
                <w:rFonts w:ascii="Arial" w:hAnsi="Arial" w:cs="Arial"/>
                <w:sz w:val="20"/>
                <w:szCs w:val="20"/>
              </w:rPr>
            </w:pPr>
            <w:r>
              <w:rPr>
                <w:rFonts w:ascii="Arial" w:hAnsi="Arial" w:cs="Arial"/>
                <w:sz w:val="20"/>
                <w:szCs w:val="20"/>
              </w:rPr>
              <w:t>The meeting of the Company’s Board of Directors held on               13 August 2019</w:t>
            </w:r>
          </w:p>
        </w:tc>
        <w:tc>
          <w:tcPr>
            <w:tcW w:w="1719" w:type="dxa"/>
            <w:vAlign w:val="bottom"/>
          </w:tcPr>
          <w:p w:rsidR="004455E7" w:rsidRPr="005C10B6" w:rsidRDefault="004455E7" w:rsidP="007A2926">
            <w:pPr>
              <w:pBdr>
                <w:bottom w:val="single" w:sz="4" w:space="1" w:color="auto"/>
              </w:pBdr>
              <w:tabs>
                <w:tab w:val="decimal" w:pos="1431"/>
              </w:tabs>
              <w:spacing w:line="320" w:lineRule="exact"/>
              <w:rPr>
                <w:rFonts w:ascii="Arial" w:hAnsi="Arial" w:cs="Arial"/>
                <w:sz w:val="20"/>
                <w:szCs w:val="20"/>
              </w:rPr>
            </w:pPr>
            <w:r w:rsidRPr="005C10B6">
              <w:rPr>
                <w:rFonts w:ascii="Arial" w:hAnsi="Arial" w:cs="Arial"/>
                <w:sz w:val="20"/>
                <w:szCs w:val="20"/>
              </w:rPr>
              <w:t>303,303</w:t>
            </w:r>
          </w:p>
        </w:tc>
        <w:tc>
          <w:tcPr>
            <w:tcW w:w="1983" w:type="dxa"/>
            <w:vAlign w:val="bottom"/>
          </w:tcPr>
          <w:p w:rsidR="004455E7" w:rsidRPr="005C10B6" w:rsidRDefault="004455E7" w:rsidP="007A2926">
            <w:pPr>
              <w:pBdr>
                <w:bottom w:val="single" w:sz="4" w:space="1" w:color="auto"/>
              </w:pBdr>
              <w:tabs>
                <w:tab w:val="decimal" w:pos="972"/>
              </w:tabs>
              <w:spacing w:line="320" w:lineRule="exact"/>
              <w:rPr>
                <w:rFonts w:ascii="Arial" w:hAnsi="Arial" w:cs="Arial"/>
                <w:sz w:val="20"/>
                <w:szCs w:val="20"/>
              </w:rPr>
            </w:pPr>
            <w:r w:rsidRPr="005C10B6">
              <w:rPr>
                <w:rFonts w:ascii="Arial" w:hAnsi="Arial" w:cs="Arial"/>
                <w:sz w:val="20"/>
                <w:szCs w:val="20"/>
              </w:rPr>
              <w:t>0.0910</w:t>
            </w:r>
          </w:p>
        </w:tc>
      </w:tr>
      <w:tr w:rsidR="004455E7" w:rsidTr="007A2926">
        <w:trPr>
          <w:trHeight w:val="397"/>
        </w:trPr>
        <w:tc>
          <w:tcPr>
            <w:tcW w:w="2545" w:type="dxa"/>
            <w:hideMark/>
          </w:tcPr>
          <w:p w:rsidR="004455E7" w:rsidRDefault="004455E7" w:rsidP="007A2926">
            <w:pPr>
              <w:spacing w:line="320" w:lineRule="exact"/>
              <w:ind w:left="-48"/>
              <w:rPr>
                <w:rFonts w:ascii="Arial" w:hAnsi="Arial" w:cs="Arial"/>
                <w:sz w:val="20"/>
                <w:szCs w:val="20"/>
              </w:rPr>
            </w:pPr>
            <w:r>
              <w:rPr>
                <w:rFonts w:ascii="Arial" w:hAnsi="Arial" w:cs="Arial"/>
                <w:sz w:val="20"/>
                <w:szCs w:val="20"/>
              </w:rPr>
              <w:t>Total for 2019</w:t>
            </w:r>
          </w:p>
        </w:tc>
        <w:tc>
          <w:tcPr>
            <w:tcW w:w="2546" w:type="dxa"/>
          </w:tcPr>
          <w:p w:rsidR="004455E7" w:rsidRDefault="004455E7" w:rsidP="007A2926">
            <w:pPr>
              <w:spacing w:line="320" w:lineRule="exact"/>
              <w:rPr>
                <w:rFonts w:ascii="Arial" w:hAnsi="Arial" w:cs="Arial"/>
                <w:sz w:val="20"/>
                <w:szCs w:val="20"/>
              </w:rPr>
            </w:pPr>
          </w:p>
        </w:tc>
        <w:tc>
          <w:tcPr>
            <w:tcW w:w="1719" w:type="dxa"/>
            <w:vAlign w:val="bottom"/>
          </w:tcPr>
          <w:p w:rsidR="004455E7" w:rsidRPr="005C10B6" w:rsidRDefault="004455E7" w:rsidP="007A2926">
            <w:pPr>
              <w:pBdr>
                <w:bottom w:val="double" w:sz="4" w:space="1" w:color="auto"/>
              </w:pBdr>
              <w:tabs>
                <w:tab w:val="decimal" w:pos="1431"/>
              </w:tabs>
              <w:spacing w:line="320" w:lineRule="exact"/>
              <w:rPr>
                <w:rFonts w:ascii="Arial" w:hAnsi="Arial" w:cs="Arial"/>
                <w:sz w:val="20"/>
                <w:szCs w:val="20"/>
              </w:rPr>
            </w:pPr>
            <w:r w:rsidRPr="005C10B6">
              <w:rPr>
                <w:rFonts w:ascii="Arial" w:hAnsi="Arial" w:cs="Arial"/>
                <w:sz w:val="20"/>
                <w:szCs w:val="20"/>
              </w:rPr>
              <w:t>766,590</w:t>
            </w:r>
          </w:p>
        </w:tc>
        <w:tc>
          <w:tcPr>
            <w:tcW w:w="1983" w:type="dxa"/>
            <w:vAlign w:val="bottom"/>
            <w:hideMark/>
          </w:tcPr>
          <w:p w:rsidR="004455E7" w:rsidRPr="005C10B6" w:rsidRDefault="004455E7" w:rsidP="007A2926">
            <w:pPr>
              <w:pBdr>
                <w:bottom w:val="double" w:sz="4" w:space="1" w:color="auto"/>
              </w:pBdr>
              <w:tabs>
                <w:tab w:val="decimal" w:pos="972"/>
              </w:tabs>
              <w:spacing w:line="320" w:lineRule="exact"/>
              <w:rPr>
                <w:rFonts w:ascii="Arial" w:hAnsi="Arial" w:cs="Arial"/>
                <w:sz w:val="20"/>
                <w:szCs w:val="20"/>
              </w:rPr>
            </w:pPr>
            <w:r w:rsidRPr="005C10B6">
              <w:rPr>
                <w:rFonts w:ascii="Arial" w:hAnsi="Arial" w:cs="Arial"/>
                <w:sz w:val="20"/>
                <w:szCs w:val="20"/>
              </w:rPr>
              <w:t>0.2300</w:t>
            </w:r>
          </w:p>
        </w:tc>
      </w:tr>
    </w:tbl>
    <w:p w:rsidR="00354FA7" w:rsidRPr="0026715E" w:rsidRDefault="004455E7" w:rsidP="008619E9">
      <w:pPr>
        <w:tabs>
          <w:tab w:val="left" w:pos="216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w:t>
      </w:r>
      <w:r w:rsidR="00747424">
        <w:rPr>
          <w:rFonts w:ascii="Arial" w:eastAsia="Arial Unicode MS" w:hAnsi="Arial" w:cs="Arial Unicode MS"/>
          <w:b/>
          <w:bCs/>
          <w:sz w:val="22"/>
          <w:szCs w:val="22"/>
        </w:rPr>
        <w:t>1</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t>Commitments and contingent liabilities</w:t>
      </w:r>
      <w:r w:rsidR="00A46B6F" w:rsidRPr="0026715E">
        <w:rPr>
          <w:rFonts w:ascii="Arial" w:eastAsia="Arial Unicode MS" w:hAnsi="Arial" w:cs="Arial Unicode MS"/>
          <w:b/>
          <w:bCs/>
          <w:sz w:val="22"/>
          <w:szCs w:val="22"/>
        </w:rPr>
        <w:t xml:space="preserve"> </w:t>
      </w:r>
    </w:p>
    <w:p w:rsidR="00884269" w:rsidRPr="0026715E" w:rsidRDefault="004455E7" w:rsidP="00884269">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Unicode MS"/>
          <w:b/>
          <w:bCs/>
          <w:sz w:val="22"/>
          <w:szCs w:val="22"/>
        </w:rPr>
        <w:t>4</w:t>
      </w:r>
      <w:r w:rsidR="00747424">
        <w:rPr>
          <w:rFonts w:ascii="Arial" w:eastAsia="Arial Unicode MS" w:hAnsi="Arial" w:cs="Arial Unicode MS"/>
          <w:b/>
          <w:bCs/>
          <w:sz w:val="22"/>
          <w:szCs w:val="22"/>
        </w:rPr>
        <w:t>1</w:t>
      </w:r>
      <w:r w:rsidR="00884269" w:rsidRPr="0026715E">
        <w:rPr>
          <w:rFonts w:ascii="Arial" w:eastAsia="Arial Unicode MS" w:hAnsi="Arial" w:cs="Arial Unicode MS"/>
          <w:b/>
          <w:bCs/>
          <w:sz w:val="22"/>
          <w:szCs w:val="22"/>
        </w:rPr>
        <w:t>.1</w:t>
      </w:r>
      <w:r w:rsidR="00884269" w:rsidRPr="0026715E">
        <w:rPr>
          <w:rFonts w:ascii="Arial" w:eastAsia="Arial Unicode MS" w:hAnsi="Arial" w:cs="Arial Unicode MS"/>
          <w:b/>
          <w:bCs/>
          <w:sz w:val="22"/>
          <w:szCs w:val="22"/>
        </w:rPr>
        <w:tab/>
      </w:r>
      <w:r w:rsidR="00884269" w:rsidRPr="0026715E">
        <w:rPr>
          <w:rFonts w:ascii="Arial" w:eastAsia="Arial Unicode MS" w:hAnsi="Arial" w:cs="Arial"/>
          <w:b/>
          <w:bCs/>
          <w:sz w:val="22"/>
          <w:szCs w:val="22"/>
        </w:rPr>
        <w:t>Commitments relating to construction contracts, acquisitions of operating assets and related services</w:t>
      </w:r>
    </w:p>
    <w:p w:rsidR="00884269" w:rsidRPr="0026715E" w:rsidRDefault="00884269" w:rsidP="00884269">
      <w:pPr>
        <w:tabs>
          <w:tab w:val="left" w:pos="540"/>
        </w:tabs>
        <w:spacing w:before="120" w:after="120" w:line="380" w:lineRule="exact"/>
        <w:ind w:left="540"/>
        <w:jc w:val="both"/>
        <w:rPr>
          <w:rFonts w:ascii="Arial" w:hAnsi="Arial" w:cs="Arial"/>
          <w:sz w:val="22"/>
          <w:szCs w:val="22"/>
        </w:rPr>
      </w:pPr>
      <w:r w:rsidRPr="0026715E">
        <w:rPr>
          <w:rFonts w:ascii="Arial" w:hAnsi="Arial" w:cs="Arial"/>
          <w:sz w:val="22"/>
          <w:szCs w:val="22"/>
        </w:rPr>
        <w:t xml:space="preserve">As at </w:t>
      </w:r>
      <w:r w:rsidR="00FE35C3" w:rsidRPr="0026715E">
        <w:rPr>
          <w:rFonts w:ascii="Arial" w:eastAsia="Arial Unicode MS" w:hAnsi="Arial" w:cs="Arial"/>
          <w:sz w:val="22"/>
          <w:szCs w:val="22"/>
        </w:rPr>
        <w:t>31 December</w:t>
      </w:r>
      <w:r w:rsidRPr="0026715E">
        <w:rPr>
          <w:rFonts w:ascii="Arial" w:eastAsia="Arial Unicode MS" w:hAnsi="Arial" w:cs="Arial"/>
          <w:sz w:val="22"/>
          <w:szCs w:val="22"/>
        </w:rPr>
        <w:t xml:space="preserve"> </w:t>
      </w:r>
      <w:r w:rsidR="00991DD3">
        <w:rPr>
          <w:rFonts w:ascii="Arial" w:hAnsi="Arial" w:cs="Arial"/>
          <w:sz w:val="22"/>
          <w:szCs w:val="22"/>
        </w:rPr>
        <w:t>201</w:t>
      </w:r>
      <w:r w:rsidR="0027290B">
        <w:rPr>
          <w:rFonts w:ascii="Arial" w:hAnsi="Arial" w:cs="Arial"/>
          <w:sz w:val="22"/>
          <w:szCs w:val="22"/>
        </w:rPr>
        <w:t>9</w:t>
      </w:r>
      <w:r w:rsidRPr="0026715E">
        <w:rPr>
          <w:rFonts w:ascii="Arial" w:hAnsi="Arial" w:cs="Arial"/>
          <w:sz w:val="22"/>
          <w:szCs w:val="22"/>
        </w:rPr>
        <w:t xml:space="preserve">, the </w:t>
      </w:r>
      <w:r w:rsidR="00D016FD">
        <w:rPr>
          <w:rFonts w:ascii="Arial" w:hAnsi="Arial" w:cs="Arial"/>
          <w:sz w:val="22"/>
          <w:szCs w:val="22"/>
        </w:rPr>
        <w:t>Group</w:t>
      </w:r>
      <w:r w:rsidRPr="0026715E">
        <w:rPr>
          <w:rFonts w:ascii="Arial" w:hAnsi="Arial" w:cs="Arial"/>
          <w:sz w:val="22"/>
          <w:szCs w:val="22"/>
        </w:rPr>
        <w:t xml:space="preserve"> had commitments totaling Baht </w:t>
      </w:r>
      <w:r w:rsidR="00E408D1">
        <w:rPr>
          <w:rFonts w:ascii="Arial" w:hAnsi="Arial" w:cs="Arial"/>
          <w:sz w:val="22"/>
          <w:szCs w:val="22"/>
        </w:rPr>
        <w:t>1,048</w:t>
      </w:r>
      <w:r w:rsidRPr="0026715E">
        <w:rPr>
          <w:rFonts w:ascii="Arial" w:hAnsi="Arial" w:cs="Arial"/>
          <w:sz w:val="22"/>
          <w:szCs w:val="22"/>
        </w:rPr>
        <w:t xml:space="preserve"> million</w:t>
      </w:r>
      <w:r w:rsidR="00471134">
        <w:rPr>
          <w:rFonts w:ascii="Arial" w:hAnsi="Arial" w:cs="Arial"/>
          <w:sz w:val="22"/>
          <w:szCs w:val="22"/>
        </w:rPr>
        <w:t xml:space="preserve"> </w:t>
      </w:r>
      <w:r w:rsidRPr="0026715E">
        <w:rPr>
          <w:rFonts w:ascii="Arial" w:hAnsi="Arial"/>
          <w:sz w:val="22"/>
          <w:szCs w:val="22"/>
        </w:rPr>
        <w:t>(</w:t>
      </w:r>
      <w:r w:rsidR="00991DD3">
        <w:rPr>
          <w:rFonts w:ascii="Arial" w:hAnsi="Arial"/>
          <w:sz w:val="22"/>
          <w:szCs w:val="22"/>
        </w:rPr>
        <w:t>201</w:t>
      </w:r>
      <w:r w:rsidR="0027290B">
        <w:rPr>
          <w:rFonts w:ascii="Arial" w:hAnsi="Arial"/>
          <w:sz w:val="22"/>
          <w:szCs w:val="22"/>
        </w:rPr>
        <w:t>8</w:t>
      </w:r>
      <w:r w:rsidRPr="0026715E">
        <w:rPr>
          <w:rFonts w:ascii="Arial" w:hAnsi="Arial"/>
          <w:sz w:val="22"/>
          <w:szCs w:val="22"/>
        </w:rPr>
        <w:t xml:space="preserve">: </w:t>
      </w:r>
      <w:r w:rsidR="0027290B" w:rsidRPr="0026715E">
        <w:rPr>
          <w:rFonts w:ascii="Arial" w:hAnsi="Arial" w:cs="Arial"/>
          <w:sz w:val="22"/>
          <w:szCs w:val="22"/>
        </w:rPr>
        <w:t xml:space="preserve">Baht </w:t>
      </w:r>
      <w:r w:rsidR="0027290B">
        <w:rPr>
          <w:rFonts w:ascii="Arial" w:hAnsi="Arial" w:cs="Arial"/>
          <w:sz w:val="22"/>
          <w:szCs w:val="22"/>
        </w:rPr>
        <w:t>3,810</w:t>
      </w:r>
      <w:r w:rsidR="0027290B" w:rsidRPr="0026715E">
        <w:rPr>
          <w:rFonts w:ascii="Arial" w:hAnsi="Arial" w:cs="Arial"/>
          <w:sz w:val="22"/>
          <w:szCs w:val="22"/>
        </w:rPr>
        <w:t xml:space="preserve"> million</w:t>
      </w:r>
      <w:r w:rsidR="0027290B">
        <w:rPr>
          <w:rFonts w:ascii="Arial" w:hAnsi="Arial" w:cs="Arial"/>
          <w:sz w:val="22"/>
          <w:szCs w:val="22"/>
        </w:rPr>
        <w:t xml:space="preserve"> and USD 0.2 million</w:t>
      </w:r>
      <w:r w:rsidRPr="0026715E">
        <w:rPr>
          <w:rFonts w:ascii="Arial" w:hAnsi="Arial"/>
          <w:sz w:val="22"/>
          <w:szCs w:val="22"/>
        </w:rPr>
        <w:t xml:space="preserve">) (the Company only: Baht </w:t>
      </w:r>
      <w:r w:rsidR="00E408D1">
        <w:rPr>
          <w:rFonts w:ascii="Arial" w:hAnsi="Arial"/>
          <w:sz w:val="22"/>
          <w:szCs w:val="22"/>
        </w:rPr>
        <w:t>91</w:t>
      </w:r>
      <w:r w:rsidRPr="0026715E">
        <w:rPr>
          <w:rFonts w:ascii="Arial" w:hAnsi="Arial"/>
          <w:sz w:val="22"/>
          <w:szCs w:val="22"/>
        </w:rPr>
        <w:t xml:space="preserve"> million, </w:t>
      </w:r>
      <w:r w:rsidR="000D47E2">
        <w:rPr>
          <w:rFonts w:ascii="Arial" w:hAnsi="Arial"/>
          <w:sz w:val="22"/>
          <w:szCs w:val="22"/>
        </w:rPr>
        <w:t>201</w:t>
      </w:r>
      <w:r w:rsidR="0027290B">
        <w:rPr>
          <w:rFonts w:ascii="Arial" w:hAnsi="Arial"/>
          <w:sz w:val="22"/>
          <w:szCs w:val="22"/>
        </w:rPr>
        <w:t>8</w:t>
      </w:r>
      <w:r w:rsidRPr="0026715E">
        <w:rPr>
          <w:rFonts w:ascii="Arial" w:hAnsi="Arial"/>
          <w:sz w:val="22"/>
          <w:szCs w:val="22"/>
        </w:rPr>
        <w:t xml:space="preserve">: Baht </w:t>
      </w:r>
      <w:r w:rsidR="0027290B">
        <w:rPr>
          <w:rFonts w:ascii="Arial" w:hAnsi="Arial" w:cs="Arial"/>
          <w:sz w:val="22"/>
          <w:szCs w:val="22"/>
        </w:rPr>
        <w:t>736</w:t>
      </w:r>
      <w:r w:rsidRPr="0026715E">
        <w:rPr>
          <w:rFonts w:ascii="Arial" w:hAnsi="Arial" w:cs="Arial"/>
          <w:sz w:val="22"/>
          <w:szCs w:val="22"/>
        </w:rPr>
        <w:t xml:space="preserve"> </w:t>
      </w:r>
      <w:r w:rsidRPr="0026715E">
        <w:rPr>
          <w:rFonts w:ascii="Arial" w:hAnsi="Arial"/>
          <w:sz w:val="22"/>
          <w:szCs w:val="22"/>
        </w:rPr>
        <w:t>million)</w:t>
      </w:r>
      <w:r w:rsidRPr="0026715E">
        <w:rPr>
          <w:rFonts w:ascii="Arial" w:hAnsi="Arial" w:cs="Arial"/>
          <w:sz w:val="22"/>
          <w:szCs w:val="22"/>
        </w:rPr>
        <w:t>, under the project construction contracts, acquisitions of operating assets and related services.</w:t>
      </w:r>
    </w:p>
    <w:p w:rsidR="003B2D16" w:rsidRDefault="003B2D16">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354FA7" w:rsidRPr="0026715E" w:rsidRDefault="004455E7" w:rsidP="00F14D23">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4</w:t>
      </w:r>
      <w:r w:rsidR="00747424">
        <w:rPr>
          <w:rFonts w:ascii="Arial" w:eastAsia="Arial Unicode MS" w:hAnsi="Arial" w:cs="Arial"/>
          <w:b/>
          <w:bCs/>
          <w:sz w:val="22"/>
          <w:szCs w:val="22"/>
        </w:rPr>
        <w:t>1</w:t>
      </w:r>
      <w:r w:rsidR="00354FA7" w:rsidRPr="0026715E">
        <w:rPr>
          <w:rFonts w:ascii="Arial" w:eastAsia="Arial Unicode MS" w:hAnsi="Arial" w:cs="Arial"/>
          <w:b/>
          <w:bCs/>
          <w:sz w:val="22"/>
          <w:szCs w:val="22"/>
        </w:rPr>
        <w:t>.</w:t>
      </w:r>
      <w:r w:rsidR="00667A5C" w:rsidRPr="0026715E">
        <w:rPr>
          <w:rFonts w:ascii="Arial" w:eastAsia="Arial Unicode MS" w:hAnsi="Arial" w:cs="Arial"/>
          <w:b/>
          <w:bCs/>
          <w:sz w:val="22"/>
          <w:szCs w:val="22"/>
        </w:rPr>
        <w:t>2</w:t>
      </w:r>
      <w:r w:rsidR="00354FA7" w:rsidRPr="0026715E">
        <w:rPr>
          <w:rFonts w:ascii="Arial" w:eastAsia="Arial Unicode MS" w:hAnsi="Arial" w:cs="Arial"/>
          <w:b/>
          <w:bCs/>
          <w:sz w:val="22"/>
          <w:szCs w:val="22"/>
        </w:rPr>
        <w:tab/>
      </w:r>
      <w:r w:rsidR="00C9693D" w:rsidRPr="0026715E">
        <w:rPr>
          <w:rFonts w:ascii="Arial" w:eastAsia="Arial Unicode MS" w:hAnsi="Arial" w:cs="Arial"/>
          <w:b/>
          <w:bCs/>
          <w:sz w:val="22"/>
          <w:szCs w:val="22"/>
        </w:rPr>
        <w:t>Commitments related to agreement to sell and to purchase land</w:t>
      </w:r>
    </w:p>
    <w:p w:rsidR="00470D57" w:rsidRPr="0026715E" w:rsidRDefault="00470D57" w:rsidP="00470D57">
      <w:pPr>
        <w:tabs>
          <w:tab w:val="left" w:pos="540"/>
        </w:tabs>
        <w:spacing w:before="120" w:after="120" w:line="380" w:lineRule="exact"/>
        <w:ind w:left="540"/>
        <w:jc w:val="both"/>
        <w:rPr>
          <w:rFonts w:ascii="Arial" w:hAnsi="Arial" w:cs="Arial"/>
          <w:sz w:val="22"/>
          <w:szCs w:val="22"/>
        </w:rPr>
      </w:pPr>
      <w:r w:rsidRPr="0026715E">
        <w:rPr>
          <w:rFonts w:ascii="Arial" w:hAnsi="Arial" w:cs="Arial"/>
          <w:sz w:val="22"/>
          <w:szCs w:val="22"/>
        </w:rPr>
        <w:t xml:space="preserve">As at 31 December </w:t>
      </w:r>
      <w:r w:rsidR="00991DD3">
        <w:rPr>
          <w:rFonts w:ascii="Arial" w:hAnsi="Arial" w:cs="Arial"/>
          <w:sz w:val="22"/>
          <w:szCs w:val="22"/>
        </w:rPr>
        <w:t>201</w:t>
      </w:r>
      <w:r w:rsidR="0027290B">
        <w:rPr>
          <w:rFonts w:ascii="Arial" w:hAnsi="Arial" w:cs="Arial"/>
          <w:sz w:val="22"/>
          <w:szCs w:val="22"/>
        </w:rPr>
        <w:t>9</w:t>
      </w:r>
      <w:r w:rsidRPr="0026715E">
        <w:rPr>
          <w:rFonts w:ascii="Arial" w:hAnsi="Arial" w:cs="Arial"/>
          <w:sz w:val="22"/>
          <w:szCs w:val="22"/>
        </w:rPr>
        <w:t xml:space="preserve">, the </w:t>
      </w:r>
      <w:r w:rsidR="00D016FD">
        <w:rPr>
          <w:rFonts w:ascii="Arial" w:hAnsi="Arial" w:cs="Arial"/>
          <w:sz w:val="22"/>
          <w:szCs w:val="22"/>
        </w:rPr>
        <w:t>Group</w:t>
      </w:r>
      <w:r w:rsidRPr="0026715E">
        <w:rPr>
          <w:rFonts w:ascii="Arial" w:hAnsi="Arial" w:cs="Arial"/>
          <w:sz w:val="22"/>
          <w:szCs w:val="22"/>
        </w:rPr>
        <w:t xml:space="preserve"> had commitment</w:t>
      </w:r>
      <w:r w:rsidR="00A46B6F" w:rsidRPr="0026715E">
        <w:rPr>
          <w:rFonts w:ascii="Arial" w:hAnsi="Arial" w:cs="Arial"/>
          <w:sz w:val="22"/>
          <w:szCs w:val="22"/>
        </w:rPr>
        <w:t>s</w:t>
      </w:r>
      <w:r w:rsidRPr="0026715E">
        <w:rPr>
          <w:rFonts w:ascii="Arial" w:hAnsi="Arial" w:cs="Arial"/>
          <w:sz w:val="22"/>
          <w:szCs w:val="22"/>
        </w:rPr>
        <w:t xml:space="preserve"> to pay a total of Baht </w:t>
      </w:r>
      <w:r w:rsidR="00E408D1">
        <w:rPr>
          <w:rFonts w:ascii="Arial" w:hAnsi="Arial" w:cs="Arial"/>
          <w:sz w:val="22"/>
          <w:szCs w:val="22"/>
        </w:rPr>
        <w:t>1</w:t>
      </w:r>
      <w:r w:rsidRPr="0026715E">
        <w:rPr>
          <w:rFonts w:ascii="Arial" w:hAnsi="Arial" w:cs="Arial"/>
          <w:sz w:val="22"/>
          <w:szCs w:val="22"/>
        </w:rPr>
        <w:t xml:space="preserve"> million to </w:t>
      </w:r>
      <w:r w:rsidR="00F21D7B" w:rsidRPr="0026715E">
        <w:rPr>
          <w:rFonts w:ascii="Arial" w:hAnsi="Arial" w:cs="Arial"/>
          <w:sz w:val="22"/>
          <w:szCs w:val="22"/>
        </w:rPr>
        <w:t>third parties</w:t>
      </w:r>
      <w:r w:rsidR="008A529C" w:rsidRPr="0026715E">
        <w:rPr>
          <w:rFonts w:ascii="Arial" w:hAnsi="Arial" w:cs="Arial"/>
          <w:sz w:val="22"/>
          <w:szCs w:val="22"/>
        </w:rPr>
        <w:t xml:space="preserve"> for land</w:t>
      </w:r>
      <w:r w:rsidRPr="0026715E">
        <w:rPr>
          <w:rFonts w:ascii="Arial" w:hAnsi="Arial" w:cs="Arial"/>
          <w:sz w:val="22"/>
          <w:szCs w:val="22"/>
        </w:rPr>
        <w:t xml:space="preserve"> purchase</w:t>
      </w:r>
      <w:r w:rsidR="003C14DF" w:rsidRPr="0026715E">
        <w:rPr>
          <w:rFonts w:ascii="Arial" w:hAnsi="Arial" w:cs="Arial"/>
          <w:sz w:val="22"/>
          <w:szCs w:val="22"/>
        </w:rPr>
        <w:t>, under agreements to sell and to purchase land</w:t>
      </w:r>
      <w:r w:rsidR="0062610A">
        <w:rPr>
          <w:rFonts w:ascii="Arial" w:hAnsi="Arial" w:cs="Arial"/>
          <w:sz w:val="22"/>
          <w:szCs w:val="22"/>
        </w:rPr>
        <w:t xml:space="preserve">, </w:t>
      </w:r>
      <w:r w:rsidR="00E408D1">
        <w:rPr>
          <w:rFonts w:ascii="Arial" w:hAnsi="Arial" w:cs="Arial"/>
          <w:sz w:val="22"/>
          <w:szCs w:val="22"/>
        </w:rPr>
        <w:t>in March 2020</w:t>
      </w:r>
      <w:r w:rsidR="00DC510B">
        <w:rPr>
          <w:rFonts w:ascii="Arial" w:hAnsi="Arial" w:cs="Arial"/>
          <w:sz w:val="22"/>
          <w:szCs w:val="22"/>
        </w:rPr>
        <w:t xml:space="preserve"> </w:t>
      </w:r>
      <w:r w:rsidRPr="0026715E">
        <w:rPr>
          <w:rFonts w:ascii="Arial" w:hAnsi="Arial" w:cs="Arial"/>
          <w:sz w:val="22"/>
          <w:szCs w:val="22"/>
        </w:rPr>
        <w:t>(</w:t>
      </w:r>
      <w:r w:rsidR="00991DD3">
        <w:rPr>
          <w:rFonts w:ascii="Arial" w:hAnsi="Arial" w:cs="Arial"/>
          <w:sz w:val="22"/>
          <w:szCs w:val="22"/>
        </w:rPr>
        <w:t>201</w:t>
      </w:r>
      <w:r w:rsidR="0027290B">
        <w:rPr>
          <w:rFonts w:ascii="Arial" w:hAnsi="Arial" w:cs="Arial"/>
          <w:sz w:val="22"/>
          <w:szCs w:val="22"/>
        </w:rPr>
        <w:t>8</w:t>
      </w:r>
      <w:r w:rsidRPr="0026715E">
        <w:rPr>
          <w:rFonts w:ascii="Arial" w:hAnsi="Arial" w:cs="Arial"/>
          <w:sz w:val="22"/>
          <w:szCs w:val="22"/>
        </w:rPr>
        <w:t xml:space="preserve">: Baht </w:t>
      </w:r>
      <w:r w:rsidR="0027290B">
        <w:rPr>
          <w:rFonts w:ascii="Arial" w:hAnsi="Arial" w:cs="Arial"/>
          <w:sz w:val="22"/>
          <w:szCs w:val="22"/>
        </w:rPr>
        <w:t>3,445</w:t>
      </w:r>
      <w:r w:rsidRPr="0026715E">
        <w:rPr>
          <w:rFonts w:ascii="Arial" w:hAnsi="Arial" w:cs="Arial"/>
          <w:sz w:val="22"/>
          <w:szCs w:val="22"/>
        </w:rPr>
        <w:t xml:space="preserve"> million, </w:t>
      </w:r>
      <w:r w:rsidR="000D47E2">
        <w:rPr>
          <w:rFonts w:ascii="Arial" w:hAnsi="Arial" w:cs="Arial"/>
          <w:sz w:val="22"/>
          <w:szCs w:val="22"/>
        </w:rPr>
        <w:t>between</w:t>
      </w:r>
      <w:r w:rsidRPr="0026715E">
        <w:rPr>
          <w:rFonts w:ascii="Arial" w:hAnsi="Arial" w:cs="Arial"/>
          <w:sz w:val="22"/>
          <w:szCs w:val="22"/>
        </w:rPr>
        <w:t xml:space="preserve"> </w:t>
      </w:r>
      <w:r w:rsidR="0027290B">
        <w:rPr>
          <w:rFonts w:ascii="Arial" w:hAnsi="Arial" w:cs="Arial"/>
          <w:sz w:val="22"/>
          <w:szCs w:val="22"/>
        </w:rPr>
        <w:t>January 2019 and March 2020</w:t>
      </w:r>
      <w:r w:rsidRPr="0026715E">
        <w:rPr>
          <w:rFonts w:ascii="Arial" w:hAnsi="Arial" w:cs="Arial"/>
          <w:sz w:val="22"/>
          <w:szCs w:val="22"/>
        </w:rPr>
        <w:t>)</w:t>
      </w:r>
      <w:r w:rsidR="001813C5">
        <w:rPr>
          <w:rFonts w:ascii="Arial" w:hAnsi="Arial" w:cs="Arial"/>
          <w:sz w:val="22"/>
          <w:szCs w:val="22"/>
        </w:rPr>
        <w:t xml:space="preserve"> (the Company only: Baht </w:t>
      </w:r>
      <w:r w:rsidR="00E408D1">
        <w:rPr>
          <w:rFonts w:ascii="Arial" w:hAnsi="Arial" w:cs="Arial"/>
          <w:sz w:val="22"/>
          <w:szCs w:val="22"/>
        </w:rPr>
        <w:t>1</w:t>
      </w:r>
      <w:r w:rsidR="00DA0CE0">
        <w:rPr>
          <w:rFonts w:ascii="Arial" w:hAnsi="Arial" w:cs="Arial"/>
          <w:sz w:val="22"/>
          <w:szCs w:val="22"/>
        </w:rPr>
        <w:t xml:space="preserve"> million, 201</w:t>
      </w:r>
      <w:r w:rsidR="0027290B">
        <w:rPr>
          <w:rFonts w:ascii="Arial" w:hAnsi="Arial" w:cs="Arial"/>
          <w:sz w:val="22"/>
          <w:szCs w:val="22"/>
        </w:rPr>
        <w:t>8</w:t>
      </w:r>
      <w:r w:rsidR="00DA0CE0">
        <w:rPr>
          <w:rFonts w:ascii="Arial" w:hAnsi="Arial" w:cs="Arial"/>
          <w:sz w:val="22"/>
          <w:szCs w:val="22"/>
        </w:rPr>
        <w:t xml:space="preserve">: </w:t>
      </w:r>
      <w:r w:rsidR="001813C5">
        <w:rPr>
          <w:rFonts w:ascii="Arial" w:hAnsi="Arial" w:cs="Arial"/>
          <w:sz w:val="22"/>
          <w:szCs w:val="22"/>
        </w:rPr>
        <w:t xml:space="preserve">Baht </w:t>
      </w:r>
      <w:r w:rsidR="0027290B">
        <w:rPr>
          <w:rFonts w:ascii="Arial" w:hAnsi="Arial" w:cs="Arial"/>
          <w:sz w:val="22"/>
          <w:szCs w:val="22"/>
        </w:rPr>
        <w:t>3,445</w:t>
      </w:r>
      <w:r w:rsidR="001813C5">
        <w:rPr>
          <w:rFonts w:ascii="Arial" w:hAnsi="Arial" w:cs="Arial"/>
          <w:sz w:val="22"/>
          <w:szCs w:val="22"/>
        </w:rPr>
        <w:t xml:space="preserve"> million)</w:t>
      </w:r>
      <w:r w:rsidR="00F21D7B" w:rsidRPr="0026715E">
        <w:rPr>
          <w:rFonts w:ascii="Arial" w:hAnsi="Arial" w:cs="Arial"/>
          <w:sz w:val="22"/>
          <w:szCs w:val="22"/>
        </w:rPr>
        <w:t>.</w:t>
      </w:r>
    </w:p>
    <w:p w:rsidR="00240005" w:rsidRPr="0026715E" w:rsidRDefault="004455E7" w:rsidP="00240005">
      <w:pPr>
        <w:tabs>
          <w:tab w:val="left" w:pos="2160"/>
          <w:tab w:val="center" w:pos="6840"/>
          <w:tab w:val="center" w:pos="828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w:t>
      </w:r>
      <w:r w:rsidR="00747424">
        <w:rPr>
          <w:rFonts w:ascii="Arial" w:eastAsia="Arial Unicode MS" w:hAnsi="Arial" w:cs="Arial Unicode MS"/>
          <w:b/>
          <w:bCs/>
          <w:sz w:val="22"/>
          <w:szCs w:val="22"/>
        </w:rPr>
        <w:t>1</w:t>
      </w:r>
      <w:r w:rsidR="00240005" w:rsidRPr="0026715E">
        <w:rPr>
          <w:rFonts w:ascii="Arial" w:eastAsia="Arial Unicode MS" w:hAnsi="Arial" w:cs="Arial Unicode MS"/>
          <w:b/>
          <w:bCs/>
          <w:sz w:val="22"/>
          <w:szCs w:val="22"/>
        </w:rPr>
        <w:t>.3</w:t>
      </w:r>
      <w:r w:rsidR="00240005" w:rsidRPr="0026715E">
        <w:rPr>
          <w:rFonts w:ascii="Arial" w:eastAsia="Arial Unicode MS" w:hAnsi="Arial" w:cs="Arial Unicode MS"/>
          <w:b/>
          <w:bCs/>
          <w:sz w:val="22"/>
          <w:szCs w:val="22"/>
        </w:rPr>
        <w:tab/>
        <w:t>Investment commitment</w:t>
      </w:r>
      <w:r w:rsidR="004C0213">
        <w:rPr>
          <w:rFonts w:ascii="Arial" w:eastAsia="Arial Unicode MS" w:hAnsi="Arial" w:cs="Arial Unicode MS"/>
          <w:b/>
          <w:bCs/>
          <w:sz w:val="22"/>
          <w:szCs w:val="22"/>
        </w:rPr>
        <w:t>s</w:t>
      </w:r>
    </w:p>
    <w:p w:rsidR="00470D57" w:rsidRPr="0026715E" w:rsidRDefault="00470D57" w:rsidP="00470D57">
      <w:pPr>
        <w:tabs>
          <w:tab w:val="left" w:pos="540"/>
        </w:tabs>
        <w:spacing w:before="120" w:after="120" w:line="380" w:lineRule="exact"/>
        <w:ind w:left="540"/>
        <w:jc w:val="both"/>
        <w:rPr>
          <w:rFonts w:ascii="Arial" w:hAnsi="Arial" w:cs="Arial"/>
          <w:sz w:val="22"/>
          <w:szCs w:val="22"/>
        </w:rPr>
      </w:pPr>
      <w:r w:rsidRPr="0026715E">
        <w:rPr>
          <w:rFonts w:ascii="Arial" w:hAnsi="Arial" w:cs="Arial"/>
          <w:sz w:val="22"/>
          <w:szCs w:val="22"/>
        </w:rPr>
        <w:t xml:space="preserve">As at 31 December </w:t>
      </w:r>
      <w:r w:rsidR="00991DD3">
        <w:rPr>
          <w:rFonts w:ascii="Arial" w:hAnsi="Arial" w:cs="Arial"/>
          <w:sz w:val="22"/>
          <w:szCs w:val="22"/>
        </w:rPr>
        <w:t>201</w:t>
      </w:r>
      <w:r w:rsidR="0027290B">
        <w:rPr>
          <w:rFonts w:ascii="Arial" w:hAnsi="Arial" w:cs="Arial"/>
          <w:sz w:val="22"/>
          <w:szCs w:val="22"/>
        </w:rPr>
        <w:t>9</w:t>
      </w:r>
      <w:r w:rsidRPr="0026715E">
        <w:rPr>
          <w:rFonts w:ascii="Arial" w:hAnsi="Arial" w:cs="Arial"/>
          <w:sz w:val="22"/>
          <w:szCs w:val="22"/>
        </w:rPr>
        <w:t xml:space="preserve">, the </w:t>
      </w:r>
      <w:r w:rsidR="00D016FD">
        <w:rPr>
          <w:rFonts w:ascii="Arial" w:hAnsi="Arial" w:cs="Arial"/>
          <w:sz w:val="22"/>
          <w:szCs w:val="22"/>
        </w:rPr>
        <w:t>Group</w:t>
      </w:r>
      <w:r w:rsidR="001813C5" w:rsidRPr="0026715E">
        <w:rPr>
          <w:rFonts w:ascii="Arial" w:hAnsi="Arial" w:cs="Arial"/>
          <w:sz w:val="22"/>
          <w:szCs w:val="22"/>
        </w:rPr>
        <w:t xml:space="preserve"> </w:t>
      </w:r>
      <w:r w:rsidRPr="0026715E">
        <w:rPr>
          <w:rFonts w:ascii="Arial" w:hAnsi="Arial" w:cs="Arial"/>
          <w:sz w:val="22"/>
          <w:szCs w:val="22"/>
        </w:rPr>
        <w:t>had commitments under the joint venture agreement</w:t>
      </w:r>
      <w:r w:rsidR="0020179A" w:rsidRPr="0026715E">
        <w:rPr>
          <w:rFonts w:ascii="Arial" w:hAnsi="Arial" w:cs="Arial"/>
          <w:sz w:val="22"/>
          <w:szCs w:val="22"/>
        </w:rPr>
        <w:t>s</w:t>
      </w:r>
      <w:r w:rsidRPr="0026715E">
        <w:rPr>
          <w:rFonts w:ascii="Arial" w:hAnsi="Arial" w:cs="Arial"/>
          <w:sz w:val="22"/>
          <w:szCs w:val="22"/>
        </w:rPr>
        <w:t xml:space="preserve"> described in Note </w:t>
      </w:r>
      <w:r w:rsidR="00E408D1">
        <w:rPr>
          <w:rFonts w:ascii="Arial" w:hAnsi="Arial" w:cs="Arial"/>
          <w:sz w:val="22"/>
          <w:szCs w:val="22"/>
        </w:rPr>
        <w:t>19</w:t>
      </w:r>
      <w:r w:rsidR="007F7BA0">
        <w:rPr>
          <w:rFonts w:ascii="Arial" w:hAnsi="Arial" w:cs="Arial"/>
          <w:sz w:val="22"/>
          <w:szCs w:val="22"/>
        </w:rPr>
        <w:t xml:space="preserve"> to the financial statements</w:t>
      </w:r>
      <w:r w:rsidR="004C0213">
        <w:rPr>
          <w:rFonts w:ascii="Arial" w:hAnsi="Arial" w:cs="Arial"/>
          <w:sz w:val="22"/>
          <w:szCs w:val="22"/>
        </w:rPr>
        <w:t>. These were</w:t>
      </w:r>
      <w:r w:rsidRPr="0026715E">
        <w:rPr>
          <w:rFonts w:ascii="Arial" w:hAnsi="Arial" w:cs="Arial"/>
          <w:sz w:val="22"/>
          <w:szCs w:val="22"/>
        </w:rPr>
        <w:t xml:space="preserve"> commitm</w:t>
      </w:r>
      <w:r w:rsidR="00F21D7B" w:rsidRPr="0026715E">
        <w:rPr>
          <w:rFonts w:ascii="Arial" w:hAnsi="Arial" w:cs="Arial"/>
          <w:sz w:val="22"/>
          <w:szCs w:val="22"/>
        </w:rPr>
        <w:t>ent</w:t>
      </w:r>
      <w:r w:rsidR="004C0213">
        <w:rPr>
          <w:rFonts w:ascii="Arial" w:hAnsi="Arial" w:cs="Arial"/>
          <w:sz w:val="22"/>
          <w:szCs w:val="22"/>
        </w:rPr>
        <w:t>s</w:t>
      </w:r>
      <w:r w:rsidR="00F21D7B" w:rsidRPr="0026715E">
        <w:rPr>
          <w:rFonts w:ascii="Arial" w:hAnsi="Arial" w:cs="Arial"/>
          <w:sz w:val="22"/>
          <w:szCs w:val="22"/>
        </w:rPr>
        <w:t xml:space="preserve"> </w:t>
      </w:r>
      <w:r w:rsidRPr="0026715E">
        <w:rPr>
          <w:rFonts w:ascii="Arial" w:hAnsi="Arial" w:cs="Arial"/>
          <w:sz w:val="22"/>
          <w:szCs w:val="22"/>
        </w:rPr>
        <w:t xml:space="preserve">of Baht </w:t>
      </w:r>
      <w:r w:rsidR="00E408D1">
        <w:rPr>
          <w:rFonts w:ascii="Arial" w:hAnsi="Arial" w:cs="Arial"/>
          <w:sz w:val="22"/>
          <w:szCs w:val="22"/>
        </w:rPr>
        <w:t>2,741</w:t>
      </w:r>
      <w:r w:rsidRPr="0026715E">
        <w:rPr>
          <w:rFonts w:ascii="Arial" w:hAnsi="Arial" w:cs="Arial"/>
          <w:sz w:val="22"/>
          <w:szCs w:val="22"/>
        </w:rPr>
        <w:t xml:space="preserve"> million</w:t>
      </w:r>
      <w:r w:rsidR="0020179A" w:rsidRPr="0026715E">
        <w:rPr>
          <w:rFonts w:ascii="Arial" w:hAnsi="Arial" w:cs="Arial"/>
          <w:sz w:val="22"/>
          <w:szCs w:val="22"/>
        </w:rPr>
        <w:t xml:space="preserve"> (</w:t>
      </w:r>
      <w:r w:rsidR="00991DD3">
        <w:rPr>
          <w:rFonts w:ascii="Arial" w:hAnsi="Arial" w:cs="Arial"/>
          <w:sz w:val="22"/>
          <w:szCs w:val="22"/>
        </w:rPr>
        <w:t>201</w:t>
      </w:r>
      <w:r w:rsidR="0027290B">
        <w:rPr>
          <w:rFonts w:ascii="Arial" w:hAnsi="Arial" w:cs="Arial"/>
          <w:sz w:val="22"/>
          <w:szCs w:val="22"/>
        </w:rPr>
        <w:t>8</w:t>
      </w:r>
      <w:r w:rsidR="0020179A" w:rsidRPr="0026715E">
        <w:rPr>
          <w:rFonts w:ascii="Arial" w:hAnsi="Arial" w:cs="Arial"/>
          <w:sz w:val="22"/>
          <w:szCs w:val="22"/>
        </w:rPr>
        <w:t xml:space="preserve">: Baht </w:t>
      </w:r>
      <w:r w:rsidR="0027290B">
        <w:rPr>
          <w:rFonts w:ascii="Arial" w:hAnsi="Arial" w:cs="Arial"/>
          <w:sz w:val="22"/>
          <w:szCs w:val="22"/>
        </w:rPr>
        <w:t>2,498</w:t>
      </w:r>
      <w:r w:rsidR="0020179A" w:rsidRPr="0026715E">
        <w:rPr>
          <w:rFonts w:ascii="Arial" w:hAnsi="Arial" w:cs="Arial"/>
          <w:sz w:val="22"/>
          <w:szCs w:val="22"/>
        </w:rPr>
        <w:t xml:space="preserve"> million)</w:t>
      </w:r>
      <w:r w:rsidR="004C0213">
        <w:rPr>
          <w:rFonts w:ascii="Arial" w:hAnsi="Arial" w:cs="Arial"/>
          <w:sz w:val="22"/>
          <w:szCs w:val="22"/>
        </w:rPr>
        <w:t xml:space="preserve"> relating to the provision of financial support.</w:t>
      </w:r>
    </w:p>
    <w:p w:rsidR="00354FA7" w:rsidRPr="0026715E" w:rsidRDefault="004455E7" w:rsidP="00F14D23">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w:t>
      </w:r>
      <w:r w:rsidR="00747424">
        <w:rPr>
          <w:rFonts w:ascii="Arial" w:eastAsia="Arial Unicode MS" w:hAnsi="Arial" w:cs="Arial Unicode MS"/>
          <w:b/>
          <w:bCs/>
          <w:sz w:val="22"/>
          <w:szCs w:val="22"/>
        </w:rPr>
        <w:t>1</w:t>
      </w:r>
      <w:r w:rsidR="00354FA7" w:rsidRPr="0026715E">
        <w:rPr>
          <w:rFonts w:ascii="Arial" w:eastAsia="Arial Unicode MS" w:hAnsi="Arial" w:cs="Arial Unicode MS"/>
          <w:b/>
          <w:bCs/>
          <w:sz w:val="22"/>
          <w:szCs w:val="22"/>
        </w:rPr>
        <w:t>.</w:t>
      </w:r>
      <w:r w:rsidR="00667A5C" w:rsidRPr="0026715E">
        <w:rPr>
          <w:rFonts w:ascii="Arial" w:eastAsia="Arial Unicode MS" w:hAnsi="Arial" w:cs="Arial Unicode MS"/>
          <w:b/>
          <w:bCs/>
          <w:sz w:val="22"/>
          <w:szCs w:val="22"/>
        </w:rPr>
        <w:t>4</w:t>
      </w:r>
      <w:r w:rsidR="000D47E2">
        <w:rPr>
          <w:rFonts w:ascii="Arial" w:eastAsia="Arial Unicode MS" w:hAnsi="Arial" w:cs="Arial Unicode MS"/>
          <w:b/>
          <w:bCs/>
          <w:sz w:val="22"/>
          <w:szCs w:val="22"/>
        </w:rPr>
        <w:tab/>
        <w:t>Operating lease and service a</w:t>
      </w:r>
      <w:r w:rsidR="00354FA7" w:rsidRPr="0026715E">
        <w:rPr>
          <w:rFonts w:ascii="Arial" w:eastAsia="Arial Unicode MS" w:hAnsi="Arial" w:cs="Arial Unicode MS"/>
          <w:b/>
          <w:bCs/>
          <w:sz w:val="22"/>
          <w:szCs w:val="22"/>
        </w:rPr>
        <w:t>greement commitments</w:t>
      </w:r>
    </w:p>
    <w:p w:rsidR="00354FA7" w:rsidRPr="0026715E" w:rsidRDefault="00354FA7" w:rsidP="00F14D23">
      <w:pPr>
        <w:tabs>
          <w:tab w:val="left" w:pos="2160"/>
        </w:tabs>
        <w:spacing w:before="120" w:after="120" w:line="380" w:lineRule="exact"/>
        <w:ind w:left="547" w:hanging="547"/>
        <w:jc w:val="thaiDistribute"/>
        <w:rPr>
          <w:rFonts w:ascii="Arial" w:eastAsia="Arial Unicode MS" w:hAnsi="Arial" w:cs="Arial Unicode MS"/>
          <w:sz w:val="22"/>
          <w:szCs w:val="22"/>
        </w:rPr>
      </w:pPr>
      <w:r w:rsidRPr="0026715E">
        <w:rPr>
          <w:rFonts w:ascii="Arial" w:eastAsia="Arial Unicode MS" w:hAnsi="Arial" w:cs="Arial Unicode MS"/>
          <w:sz w:val="22"/>
          <w:szCs w:val="22"/>
        </w:rPr>
        <w:tab/>
        <w:t xml:space="preserve">The </w:t>
      </w:r>
      <w:r w:rsidR="00D016FD">
        <w:rPr>
          <w:rFonts w:ascii="Arial" w:eastAsia="Arial Unicode MS" w:hAnsi="Arial" w:cs="Arial Unicode MS"/>
          <w:sz w:val="22"/>
          <w:szCs w:val="22"/>
        </w:rPr>
        <w:t>Group</w:t>
      </w:r>
      <w:r w:rsidRPr="0026715E">
        <w:rPr>
          <w:rFonts w:ascii="Arial" w:eastAsia="Arial Unicode MS" w:hAnsi="Arial" w:cs="Arial Unicode MS"/>
          <w:sz w:val="22"/>
          <w:szCs w:val="22"/>
        </w:rPr>
        <w:t xml:space="preserve"> entered into several agreements in respect of the lease of land, building </w:t>
      </w:r>
      <w:r w:rsidR="008A529C" w:rsidRPr="0026715E">
        <w:rPr>
          <w:rFonts w:ascii="Arial" w:eastAsia="Arial Unicode MS" w:hAnsi="Arial" w:cs="Arial Unicode MS"/>
          <w:sz w:val="22"/>
          <w:szCs w:val="22"/>
        </w:rPr>
        <w:t>space</w:t>
      </w:r>
      <w:r w:rsidR="000D47E2">
        <w:rPr>
          <w:rFonts w:ascii="Arial" w:eastAsia="Arial Unicode MS" w:hAnsi="Arial" w:cs="Arial Unicode MS"/>
          <w:sz w:val="22"/>
          <w:szCs w:val="22"/>
        </w:rPr>
        <w:t xml:space="preserve">, </w:t>
      </w:r>
      <w:r w:rsidRPr="0026715E">
        <w:rPr>
          <w:rFonts w:ascii="Arial" w:eastAsia="Arial Unicode MS" w:hAnsi="Arial" w:cs="Arial Unicode MS"/>
          <w:sz w:val="22"/>
          <w:szCs w:val="22"/>
        </w:rPr>
        <w:t>equipment</w:t>
      </w:r>
      <w:r w:rsidR="000D47E2">
        <w:rPr>
          <w:rFonts w:ascii="Arial" w:eastAsia="Arial Unicode MS" w:hAnsi="Arial" w:cs="Arial Unicode MS"/>
          <w:sz w:val="22"/>
          <w:szCs w:val="22"/>
        </w:rPr>
        <w:t xml:space="preserve"> and services</w:t>
      </w:r>
      <w:r w:rsidRPr="0026715E">
        <w:rPr>
          <w:rFonts w:ascii="Arial" w:eastAsia="Arial Unicode MS" w:hAnsi="Arial" w:cs="Arial Unicode MS"/>
          <w:sz w:val="22"/>
          <w:szCs w:val="22"/>
        </w:rPr>
        <w:t>. The term</w:t>
      </w:r>
      <w:r w:rsidR="00381C63" w:rsidRPr="0026715E">
        <w:rPr>
          <w:rFonts w:ascii="Arial" w:eastAsia="Arial Unicode MS" w:hAnsi="Arial" w:cs="Arial Unicode MS"/>
          <w:sz w:val="22"/>
          <w:szCs w:val="22"/>
        </w:rPr>
        <w:t>s</w:t>
      </w:r>
      <w:r w:rsidRPr="0026715E">
        <w:rPr>
          <w:rFonts w:ascii="Arial" w:eastAsia="Arial Unicode MS" w:hAnsi="Arial" w:cs="Arial Unicode MS"/>
          <w:sz w:val="22"/>
          <w:szCs w:val="22"/>
        </w:rPr>
        <w:t xml:space="preserve"> of the agreements are generally between 1 to 30 years.</w:t>
      </w:r>
    </w:p>
    <w:p w:rsidR="00354FA7" w:rsidRPr="0026715E" w:rsidRDefault="00354FA7" w:rsidP="00F14D23">
      <w:pPr>
        <w:tabs>
          <w:tab w:val="left" w:pos="2160"/>
        </w:tabs>
        <w:spacing w:before="120" w:after="120" w:line="380" w:lineRule="exact"/>
        <w:ind w:left="547" w:hanging="547"/>
        <w:jc w:val="thaiDistribute"/>
        <w:rPr>
          <w:rFonts w:ascii="Arial" w:eastAsia="Arial Unicode MS" w:hAnsi="Arial" w:cs="Arial Unicode MS"/>
          <w:sz w:val="22"/>
          <w:szCs w:val="22"/>
        </w:rPr>
      </w:pPr>
      <w:r w:rsidRPr="0026715E">
        <w:rPr>
          <w:rFonts w:ascii="Arial" w:eastAsia="Arial Unicode MS" w:hAnsi="Arial" w:cs="Arial Unicode MS"/>
          <w:sz w:val="22"/>
          <w:szCs w:val="22"/>
        </w:rPr>
        <w:tab/>
      </w:r>
      <w:r w:rsidR="00240005" w:rsidRPr="0026715E">
        <w:rPr>
          <w:rFonts w:ascii="Arial" w:eastAsia="Arial Unicode MS" w:hAnsi="Arial" w:cs="Arial Unicode MS"/>
          <w:sz w:val="22"/>
          <w:szCs w:val="22"/>
        </w:rPr>
        <w:t>F</w:t>
      </w:r>
      <w:r w:rsidRPr="0026715E">
        <w:rPr>
          <w:rFonts w:ascii="Arial" w:eastAsia="Arial Unicode MS" w:hAnsi="Arial" w:cs="Arial Unicode MS"/>
          <w:sz w:val="22"/>
          <w:szCs w:val="22"/>
        </w:rPr>
        <w:t xml:space="preserve">uture minimum lease payments of the </w:t>
      </w:r>
      <w:r w:rsidR="00D016FD">
        <w:rPr>
          <w:rFonts w:ascii="Arial" w:eastAsia="Arial Unicode MS" w:hAnsi="Arial" w:cs="Arial Unicode MS"/>
          <w:sz w:val="22"/>
          <w:szCs w:val="22"/>
        </w:rPr>
        <w:t>Group</w:t>
      </w:r>
      <w:r w:rsidRPr="0026715E">
        <w:rPr>
          <w:rFonts w:ascii="Arial" w:eastAsia="Arial Unicode MS" w:hAnsi="Arial" w:cs="Arial Unicode MS"/>
          <w:sz w:val="22"/>
          <w:szCs w:val="22"/>
        </w:rPr>
        <w:t xml:space="preserve"> required under these operating lea</w:t>
      </w:r>
      <w:r w:rsidR="008A529C" w:rsidRPr="0026715E">
        <w:rPr>
          <w:rFonts w:ascii="Arial" w:eastAsia="Arial Unicode MS" w:hAnsi="Arial" w:cs="Arial Unicode MS"/>
          <w:sz w:val="22"/>
          <w:szCs w:val="22"/>
        </w:rPr>
        <w:t>se</w:t>
      </w:r>
      <w:r w:rsidRPr="0026715E">
        <w:rPr>
          <w:rFonts w:ascii="Arial" w:eastAsia="Arial Unicode MS" w:hAnsi="Arial" w:cs="Arial Unicode MS"/>
          <w:sz w:val="22"/>
          <w:szCs w:val="22"/>
        </w:rPr>
        <w:t xml:space="preserve"> contracts were as follows:</w:t>
      </w:r>
    </w:p>
    <w:p w:rsidR="00240005" w:rsidRPr="0026715E" w:rsidRDefault="00240005" w:rsidP="00B34C28">
      <w:pPr>
        <w:tabs>
          <w:tab w:val="left" w:pos="1440"/>
          <w:tab w:val="left" w:pos="2880"/>
          <w:tab w:val="left" w:pos="3240"/>
          <w:tab w:val="center" w:pos="6120"/>
          <w:tab w:val="left" w:pos="6300"/>
        </w:tabs>
        <w:spacing w:line="380" w:lineRule="exact"/>
        <w:ind w:left="544" w:hanging="544"/>
        <w:jc w:val="right"/>
        <w:rPr>
          <w:rFonts w:ascii="Arial" w:hAnsi="Arial"/>
          <w:b/>
          <w:bCs/>
          <w:sz w:val="22"/>
          <w:szCs w:val="22"/>
        </w:rPr>
      </w:pPr>
      <w:r w:rsidRPr="0026715E">
        <w:rPr>
          <w:rFonts w:ascii="Arial" w:hAnsi="Arial"/>
          <w:sz w:val="22"/>
          <w:szCs w:val="22"/>
        </w:rPr>
        <w:t xml:space="preserve">(Unit: </w:t>
      </w:r>
      <w:r w:rsidR="008A529C" w:rsidRPr="0026715E">
        <w:rPr>
          <w:rFonts w:ascii="Arial" w:hAnsi="Arial"/>
          <w:sz w:val="22"/>
          <w:szCs w:val="22"/>
        </w:rPr>
        <w:t>Million</w:t>
      </w:r>
      <w:r w:rsidRPr="0026715E">
        <w:rPr>
          <w:rFonts w:ascii="Arial" w:hAnsi="Arial"/>
          <w:sz w:val="22"/>
          <w:szCs w:val="22"/>
        </w:rPr>
        <w:t xml:space="preserve"> Baht)</w:t>
      </w:r>
    </w:p>
    <w:tbl>
      <w:tblPr>
        <w:tblW w:w="8640" w:type="dxa"/>
        <w:tblInd w:w="558" w:type="dxa"/>
        <w:tblLayout w:type="fixed"/>
        <w:tblLook w:val="0000" w:firstRow="0" w:lastRow="0" w:firstColumn="0" w:lastColumn="0" w:noHBand="0" w:noVBand="0"/>
      </w:tblPr>
      <w:tblGrid>
        <w:gridCol w:w="3600"/>
        <w:gridCol w:w="1260"/>
        <w:gridCol w:w="1260"/>
        <w:gridCol w:w="1260"/>
        <w:gridCol w:w="1260"/>
      </w:tblGrid>
      <w:tr w:rsidR="00240005" w:rsidRPr="0026715E" w:rsidTr="00235C43">
        <w:tc>
          <w:tcPr>
            <w:tcW w:w="3600" w:type="dxa"/>
          </w:tcPr>
          <w:p w:rsidR="00240005" w:rsidRPr="00DA782B" w:rsidRDefault="00240005" w:rsidP="00B34C28">
            <w:pPr>
              <w:spacing w:line="380" w:lineRule="exact"/>
              <w:ind w:left="-18"/>
              <w:jc w:val="both"/>
              <w:rPr>
                <w:rFonts w:ascii="Arial" w:hAnsi="Arial"/>
                <w:szCs w:val="22"/>
                <w:u w:val="single"/>
              </w:rPr>
            </w:pPr>
          </w:p>
        </w:tc>
        <w:tc>
          <w:tcPr>
            <w:tcW w:w="2520" w:type="dxa"/>
            <w:gridSpan w:val="2"/>
          </w:tcPr>
          <w:p w:rsidR="00240005" w:rsidRPr="00DA782B" w:rsidRDefault="00240005" w:rsidP="00B34C28">
            <w:pPr>
              <w:pBdr>
                <w:bottom w:val="single" w:sz="4" w:space="1" w:color="auto"/>
              </w:pBdr>
              <w:spacing w:line="380" w:lineRule="exact"/>
              <w:jc w:val="center"/>
              <w:rPr>
                <w:rFonts w:ascii="Arial" w:hAnsi="Arial"/>
                <w:szCs w:val="22"/>
              </w:rPr>
            </w:pPr>
            <w:r w:rsidRPr="00DA782B">
              <w:rPr>
                <w:rFonts w:ascii="Arial" w:hAnsi="Arial"/>
                <w:sz w:val="22"/>
                <w:szCs w:val="22"/>
              </w:rPr>
              <w:t>Consolidated                     financial statements</w:t>
            </w:r>
          </w:p>
        </w:tc>
        <w:tc>
          <w:tcPr>
            <w:tcW w:w="2520" w:type="dxa"/>
            <w:gridSpan w:val="2"/>
          </w:tcPr>
          <w:p w:rsidR="00240005" w:rsidRPr="00DA782B" w:rsidRDefault="00240005" w:rsidP="00B34C28">
            <w:pPr>
              <w:pBdr>
                <w:bottom w:val="single" w:sz="4" w:space="1" w:color="auto"/>
              </w:pBdr>
              <w:spacing w:line="380" w:lineRule="exact"/>
              <w:jc w:val="center"/>
              <w:rPr>
                <w:rFonts w:ascii="Arial" w:hAnsi="Arial"/>
                <w:szCs w:val="22"/>
              </w:rPr>
            </w:pPr>
            <w:r w:rsidRPr="00DA782B">
              <w:rPr>
                <w:rFonts w:ascii="Arial" w:hAnsi="Arial"/>
                <w:sz w:val="22"/>
                <w:szCs w:val="22"/>
              </w:rPr>
              <w:t>Separate                          financial statements</w:t>
            </w:r>
          </w:p>
        </w:tc>
      </w:tr>
      <w:tr w:rsidR="0027290B" w:rsidRPr="0026715E" w:rsidTr="00235C43">
        <w:tc>
          <w:tcPr>
            <w:tcW w:w="3600" w:type="dxa"/>
          </w:tcPr>
          <w:p w:rsidR="0027290B" w:rsidRPr="00DA782B" w:rsidRDefault="0027290B" w:rsidP="0027290B">
            <w:pPr>
              <w:spacing w:line="380" w:lineRule="exact"/>
              <w:ind w:left="-18"/>
              <w:jc w:val="both"/>
              <w:rPr>
                <w:rFonts w:ascii="Arial" w:hAnsi="Arial"/>
                <w:szCs w:val="22"/>
                <w:u w:val="single"/>
              </w:rPr>
            </w:pPr>
          </w:p>
        </w:tc>
        <w:tc>
          <w:tcPr>
            <w:tcW w:w="1260" w:type="dxa"/>
          </w:tcPr>
          <w:p w:rsidR="0027290B" w:rsidRPr="00DA782B" w:rsidRDefault="0027290B" w:rsidP="0027290B">
            <w:pPr>
              <w:pBdr>
                <w:bottom w:val="single" w:sz="4" w:space="1" w:color="auto"/>
              </w:pBdr>
              <w:spacing w:line="380" w:lineRule="exact"/>
              <w:jc w:val="center"/>
              <w:rPr>
                <w:rFonts w:ascii="Arial" w:hAnsi="Arial"/>
                <w:szCs w:val="22"/>
              </w:rPr>
            </w:pPr>
            <w:r w:rsidRPr="00DA782B">
              <w:rPr>
                <w:rFonts w:ascii="Arial" w:hAnsi="Arial"/>
                <w:sz w:val="22"/>
                <w:szCs w:val="22"/>
              </w:rPr>
              <w:t>201</w:t>
            </w:r>
            <w:r>
              <w:rPr>
                <w:rFonts w:ascii="Arial" w:hAnsi="Arial"/>
                <w:sz w:val="22"/>
                <w:szCs w:val="22"/>
              </w:rPr>
              <w:t>9</w:t>
            </w:r>
          </w:p>
        </w:tc>
        <w:tc>
          <w:tcPr>
            <w:tcW w:w="1260" w:type="dxa"/>
          </w:tcPr>
          <w:p w:rsidR="0027290B" w:rsidRPr="00DA782B" w:rsidRDefault="0027290B" w:rsidP="0027290B">
            <w:pPr>
              <w:pBdr>
                <w:bottom w:val="single" w:sz="4" w:space="1" w:color="auto"/>
              </w:pBdr>
              <w:spacing w:line="380" w:lineRule="exact"/>
              <w:jc w:val="center"/>
              <w:rPr>
                <w:rFonts w:ascii="Arial" w:hAnsi="Arial"/>
                <w:szCs w:val="22"/>
              </w:rPr>
            </w:pPr>
            <w:r w:rsidRPr="00DA782B">
              <w:rPr>
                <w:rFonts w:ascii="Arial" w:hAnsi="Arial"/>
                <w:sz w:val="22"/>
                <w:szCs w:val="22"/>
              </w:rPr>
              <w:t>201</w:t>
            </w:r>
            <w:r>
              <w:rPr>
                <w:rFonts w:ascii="Arial" w:hAnsi="Arial"/>
                <w:sz w:val="22"/>
                <w:szCs w:val="22"/>
              </w:rPr>
              <w:t>8</w:t>
            </w:r>
          </w:p>
        </w:tc>
        <w:tc>
          <w:tcPr>
            <w:tcW w:w="1260" w:type="dxa"/>
          </w:tcPr>
          <w:p w:rsidR="0027290B" w:rsidRPr="00DA782B" w:rsidRDefault="0027290B" w:rsidP="0027290B">
            <w:pPr>
              <w:pBdr>
                <w:bottom w:val="single" w:sz="4" w:space="1" w:color="auto"/>
              </w:pBdr>
              <w:spacing w:line="380" w:lineRule="exact"/>
              <w:jc w:val="center"/>
              <w:rPr>
                <w:rFonts w:ascii="Arial" w:hAnsi="Arial"/>
                <w:szCs w:val="22"/>
              </w:rPr>
            </w:pPr>
            <w:r w:rsidRPr="00DA782B">
              <w:rPr>
                <w:rFonts w:ascii="Arial" w:hAnsi="Arial"/>
                <w:sz w:val="22"/>
                <w:szCs w:val="22"/>
              </w:rPr>
              <w:t>201</w:t>
            </w:r>
            <w:r>
              <w:rPr>
                <w:rFonts w:ascii="Arial" w:hAnsi="Arial"/>
                <w:sz w:val="22"/>
                <w:szCs w:val="22"/>
              </w:rPr>
              <w:t>9</w:t>
            </w:r>
          </w:p>
        </w:tc>
        <w:tc>
          <w:tcPr>
            <w:tcW w:w="1260" w:type="dxa"/>
          </w:tcPr>
          <w:p w:rsidR="0027290B" w:rsidRPr="00DA782B" w:rsidRDefault="0027290B" w:rsidP="0027290B">
            <w:pPr>
              <w:pBdr>
                <w:bottom w:val="single" w:sz="4" w:space="1" w:color="auto"/>
              </w:pBdr>
              <w:spacing w:line="380" w:lineRule="exact"/>
              <w:jc w:val="center"/>
              <w:rPr>
                <w:rFonts w:ascii="Arial" w:hAnsi="Arial"/>
                <w:szCs w:val="22"/>
              </w:rPr>
            </w:pPr>
            <w:r w:rsidRPr="00DA782B">
              <w:rPr>
                <w:rFonts w:ascii="Arial" w:hAnsi="Arial"/>
                <w:sz w:val="22"/>
                <w:szCs w:val="22"/>
              </w:rPr>
              <w:t>201</w:t>
            </w:r>
            <w:r>
              <w:rPr>
                <w:rFonts w:ascii="Arial" w:hAnsi="Arial"/>
                <w:sz w:val="22"/>
                <w:szCs w:val="22"/>
              </w:rPr>
              <w:t>8</w:t>
            </w:r>
          </w:p>
        </w:tc>
      </w:tr>
      <w:tr w:rsidR="0027290B" w:rsidRPr="0026715E" w:rsidTr="00235C43">
        <w:tc>
          <w:tcPr>
            <w:tcW w:w="3600" w:type="dxa"/>
          </w:tcPr>
          <w:p w:rsidR="0027290B" w:rsidRPr="00DA782B" w:rsidRDefault="0027290B" w:rsidP="0027290B">
            <w:pPr>
              <w:spacing w:line="380" w:lineRule="exact"/>
              <w:ind w:left="-14"/>
              <w:rPr>
                <w:rFonts w:ascii="Arial" w:hAnsi="Arial" w:cs="Arial"/>
                <w:szCs w:val="22"/>
              </w:rPr>
            </w:pPr>
            <w:r w:rsidRPr="00DA782B">
              <w:rPr>
                <w:rFonts w:ascii="Arial" w:hAnsi="Arial" w:cs="Arial"/>
                <w:sz w:val="22"/>
                <w:szCs w:val="22"/>
              </w:rPr>
              <w:t>Payable:</w:t>
            </w:r>
          </w:p>
        </w:tc>
        <w:tc>
          <w:tcPr>
            <w:tcW w:w="1260" w:type="dxa"/>
            <w:vAlign w:val="bottom"/>
          </w:tcPr>
          <w:p w:rsidR="0027290B" w:rsidRPr="00DA782B" w:rsidRDefault="0027290B" w:rsidP="0027290B">
            <w:pPr>
              <w:tabs>
                <w:tab w:val="decimal" w:pos="1044"/>
              </w:tabs>
              <w:spacing w:line="380" w:lineRule="exact"/>
              <w:rPr>
                <w:rFonts w:ascii="Arial" w:hAnsi="Arial" w:cs="Arial"/>
                <w:szCs w:val="22"/>
              </w:rPr>
            </w:pPr>
          </w:p>
        </w:tc>
        <w:tc>
          <w:tcPr>
            <w:tcW w:w="1260" w:type="dxa"/>
            <w:vAlign w:val="bottom"/>
          </w:tcPr>
          <w:p w:rsidR="0027290B" w:rsidRPr="00DA782B" w:rsidRDefault="0027290B" w:rsidP="0027290B">
            <w:pPr>
              <w:tabs>
                <w:tab w:val="decimal" w:pos="1044"/>
              </w:tabs>
              <w:spacing w:line="380" w:lineRule="exact"/>
              <w:rPr>
                <w:rFonts w:ascii="Arial" w:hAnsi="Arial" w:cs="Arial"/>
                <w:szCs w:val="22"/>
              </w:rPr>
            </w:pPr>
          </w:p>
        </w:tc>
        <w:tc>
          <w:tcPr>
            <w:tcW w:w="1260" w:type="dxa"/>
            <w:vAlign w:val="bottom"/>
          </w:tcPr>
          <w:p w:rsidR="0027290B" w:rsidRPr="00DA782B" w:rsidRDefault="0027290B" w:rsidP="0027290B">
            <w:pPr>
              <w:tabs>
                <w:tab w:val="decimal" w:pos="1044"/>
              </w:tabs>
              <w:spacing w:line="380" w:lineRule="exact"/>
              <w:rPr>
                <w:rFonts w:ascii="Arial" w:hAnsi="Arial" w:cs="Arial"/>
                <w:szCs w:val="22"/>
              </w:rPr>
            </w:pPr>
          </w:p>
        </w:tc>
        <w:tc>
          <w:tcPr>
            <w:tcW w:w="1260" w:type="dxa"/>
            <w:vAlign w:val="bottom"/>
          </w:tcPr>
          <w:p w:rsidR="0027290B" w:rsidRPr="00DA782B" w:rsidRDefault="0027290B" w:rsidP="0027290B">
            <w:pPr>
              <w:tabs>
                <w:tab w:val="decimal" w:pos="1044"/>
              </w:tabs>
              <w:spacing w:line="380" w:lineRule="exact"/>
              <w:jc w:val="both"/>
              <w:rPr>
                <w:rFonts w:ascii="Arial" w:hAnsi="Arial" w:cs="Arial"/>
                <w:szCs w:val="22"/>
              </w:rPr>
            </w:pPr>
          </w:p>
        </w:tc>
      </w:tr>
      <w:tr w:rsidR="00767CA6" w:rsidRPr="0026715E" w:rsidTr="00235C43">
        <w:tc>
          <w:tcPr>
            <w:tcW w:w="3600" w:type="dxa"/>
          </w:tcPr>
          <w:p w:rsidR="00767CA6" w:rsidRPr="00DA782B" w:rsidRDefault="00767CA6" w:rsidP="00767CA6">
            <w:pPr>
              <w:spacing w:line="380" w:lineRule="exact"/>
              <w:rPr>
                <w:rFonts w:ascii="Arial" w:hAnsi="Arial" w:cs="Arial"/>
                <w:szCs w:val="22"/>
              </w:rPr>
            </w:pPr>
            <w:r>
              <w:rPr>
                <w:rFonts w:ascii="Arial" w:hAnsi="Arial" w:cs="Arial"/>
                <w:sz w:val="22"/>
                <w:szCs w:val="22"/>
              </w:rPr>
              <w:t xml:space="preserve">   </w:t>
            </w:r>
            <w:r w:rsidRPr="00DA782B">
              <w:rPr>
                <w:rFonts w:ascii="Arial" w:hAnsi="Arial" w:cs="Arial"/>
                <w:sz w:val="22"/>
                <w:szCs w:val="22"/>
              </w:rPr>
              <w:t>In up to 1 year</w:t>
            </w:r>
          </w:p>
        </w:tc>
        <w:tc>
          <w:tcPr>
            <w:tcW w:w="1260" w:type="dxa"/>
            <w:vAlign w:val="bottom"/>
          </w:tcPr>
          <w:p w:rsidR="00767CA6" w:rsidRPr="00767CA6" w:rsidRDefault="003B2D16" w:rsidP="00767CA6">
            <w:pPr>
              <w:tabs>
                <w:tab w:val="decimal" w:pos="806"/>
              </w:tabs>
              <w:spacing w:line="380" w:lineRule="exact"/>
              <w:rPr>
                <w:rFonts w:ascii="Arial" w:hAnsi="Arial" w:cs="Arial"/>
                <w:sz w:val="22"/>
                <w:szCs w:val="22"/>
              </w:rPr>
            </w:pPr>
            <w:r>
              <w:rPr>
                <w:rFonts w:ascii="Arial" w:hAnsi="Arial" w:cs="Arial"/>
                <w:sz w:val="22"/>
                <w:szCs w:val="22"/>
              </w:rPr>
              <w:t>372</w:t>
            </w:r>
          </w:p>
        </w:tc>
        <w:tc>
          <w:tcPr>
            <w:tcW w:w="1260" w:type="dxa"/>
            <w:vAlign w:val="bottom"/>
          </w:tcPr>
          <w:p w:rsidR="00767CA6" w:rsidRPr="00767CA6" w:rsidRDefault="00767CA6" w:rsidP="00767CA6">
            <w:pPr>
              <w:tabs>
                <w:tab w:val="decimal" w:pos="806"/>
              </w:tabs>
              <w:spacing w:line="380" w:lineRule="exact"/>
              <w:rPr>
                <w:rFonts w:ascii="Arial" w:hAnsi="Arial" w:cs="Arial"/>
                <w:sz w:val="22"/>
                <w:szCs w:val="22"/>
              </w:rPr>
            </w:pPr>
            <w:r w:rsidRPr="00767CA6">
              <w:rPr>
                <w:rFonts w:ascii="Arial" w:hAnsi="Arial" w:cs="Arial"/>
                <w:sz w:val="22"/>
                <w:szCs w:val="22"/>
              </w:rPr>
              <w:t>737</w:t>
            </w:r>
          </w:p>
        </w:tc>
        <w:tc>
          <w:tcPr>
            <w:tcW w:w="1260" w:type="dxa"/>
            <w:vAlign w:val="bottom"/>
          </w:tcPr>
          <w:p w:rsidR="00767CA6" w:rsidRPr="00767CA6" w:rsidRDefault="003B2D16" w:rsidP="00767CA6">
            <w:pPr>
              <w:tabs>
                <w:tab w:val="decimal" w:pos="806"/>
              </w:tabs>
              <w:spacing w:line="380" w:lineRule="exact"/>
              <w:rPr>
                <w:rFonts w:ascii="Arial" w:hAnsi="Arial" w:cs="Arial"/>
                <w:sz w:val="22"/>
                <w:szCs w:val="22"/>
              </w:rPr>
            </w:pPr>
            <w:r>
              <w:rPr>
                <w:rFonts w:ascii="Arial" w:hAnsi="Arial" w:cs="Arial"/>
                <w:sz w:val="22"/>
                <w:szCs w:val="22"/>
              </w:rPr>
              <w:t>286</w:t>
            </w:r>
          </w:p>
        </w:tc>
        <w:tc>
          <w:tcPr>
            <w:tcW w:w="1260" w:type="dxa"/>
            <w:vAlign w:val="bottom"/>
          </w:tcPr>
          <w:p w:rsidR="00767CA6" w:rsidRPr="00767CA6" w:rsidRDefault="00767CA6" w:rsidP="00767CA6">
            <w:pPr>
              <w:tabs>
                <w:tab w:val="decimal" w:pos="806"/>
              </w:tabs>
              <w:spacing w:line="380" w:lineRule="exact"/>
              <w:rPr>
                <w:rFonts w:ascii="Arial" w:hAnsi="Arial" w:cs="Arial"/>
                <w:sz w:val="22"/>
                <w:szCs w:val="22"/>
              </w:rPr>
            </w:pPr>
            <w:r w:rsidRPr="00767CA6">
              <w:rPr>
                <w:rFonts w:ascii="Arial" w:hAnsi="Arial" w:cs="Arial"/>
                <w:sz w:val="22"/>
                <w:szCs w:val="22"/>
              </w:rPr>
              <w:t>247</w:t>
            </w:r>
          </w:p>
        </w:tc>
      </w:tr>
      <w:tr w:rsidR="00767CA6" w:rsidRPr="0026715E" w:rsidTr="00235C43">
        <w:tc>
          <w:tcPr>
            <w:tcW w:w="3600" w:type="dxa"/>
          </w:tcPr>
          <w:p w:rsidR="00767CA6" w:rsidRPr="00DA782B" w:rsidRDefault="00767CA6" w:rsidP="00767CA6">
            <w:pPr>
              <w:spacing w:line="380" w:lineRule="exact"/>
              <w:rPr>
                <w:rFonts w:ascii="Arial" w:hAnsi="Arial" w:cs="Arial"/>
                <w:szCs w:val="22"/>
              </w:rPr>
            </w:pPr>
            <w:r>
              <w:rPr>
                <w:rFonts w:ascii="Arial" w:hAnsi="Arial" w:cs="Arial"/>
                <w:sz w:val="22"/>
                <w:szCs w:val="22"/>
              </w:rPr>
              <w:t xml:space="preserve">   </w:t>
            </w:r>
            <w:r w:rsidRPr="00DA782B">
              <w:rPr>
                <w:rFonts w:ascii="Arial" w:hAnsi="Arial" w:cs="Arial"/>
                <w:sz w:val="22"/>
                <w:szCs w:val="22"/>
              </w:rPr>
              <w:t>In over 1 and up to 5 years</w:t>
            </w:r>
          </w:p>
        </w:tc>
        <w:tc>
          <w:tcPr>
            <w:tcW w:w="1260" w:type="dxa"/>
            <w:vAlign w:val="bottom"/>
          </w:tcPr>
          <w:p w:rsidR="00767CA6" w:rsidRPr="00767CA6" w:rsidRDefault="00B362AA" w:rsidP="00767CA6">
            <w:pPr>
              <w:tabs>
                <w:tab w:val="decimal" w:pos="806"/>
              </w:tabs>
              <w:spacing w:line="380" w:lineRule="exact"/>
              <w:rPr>
                <w:rFonts w:ascii="Arial" w:hAnsi="Arial" w:cs="Arial"/>
                <w:sz w:val="22"/>
                <w:szCs w:val="22"/>
              </w:rPr>
            </w:pPr>
            <w:r>
              <w:rPr>
                <w:rFonts w:ascii="Arial" w:hAnsi="Arial" w:cs="Arial"/>
                <w:sz w:val="22"/>
                <w:szCs w:val="22"/>
              </w:rPr>
              <w:t>622</w:t>
            </w:r>
          </w:p>
        </w:tc>
        <w:tc>
          <w:tcPr>
            <w:tcW w:w="1260" w:type="dxa"/>
            <w:vAlign w:val="bottom"/>
          </w:tcPr>
          <w:p w:rsidR="00767CA6" w:rsidRPr="00767CA6" w:rsidRDefault="00767CA6" w:rsidP="00767CA6">
            <w:pPr>
              <w:tabs>
                <w:tab w:val="decimal" w:pos="806"/>
              </w:tabs>
              <w:spacing w:line="380" w:lineRule="exact"/>
              <w:rPr>
                <w:rFonts w:ascii="Arial" w:hAnsi="Arial" w:cs="Arial"/>
                <w:sz w:val="22"/>
                <w:szCs w:val="22"/>
              </w:rPr>
            </w:pPr>
            <w:r w:rsidRPr="00767CA6">
              <w:rPr>
                <w:rFonts w:ascii="Arial" w:hAnsi="Arial" w:cs="Arial"/>
                <w:sz w:val="22"/>
                <w:szCs w:val="22"/>
              </w:rPr>
              <w:t>1,044</w:t>
            </w:r>
          </w:p>
        </w:tc>
        <w:tc>
          <w:tcPr>
            <w:tcW w:w="1260" w:type="dxa"/>
            <w:vAlign w:val="bottom"/>
          </w:tcPr>
          <w:p w:rsidR="00767CA6" w:rsidRPr="00767CA6" w:rsidRDefault="003B2D16" w:rsidP="00767CA6">
            <w:pPr>
              <w:tabs>
                <w:tab w:val="decimal" w:pos="806"/>
              </w:tabs>
              <w:spacing w:line="380" w:lineRule="exact"/>
              <w:rPr>
                <w:rFonts w:ascii="Arial" w:hAnsi="Arial" w:cs="Arial"/>
                <w:sz w:val="22"/>
                <w:szCs w:val="22"/>
              </w:rPr>
            </w:pPr>
            <w:r>
              <w:rPr>
                <w:rFonts w:ascii="Arial" w:hAnsi="Arial" w:cs="Arial"/>
                <w:sz w:val="22"/>
                <w:szCs w:val="22"/>
              </w:rPr>
              <w:t>496</w:t>
            </w:r>
          </w:p>
        </w:tc>
        <w:tc>
          <w:tcPr>
            <w:tcW w:w="1260" w:type="dxa"/>
            <w:vAlign w:val="bottom"/>
          </w:tcPr>
          <w:p w:rsidR="00767CA6" w:rsidRPr="00767CA6" w:rsidRDefault="00767CA6" w:rsidP="00767CA6">
            <w:pPr>
              <w:tabs>
                <w:tab w:val="decimal" w:pos="806"/>
              </w:tabs>
              <w:spacing w:line="380" w:lineRule="exact"/>
              <w:rPr>
                <w:rFonts w:ascii="Arial" w:hAnsi="Arial" w:cs="Arial"/>
                <w:sz w:val="22"/>
                <w:szCs w:val="22"/>
              </w:rPr>
            </w:pPr>
            <w:r w:rsidRPr="00767CA6">
              <w:rPr>
                <w:rFonts w:ascii="Arial" w:hAnsi="Arial" w:cs="Arial"/>
                <w:sz w:val="22"/>
                <w:szCs w:val="22"/>
              </w:rPr>
              <w:t>502</w:t>
            </w:r>
          </w:p>
        </w:tc>
      </w:tr>
      <w:tr w:rsidR="00767CA6" w:rsidRPr="0026715E" w:rsidTr="00235C43">
        <w:tc>
          <w:tcPr>
            <w:tcW w:w="3600" w:type="dxa"/>
          </w:tcPr>
          <w:p w:rsidR="00767CA6" w:rsidRPr="00DA782B" w:rsidRDefault="00767CA6" w:rsidP="00767CA6">
            <w:pPr>
              <w:spacing w:line="380" w:lineRule="exact"/>
              <w:rPr>
                <w:rFonts w:ascii="Arial" w:hAnsi="Arial" w:cs="Arial"/>
                <w:szCs w:val="22"/>
              </w:rPr>
            </w:pPr>
            <w:r>
              <w:rPr>
                <w:rFonts w:ascii="Arial" w:hAnsi="Arial" w:cs="Arial"/>
                <w:sz w:val="22"/>
                <w:szCs w:val="22"/>
              </w:rPr>
              <w:t xml:space="preserve">   </w:t>
            </w:r>
            <w:r w:rsidRPr="00DA782B">
              <w:rPr>
                <w:rFonts w:ascii="Arial" w:hAnsi="Arial" w:cs="Arial"/>
                <w:sz w:val="22"/>
                <w:szCs w:val="22"/>
              </w:rPr>
              <w:t>In over 5 years</w:t>
            </w:r>
          </w:p>
        </w:tc>
        <w:tc>
          <w:tcPr>
            <w:tcW w:w="1260" w:type="dxa"/>
            <w:vAlign w:val="bottom"/>
          </w:tcPr>
          <w:p w:rsidR="00767CA6" w:rsidRPr="00767CA6" w:rsidRDefault="003B2D16" w:rsidP="00767CA6">
            <w:pPr>
              <w:pBdr>
                <w:bottom w:val="single" w:sz="4" w:space="1" w:color="auto"/>
              </w:pBdr>
              <w:tabs>
                <w:tab w:val="decimal" w:pos="806"/>
              </w:tabs>
              <w:spacing w:line="380" w:lineRule="exact"/>
              <w:rPr>
                <w:rFonts w:ascii="Arial" w:hAnsi="Arial" w:cs="Arial"/>
                <w:sz w:val="22"/>
                <w:szCs w:val="22"/>
              </w:rPr>
            </w:pPr>
            <w:r>
              <w:rPr>
                <w:rFonts w:ascii="Arial" w:hAnsi="Arial" w:cs="Arial"/>
                <w:sz w:val="22"/>
                <w:szCs w:val="22"/>
              </w:rPr>
              <w:t>605</w:t>
            </w:r>
          </w:p>
        </w:tc>
        <w:tc>
          <w:tcPr>
            <w:tcW w:w="1260" w:type="dxa"/>
            <w:vAlign w:val="bottom"/>
          </w:tcPr>
          <w:p w:rsidR="00767CA6" w:rsidRPr="00767CA6" w:rsidRDefault="00767CA6" w:rsidP="00767CA6">
            <w:pPr>
              <w:pBdr>
                <w:bottom w:val="single" w:sz="4" w:space="1" w:color="auto"/>
              </w:pBdr>
              <w:tabs>
                <w:tab w:val="decimal" w:pos="806"/>
              </w:tabs>
              <w:spacing w:line="380" w:lineRule="exact"/>
              <w:rPr>
                <w:rFonts w:ascii="Arial" w:hAnsi="Arial" w:cs="Arial"/>
                <w:sz w:val="22"/>
                <w:szCs w:val="22"/>
              </w:rPr>
            </w:pPr>
            <w:r w:rsidRPr="00767CA6">
              <w:rPr>
                <w:rFonts w:ascii="Arial" w:hAnsi="Arial" w:cs="Arial"/>
                <w:sz w:val="22"/>
                <w:szCs w:val="22"/>
              </w:rPr>
              <w:t>4,648</w:t>
            </w:r>
          </w:p>
        </w:tc>
        <w:tc>
          <w:tcPr>
            <w:tcW w:w="1260" w:type="dxa"/>
            <w:vAlign w:val="bottom"/>
          </w:tcPr>
          <w:p w:rsidR="00767CA6" w:rsidRPr="00767CA6" w:rsidRDefault="003B2D16" w:rsidP="00767CA6">
            <w:pPr>
              <w:pBdr>
                <w:bottom w:val="single" w:sz="4" w:space="1" w:color="auto"/>
              </w:pBdr>
              <w:tabs>
                <w:tab w:val="decimal" w:pos="806"/>
              </w:tabs>
              <w:spacing w:line="380" w:lineRule="exact"/>
              <w:rPr>
                <w:rFonts w:ascii="Arial" w:hAnsi="Arial" w:cs="Arial"/>
                <w:sz w:val="22"/>
                <w:szCs w:val="22"/>
              </w:rPr>
            </w:pPr>
            <w:r>
              <w:rPr>
                <w:rFonts w:ascii="Arial" w:hAnsi="Arial" w:cs="Arial"/>
                <w:sz w:val="22"/>
                <w:szCs w:val="22"/>
              </w:rPr>
              <w:t>471</w:t>
            </w:r>
          </w:p>
        </w:tc>
        <w:tc>
          <w:tcPr>
            <w:tcW w:w="1260" w:type="dxa"/>
            <w:vAlign w:val="bottom"/>
          </w:tcPr>
          <w:p w:rsidR="00767CA6" w:rsidRPr="00767CA6" w:rsidRDefault="00767CA6" w:rsidP="00767CA6">
            <w:pPr>
              <w:pBdr>
                <w:bottom w:val="single" w:sz="4" w:space="1" w:color="auto"/>
              </w:pBdr>
              <w:tabs>
                <w:tab w:val="decimal" w:pos="806"/>
              </w:tabs>
              <w:spacing w:line="380" w:lineRule="exact"/>
              <w:rPr>
                <w:rFonts w:ascii="Arial" w:hAnsi="Arial" w:cs="Arial"/>
                <w:sz w:val="22"/>
                <w:szCs w:val="22"/>
              </w:rPr>
            </w:pPr>
            <w:r w:rsidRPr="00767CA6">
              <w:rPr>
                <w:rFonts w:ascii="Arial" w:hAnsi="Arial" w:cs="Arial"/>
                <w:sz w:val="22"/>
                <w:szCs w:val="22"/>
              </w:rPr>
              <w:t>383</w:t>
            </w:r>
          </w:p>
        </w:tc>
      </w:tr>
      <w:tr w:rsidR="00767CA6" w:rsidRPr="0026715E" w:rsidTr="00235C43">
        <w:tc>
          <w:tcPr>
            <w:tcW w:w="3600" w:type="dxa"/>
          </w:tcPr>
          <w:p w:rsidR="00767CA6" w:rsidRPr="00767CA6" w:rsidRDefault="00767CA6" w:rsidP="00767CA6">
            <w:pPr>
              <w:spacing w:line="380" w:lineRule="exact"/>
              <w:rPr>
                <w:rFonts w:ascii="Arial" w:hAnsi="Arial" w:cstheme="minorBidi"/>
                <w:sz w:val="22"/>
                <w:szCs w:val="22"/>
                <w:cs/>
              </w:rPr>
            </w:pPr>
            <w:r>
              <w:rPr>
                <w:rFonts w:ascii="Arial" w:hAnsi="Arial" w:cs="Arial"/>
                <w:sz w:val="22"/>
                <w:szCs w:val="22"/>
              </w:rPr>
              <w:t>Total</w:t>
            </w:r>
          </w:p>
        </w:tc>
        <w:tc>
          <w:tcPr>
            <w:tcW w:w="1260" w:type="dxa"/>
            <w:vAlign w:val="bottom"/>
          </w:tcPr>
          <w:p w:rsidR="00767CA6" w:rsidRPr="00767CA6" w:rsidRDefault="003B2D16" w:rsidP="00767CA6">
            <w:pPr>
              <w:pBdr>
                <w:bottom w:val="double" w:sz="4" w:space="1" w:color="auto"/>
              </w:pBdr>
              <w:tabs>
                <w:tab w:val="decimal" w:pos="806"/>
              </w:tabs>
              <w:spacing w:line="380" w:lineRule="exact"/>
              <w:rPr>
                <w:rFonts w:ascii="Arial" w:hAnsi="Arial" w:cs="Arial"/>
                <w:sz w:val="22"/>
                <w:szCs w:val="22"/>
              </w:rPr>
            </w:pPr>
            <w:r>
              <w:rPr>
                <w:rFonts w:ascii="Arial" w:hAnsi="Arial" w:cs="Arial"/>
                <w:sz w:val="22"/>
                <w:szCs w:val="22"/>
              </w:rPr>
              <w:t>1,</w:t>
            </w:r>
            <w:r w:rsidR="00B362AA">
              <w:rPr>
                <w:rFonts w:ascii="Arial" w:hAnsi="Arial" w:cs="Arial"/>
                <w:sz w:val="22"/>
                <w:szCs w:val="22"/>
              </w:rPr>
              <w:t>599</w:t>
            </w:r>
          </w:p>
        </w:tc>
        <w:tc>
          <w:tcPr>
            <w:tcW w:w="1260" w:type="dxa"/>
            <w:vAlign w:val="bottom"/>
          </w:tcPr>
          <w:p w:rsidR="00767CA6" w:rsidRPr="00767CA6" w:rsidRDefault="00767CA6" w:rsidP="00767CA6">
            <w:pPr>
              <w:pBdr>
                <w:bottom w:val="double" w:sz="4" w:space="1" w:color="auto"/>
              </w:pBdr>
              <w:tabs>
                <w:tab w:val="decimal" w:pos="806"/>
              </w:tabs>
              <w:spacing w:line="380" w:lineRule="exact"/>
              <w:rPr>
                <w:rFonts w:ascii="Arial" w:hAnsi="Arial" w:cs="Arial"/>
                <w:sz w:val="22"/>
                <w:szCs w:val="22"/>
              </w:rPr>
            </w:pPr>
            <w:r w:rsidRPr="00767CA6">
              <w:rPr>
                <w:rFonts w:ascii="Arial" w:hAnsi="Arial" w:cs="Arial"/>
                <w:sz w:val="22"/>
                <w:szCs w:val="22"/>
              </w:rPr>
              <w:t>6,429</w:t>
            </w:r>
          </w:p>
        </w:tc>
        <w:tc>
          <w:tcPr>
            <w:tcW w:w="1260" w:type="dxa"/>
            <w:vAlign w:val="bottom"/>
          </w:tcPr>
          <w:p w:rsidR="00767CA6" w:rsidRPr="00767CA6" w:rsidRDefault="003B2D16" w:rsidP="00767CA6">
            <w:pPr>
              <w:pBdr>
                <w:bottom w:val="double" w:sz="4" w:space="1" w:color="auto"/>
              </w:pBdr>
              <w:tabs>
                <w:tab w:val="decimal" w:pos="806"/>
              </w:tabs>
              <w:spacing w:line="380" w:lineRule="exact"/>
              <w:rPr>
                <w:rFonts w:ascii="Arial" w:hAnsi="Arial" w:cs="Arial"/>
                <w:sz w:val="22"/>
                <w:szCs w:val="22"/>
              </w:rPr>
            </w:pPr>
            <w:r>
              <w:rPr>
                <w:rFonts w:ascii="Arial" w:hAnsi="Arial" w:cs="Arial"/>
                <w:sz w:val="22"/>
                <w:szCs w:val="22"/>
              </w:rPr>
              <w:t>1,253</w:t>
            </w:r>
          </w:p>
        </w:tc>
        <w:tc>
          <w:tcPr>
            <w:tcW w:w="1260" w:type="dxa"/>
            <w:vAlign w:val="bottom"/>
          </w:tcPr>
          <w:p w:rsidR="00767CA6" w:rsidRPr="00767CA6" w:rsidRDefault="00767CA6" w:rsidP="00767CA6">
            <w:pPr>
              <w:pBdr>
                <w:bottom w:val="double" w:sz="4" w:space="1" w:color="auto"/>
              </w:pBdr>
              <w:tabs>
                <w:tab w:val="decimal" w:pos="806"/>
              </w:tabs>
              <w:spacing w:line="380" w:lineRule="exact"/>
              <w:rPr>
                <w:rFonts w:ascii="Arial" w:hAnsi="Arial" w:cs="Arial"/>
                <w:sz w:val="22"/>
                <w:szCs w:val="22"/>
              </w:rPr>
            </w:pPr>
            <w:r w:rsidRPr="00767CA6">
              <w:rPr>
                <w:rFonts w:ascii="Arial" w:hAnsi="Arial" w:cs="Arial"/>
                <w:sz w:val="22"/>
                <w:szCs w:val="22"/>
              </w:rPr>
              <w:t>1,132</w:t>
            </w:r>
          </w:p>
        </w:tc>
      </w:tr>
    </w:tbl>
    <w:p w:rsidR="00470D57" w:rsidRPr="0026715E" w:rsidRDefault="00747424" w:rsidP="00470D57">
      <w:pPr>
        <w:tabs>
          <w:tab w:val="left" w:pos="900"/>
          <w:tab w:val="left" w:pos="1440"/>
        </w:tabs>
        <w:spacing w:before="100" w:after="100" w:line="380" w:lineRule="exact"/>
        <w:ind w:left="547" w:hanging="547"/>
        <w:jc w:val="thaiDistribute"/>
        <w:rPr>
          <w:rFonts w:ascii="Arial" w:hAnsi="Arial"/>
          <w:b/>
          <w:bCs/>
          <w:sz w:val="22"/>
          <w:szCs w:val="22"/>
        </w:rPr>
      </w:pPr>
      <w:r>
        <w:rPr>
          <w:rFonts w:ascii="Arial" w:hAnsi="Arial"/>
          <w:b/>
          <w:bCs/>
          <w:sz w:val="22"/>
          <w:szCs w:val="22"/>
        </w:rPr>
        <w:t>41.5</w:t>
      </w:r>
      <w:r w:rsidR="00470D57" w:rsidRPr="0026715E">
        <w:rPr>
          <w:rFonts w:ascii="Arial" w:hAnsi="Arial"/>
          <w:b/>
          <w:bCs/>
          <w:sz w:val="22"/>
          <w:szCs w:val="22"/>
        </w:rPr>
        <w:t xml:space="preserve"> </w:t>
      </w:r>
      <w:r w:rsidR="00470D57" w:rsidRPr="0026715E">
        <w:rPr>
          <w:rFonts w:ascii="Arial" w:hAnsi="Arial" w:hint="cs"/>
          <w:b/>
          <w:bCs/>
          <w:sz w:val="22"/>
          <w:szCs w:val="22"/>
          <w:cs/>
        </w:rPr>
        <w:tab/>
      </w:r>
      <w:r w:rsidR="00470D57" w:rsidRPr="0026715E">
        <w:rPr>
          <w:rFonts w:ascii="Arial" w:hAnsi="Arial"/>
          <w:b/>
          <w:bCs/>
          <w:sz w:val="22"/>
          <w:szCs w:val="22"/>
        </w:rPr>
        <w:t>Land repurchase agreement commitment</w:t>
      </w:r>
    </w:p>
    <w:p w:rsidR="00470D57" w:rsidRPr="0026715E" w:rsidRDefault="00470D57"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26715E">
        <w:rPr>
          <w:rFonts w:ascii="Arial" w:hAnsi="Arial" w:hint="cs"/>
          <w:sz w:val="22"/>
          <w:szCs w:val="22"/>
          <w:cs/>
        </w:rPr>
        <w:tab/>
      </w:r>
      <w:r w:rsidRPr="0026715E">
        <w:rPr>
          <w:rFonts w:ascii="Arial" w:hAnsi="Arial"/>
          <w:sz w:val="22"/>
          <w:szCs w:val="22"/>
        </w:rPr>
        <w:t xml:space="preserve">In 2007, </w:t>
      </w:r>
      <w:r w:rsidR="00CC0A24">
        <w:rPr>
          <w:rFonts w:ascii="Arial" w:hAnsi="Arial"/>
          <w:sz w:val="22"/>
          <w:szCs w:val="22"/>
        </w:rPr>
        <w:t xml:space="preserve">the </w:t>
      </w:r>
      <w:r w:rsidRPr="0026715E">
        <w:rPr>
          <w:rFonts w:ascii="Arial" w:hAnsi="Arial"/>
          <w:sz w:val="22"/>
          <w:szCs w:val="22"/>
        </w:rPr>
        <w:t>subsidiaries entered into agreements amounting to</w:t>
      </w:r>
      <w:r w:rsidRPr="0026715E">
        <w:rPr>
          <w:rFonts w:ascii="Arial" w:hAnsi="Arial" w:hint="cs"/>
          <w:sz w:val="22"/>
          <w:szCs w:val="22"/>
          <w:cs/>
        </w:rPr>
        <w:t xml:space="preserve"> </w:t>
      </w:r>
      <w:r w:rsidRPr="0026715E">
        <w:rPr>
          <w:rFonts w:ascii="Arial" w:hAnsi="Arial"/>
          <w:sz w:val="22"/>
          <w:szCs w:val="22"/>
        </w:rPr>
        <w:t>Baht 30 million to sell plots of project land under development and to register the transfer of ownership of the land to an external party, under which the external party agreed to grant the subsidiaries rights to buy back the land in the future at a total repurchase price of not</w:t>
      </w:r>
      <w:r w:rsidRPr="0026715E">
        <w:rPr>
          <w:rFonts w:ascii="Arial" w:hAnsi="Arial" w:hint="cs"/>
          <w:sz w:val="22"/>
          <w:szCs w:val="22"/>
          <w:cs/>
        </w:rPr>
        <w:t xml:space="preserve"> </w:t>
      </w:r>
      <w:r w:rsidRPr="0026715E">
        <w:rPr>
          <w:rFonts w:ascii="Arial" w:hAnsi="Arial"/>
          <w:sz w:val="22"/>
          <w:szCs w:val="22"/>
        </w:rPr>
        <w:t>less than Baht 33 million. Currently, the land is under the effective</w:t>
      </w:r>
      <w:r w:rsidRPr="0026715E">
        <w:rPr>
          <w:rFonts w:ascii="Arial" w:hAnsi="Arial" w:hint="cs"/>
          <w:sz w:val="22"/>
          <w:szCs w:val="22"/>
          <w:cs/>
        </w:rPr>
        <w:t xml:space="preserve"> </w:t>
      </w:r>
      <w:r w:rsidRPr="0026715E">
        <w:rPr>
          <w:rFonts w:ascii="Arial" w:hAnsi="Arial"/>
          <w:sz w:val="22"/>
          <w:szCs w:val="22"/>
        </w:rPr>
        <w:t>control of the subsidiaries, therefore the subsidiaries do not recognise the relevant income and cost of</w:t>
      </w:r>
      <w:r w:rsidRPr="0026715E">
        <w:rPr>
          <w:rFonts w:ascii="Arial" w:hAnsi="Arial" w:hint="cs"/>
          <w:sz w:val="22"/>
          <w:szCs w:val="22"/>
          <w:cs/>
        </w:rPr>
        <w:t xml:space="preserve"> </w:t>
      </w:r>
      <w:r w:rsidRPr="0026715E">
        <w:rPr>
          <w:rFonts w:ascii="Arial" w:hAnsi="Arial"/>
          <w:sz w:val="22"/>
          <w:szCs w:val="22"/>
        </w:rPr>
        <w:t>sales in their financial statements.</w:t>
      </w:r>
    </w:p>
    <w:p w:rsidR="00470D57" w:rsidRPr="0026715E" w:rsidRDefault="00470D57"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26715E">
        <w:rPr>
          <w:rFonts w:ascii="Arial" w:hAnsi="Arial" w:hint="cs"/>
          <w:sz w:val="22"/>
          <w:szCs w:val="22"/>
          <w:cs/>
        </w:rPr>
        <w:tab/>
      </w:r>
      <w:r w:rsidR="008A529C" w:rsidRPr="0026715E">
        <w:rPr>
          <w:rFonts w:ascii="Arial" w:hAnsi="Arial"/>
          <w:sz w:val="22"/>
          <w:szCs w:val="22"/>
        </w:rPr>
        <w:t>The</w:t>
      </w:r>
      <w:r w:rsidRPr="0026715E">
        <w:rPr>
          <w:rFonts w:ascii="Arial" w:hAnsi="Arial"/>
          <w:sz w:val="22"/>
          <w:szCs w:val="22"/>
        </w:rPr>
        <w:t xml:space="preserve"> subsidiaries had </w:t>
      </w:r>
      <w:r w:rsidR="00B42E28">
        <w:rPr>
          <w:rFonts w:ascii="Arial" w:hAnsi="Arial"/>
          <w:sz w:val="22"/>
          <w:szCs w:val="22"/>
        </w:rPr>
        <w:t xml:space="preserve">not </w:t>
      </w:r>
      <w:r w:rsidRPr="0026715E">
        <w:rPr>
          <w:rFonts w:ascii="Arial" w:hAnsi="Arial"/>
          <w:sz w:val="22"/>
          <w:szCs w:val="22"/>
        </w:rPr>
        <w:t>yet to repurchase the land, which is</w:t>
      </w:r>
      <w:r w:rsidRPr="0026715E">
        <w:rPr>
          <w:rFonts w:ascii="Arial" w:hAnsi="Arial" w:hint="cs"/>
          <w:sz w:val="22"/>
          <w:szCs w:val="22"/>
          <w:cs/>
        </w:rPr>
        <w:t xml:space="preserve"> </w:t>
      </w:r>
      <w:r w:rsidRPr="0026715E">
        <w:rPr>
          <w:rFonts w:ascii="Arial" w:hAnsi="Arial"/>
          <w:sz w:val="22"/>
          <w:szCs w:val="22"/>
        </w:rPr>
        <w:t>presented as part of real estate development costs in the consolidated</w:t>
      </w:r>
      <w:r w:rsidRPr="0026715E">
        <w:rPr>
          <w:rFonts w:ascii="Arial" w:hAnsi="Arial" w:hint="cs"/>
          <w:sz w:val="22"/>
          <w:szCs w:val="22"/>
          <w:cs/>
        </w:rPr>
        <w:t xml:space="preserve"> </w:t>
      </w:r>
      <w:r w:rsidRPr="0026715E">
        <w:rPr>
          <w:rFonts w:ascii="Arial" w:hAnsi="Arial"/>
          <w:sz w:val="22"/>
          <w:szCs w:val="22"/>
        </w:rPr>
        <w:t xml:space="preserve">statement of financial </w:t>
      </w:r>
      <w:r w:rsidR="008A529C" w:rsidRPr="0026715E">
        <w:rPr>
          <w:rFonts w:ascii="Arial" w:hAnsi="Arial"/>
          <w:sz w:val="22"/>
          <w:szCs w:val="22"/>
        </w:rPr>
        <w:t xml:space="preserve">position as at                  31 December </w:t>
      </w:r>
      <w:r w:rsidR="00991DD3">
        <w:rPr>
          <w:rFonts w:ascii="Arial" w:hAnsi="Arial"/>
          <w:sz w:val="22"/>
          <w:szCs w:val="22"/>
        </w:rPr>
        <w:t>201</w:t>
      </w:r>
      <w:r w:rsidR="0027290B">
        <w:rPr>
          <w:rFonts w:ascii="Arial" w:hAnsi="Arial"/>
          <w:sz w:val="22"/>
          <w:szCs w:val="22"/>
        </w:rPr>
        <w:t>9</w:t>
      </w:r>
      <w:r w:rsidR="008A529C" w:rsidRPr="0026715E">
        <w:rPr>
          <w:rFonts w:ascii="Arial" w:hAnsi="Arial"/>
          <w:sz w:val="22"/>
          <w:szCs w:val="22"/>
        </w:rPr>
        <w:t xml:space="preserve"> and </w:t>
      </w:r>
      <w:r w:rsidR="00991DD3">
        <w:rPr>
          <w:rFonts w:ascii="Arial" w:hAnsi="Arial"/>
          <w:sz w:val="22"/>
          <w:szCs w:val="22"/>
        </w:rPr>
        <w:t>201</w:t>
      </w:r>
      <w:r w:rsidR="0027290B">
        <w:rPr>
          <w:rFonts w:ascii="Arial" w:hAnsi="Arial"/>
          <w:sz w:val="22"/>
          <w:szCs w:val="22"/>
        </w:rPr>
        <w:t>8</w:t>
      </w:r>
      <w:r w:rsidR="008A529C" w:rsidRPr="0026715E">
        <w:rPr>
          <w:rFonts w:ascii="Arial" w:hAnsi="Arial"/>
          <w:sz w:val="22"/>
          <w:szCs w:val="22"/>
        </w:rPr>
        <w:t>.</w:t>
      </w:r>
    </w:p>
    <w:p w:rsidR="00AF382F" w:rsidRPr="0026715E" w:rsidRDefault="00747424"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Pr>
          <w:rFonts w:ascii="Arial" w:eastAsia="Arial Unicode MS" w:hAnsi="Arial" w:cs="Arial Unicode MS"/>
          <w:b/>
          <w:bCs/>
          <w:sz w:val="22"/>
          <w:szCs w:val="22"/>
        </w:rPr>
        <w:t>41.6</w:t>
      </w:r>
      <w:r w:rsidR="00AF382F" w:rsidRPr="0026715E">
        <w:rPr>
          <w:rFonts w:ascii="Arial" w:eastAsia="Arial Unicode MS" w:hAnsi="Arial" w:cs="Arial Unicode MS"/>
          <w:b/>
          <w:bCs/>
          <w:sz w:val="22"/>
          <w:szCs w:val="22"/>
        </w:rPr>
        <w:tab/>
      </w:r>
      <w:r w:rsidR="00AF382F" w:rsidRPr="0026715E">
        <w:rPr>
          <w:rFonts w:ascii="Arial" w:hAnsi="Arial"/>
          <w:b/>
          <w:bCs/>
          <w:sz w:val="22"/>
          <w:szCs w:val="22"/>
        </w:rPr>
        <w:t>Obligations of subordinated perpetual debenture</w:t>
      </w:r>
      <w:r w:rsidR="007F7BA0">
        <w:rPr>
          <w:rFonts w:ascii="Arial" w:hAnsi="Arial"/>
          <w:b/>
          <w:bCs/>
          <w:sz w:val="22"/>
          <w:szCs w:val="22"/>
        </w:rPr>
        <w:t>s</w:t>
      </w:r>
    </w:p>
    <w:p w:rsidR="00AF382F" w:rsidRPr="0026715E" w:rsidRDefault="00AF382F"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26715E">
        <w:rPr>
          <w:rFonts w:ascii="Arial" w:hAnsi="Arial"/>
          <w:sz w:val="22"/>
          <w:szCs w:val="22"/>
        </w:rPr>
        <w:tab/>
        <w:t xml:space="preserve">As at 31 December </w:t>
      </w:r>
      <w:r w:rsidR="00991DD3">
        <w:rPr>
          <w:rFonts w:ascii="Arial" w:hAnsi="Arial"/>
          <w:sz w:val="22"/>
          <w:szCs w:val="22"/>
        </w:rPr>
        <w:t>201</w:t>
      </w:r>
      <w:r w:rsidR="0027290B">
        <w:rPr>
          <w:rFonts w:ascii="Arial" w:hAnsi="Arial"/>
          <w:sz w:val="22"/>
          <w:szCs w:val="22"/>
        </w:rPr>
        <w:t>9</w:t>
      </w:r>
      <w:r w:rsidRPr="0026715E">
        <w:rPr>
          <w:rFonts w:ascii="Arial" w:hAnsi="Arial"/>
          <w:sz w:val="22"/>
          <w:szCs w:val="22"/>
        </w:rPr>
        <w:t>, the Company had obligations from subordinated perpetual debenture</w:t>
      </w:r>
      <w:r w:rsidR="007F7BA0">
        <w:rPr>
          <w:rFonts w:ascii="Arial" w:hAnsi="Arial"/>
          <w:sz w:val="22"/>
          <w:szCs w:val="22"/>
        </w:rPr>
        <w:t>s</w:t>
      </w:r>
      <w:r w:rsidRPr="0026715E">
        <w:rPr>
          <w:rFonts w:ascii="Arial" w:hAnsi="Arial"/>
          <w:sz w:val="22"/>
          <w:szCs w:val="22"/>
        </w:rPr>
        <w:t xml:space="preserve"> described in Note </w:t>
      </w:r>
      <w:r w:rsidR="00E408D1">
        <w:rPr>
          <w:rFonts w:ascii="Arial" w:hAnsi="Arial"/>
          <w:sz w:val="22"/>
          <w:szCs w:val="22"/>
        </w:rPr>
        <w:t>32</w:t>
      </w:r>
      <w:r w:rsidR="007F7BA0">
        <w:rPr>
          <w:rFonts w:ascii="Arial" w:hAnsi="Arial"/>
          <w:sz w:val="22"/>
          <w:szCs w:val="22"/>
        </w:rPr>
        <w:t xml:space="preserve"> to the financial statements</w:t>
      </w:r>
      <w:r w:rsidRPr="0026715E">
        <w:rPr>
          <w:rFonts w:ascii="Arial" w:hAnsi="Arial"/>
          <w:sz w:val="22"/>
          <w:szCs w:val="22"/>
        </w:rPr>
        <w:t>. The obligations regarding the cumulative interest expense on subordinated perpetual debenture</w:t>
      </w:r>
      <w:r w:rsidR="00AB0276">
        <w:rPr>
          <w:rFonts w:ascii="Arial" w:hAnsi="Arial"/>
          <w:sz w:val="22"/>
          <w:szCs w:val="22"/>
        </w:rPr>
        <w:t>s</w:t>
      </w:r>
      <w:r w:rsidRPr="0026715E">
        <w:rPr>
          <w:rFonts w:ascii="Arial" w:hAnsi="Arial"/>
          <w:sz w:val="22"/>
          <w:szCs w:val="22"/>
        </w:rPr>
        <w:t xml:space="preserve">, which is not due, amounted to Baht </w:t>
      </w:r>
      <w:r w:rsidR="00E408D1">
        <w:rPr>
          <w:rFonts w:ascii="Arial" w:hAnsi="Arial"/>
          <w:sz w:val="22"/>
          <w:szCs w:val="22"/>
        </w:rPr>
        <w:t>43</w:t>
      </w:r>
      <w:r w:rsidRPr="0026715E">
        <w:rPr>
          <w:rFonts w:ascii="Arial" w:hAnsi="Arial"/>
          <w:sz w:val="22"/>
          <w:szCs w:val="22"/>
        </w:rPr>
        <w:t xml:space="preserve"> million</w:t>
      </w:r>
      <w:r w:rsidR="004C0213">
        <w:rPr>
          <w:rFonts w:ascii="Arial" w:hAnsi="Arial"/>
          <w:sz w:val="22"/>
          <w:szCs w:val="22"/>
        </w:rPr>
        <w:t xml:space="preserve"> (</w:t>
      </w:r>
      <w:r w:rsidR="00991DD3">
        <w:rPr>
          <w:rFonts w:ascii="Arial" w:hAnsi="Arial"/>
          <w:sz w:val="22"/>
          <w:szCs w:val="22"/>
        </w:rPr>
        <w:t>201</w:t>
      </w:r>
      <w:r w:rsidR="0027290B">
        <w:rPr>
          <w:rFonts w:ascii="Arial" w:hAnsi="Arial"/>
          <w:sz w:val="22"/>
          <w:szCs w:val="22"/>
        </w:rPr>
        <w:t>8</w:t>
      </w:r>
      <w:r w:rsidR="004C0213">
        <w:rPr>
          <w:rFonts w:ascii="Arial" w:hAnsi="Arial"/>
          <w:sz w:val="22"/>
          <w:szCs w:val="22"/>
        </w:rPr>
        <w:t xml:space="preserve">: Baht </w:t>
      </w:r>
      <w:r w:rsidR="0027290B">
        <w:rPr>
          <w:rFonts w:ascii="Arial" w:hAnsi="Arial"/>
          <w:sz w:val="22"/>
          <w:szCs w:val="22"/>
        </w:rPr>
        <w:t>42</w:t>
      </w:r>
      <w:r w:rsidR="004C0213">
        <w:rPr>
          <w:rFonts w:ascii="Arial" w:hAnsi="Arial"/>
          <w:sz w:val="22"/>
          <w:szCs w:val="22"/>
        </w:rPr>
        <w:t xml:space="preserve"> million)</w:t>
      </w:r>
      <w:r w:rsidRPr="0026715E">
        <w:rPr>
          <w:rFonts w:ascii="Arial" w:hAnsi="Arial"/>
          <w:sz w:val="22"/>
          <w:szCs w:val="22"/>
        </w:rPr>
        <w:t>.</w:t>
      </w:r>
    </w:p>
    <w:p w:rsidR="00354FA7" w:rsidRPr="0026715E" w:rsidRDefault="00747424" w:rsidP="00470D57">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41.7</w:t>
      </w:r>
      <w:r w:rsidR="00354FA7" w:rsidRPr="0026715E">
        <w:rPr>
          <w:rFonts w:ascii="Arial" w:eastAsia="Arial Unicode MS" w:hAnsi="Arial" w:cs="Arial Unicode MS"/>
          <w:b/>
          <w:bCs/>
          <w:sz w:val="22"/>
          <w:szCs w:val="22"/>
        </w:rPr>
        <w:tab/>
        <w:t>Guarantees</w:t>
      </w:r>
    </w:p>
    <w:p w:rsidR="00DA782B" w:rsidRDefault="00DA782B" w:rsidP="00DA782B">
      <w:pPr>
        <w:pStyle w:val="ListParagraph"/>
        <w:numPr>
          <w:ilvl w:val="0"/>
          <w:numId w:val="22"/>
        </w:numPr>
        <w:overflowPunct w:val="0"/>
        <w:autoSpaceDE w:val="0"/>
        <w:autoSpaceDN w:val="0"/>
        <w:adjustRightInd w:val="0"/>
        <w:spacing w:before="120" w:after="120" w:line="380" w:lineRule="exact"/>
        <w:ind w:left="900" w:right="-43"/>
        <w:jc w:val="both"/>
        <w:textAlignment w:val="baseline"/>
        <w:rPr>
          <w:rFonts w:ascii="Arial" w:hAnsi="Arial"/>
          <w:szCs w:val="22"/>
        </w:rPr>
      </w:pPr>
      <w:r w:rsidRPr="00E506E4">
        <w:rPr>
          <w:rFonts w:ascii="Arial" w:hAnsi="Arial"/>
          <w:szCs w:val="22"/>
        </w:rPr>
        <w:t xml:space="preserve">As at 31 December </w:t>
      </w:r>
      <w:r>
        <w:rPr>
          <w:rFonts w:ascii="Arial" w:hAnsi="Arial"/>
          <w:szCs w:val="22"/>
        </w:rPr>
        <w:t>201</w:t>
      </w:r>
      <w:r w:rsidR="0027290B">
        <w:rPr>
          <w:rFonts w:ascii="Arial" w:hAnsi="Arial"/>
          <w:szCs w:val="22"/>
        </w:rPr>
        <w:t>9</w:t>
      </w:r>
      <w:r w:rsidRPr="00E506E4">
        <w:rPr>
          <w:rFonts w:ascii="Arial" w:hAnsi="Arial"/>
          <w:szCs w:val="22"/>
        </w:rPr>
        <w:t xml:space="preserve"> and </w:t>
      </w:r>
      <w:r>
        <w:rPr>
          <w:rFonts w:ascii="Arial" w:hAnsi="Arial"/>
          <w:szCs w:val="22"/>
        </w:rPr>
        <w:t>201</w:t>
      </w:r>
      <w:r w:rsidR="0027290B">
        <w:rPr>
          <w:rFonts w:ascii="Arial" w:hAnsi="Arial"/>
          <w:szCs w:val="22"/>
        </w:rPr>
        <w:t>8</w:t>
      </w:r>
      <w:r w:rsidRPr="00E506E4">
        <w:rPr>
          <w:rFonts w:ascii="Arial" w:hAnsi="Arial"/>
          <w:szCs w:val="22"/>
        </w:rPr>
        <w:t xml:space="preserve">, the </w:t>
      </w:r>
      <w:r w:rsidR="00D016FD">
        <w:rPr>
          <w:rFonts w:ascii="Arial" w:hAnsi="Arial"/>
          <w:szCs w:val="22"/>
        </w:rPr>
        <w:t>Group</w:t>
      </w:r>
      <w:r w:rsidRPr="00E506E4">
        <w:rPr>
          <w:rFonts w:ascii="Arial" w:hAnsi="Arial"/>
          <w:szCs w:val="22"/>
        </w:rPr>
        <w:t xml:space="preserve"> </w:t>
      </w:r>
      <w:r w:rsidR="00CC0A24">
        <w:rPr>
          <w:rFonts w:ascii="Arial" w:hAnsi="Arial"/>
          <w:szCs w:val="22"/>
        </w:rPr>
        <w:t>had</w:t>
      </w:r>
      <w:r w:rsidRPr="00E506E4">
        <w:rPr>
          <w:rFonts w:ascii="Arial" w:hAnsi="Arial"/>
          <w:szCs w:val="22"/>
        </w:rPr>
        <w:t xml:space="preserve"> </w:t>
      </w:r>
      <w:r w:rsidRPr="00452CF4">
        <w:rPr>
          <w:rFonts w:ascii="Arial" w:hAnsi="Arial"/>
          <w:szCs w:val="22"/>
        </w:rPr>
        <w:t>the following oblig</w:t>
      </w:r>
      <w:r w:rsidR="00BB7744">
        <w:rPr>
          <w:rFonts w:ascii="Arial" w:hAnsi="Arial"/>
          <w:szCs w:val="22"/>
        </w:rPr>
        <w:t>ations in respect of guarantees:</w:t>
      </w:r>
    </w:p>
    <w:p w:rsidR="00DA782B" w:rsidRPr="00DA782B" w:rsidRDefault="00DA782B" w:rsidP="00471134">
      <w:pPr>
        <w:pStyle w:val="ListParagraph"/>
        <w:tabs>
          <w:tab w:val="left" w:pos="900"/>
        </w:tabs>
        <w:spacing w:before="120" w:after="120" w:line="380" w:lineRule="exact"/>
        <w:ind w:right="-61"/>
        <w:jc w:val="right"/>
        <w:rPr>
          <w:rFonts w:ascii="Arial" w:hAnsi="Arial"/>
          <w:sz w:val="16"/>
          <w:szCs w:val="16"/>
        </w:rPr>
      </w:pPr>
      <w:r w:rsidRPr="00DA782B">
        <w:rPr>
          <w:rFonts w:ascii="Arial" w:hAnsi="Arial"/>
          <w:sz w:val="16"/>
          <w:szCs w:val="16"/>
        </w:rPr>
        <w:t>(Unit: Million Baht)</w:t>
      </w:r>
    </w:p>
    <w:tbl>
      <w:tblPr>
        <w:tblW w:w="8730" w:type="dxa"/>
        <w:tblInd w:w="450" w:type="dxa"/>
        <w:tblLayout w:type="fixed"/>
        <w:tblLook w:val="0000" w:firstRow="0" w:lastRow="0" w:firstColumn="0" w:lastColumn="0" w:noHBand="0" w:noVBand="0"/>
      </w:tblPr>
      <w:tblGrid>
        <w:gridCol w:w="1350"/>
        <w:gridCol w:w="2430"/>
        <w:gridCol w:w="2520"/>
        <w:gridCol w:w="1215"/>
        <w:gridCol w:w="1215"/>
      </w:tblGrid>
      <w:tr w:rsidR="007F19A0" w:rsidRPr="00DA782B" w:rsidTr="007F19A0">
        <w:tc>
          <w:tcPr>
            <w:tcW w:w="1350" w:type="dxa"/>
          </w:tcPr>
          <w:p w:rsidR="007F19A0" w:rsidRPr="00DA782B" w:rsidRDefault="007F19A0" w:rsidP="00DA782B">
            <w:pPr>
              <w:spacing w:line="300" w:lineRule="exact"/>
              <w:ind w:right="-36"/>
              <w:jc w:val="center"/>
              <w:rPr>
                <w:rFonts w:ascii="Arial" w:hAnsi="Arial"/>
                <w:sz w:val="16"/>
                <w:szCs w:val="16"/>
              </w:rPr>
            </w:pPr>
          </w:p>
        </w:tc>
        <w:tc>
          <w:tcPr>
            <w:tcW w:w="2430" w:type="dxa"/>
          </w:tcPr>
          <w:p w:rsidR="007F19A0" w:rsidRPr="00DA782B" w:rsidRDefault="007F19A0" w:rsidP="00DA782B">
            <w:pPr>
              <w:spacing w:line="300" w:lineRule="exact"/>
              <w:ind w:right="-36"/>
              <w:jc w:val="center"/>
              <w:rPr>
                <w:rFonts w:ascii="Arial" w:hAnsi="Arial"/>
                <w:sz w:val="16"/>
                <w:szCs w:val="16"/>
              </w:rPr>
            </w:pPr>
          </w:p>
        </w:tc>
        <w:tc>
          <w:tcPr>
            <w:tcW w:w="2520" w:type="dxa"/>
          </w:tcPr>
          <w:p w:rsidR="007F19A0" w:rsidRPr="00DA782B" w:rsidRDefault="007F19A0" w:rsidP="00DA782B">
            <w:pPr>
              <w:spacing w:line="300" w:lineRule="exact"/>
              <w:ind w:right="-36"/>
              <w:jc w:val="center"/>
              <w:rPr>
                <w:rFonts w:ascii="Arial" w:hAnsi="Arial"/>
                <w:sz w:val="16"/>
                <w:szCs w:val="16"/>
              </w:rPr>
            </w:pPr>
          </w:p>
        </w:tc>
        <w:tc>
          <w:tcPr>
            <w:tcW w:w="2430" w:type="dxa"/>
            <w:gridSpan w:val="2"/>
          </w:tcPr>
          <w:p w:rsidR="007F19A0" w:rsidRPr="00DA782B" w:rsidRDefault="007F19A0" w:rsidP="00DA782B">
            <w:pPr>
              <w:pBdr>
                <w:bottom w:val="single" w:sz="4" w:space="1" w:color="auto"/>
              </w:pBdr>
              <w:spacing w:line="300" w:lineRule="exact"/>
              <w:ind w:right="-36"/>
              <w:jc w:val="center"/>
              <w:rPr>
                <w:rFonts w:ascii="Arial" w:hAnsi="Arial"/>
                <w:sz w:val="16"/>
                <w:szCs w:val="16"/>
              </w:rPr>
            </w:pPr>
            <w:r w:rsidRPr="00DA782B">
              <w:rPr>
                <w:rFonts w:ascii="Arial" w:hAnsi="Arial"/>
                <w:sz w:val="16"/>
                <w:szCs w:val="16"/>
              </w:rPr>
              <w:t>Consolidated</w:t>
            </w:r>
            <w:r>
              <w:rPr>
                <w:rFonts w:ascii="Arial" w:hAnsi="Arial"/>
                <w:sz w:val="16"/>
                <w:szCs w:val="16"/>
              </w:rPr>
              <w:t xml:space="preserve"> and s</w:t>
            </w:r>
            <w:r w:rsidRPr="00DA782B">
              <w:rPr>
                <w:rFonts w:ascii="Arial" w:hAnsi="Arial"/>
                <w:sz w:val="16"/>
                <w:szCs w:val="16"/>
              </w:rPr>
              <w:t>eparate                           financial statements</w:t>
            </w:r>
          </w:p>
        </w:tc>
      </w:tr>
      <w:tr w:rsidR="007F19A0" w:rsidRPr="00DA782B" w:rsidTr="007F19A0">
        <w:tc>
          <w:tcPr>
            <w:tcW w:w="1350" w:type="dxa"/>
          </w:tcPr>
          <w:p w:rsidR="007F19A0" w:rsidRPr="00DA782B" w:rsidRDefault="007F19A0" w:rsidP="0027290B">
            <w:pPr>
              <w:pBdr>
                <w:bottom w:val="single" w:sz="4" w:space="1" w:color="auto"/>
              </w:pBdr>
              <w:spacing w:line="300" w:lineRule="exact"/>
              <w:ind w:right="54"/>
              <w:jc w:val="center"/>
              <w:rPr>
                <w:rFonts w:ascii="Arial" w:hAnsi="Arial"/>
                <w:sz w:val="16"/>
                <w:szCs w:val="16"/>
                <w:cs/>
              </w:rPr>
            </w:pPr>
            <w:r w:rsidRPr="00DA782B">
              <w:rPr>
                <w:rFonts w:ascii="Arial" w:hAnsi="Arial"/>
                <w:sz w:val="16"/>
                <w:szCs w:val="16"/>
              </w:rPr>
              <w:t>Guarantor</w:t>
            </w:r>
          </w:p>
        </w:tc>
        <w:tc>
          <w:tcPr>
            <w:tcW w:w="2430" w:type="dxa"/>
          </w:tcPr>
          <w:p w:rsidR="007F19A0" w:rsidRPr="00DA782B" w:rsidRDefault="007F19A0" w:rsidP="0027290B">
            <w:pPr>
              <w:pBdr>
                <w:bottom w:val="single" w:sz="4" w:space="1" w:color="auto"/>
              </w:pBdr>
              <w:spacing w:line="300" w:lineRule="exact"/>
              <w:ind w:right="36"/>
              <w:jc w:val="center"/>
              <w:rPr>
                <w:rFonts w:ascii="Arial" w:hAnsi="Arial"/>
                <w:sz w:val="16"/>
                <w:szCs w:val="16"/>
              </w:rPr>
            </w:pPr>
            <w:r w:rsidRPr="00DA782B">
              <w:rPr>
                <w:rFonts w:ascii="Arial" w:hAnsi="Arial"/>
                <w:sz w:val="16"/>
                <w:szCs w:val="16"/>
              </w:rPr>
              <w:t>Guarantee Facilities</w:t>
            </w:r>
          </w:p>
        </w:tc>
        <w:tc>
          <w:tcPr>
            <w:tcW w:w="2520" w:type="dxa"/>
          </w:tcPr>
          <w:p w:rsidR="007F19A0" w:rsidRPr="00DA782B" w:rsidRDefault="007F19A0" w:rsidP="0027290B">
            <w:pPr>
              <w:pBdr>
                <w:bottom w:val="single" w:sz="4" w:space="1" w:color="auto"/>
              </w:pBdr>
              <w:spacing w:line="300" w:lineRule="exact"/>
              <w:ind w:right="-36"/>
              <w:jc w:val="center"/>
              <w:rPr>
                <w:rFonts w:ascii="Arial" w:hAnsi="Arial"/>
                <w:sz w:val="16"/>
                <w:szCs w:val="16"/>
              </w:rPr>
            </w:pPr>
            <w:r w:rsidRPr="00DA782B">
              <w:rPr>
                <w:rFonts w:ascii="Arial" w:hAnsi="Arial"/>
                <w:sz w:val="16"/>
                <w:szCs w:val="16"/>
              </w:rPr>
              <w:t>Guarantee</w:t>
            </w:r>
          </w:p>
        </w:tc>
        <w:tc>
          <w:tcPr>
            <w:tcW w:w="1215" w:type="dxa"/>
          </w:tcPr>
          <w:p w:rsidR="007F19A0" w:rsidRPr="00DA782B" w:rsidRDefault="007F19A0" w:rsidP="0027290B">
            <w:pPr>
              <w:pBdr>
                <w:bottom w:val="single" w:sz="4" w:space="1" w:color="auto"/>
              </w:pBdr>
              <w:spacing w:line="300" w:lineRule="exact"/>
              <w:ind w:right="-36"/>
              <w:jc w:val="center"/>
              <w:rPr>
                <w:rFonts w:ascii="Arial" w:hAnsi="Arial"/>
                <w:sz w:val="16"/>
                <w:szCs w:val="16"/>
                <w:cs/>
              </w:rPr>
            </w:pPr>
            <w:r w:rsidRPr="00DA782B">
              <w:rPr>
                <w:rFonts w:ascii="Arial" w:hAnsi="Arial"/>
                <w:sz w:val="16"/>
                <w:szCs w:val="16"/>
              </w:rPr>
              <w:t>201</w:t>
            </w:r>
            <w:r>
              <w:rPr>
                <w:rFonts w:ascii="Arial" w:hAnsi="Arial"/>
                <w:sz w:val="16"/>
                <w:szCs w:val="16"/>
              </w:rPr>
              <w:t>9</w:t>
            </w:r>
          </w:p>
        </w:tc>
        <w:tc>
          <w:tcPr>
            <w:tcW w:w="1215" w:type="dxa"/>
          </w:tcPr>
          <w:p w:rsidR="007F19A0" w:rsidRPr="00DA782B" w:rsidRDefault="007F19A0" w:rsidP="0027290B">
            <w:pPr>
              <w:pBdr>
                <w:bottom w:val="single" w:sz="4" w:space="1" w:color="auto"/>
              </w:pBdr>
              <w:spacing w:line="300" w:lineRule="exact"/>
              <w:ind w:right="-36"/>
              <w:jc w:val="center"/>
              <w:rPr>
                <w:rFonts w:ascii="Arial" w:hAnsi="Arial"/>
                <w:sz w:val="16"/>
                <w:szCs w:val="16"/>
                <w:cs/>
              </w:rPr>
            </w:pPr>
            <w:r w:rsidRPr="00DA782B">
              <w:rPr>
                <w:rFonts w:ascii="Arial" w:hAnsi="Arial"/>
                <w:sz w:val="16"/>
                <w:szCs w:val="16"/>
              </w:rPr>
              <w:t>201</w:t>
            </w:r>
            <w:r>
              <w:rPr>
                <w:rFonts w:ascii="Arial" w:hAnsi="Arial"/>
                <w:sz w:val="16"/>
                <w:szCs w:val="16"/>
              </w:rPr>
              <w:t>8</w:t>
            </w:r>
          </w:p>
        </w:tc>
      </w:tr>
      <w:tr w:rsidR="007F19A0" w:rsidRPr="00DA782B" w:rsidTr="007F19A0">
        <w:trPr>
          <w:trHeight w:val="80"/>
        </w:trPr>
        <w:tc>
          <w:tcPr>
            <w:tcW w:w="1350" w:type="dxa"/>
          </w:tcPr>
          <w:p w:rsidR="007F19A0" w:rsidRPr="00DA782B" w:rsidRDefault="007F19A0" w:rsidP="007F19A0">
            <w:pPr>
              <w:tabs>
                <w:tab w:val="left" w:pos="162"/>
                <w:tab w:val="left" w:pos="312"/>
                <w:tab w:val="left" w:pos="432"/>
                <w:tab w:val="left" w:pos="597"/>
              </w:tabs>
              <w:spacing w:line="300" w:lineRule="exact"/>
              <w:ind w:left="162" w:right="-108" w:hanging="162"/>
              <w:rPr>
                <w:rFonts w:ascii="Arial" w:hAnsi="Arial"/>
                <w:sz w:val="16"/>
                <w:szCs w:val="16"/>
              </w:rPr>
            </w:pPr>
            <w:r w:rsidRPr="00DA782B">
              <w:rPr>
                <w:rFonts w:ascii="Arial" w:hAnsi="Arial"/>
                <w:sz w:val="16"/>
                <w:szCs w:val="16"/>
              </w:rPr>
              <w:t>The Company</w:t>
            </w:r>
          </w:p>
        </w:tc>
        <w:tc>
          <w:tcPr>
            <w:tcW w:w="2430" w:type="dxa"/>
          </w:tcPr>
          <w:p w:rsidR="007F19A0" w:rsidRPr="00DA782B" w:rsidRDefault="007F19A0" w:rsidP="007F19A0">
            <w:pPr>
              <w:spacing w:line="300" w:lineRule="exact"/>
              <w:ind w:left="165" w:right="-36" w:hanging="165"/>
              <w:rPr>
                <w:rFonts w:ascii="Arial" w:hAnsi="Arial"/>
                <w:sz w:val="16"/>
                <w:szCs w:val="16"/>
              </w:rPr>
            </w:pPr>
            <w:r>
              <w:rPr>
                <w:rFonts w:ascii="Arial" w:hAnsi="Arial"/>
                <w:sz w:val="16"/>
                <w:szCs w:val="16"/>
              </w:rPr>
              <w:t>Credit facilities as stipulated in guarantee agreement</w:t>
            </w:r>
          </w:p>
        </w:tc>
        <w:tc>
          <w:tcPr>
            <w:tcW w:w="2520" w:type="dxa"/>
          </w:tcPr>
          <w:p w:rsidR="007F19A0" w:rsidRPr="00DA782B" w:rsidRDefault="007F19A0" w:rsidP="007F19A0">
            <w:pPr>
              <w:spacing w:line="300" w:lineRule="exact"/>
              <w:ind w:left="162" w:right="-36" w:hanging="162"/>
              <w:rPr>
                <w:rFonts w:ascii="Arial" w:hAnsi="Arial"/>
                <w:sz w:val="16"/>
                <w:szCs w:val="16"/>
              </w:rPr>
            </w:pPr>
            <w:r w:rsidRPr="00DA782B">
              <w:rPr>
                <w:rFonts w:ascii="Arial" w:hAnsi="Arial"/>
                <w:sz w:val="16"/>
                <w:szCs w:val="16"/>
              </w:rPr>
              <w:t>Subsidiaries and joint ventures</w:t>
            </w:r>
          </w:p>
        </w:tc>
        <w:tc>
          <w:tcPr>
            <w:tcW w:w="1215" w:type="dxa"/>
            <w:vAlign w:val="bottom"/>
          </w:tcPr>
          <w:p w:rsidR="007F19A0" w:rsidRPr="007F19A0" w:rsidRDefault="007F19A0" w:rsidP="007F19A0">
            <w:pPr>
              <w:tabs>
                <w:tab w:val="decimal" w:pos="885"/>
              </w:tabs>
              <w:spacing w:line="300" w:lineRule="exact"/>
              <w:ind w:right="-36"/>
              <w:rPr>
                <w:rFonts w:ascii="Arial" w:hAnsi="Arial"/>
                <w:sz w:val="16"/>
                <w:szCs w:val="16"/>
              </w:rPr>
            </w:pPr>
            <w:r w:rsidRPr="007F19A0">
              <w:rPr>
                <w:rFonts w:ascii="Arial" w:hAnsi="Arial"/>
                <w:sz w:val="16"/>
                <w:szCs w:val="16"/>
              </w:rPr>
              <w:t>28,</w:t>
            </w:r>
            <w:r w:rsidR="00E408D1">
              <w:rPr>
                <w:rFonts w:ascii="Arial" w:hAnsi="Arial"/>
                <w:sz w:val="16"/>
                <w:szCs w:val="16"/>
              </w:rPr>
              <w:t>849</w:t>
            </w:r>
          </w:p>
        </w:tc>
        <w:tc>
          <w:tcPr>
            <w:tcW w:w="1215" w:type="dxa"/>
            <w:vAlign w:val="bottom"/>
          </w:tcPr>
          <w:p w:rsidR="007F19A0" w:rsidRPr="00F94258" w:rsidRDefault="007F19A0" w:rsidP="007F19A0">
            <w:pPr>
              <w:tabs>
                <w:tab w:val="decimal" w:pos="885"/>
              </w:tabs>
              <w:spacing w:line="300" w:lineRule="exact"/>
              <w:ind w:right="-36"/>
              <w:rPr>
                <w:rFonts w:ascii="Arial" w:hAnsi="Arial"/>
                <w:sz w:val="16"/>
                <w:szCs w:val="16"/>
              </w:rPr>
            </w:pPr>
            <w:r>
              <w:rPr>
                <w:rFonts w:ascii="Arial" w:hAnsi="Arial"/>
                <w:sz w:val="16"/>
                <w:szCs w:val="16"/>
              </w:rPr>
              <w:t>25,530</w:t>
            </w:r>
          </w:p>
        </w:tc>
      </w:tr>
      <w:tr w:rsidR="007F19A0" w:rsidRPr="00DA782B" w:rsidTr="00767CA6">
        <w:tc>
          <w:tcPr>
            <w:tcW w:w="1350" w:type="dxa"/>
          </w:tcPr>
          <w:p w:rsidR="007F19A0" w:rsidRPr="00DA782B" w:rsidRDefault="007F19A0" w:rsidP="007F19A0">
            <w:pPr>
              <w:tabs>
                <w:tab w:val="left" w:pos="162"/>
                <w:tab w:val="left" w:pos="312"/>
                <w:tab w:val="left" w:pos="432"/>
                <w:tab w:val="left" w:pos="597"/>
              </w:tabs>
              <w:spacing w:line="300" w:lineRule="exact"/>
              <w:ind w:left="162" w:right="-108" w:hanging="162"/>
              <w:rPr>
                <w:rFonts w:ascii="Arial" w:hAnsi="Arial"/>
                <w:sz w:val="16"/>
                <w:szCs w:val="16"/>
              </w:rPr>
            </w:pPr>
            <w:r w:rsidRPr="00DA782B">
              <w:rPr>
                <w:rFonts w:ascii="Arial" w:hAnsi="Arial"/>
                <w:sz w:val="16"/>
                <w:szCs w:val="16"/>
              </w:rPr>
              <w:t>The Company</w:t>
            </w:r>
          </w:p>
        </w:tc>
        <w:tc>
          <w:tcPr>
            <w:tcW w:w="2430" w:type="dxa"/>
          </w:tcPr>
          <w:p w:rsidR="007F19A0" w:rsidRPr="00DA782B" w:rsidRDefault="007F19A0" w:rsidP="007F19A0">
            <w:pPr>
              <w:spacing w:line="300" w:lineRule="exact"/>
              <w:ind w:right="-36"/>
              <w:rPr>
                <w:rFonts w:ascii="Arial" w:hAnsi="Arial"/>
                <w:sz w:val="16"/>
                <w:szCs w:val="16"/>
              </w:rPr>
            </w:pPr>
            <w:r w:rsidRPr="00DA782B">
              <w:rPr>
                <w:rFonts w:ascii="Arial" w:hAnsi="Arial"/>
                <w:sz w:val="16"/>
                <w:szCs w:val="16"/>
              </w:rPr>
              <w:t xml:space="preserve">Credit facility of </w:t>
            </w:r>
            <w:r>
              <w:rPr>
                <w:rFonts w:ascii="Arial" w:hAnsi="Arial"/>
                <w:sz w:val="16"/>
                <w:szCs w:val="16"/>
              </w:rPr>
              <w:t>fleet</w:t>
            </w:r>
            <w:r w:rsidRPr="00DA782B">
              <w:rPr>
                <w:rFonts w:ascii="Arial" w:hAnsi="Arial"/>
                <w:sz w:val="16"/>
                <w:szCs w:val="16"/>
              </w:rPr>
              <w:t xml:space="preserve"> card</w:t>
            </w:r>
            <w:r>
              <w:rPr>
                <w:rFonts w:ascii="Arial" w:hAnsi="Arial"/>
                <w:sz w:val="16"/>
                <w:szCs w:val="16"/>
              </w:rPr>
              <w:t>s</w:t>
            </w:r>
          </w:p>
        </w:tc>
        <w:tc>
          <w:tcPr>
            <w:tcW w:w="2520" w:type="dxa"/>
          </w:tcPr>
          <w:p w:rsidR="007F19A0" w:rsidRPr="00DA782B" w:rsidRDefault="007F19A0" w:rsidP="007F19A0">
            <w:pPr>
              <w:spacing w:line="300" w:lineRule="exact"/>
              <w:ind w:left="162" w:right="-36" w:hanging="162"/>
              <w:rPr>
                <w:rFonts w:ascii="Arial" w:hAnsi="Arial"/>
                <w:sz w:val="16"/>
                <w:szCs w:val="16"/>
              </w:rPr>
            </w:pPr>
            <w:r w:rsidRPr="00DA782B">
              <w:rPr>
                <w:rFonts w:ascii="Arial" w:hAnsi="Arial"/>
                <w:sz w:val="16"/>
                <w:szCs w:val="16"/>
              </w:rPr>
              <w:t>Subsidiaries</w:t>
            </w:r>
          </w:p>
        </w:tc>
        <w:tc>
          <w:tcPr>
            <w:tcW w:w="1215" w:type="dxa"/>
            <w:vAlign w:val="bottom"/>
          </w:tcPr>
          <w:p w:rsidR="007F19A0" w:rsidRPr="007F19A0" w:rsidRDefault="007F19A0" w:rsidP="007F19A0">
            <w:pPr>
              <w:pBdr>
                <w:bottom w:val="single" w:sz="4" w:space="1" w:color="auto"/>
              </w:pBdr>
              <w:tabs>
                <w:tab w:val="decimal" w:pos="885"/>
              </w:tabs>
              <w:spacing w:line="300" w:lineRule="exact"/>
              <w:ind w:right="-36"/>
              <w:rPr>
                <w:rFonts w:ascii="Arial" w:hAnsi="Arial"/>
                <w:sz w:val="16"/>
                <w:szCs w:val="16"/>
              </w:rPr>
            </w:pPr>
            <w:r w:rsidRPr="007F19A0">
              <w:rPr>
                <w:rFonts w:ascii="Arial" w:hAnsi="Arial"/>
                <w:sz w:val="16"/>
                <w:szCs w:val="16"/>
              </w:rPr>
              <w:t>4</w:t>
            </w:r>
          </w:p>
        </w:tc>
        <w:tc>
          <w:tcPr>
            <w:tcW w:w="1215" w:type="dxa"/>
          </w:tcPr>
          <w:p w:rsidR="007F19A0" w:rsidRPr="007F19A0" w:rsidRDefault="007F19A0" w:rsidP="007F19A0">
            <w:pPr>
              <w:pBdr>
                <w:bottom w:val="single" w:sz="4" w:space="1" w:color="auto"/>
              </w:pBdr>
              <w:tabs>
                <w:tab w:val="decimal" w:pos="885"/>
              </w:tabs>
              <w:spacing w:line="300" w:lineRule="exact"/>
              <w:ind w:right="-36"/>
              <w:rPr>
                <w:rFonts w:ascii="Arial" w:hAnsi="Arial"/>
                <w:sz w:val="16"/>
                <w:szCs w:val="16"/>
              </w:rPr>
            </w:pPr>
            <w:r w:rsidRPr="007F19A0">
              <w:rPr>
                <w:rFonts w:ascii="Arial" w:hAnsi="Arial"/>
                <w:sz w:val="16"/>
                <w:szCs w:val="16"/>
              </w:rPr>
              <w:t>4</w:t>
            </w:r>
          </w:p>
        </w:tc>
      </w:tr>
      <w:tr w:rsidR="007F19A0" w:rsidRPr="00DA782B" w:rsidTr="007F19A0">
        <w:tc>
          <w:tcPr>
            <w:tcW w:w="1350" w:type="dxa"/>
          </w:tcPr>
          <w:p w:rsidR="007F19A0" w:rsidRPr="00DA782B" w:rsidRDefault="007F19A0" w:rsidP="007F19A0">
            <w:pPr>
              <w:tabs>
                <w:tab w:val="left" w:pos="162"/>
                <w:tab w:val="left" w:pos="312"/>
                <w:tab w:val="left" w:pos="432"/>
                <w:tab w:val="left" w:pos="597"/>
              </w:tabs>
              <w:spacing w:line="300" w:lineRule="exact"/>
              <w:ind w:left="162" w:right="-108" w:hanging="162"/>
              <w:rPr>
                <w:rFonts w:ascii="Arial" w:hAnsi="Arial"/>
                <w:sz w:val="16"/>
                <w:szCs w:val="16"/>
              </w:rPr>
            </w:pPr>
          </w:p>
        </w:tc>
        <w:tc>
          <w:tcPr>
            <w:tcW w:w="2430" w:type="dxa"/>
          </w:tcPr>
          <w:p w:rsidR="007F19A0" w:rsidRPr="00DA782B" w:rsidRDefault="007F19A0" w:rsidP="007F19A0">
            <w:pPr>
              <w:tabs>
                <w:tab w:val="decimal" w:pos="882"/>
              </w:tabs>
              <w:spacing w:line="300" w:lineRule="exact"/>
              <w:ind w:right="-36"/>
              <w:rPr>
                <w:rFonts w:ascii="Arial" w:hAnsi="Arial"/>
                <w:sz w:val="16"/>
                <w:szCs w:val="16"/>
              </w:rPr>
            </w:pPr>
          </w:p>
        </w:tc>
        <w:tc>
          <w:tcPr>
            <w:tcW w:w="2520" w:type="dxa"/>
          </w:tcPr>
          <w:p w:rsidR="007F19A0" w:rsidRPr="00DA782B" w:rsidRDefault="007F19A0" w:rsidP="007F19A0">
            <w:pPr>
              <w:tabs>
                <w:tab w:val="decimal" w:pos="882"/>
              </w:tabs>
              <w:spacing w:line="300" w:lineRule="exact"/>
              <w:ind w:right="-36"/>
              <w:rPr>
                <w:rFonts w:ascii="Arial" w:hAnsi="Arial"/>
                <w:sz w:val="16"/>
                <w:szCs w:val="16"/>
              </w:rPr>
            </w:pPr>
          </w:p>
        </w:tc>
        <w:tc>
          <w:tcPr>
            <w:tcW w:w="1215" w:type="dxa"/>
            <w:vAlign w:val="bottom"/>
          </w:tcPr>
          <w:p w:rsidR="007F19A0" w:rsidRPr="007F19A0" w:rsidRDefault="007F19A0" w:rsidP="007F19A0">
            <w:pPr>
              <w:pBdr>
                <w:bottom w:val="double" w:sz="4" w:space="1" w:color="auto"/>
              </w:pBdr>
              <w:tabs>
                <w:tab w:val="decimal" w:pos="885"/>
              </w:tabs>
              <w:spacing w:line="300" w:lineRule="exact"/>
              <w:ind w:right="-36"/>
              <w:rPr>
                <w:rFonts w:ascii="Arial" w:hAnsi="Arial"/>
                <w:sz w:val="16"/>
                <w:szCs w:val="16"/>
              </w:rPr>
            </w:pPr>
            <w:r w:rsidRPr="007F19A0">
              <w:rPr>
                <w:rFonts w:ascii="Arial" w:hAnsi="Arial"/>
                <w:sz w:val="16"/>
                <w:szCs w:val="16"/>
              </w:rPr>
              <w:t>28,85</w:t>
            </w:r>
            <w:r w:rsidR="00E408D1">
              <w:rPr>
                <w:rFonts w:ascii="Arial" w:hAnsi="Arial"/>
                <w:sz w:val="16"/>
                <w:szCs w:val="16"/>
              </w:rPr>
              <w:t>3</w:t>
            </w:r>
          </w:p>
        </w:tc>
        <w:tc>
          <w:tcPr>
            <w:tcW w:w="1215" w:type="dxa"/>
            <w:vAlign w:val="bottom"/>
          </w:tcPr>
          <w:p w:rsidR="007F19A0" w:rsidRPr="007F19A0" w:rsidRDefault="007F19A0" w:rsidP="007F19A0">
            <w:pPr>
              <w:pBdr>
                <w:bottom w:val="double" w:sz="4" w:space="1" w:color="auto"/>
              </w:pBdr>
              <w:tabs>
                <w:tab w:val="decimal" w:pos="885"/>
              </w:tabs>
              <w:spacing w:line="300" w:lineRule="exact"/>
              <w:ind w:right="-36"/>
              <w:rPr>
                <w:rFonts w:ascii="Arial" w:hAnsi="Arial"/>
                <w:sz w:val="16"/>
                <w:szCs w:val="16"/>
              </w:rPr>
            </w:pPr>
            <w:r w:rsidRPr="007F19A0">
              <w:rPr>
                <w:rFonts w:ascii="Arial" w:hAnsi="Arial"/>
                <w:sz w:val="16"/>
                <w:szCs w:val="16"/>
              </w:rPr>
              <w:t>25,534</w:t>
            </w:r>
          </w:p>
        </w:tc>
      </w:tr>
    </w:tbl>
    <w:p w:rsidR="00DA782B" w:rsidRPr="009225CA" w:rsidRDefault="00DA782B" w:rsidP="00DA782B">
      <w:pPr>
        <w:pStyle w:val="ListParagraph"/>
        <w:numPr>
          <w:ilvl w:val="0"/>
          <w:numId w:val="22"/>
        </w:numPr>
        <w:overflowPunct w:val="0"/>
        <w:autoSpaceDE w:val="0"/>
        <w:autoSpaceDN w:val="0"/>
        <w:adjustRightInd w:val="0"/>
        <w:spacing w:before="240" w:after="120" w:line="380" w:lineRule="exact"/>
        <w:ind w:left="907" w:right="-43"/>
        <w:contextualSpacing w:val="0"/>
        <w:jc w:val="both"/>
        <w:textAlignment w:val="baseline"/>
        <w:rPr>
          <w:rFonts w:ascii="Arial" w:hAnsi="Arial"/>
          <w:szCs w:val="22"/>
        </w:rPr>
      </w:pPr>
      <w:r w:rsidRPr="009225CA">
        <w:rPr>
          <w:rFonts w:ascii="Arial" w:hAnsi="Arial"/>
          <w:szCs w:val="22"/>
        </w:rPr>
        <w:t xml:space="preserve">As at 31 December </w:t>
      </w:r>
      <w:r>
        <w:rPr>
          <w:rFonts w:ascii="Arial" w:hAnsi="Arial"/>
          <w:szCs w:val="22"/>
        </w:rPr>
        <w:t>201</w:t>
      </w:r>
      <w:r w:rsidR="0027290B">
        <w:rPr>
          <w:rFonts w:ascii="Arial" w:hAnsi="Arial"/>
          <w:szCs w:val="22"/>
        </w:rPr>
        <w:t>9</w:t>
      </w:r>
      <w:r w:rsidRPr="009225CA">
        <w:rPr>
          <w:rFonts w:ascii="Arial" w:hAnsi="Arial"/>
          <w:szCs w:val="22"/>
        </w:rPr>
        <w:t xml:space="preserve"> and </w:t>
      </w:r>
      <w:r>
        <w:rPr>
          <w:rFonts w:ascii="Arial" w:hAnsi="Arial"/>
          <w:szCs w:val="22"/>
        </w:rPr>
        <w:t>201</w:t>
      </w:r>
      <w:r w:rsidR="0027290B">
        <w:rPr>
          <w:rFonts w:ascii="Arial" w:hAnsi="Arial"/>
          <w:szCs w:val="22"/>
        </w:rPr>
        <w:t>8</w:t>
      </w:r>
      <w:r w:rsidRPr="009225CA">
        <w:rPr>
          <w:rFonts w:ascii="Arial" w:hAnsi="Arial"/>
          <w:szCs w:val="22"/>
        </w:rPr>
        <w:t xml:space="preserve">, there were the following outstanding bank guarantees issued by the banks in respect of certain performance bonds required in the normal course of business by the </w:t>
      </w:r>
      <w:r w:rsidR="00D016FD">
        <w:rPr>
          <w:rFonts w:ascii="Arial" w:hAnsi="Arial"/>
          <w:szCs w:val="22"/>
        </w:rPr>
        <w:t>Group</w:t>
      </w:r>
      <w:r w:rsidRPr="009225CA">
        <w:rPr>
          <w:rFonts w:ascii="Arial" w:hAnsi="Arial"/>
          <w:szCs w:val="22"/>
        </w:rPr>
        <w:t>.</w:t>
      </w:r>
    </w:p>
    <w:p w:rsidR="00470D57" w:rsidRPr="0026715E" w:rsidRDefault="00470D57" w:rsidP="00470D57">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26715E">
        <w:rPr>
          <w:rFonts w:ascii="Arial" w:hAnsi="Arial"/>
          <w:sz w:val="18"/>
          <w:szCs w:val="18"/>
        </w:rPr>
        <w:t>(Unit: Million Baht)</w:t>
      </w:r>
    </w:p>
    <w:tbl>
      <w:tblPr>
        <w:tblW w:w="9180" w:type="dxa"/>
        <w:tblInd w:w="-90" w:type="dxa"/>
        <w:tblLayout w:type="fixed"/>
        <w:tblLook w:val="0000" w:firstRow="0" w:lastRow="0" w:firstColumn="0" w:lastColumn="0" w:noHBand="0" w:noVBand="0"/>
      </w:tblPr>
      <w:tblGrid>
        <w:gridCol w:w="3690"/>
        <w:gridCol w:w="1372"/>
        <w:gridCol w:w="1373"/>
        <w:gridCol w:w="1372"/>
        <w:gridCol w:w="1373"/>
      </w:tblGrid>
      <w:tr w:rsidR="00470D57" w:rsidRPr="0026715E" w:rsidTr="00471134">
        <w:tc>
          <w:tcPr>
            <w:tcW w:w="3690" w:type="dxa"/>
          </w:tcPr>
          <w:p w:rsidR="00470D57" w:rsidRPr="0026715E" w:rsidRDefault="00470D57" w:rsidP="007A1B06">
            <w:pPr>
              <w:spacing w:line="380" w:lineRule="exact"/>
              <w:ind w:left="-18"/>
              <w:jc w:val="both"/>
              <w:rPr>
                <w:rFonts w:ascii="Arial" w:hAnsi="Arial"/>
                <w:sz w:val="18"/>
                <w:szCs w:val="18"/>
                <w:u w:val="single"/>
              </w:rPr>
            </w:pPr>
          </w:p>
        </w:tc>
        <w:tc>
          <w:tcPr>
            <w:tcW w:w="2745" w:type="dxa"/>
            <w:gridSpan w:val="2"/>
          </w:tcPr>
          <w:p w:rsidR="00470D57" w:rsidRPr="0026715E" w:rsidRDefault="00470D57" w:rsidP="007A1B06">
            <w:pPr>
              <w:pBdr>
                <w:bottom w:val="single" w:sz="4" w:space="1" w:color="auto"/>
              </w:pBdr>
              <w:spacing w:line="380" w:lineRule="exact"/>
              <w:jc w:val="center"/>
              <w:rPr>
                <w:rFonts w:ascii="Arial" w:hAnsi="Arial"/>
                <w:sz w:val="18"/>
                <w:szCs w:val="18"/>
              </w:rPr>
            </w:pPr>
            <w:r w:rsidRPr="0026715E">
              <w:rPr>
                <w:rFonts w:ascii="Arial" w:hAnsi="Arial"/>
                <w:sz w:val="18"/>
                <w:szCs w:val="18"/>
              </w:rPr>
              <w:t>Consolidated                     financial statements</w:t>
            </w:r>
          </w:p>
        </w:tc>
        <w:tc>
          <w:tcPr>
            <w:tcW w:w="2745" w:type="dxa"/>
            <w:gridSpan w:val="2"/>
          </w:tcPr>
          <w:p w:rsidR="00470D57" w:rsidRPr="0026715E" w:rsidRDefault="00470D57" w:rsidP="007A1B06">
            <w:pPr>
              <w:pBdr>
                <w:bottom w:val="single" w:sz="4" w:space="1" w:color="auto"/>
              </w:pBdr>
              <w:spacing w:line="380" w:lineRule="exact"/>
              <w:jc w:val="center"/>
              <w:rPr>
                <w:rFonts w:ascii="Arial" w:hAnsi="Arial"/>
                <w:sz w:val="18"/>
                <w:szCs w:val="18"/>
              </w:rPr>
            </w:pPr>
            <w:r w:rsidRPr="0026715E">
              <w:rPr>
                <w:rFonts w:ascii="Arial" w:hAnsi="Arial"/>
                <w:sz w:val="18"/>
                <w:szCs w:val="18"/>
              </w:rPr>
              <w:t>Separate                          financial statements</w:t>
            </w:r>
          </w:p>
        </w:tc>
      </w:tr>
      <w:tr w:rsidR="0027290B" w:rsidRPr="0026715E" w:rsidTr="00471134">
        <w:tc>
          <w:tcPr>
            <w:tcW w:w="3690" w:type="dxa"/>
          </w:tcPr>
          <w:p w:rsidR="0027290B" w:rsidRPr="0026715E" w:rsidRDefault="0027290B" w:rsidP="0027290B">
            <w:pPr>
              <w:spacing w:line="380" w:lineRule="exact"/>
              <w:ind w:left="-18"/>
              <w:jc w:val="both"/>
              <w:rPr>
                <w:rFonts w:ascii="Arial" w:hAnsi="Arial"/>
                <w:sz w:val="18"/>
                <w:szCs w:val="18"/>
                <w:u w:val="single"/>
              </w:rPr>
            </w:pPr>
          </w:p>
        </w:tc>
        <w:tc>
          <w:tcPr>
            <w:tcW w:w="1372" w:type="dxa"/>
          </w:tcPr>
          <w:p w:rsidR="0027290B" w:rsidRPr="0026715E" w:rsidRDefault="0027290B" w:rsidP="0027290B">
            <w:pPr>
              <w:pBdr>
                <w:bottom w:val="single" w:sz="4" w:space="1" w:color="auto"/>
              </w:pBdr>
              <w:spacing w:line="380" w:lineRule="exact"/>
              <w:jc w:val="center"/>
              <w:rPr>
                <w:rFonts w:ascii="Arial" w:hAnsi="Arial"/>
                <w:sz w:val="18"/>
                <w:szCs w:val="18"/>
              </w:rPr>
            </w:pPr>
            <w:r>
              <w:rPr>
                <w:rFonts w:ascii="Arial" w:hAnsi="Arial"/>
                <w:sz w:val="18"/>
                <w:szCs w:val="18"/>
              </w:rPr>
              <w:t>2019</w:t>
            </w:r>
          </w:p>
        </w:tc>
        <w:tc>
          <w:tcPr>
            <w:tcW w:w="1373" w:type="dxa"/>
          </w:tcPr>
          <w:p w:rsidR="0027290B" w:rsidRPr="0026715E" w:rsidRDefault="0027290B" w:rsidP="0027290B">
            <w:pPr>
              <w:pBdr>
                <w:bottom w:val="single" w:sz="4" w:space="1" w:color="auto"/>
              </w:pBdr>
              <w:spacing w:line="380" w:lineRule="exact"/>
              <w:jc w:val="center"/>
              <w:rPr>
                <w:rFonts w:ascii="Arial" w:hAnsi="Arial"/>
                <w:sz w:val="18"/>
                <w:szCs w:val="18"/>
              </w:rPr>
            </w:pPr>
            <w:r>
              <w:rPr>
                <w:rFonts w:ascii="Arial" w:hAnsi="Arial"/>
                <w:sz w:val="18"/>
                <w:szCs w:val="18"/>
              </w:rPr>
              <w:t>2018</w:t>
            </w:r>
          </w:p>
        </w:tc>
        <w:tc>
          <w:tcPr>
            <w:tcW w:w="1372" w:type="dxa"/>
          </w:tcPr>
          <w:p w:rsidR="0027290B" w:rsidRPr="0026715E" w:rsidRDefault="0027290B" w:rsidP="0027290B">
            <w:pPr>
              <w:pBdr>
                <w:bottom w:val="single" w:sz="4" w:space="1" w:color="auto"/>
              </w:pBdr>
              <w:spacing w:line="380" w:lineRule="exact"/>
              <w:jc w:val="center"/>
              <w:rPr>
                <w:rFonts w:ascii="Arial" w:hAnsi="Arial"/>
                <w:sz w:val="18"/>
                <w:szCs w:val="18"/>
              </w:rPr>
            </w:pPr>
            <w:r>
              <w:rPr>
                <w:rFonts w:ascii="Arial" w:hAnsi="Arial"/>
                <w:sz w:val="18"/>
                <w:szCs w:val="18"/>
              </w:rPr>
              <w:t>2019</w:t>
            </w:r>
          </w:p>
        </w:tc>
        <w:tc>
          <w:tcPr>
            <w:tcW w:w="1373" w:type="dxa"/>
          </w:tcPr>
          <w:p w:rsidR="0027290B" w:rsidRPr="0026715E" w:rsidRDefault="0027290B" w:rsidP="0027290B">
            <w:pPr>
              <w:pBdr>
                <w:bottom w:val="single" w:sz="4" w:space="1" w:color="auto"/>
              </w:pBdr>
              <w:spacing w:line="380" w:lineRule="exact"/>
              <w:jc w:val="center"/>
              <w:rPr>
                <w:rFonts w:ascii="Arial" w:hAnsi="Arial"/>
                <w:sz w:val="18"/>
                <w:szCs w:val="18"/>
              </w:rPr>
            </w:pPr>
            <w:r>
              <w:rPr>
                <w:rFonts w:ascii="Arial" w:hAnsi="Arial"/>
                <w:sz w:val="18"/>
                <w:szCs w:val="18"/>
              </w:rPr>
              <w:t>2018</w:t>
            </w:r>
          </w:p>
        </w:tc>
      </w:tr>
      <w:tr w:rsidR="007F19A0" w:rsidRPr="0026715E" w:rsidTr="00471134">
        <w:tc>
          <w:tcPr>
            <w:tcW w:w="3690" w:type="dxa"/>
          </w:tcPr>
          <w:p w:rsidR="007F19A0" w:rsidRPr="0026715E" w:rsidRDefault="007F19A0" w:rsidP="007F19A0">
            <w:pPr>
              <w:spacing w:line="380" w:lineRule="exact"/>
              <w:ind w:left="162" w:hanging="176"/>
              <w:rPr>
                <w:rFonts w:ascii="Arial" w:hAnsi="Arial" w:cs="Arial"/>
                <w:sz w:val="18"/>
                <w:szCs w:val="18"/>
              </w:rPr>
            </w:pPr>
            <w:r w:rsidRPr="0026715E">
              <w:rPr>
                <w:rFonts w:ascii="Arial" w:hAnsi="Arial" w:cs="Arial"/>
                <w:sz w:val="18"/>
                <w:szCs w:val="18"/>
              </w:rPr>
              <w:t>Letters of guarantee for contractual performance</w:t>
            </w:r>
          </w:p>
        </w:tc>
        <w:tc>
          <w:tcPr>
            <w:tcW w:w="1372" w:type="dxa"/>
            <w:vAlign w:val="bottom"/>
          </w:tcPr>
          <w:p w:rsidR="007F19A0" w:rsidRPr="007F19A0" w:rsidRDefault="007F19A0" w:rsidP="007F19A0">
            <w:pPr>
              <w:tabs>
                <w:tab w:val="decimal" w:pos="1044"/>
              </w:tabs>
              <w:spacing w:line="380" w:lineRule="exact"/>
              <w:jc w:val="both"/>
              <w:rPr>
                <w:rFonts w:ascii="Arial" w:hAnsi="Arial" w:cs="Arial"/>
                <w:sz w:val="18"/>
                <w:szCs w:val="18"/>
              </w:rPr>
            </w:pPr>
            <w:r w:rsidRPr="007F19A0">
              <w:rPr>
                <w:rFonts w:ascii="Arial" w:hAnsi="Arial" w:cs="Arial"/>
                <w:sz w:val="18"/>
                <w:szCs w:val="18"/>
              </w:rPr>
              <w:t>480</w:t>
            </w:r>
          </w:p>
        </w:tc>
        <w:tc>
          <w:tcPr>
            <w:tcW w:w="1373" w:type="dxa"/>
            <w:vAlign w:val="bottom"/>
          </w:tcPr>
          <w:p w:rsidR="007F19A0" w:rsidRPr="007F19A0" w:rsidRDefault="007F19A0" w:rsidP="007F19A0">
            <w:pPr>
              <w:tabs>
                <w:tab w:val="decimal" w:pos="1044"/>
              </w:tabs>
              <w:spacing w:line="380" w:lineRule="exact"/>
              <w:jc w:val="both"/>
              <w:rPr>
                <w:rFonts w:ascii="Arial" w:hAnsi="Arial" w:cs="Arial"/>
                <w:sz w:val="18"/>
                <w:szCs w:val="18"/>
              </w:rPr>
            </w:pPr>
            <w:r w:rsidRPr="007F19A0">
              <w:rPr>
                <w:rFonts w:ascii="Arial" w:hAnsi="Arial" w:cs="Arial"/>
                <w:sz w:val="18"/>
                <w:szCs w:val="18"/>
              </w:rPr>
              <w:t>487</w:t>
            </w:r>
          </w:p>
        </w:tc>
        <w:tc>
          <w:tcPr>
            <w:tcW w:w="1372" w:type="dxa"/>
            <w:vAlign w:val="bottom"/>
          </w:tcPr>
          <w:p w:rsidR="007F19A0" w:rsidRPr="007F19A0" w:rsidRDefault="007F19A0" w:rsidP="007F19A0">
            <w:pPr>
              <w:tabs>
                <w:tab w:val="decimal" w:pos="1044"/>
              </w:tabs>
              <w:spacing w:line="380" w:lineRule="exact"/>
              <w:jc w:val="both"/>
              <w:rPr>
                <w:rFonts w:ascii="Arial" w:hAnsi="Arial" w:cs="Arial"/>
                <w:sz w:val="18"/>
                <w:szCs w:val="18"/>
              </w:rPr>
            </w:pPr>
            <w:r w:rsidRPr="007F19A0">
              <w:rPr>
                <w:rFonts w:ascii="Arial" w:hAnsi="Arial" w:cs="Arial"/>
                <w:sz w:val="18"/>
                <w:szCs w:val="18"/>
              </w:rPr>
              <w:t>343</w:t>
            </w:r>
          </w:p>
        </w:tc>
        <w:tc>
          <w:tcPr>
            <w:tcW w:w="1373" w:type="dxa"/>
            <w:vAlign w:val="bottom"/>
          </w:tcPr>
          <w:p w:rsidR="007F19A0" w:rsidRPr="00F94258" w:rsidRDefault="007F19A0" w:rsidP="007F19A0">
            <w:pPr>
              <w:tabs>
                <w:tab w:val="decimal" w:pos="1044"/>
              </w:tabs>
              <w:spacing w:line="380" w:lineRule="exact"/>
              <w:jc w:val="both"/>
              <w:rPr>
                <w:rFonts w:ascii="Arial" w:hAnsi="Arial" w:cs="Arial"/>
                <w:sz w:val="18"/>
                <w:szCs w:val="18"/>
              </w:rPr>
            </w:pPr>
            <w:r w:rsidRPr="00F94258">
              <w:rPr>
                <w:rFonts w:ascii="Arial" w:hAnsi="Arial" w:cs="Arial"/>
                <w:sz w:val="18"/>
                <w:szCs w:val="18"/>
              </w:rPr>
              <w:t>343</w:t>
            </w:r>
          </w:p>
        </w:tc>
      </w:tr>
      <w:tr w:rsidR="007F19A0" w:rsidRPr="0026715E" w:rsidTr="00471134">
        <w:tc>
          <w:tcPr>
            <w:tcW w:w="3690" w:type="dxa"/>
          </w:tcPr>
          <w:p w:rsidR="007F19A0" w:rsidRPr="0026715E" w:rsidRDefault="007F19A0" w:rsidP="007F19A0">
            <w:pPr>
              <w:spacing w:line="380" w:lineRule="exact"/>
              <w:ind w:left="162" w:hanging="176"/>
              <w:rPr>
                <w:rFonts w:ascii="Arial" w:hAnsi="Arial" w:cs="Arial"/>
                <w:sz w:val="18"/>
                <w:szCs w:val="18"/>
              </w:rPr>
            </w:pPr>
            <w:r w:rsidRPr="0026715E">
              <w:rPr>
                <w:rFonts w:ascii="Arial" w:hAnsi="Arial" w:cs="Arial"/>
                <w:sz w:val="18"/>
                <w:szCs w:val="18"/>
              </w:rPr>
              <w:t>Letters of guarantee for land allotment with provision of public utilities or public services</w:t>
            </w:r>
          </w:p>
        </w:tc>
        <w:tc>
          <w:tcPr>
            <w:tcW w:w="1372" w:type="dxa"/>
            <w:vAlign w:val="bottom"/>
          </w:tcPr>
          <w:p w:rsidR="007F19A0" w:rsidRPr="007F19A0" w:rsidRDefault="007F19A0" w:rsidP="007F19A0">
            <w:pPr>
              <w:tabs>
                <w:tab w:val="decimal" w:pos="1044"/>
              </w:tabs>
              <w:spacing w:line="380" w:lineRule="exact"/>
              <w:jc w:val="both"/>
              <w:rPr>
                <w:rFonts w:ascii="Arial" w:hAnsi="Arial" w:cs="Arial"/>
                <w:sz w:val="18"/>
                <w:szCs w:val="18"/>
              </w:rPr>
            </w:pPr>
            <w:r w:rsidRPr="007F19A0">
              <w:rPr>
                <w:rFonts w:ascii="Arial" w:hAnsi="Arial" w:cs="Arial"/>
                <w:sz w:val="18"/>
                <w:szCs w:val="18"/>
              </w:rPr>
              <w:t>742</w:t>
            </w:r>
          </w:p>
        </w:tc>
        <w:tc>
          <w:tcPr>
            <w:tcW w:w="1373" w:type="dxa"/>
            <w:vAlign w:val="bottom"/>
          </w:tcPr>
          <w:p w:rsidR="007F19A0" w:rsidRPr="007F19A0" w:rsidRDefault="007F19A0" w:rsidP="007F19A0">
            <w:pPr>
              <w:tabs>
                <w:tab w:val="decimal" w:pos="1044"/>
              </w:tabs>
              <w:spacing w:line="380" w:lineRule="exact"/>
              <w:jc w:val="both"/>
              <w:rPr>
                <w:rFonts w:ascii="Arial" w:hAnsi="Arial" w:cs="Arial"/>
                <w:sz w:val="18"/>
                <w:szCs w:val="18"/>
              </w:rPr>
            </w:pPr>
            <w:r w:rsidRPr="007F19A0">
              <w:rPr>
                <w:rFonts w:ascii="Arial" w:hAnsi="Arial" w:cs="Arial"/>
                <w:sz w:val="18"/>
                <w:szCs w:val="18"/>
              </w:rPr>
              <w:t>621</w:t>
            </w:r>
          </w:p>
        </w:tc>
        <w:tc>
          <w:tcPr>
            <w:tcW w:w="1372" w:type="dxa"/>
            <w:vAlign w:val="bottom"/>
          </w:tcPr>
          <w:p w:rsidR="007F19A0" w:rsidRPr="007F19A0" w:rsidRDefault="007F19A0" w:rsidP="007F19A0">
            <w:pPr>
              <w:tabs>
                <w:tab w:val="decimal" w:pos="1044"/>
              </w:tabs>
              <w:spacing w:line="380" w:lineRule="exact"/>
              <w:jc w:val="both"/>
              <w:rPr>
                <w:rFonts w:ascii="Arial" w:hAnsi="Arial" w:cs="Arial"/>
                <w:sz w:val="18"/>
                <w:szCs w:val="18"/>
              </w:rPr>
            </w:pPr>
            <w:r w:rsidRPr="007F19A0">
              <w:rPr>
                <w:rFonts w:ascii="Arial" w:hAnsi="Arial" w:cs="Arial"/>
                <w:sz w:val="18"/>
                <w:szCs w:val="18"/>
              </w:rPr>
              <w:t>393</w:t>
            </w:r>
          </w:p>
        </w:tc>
        <w:tc>
          <w:tcPr>
            <w:tcW w:w="1373" w:type="dxa"/>
            <w:vAlign w:val="bottom"/>
          </w:tcPr>
          <w:p w:rsidR="007F19A0" w:rsidRPr="00F94258" w:rsidRDefault="007F19A0" w:rsidP="007F19A0">
            <w:pPr>
              <w:tabs>
                <w:tab w:val="decimal" w:pos="1044"/>
              </w:tabs>
              <w:spacing w:line="380" w:lineRule="exact"/>
              <w:jc w:val="both"/>
              <w:rPr>
                <w:rFonts w:ascii="Arial" w:hAnsi="Arial" w:cs="Arial"/>
                <w:sz w:val="18"/>
                <w:szCs w:val="18"/>
              </w:rPr>
            </w:pPr>
            <w:r w:rsidRPr="00F94258">
              <w:rPr>
                <w:rFonts w:ascii="Arial" w:hAnsi="Arial" w:cs="Arial"/>
                <w:sz w:val="18"/>
                <w:szCs w:val="18"/>
              </w:rPr>
              <w:t>349</w:t>
            </w:r>
          </w:p>
        </w:tc>
      </w:tr>
      <w:tr w:rsidR="007F19A0" w:rsidRPr="0026715E" w:rsidTr="00471134">
        <w:tc>
          <w:tcPr>
            <w:tcW w:w="3690" w:type="dxa"/>
          </w:tcPr>
          <w:p w:rsidR="007F19A0" w:rsidRPr="0026715E" w:rsidRDefault="007F19A0" w:rsidP="007F19A0">
            <w:pPr>
              <w:spacing w:line="380" w:lineRule="exact"/>
              <w:ind w:left="162" w:hanging="176"/>
              <w:rPr>
                <w:rFonts w:ascii="Arial" w:hAnsi="Arial" w:cs="Arial"/>
                <w:sz w:val="18"/>
                <w:szCs w:val="18"/>
              </w:rPr>
            </w:pPr>
            <w:r w:rsidRPr="0026715E">
              <w:rPr>
                <w:rFonts w:ascii="Arial" w:hAnsi="Arial" w:cs="Arial"/>
                <w:sz w:val="18"/>
                <w:szCs w:val="18"/>
              </w:rPr>
              <w:t>Letters of guarantee for purchase payment</w:t>
            </w:r>
          </w:p>
        </w:tc>
        <w:tc>
          <w:tcPr>
            <w:tcW w:w="1372" w:type="dxa"/>
            <w:vAlign w:val="bottom"/>
          </w:tcPr>
          <w:p w:rsidR="007F19A0" w:rsidRPr="007F19A0" w:rsidRDefault="007F19A0" w:rsidP="007F19A0">
            <w:pPr>
              <w:tabs>
                <w:tab w:val="decimal" w:pos="1044"/>
              </w:tabs>
              <w:spacing w:line="380" w:lineRule="exact"/>
              <w:jc w:val="both"/>
              <w:rPr>
                <w:rFonts w:ascii="Arial" w:hAnsi="Arial" w:cs="Arial"/>
                <w:sz w:val="18"/>
                <w:szCs w:val="18"/>
              </w:rPr>
            </w:pPr>
            <w:r w:rsidRPr="007F19A0">
              <w:rPr>
                <w:rFonts w:ascii="Arial" w:hAnsi="Arial" w:cs="Arial"/>
                <w:sz w:val="18"/>
                <w:szCs w:val="18"/>
              </w:rPr>
              <w:t>4</w:t>
            </w:r>
          </w:p>
        </w:tc>
        <w:tc>
          <w:tcPr>
            <w:tcW w:w="1373" w:type="dxa"/>
            <w:vAlign w:val="bottom"/>
          </w:tcPr>
          <w:p w:rsidR="007F19A0" w:rsidRPr="007F19A0" w:rsidRDefault="007F19A0" w:rsidP="007F19A0">
            <w:pPr>
              <w:tabs>
                <w:tab w:val="decimal" w:pos="1044"/>
              </w:tabs>
              <w:spacing w:line="380" w:lineRule="exact"/>
              <w:jc w:val="both"/>
              <w:rPr>
                <w:rFonts w:ascii="Arial" w:hAnsi="Arial" w:cs="Arial"/>
                <w:sz w:val="18"/>
                <w:szCs w:val="18"/>
              </w:rPr>
            </w:pPr>
            <w:r w:rsidRPr="007F19A0">
              <w:rPr>
                <w:rFonts w:ascii="Arial" w:hAnsi="Arial" w:cs="Arial"/>
                <w:sz w:val="18"/>
                <w:szCs w:val="18"/>
              </w:rPr>
              <w:t>4</w:t>
            </w:r>
          </w:p>
        </w:tc>
        <w:tc>
          <w:tcPr>
            <w:tcW w:w="1372" w:type="dxa"/>
            <w:vAlign w:val="bottom"/>
          </w:tcPr>
          <w:p w:rsidR="007F19A0" w:rsidRPr="007F19A0" w:rsidRDefault="007F19A0" w:rsidP="007F19A0">
            <w:pPr>
              <w:tabs>
                <w:tab w:val="decimal" w:pos="1044"/>
              </w:tabs>
              <w:spacing w:line="380" w:lineRule="exact"/>
              <w:jc w:val="both"/>
              <w:rPr>
                <w:rFonts w:ascii="Arial" w:hAnsi="Arial" w:cs="Arial"/>
                <w:sz w:val="18"/>
                <w:szCs w:val="18"/>
              </w:rPr>
            </w:pPr>
            <w:r w:rsidRPr="007F19A0">
              <w:rPr>
                <w:rFonts w:ascii="Arial" w:hAnsi="Arial" w:cs="Arial"/>
                <w:sz w:val="18"/>
                <w:szCs w:val="18"/>
              </w:rPr>
              <w:t>4</w:t>
            </w:r>
          </w:p>
        </w:tc>
        <w:tc>
          <w:tcPr>
            <w:tcW w:w="1373" w:type="dxa"/>
            <w:vAlign w:val="bottom"/>
          </w:tcPr>
          <w:p w:rsidR="007F19A0" w:rsidRPr="00F94258" w:rsidRDefault="007F19A0" w:rsidP="007F19A0">
            <w:pPr>
              <w:tabs>
                <w:tab w:val="decimal" w:pos="1044"/>
              </w:tabs>
              <w:spacing w:line="380" w:lineRule="exact"/>
              <w:jc w:val="both"/>
              <w:rPr>
                <w:rFonts w:ascii="Arial" w:hAnsi="Arial" w:cs="Arial"/>
                <w:sz w:val="18"/>
                <w:szCs w:val="18"/>
              </w:rPr>
            </w:pPr>
            <w:r w:rsidRPr="00F94258">
              <w:rPr>
                <w:rFonts w:ascii="Arial" w:hAnsi="Arial" w:cs="Arial"/>
                <w:sz w:val="18"/>
                <w:szCs w:val="18"/>
              </w:rPr>
              <w:t>4</w:t>
            </w:r>
          </w:p>
        </w:tc>
      </w:tr>
      <w:tr w:rsidR="007F19A0" w:rsidRPr="0026715E" w:rsidTr="00471134">
        <w:tc>
          <w:tcPr>
            <w:tcW w:w="3690" w:type="dxa"/>
          </w:tcPr>
          <w:p w:rsidR="007F19A0" w:rsidRPr="0026715E" w:rsidRDefault="007F19A0" w:rsidP="007F19A0">
            <w:pPr>
              <w:spacing w:line="380" w:lineRule="exact"/>
              <w:ind w:left="162" w:hanging="176"/>
              <w:rPr>
                <w:rFonts w:ascii="Arial" w:hAnsi="Arial" w:cs="Arial"/>
                <w:sz w:val="18"/>
                <w:szCs w:val="18"/>
              </w:rPr>
            </w:pPr>
            <w:r w:rsidRPr="0026715E">
              <w:rPr>
                <w:rFonts w:ascii="Arial" w:hAnsi="Arial" w:cs="Arial"/>
                <w:sz w:val="18"/>
                <w:szCs w:val="18"/>
              </w:rPr>
              <w:t>Letters o</w:t>
            </w:r>
            <w:r>
              <w:rPr>
                <w:rFonts w:ascii="Arial" w:hAnsi="Arial" w:cs="Arial"/>
                <w:sz w:val="18"/>
                <w:szCs w:val="18"/>
              </w:rPr>
              <w:t>f guarantee for electricity us</w:t>
            </w:r>
            <w:r w:rsidRPr="0026715E">
              <w:rPr>
                <w:rFonts w:ascii="Arial" w:hAnsi="Arial" w:cs="Arial"/>
                <w:sz w:val="18"/>
                <w:szCs w:val="18"/>
              </w:rPr>
              <w:t>e</w:t>
            </w:r>
          </w:p>
        </w:tc>
        <w:tc>
          <w:tcPr>
            <w:tcW w:w="1372" w:type="dxa"/>
            <w:vAlign w:val="bottom"/>
          </w:tcPr>
          <w:p w:rsidR="007F19A0" w:rsidRPr="007F19A0" w:rsidRDefault="007F19A0" w:rsidP="007F19A0">
            <w:pPr>
              <w:pBdr>
                <w:bottom w:val="single" w:sz="4" w:space="1" w:color="auto"/>
              </w:pBdr>
              <w:tabs>
                <w:tab w:val="decimal" w:pos="1044"/>
              </w:tabs>
              <w:spacing w:line="380" w:lineRule="exact"/>
              <w:jc w:val="both"/>
              <w:rPr>
                <w:rFonts w:ascii="Arial" w:hAnsi="Arial" w:cs="Arial"/>
                <w:sz w:val="18"/>
                <w:szCs w:val="18"/>
              </w:rPr>
            </w:pPr>
            <w:r w:rsidRPr="007F19A0">
              <w:rPr>
                <w:rFonts w:ascii="Arial" w:hAnsi="Arial" w:cs="Arial"/>
                <w:sz w:val="18"/>
                <w:szCs w:val="18"/>
              </w:rPr>
              <w:t>26</w:t>
            </w:r>
          </w:p>
        </w:tc>
        <w:tc>
          <w:tcPr>
            <w:tcW w:w="1373" w:type="dxa"/>
            <w:vAlign w:val="bottom"/>
          </w:tcPr>
          <w:p w:rsidR="007F19A0" w:rsidRPr="007F19A0" w:rsidRDefault="007F19A0" w:rsidP="007F19A0">
            <w:pPr>
              <w:pBdr>
                <w:bottom w:val="single" w:sz="4" w:space="1" w:color="auto"/>
              </w:pBdr>
              <w:tabs>
                <w:tab w:val="decimal" w:pos="1044"/>
              </w:tabs>
              <w:spacing w:line="380" w:lineRule="exact"/>
              <w:jc w:val="both"/>
              <w:rPr>
                <w:rFonts w:ascii="Arial" w:hAnsi="Arial" w:cs="Arial"/>
                <w:sz w:val="18"/>
                <w:szCs w:val="18"/>
              </w:rPr>
            </w:pPr>
            <w:r w:rsidRPr="007F19A0">
              <w:rPr>
                <w:rFonts w:ascii="Arial" w:hAnsi="Arial" w:cs="Arial"/>
                <w:sz w:val="18"/>
                <w:szCs w:val="18"/>
              </w:rPr>
              <w:t>24</w:t>
            </w:r>
          </w:p>
        </w:tc>
        <w:tc>
          <w:tcPr>
            <w:tcW w:w="1372" w:type="dxa"/>
            <w:vAlign w:val="bottom"/>
          </w:tcPr>
          <w:p w:rsidR="007F19A0" w:rsidRPr="007F19A0" w:rsidRDefault="007F19A0" w:rsidP="007F19A0">
            <w:pPr>
              <w:pBdr>
                <w:bottom w:val="single" w:sz="4" w:space="1" w:color="auto"/>
              </w:pBdr>
              <w:tabs>
                <w:tab w:val="decimal" w:pos="1044"/>
              </w:tabs>
              <w:spacing w:line="380" w:lineRule="exact"/>
              <w:jc w:val="both"/>
              <w:rPr>
                <w:rFonts w:ascii="Arial" w:hAnsi="Arial" w:cs="Arial"/>
                <w:sz w:val="18"/>
                <w:szCs w:val="18"/>
              </w:rPr>
            </w:pPr>
            <w:r w:rsidRPr="007F19A0">
              <w:rPr>
                <w:rFonts w:ascii="Arial" w:hAnsi="Arial" w:cs="Arial"/>
                <w:sz w:val="18"/>
                <w:szCs w:val="18"/>
              </w:rPr>
              <w:t>13</w:t>
            </w:r>
          </w:p>
        </w:tc>
        <w:tc>
          <w:tcPr>
            <w:tcW w:w="1373" w:type="dxa"/>
            <w:vAlign w:val="bottom"/>
          </w:tcPr>
          <w:p w:rsidR="007F19A0" w:rsidRPr="00F94258" w:rsidRDefault="007F19A0" w:rsidP="007F19A0">
            <w:pPr>
              <w:pBdr>
                <w:bottom w:val="single" w:sz="4" w:space="1" w:color="auto"/>
              </w:pBdr>
              <w:tabs>
                <w:tab w:val="decimal" w:pos="1044"/>
              </w:tabs>
              <w:spacing w:line="380" w:lineRule="exact"/>
              <w:jc w:val="both"/>
              <w:rPr>
                <w:rFonts w:ascii="Arial" w:hAnsi="Arial" w:cs="Arial"/>
                <w:sz w:val="18"/>
                <w:szCs w:val="18"/>
              </w:rPr>
            </w:pPr>
            <w:r w:rsidRPr="00F94258">
              <w:rPr>
                <w:rFonts w:ascii="Arial" w:hAnsi="Arial" w:cs="Arial"/>
                <w:sz w:val="18"/>
                <w:szCs w:val="18"/>
              </w:rPr>
              <w:t>9</w:t>
            </w:r>
          </w:p>
        </w:tc>
      </w:tr>
      <w:tr w:rsidR="007F19A0" w:rsidRPr="0026715E" w:rsidTr="00471134">
        <w:tc>
          <w:tcPr>
            <w:tcW w:w="3690" w:type="dxa"/>
          </w:tcPr>
          <w:p w:rsidR="007F19A0" w:rsidRPr="0026715E" w:rsidRDefault="007F19A0" w:rsidP="007F19A0">
            <w:pPr>
              <w:spacing w:line="380" w:lineRule="exact"/>
              <w:ind w:left="162" w:hanging="176"/>
              <w:rPr>
                <w:rFonts w:ascii="Arial" w:hAnsi="Arial" w:cs="Arial"/>
                <w:sz w:val="18"/>
                <w:szCs w:val="18"/>
              </w:rPr>
            </w:pPr>
            <w:r w:rsidRPr="0026715E">
              <w:rPr>
                <w:rFonts w:ascii="Arial" w:hAnsi="Arial" w:cs="Arial"/>
                <w:sz w:val="18"/>
                <w:szCs w:val="18"/>
              </w:rPr>
              <w:t>Total</w:t>
            </w:r>
          </w:p>
        </w:tc>
        <w:tc>
          <w:tcPr>
            <w:tcW w:w="1372" w:type="dxa"/>
            <w:vAlign w:val="bottom"/>
          </w:tcPr>
          <w:p w:rsidR="007F19A0" w:rsidRPr="007F19A0" w:rsidRDefault="007F19A0" w:rsidP="007F19A0">
            <w:pPr>
              <w:pBdr>
                <w:bottom w:val="double" w:sz="4" w:space="1" w:color="auto"/>
              </w:pBdr>
              <w:tabs>
                <w:tab w:val="decimal" w:pos="1044"/>
              </w:tabs>
              <w:spacing w:line="380" w:lineRule="exact"/>
              <w:jc w:val="both"/>
              <w:rPr>
                <w:rFonts w:ascii="Arial" w:hAnsi="Arial" w:cs="Arial"/>
                <w:sz w:val="18"/>
                <w:szCs w:val="18"/>
              </w:rPr>
            </w:pPr>
            <w:r w:rsidRPr="007F19A0">
              <w:rPr>
                <w:rFonts w:ascii="Arial" w:hAnsi="Arial" w:cs="Arial"/>
                <w:sz w:val="18"/>
                <w:szCs w:val="18"/>
              </w:rPr>
              <w:t>1,252</w:t>
            </w:r>
          </w:p>
        </w:tc>
        <w:tc>
          <w:tcPr>
            <w:tcW w:w="1373" w:type="dxa"/>
            <w:vAlign w:val="bottom"/>
          </w:tcPr>
          <w:p w:rsidR="007F19A0" w:rsidRPr="007F19A0" w:rsidRDefault="007F19A0" w:rsidP="007F19A0">
            <w:pPr>
              <w:pBdr>
                <w:bottom w:val="double" w:sz="4" w:space="1" w:color="auto"/>
              </w:pBdr>
              <w:tabs>
                <w:tab w:val="decimal" w:pos="1044"/>
              </w:tabs>
              <w:spacing w:line="380" w:lineRule="exact"/>
              <w:jc w:val="both"/>
              <w:rPr>
                <w:rFonts w:ascii="Arial" w:hAnsi="Arial" w:cs="Arial"/>
                <w:sz w:val="18"/>
                <w:szCs w:val="18"/>
              </w:rPr>
            </w:pPr>
            <w:r w:rsidRPr="007F19A0">
              <w:rPr>
                <w:rFonts w:ascii="Arial" w:hAnsi="Arial" w:cs="Arial"/>
                <w:sz w:val="18"/>
                <w:szCs w:val="18"/>
              </w:rPr>
              <w:t>1,136</w:t>
            </w:r>
          </w:p>
        </w:tc>
        <w:tc>
          <w:tcPr>
            <w:tcW w:w="1372" w:type="dxa"/>
            <w:vAlign w:val="bottom"/>
          </w:tcPr>
          <w:p w:rsidR="007F19A0" w:rsidRPr="007F19A0" w:rsidRDefault="007F19A0" w:rsidP="007F19A0">
            <w:pPr>
              <w:pBdr>
                <w:bottom w:val="double" w:sz="4" w:space="1" w:color="auto"/>
              </w:pBdr>
              <w:tabs>
                <w:tab w:val="decimal" w:pos="1044"/>
              </w:tabs>
              <w:spacing w:line="380" w:lineRule="exact"/>
              <w:jc w:val="both"/>
              <w:rPr>
                <w:rFonts w:ascii="Arial" w:hAnsi="Arial" w:cs="Arial"/>
                <w:sz w:val="18"/>
                <w:szCs w:val="18"/>
              </w:rPr>
            </w:pPr>
            <w:r w:rsidRPr="007F19A0">
              <w:rPr>
                <w:rFonts w:ascii="Arial" w:hAnsi="Arial" w:cs="Arial"/>
                <w:sz w:val="18"/>
                <w:szCs w:val="18"/>
              </w:rPr>
              <w:t>753</w:t>
            </w:r>
          </w:p>
        </w:tc>
        <w:tc>
          <w:tcPr>
            <w:tcW w:w="1373" w:type="dxa"/>
            <w:vAlign w:val="bottom"/>
          </w:tcPr>
          <w:p w:rsidR="007F19A0" w:rsidRPr="00F94258" w:rsidRDefault="007F19A0" w:rsidP="007F19A0">
            <w:pPr>
              <w:pBdr>
                <w:bottom w:val="double" w:sz="4" w:space="1" w:color="auto"/>
              </w:pBdr>
              <w:tabs>
                <w:tab w:val="decimal" w:pos="1044"/>
              </w:tabs>
              <w:spacing w:line="380" w:lineRule="exact"/>
              <w:jc w:val="both"/>
              <w:rPr>
                <w:rFonts w:ascii="Arial" w:hAnsi="Arial" w:cs="Arial"/>
                <w:sz w:val="18"/>
                <w:szCs w:val="18"/>
              </w:rPr>
            </w:pPr>
            <w:r w:rsidRPr="00F94258">
              <w:rPr>
                <w:rFonts w:ascii="Arial" w:hAnsi="Arial" w:cs="Arial"/>
                <w:sz w:val="18"/>
                <w:szCs w:val="18"/>
              </w:rPr>
              <w:t>705</w:t>
            </w:r>
          </w:p>
        </w:tc>
      </w:tr>
    </w:tbl>
    <w:p w:rsidR="003B2D16" w:rsidRDefault="003B2D16" w:rsidP="00035FA8">
      <w:pPr>
        <w:tabs>
          <w:tab w:val="left" w:pos="900"/>
          <w:tab w:val="left" w:pos="1440"/>
        </w:tabs>
        <w:spacing w:before="240" w:after="120" w:line="380" w:lineRule="exact"/>
        <w:ind w:left="720" w:hanging="720"/>
        <w:jc w:val="thaiDistribute"/>
        <w:rPr>
          <w:rFonts w:ascii="Arial" w:hAnsi="Arial"/>
          <w:b/>
          <w:bCs/>
          <w:sz w:val="22"/>
          <w:szCs w:val="22"/>
        </w:rPr>
      </w:pPr>
    </w:p>
    <w:p w:rsidR="008619E9" w:rsidRDefault="00747424" w:rsidP="00035FA8">
      <w:pPr>
        <w:tabs>
          <w:tab w:val="left" w:pos="900"/>
          <w:tab w:val="left" w:pos="1440"/>
        </w:tabs>
        <w:spacing w:before="240" w:after="120" w:line="380" w:lineRule="exact"/>
        <w:ind w:left="720" w:hanging="720"/>
        <w:jc w:val="thaiDistribute"/>
        <w:rPr>
          <w:rFonts w:ascii="Arial" w:hAnsi="Arial"/>
          <w:b/>
          <w:bCs/>
          <w:sz w:val="22"/>
          <w:szCs w:val="22"/>
        </w:rPr>
      </w:pPr>
      <w:r>
        <w:rPr>
          <w:rFonts w:ascii="Arial" w:hAnsi="Arial"/>
          <w:b/>
          <w:bCs/>
          <w:sz w:val="22"/>
          <w:szCs w:val="22"/>
        </w:rPr>
        <w:t>41.8</w:t>
      </w:r>
      <w:r w:rsidR="008619E9">
        <w:rPr>
          <w:rFonts w:ascii="Arial" w:hAnsi="Arial"/>
          <w:b/>
          <w:bCs/>
          <w:sz w:val="22"/>
          <w:szCs w:val="22"/>
        </w:rPr>
        <w:tab/>
      </w:r>
      <w:r w:rsidR="00263966">
        <w:rPr>
          <w:rFonts w:ascii="Arial" w:hAnsi="Arial"/>
          <w:b/>
          <w:bCs/>
          <w:sz w:val="22"/>
          <w:szCs w:val="22"/>
        </w:rPr>
        <w:t xml:space="preserve">Commitments </w:t>
      </w:r>
      <w:r w:rsidR="00CC0A24">
        <w:rPr>
          <w:rFonts w:ascii="Arial" w:hAnsi="Arial"/>
          <w:b/>
          <w:bCs/>
          <w:sz w:val="22"/>
          <w:szCs w:val="22"/>
        </w:rPr>
        <w:t>regarding</w:t>
      </w:r>
      <w:r w:rsidR="00263966">
        <w:rPr>
          <w:rFonts w:ascii="Arial" w:hAnsi="Arial"/>
          <w:b/>
          <w:bCs/>
          <w:sz w:val="22"/>
          <w:szCs w:val="22"/>
        </w:rPr>
        <w:t xml:space="preserve"> the establishment of the learning center</w:t>
      </w:r>
    </w:p>
    <w:p w:rsidR="00263966" w:rsidRPr="00263966" w:rsidRDefault="00263966" w:rsidP="00035FA8">
      <w:pPr>
        <w:tabs>
          <w:tab w:val="left" w:pos="900"/>
          <w:tab w:val="left" w:pos="1440"/>
        </w:tabs>
        <w:spacing w:before="120" w:after="120" w:line="380" w:lineRule="exact"/>
        <w:ind w:left="720" w:hanging="720"/>
        <w:jc w:val="thaiDistribute"/>
        <w:rPr>
          <w:rFonts w:ascii="Arial" w:hAnsi="Arial"/>
          <w:sz w:val="22"/>
          <w:szCs w:val="22"/>
        </w:rPr>
      </w:pPr>
      <w:r w:rsidRPr="00263966">
        <w:rPr>
          <w:rFonts w:ascii="Arial" w:hAnsi="Arial"/>
          <w:sz w:val="22"/>
          <w:szCs w:val="22"/>
        </w:rPr>
        <w:tab/>
        <w:t xml:space="preserve">As at 31 December </w:t>
      </w:r>
      <w:r w:rsidR="00991DD3">
        <w:rPr>
          <w:rFonts w:ascii="Arial" w:hAnsi="Arial"/>
          <w:sz w:val="22"/>
          <w:szCs w:val="22"/>
        </w:rPr>
        <w:t>201</w:t>
      </w:r>
      <w:r w:rsidR="0027290B">
        <w:rPr>
          <w:rFonts w:ascii="Arial" w:hAnsi="Arial"/>
          <w:sz w:val="22"/>
          <w:szCs w:val="22"/>
        </w:rPr>
        <w:t>9</w:t>
      </w:r>
      <w:r w:rsidRPr="00263966">
        <w:rPr>
          <w:rFonts w:ascii="Arial" w:hAnsi="Arial"/>
          <w:sz w:val="22"/>
          <w:szCs w:val="22"/>
        </w:rPr>
        <w:t xml:space="preserve">, the Company </w:t>
      </w:r>
      <w:r>
        <w:rPr>
          <w:rFonts w:ascii="Arial" w:hAnsi="Arial"/>
          <w:sz w:val="22"/>
          <w:szCs w:val="22"/>
        </w:rPr>
        <w:t xml:space="preserve">had </w:t>
      </w:r>
      <w:r w:rsidR="00CC0A24">
        <w:rPr>
          <w:rFonts w:ascii="Arial" w:hAnsi="Arial"/>
          <w:sz w:val="22"/>
          <w:szCs w:val="22"/>
        </w:rPr>
        <w:t>obligations to</w:t>
      </w:r>
      <w:r>
        <w:rPr>
          <w:rFonts w:ascii="Arial" w:hAnsi="Arial"/>
          <w:sz w:val="22"/>
          <w:szCs w:val="22"/>
        </w:rPr>
        <w:t xml:space="preserve"> supporting the establishment of a learning center with a private entity amounting to Baht </w:t>
      </w:r>
      <w:r w:rsidR="00E408D1">
        <w:rPr>
          <w:rFonts w:ascii="Arial" w:hAnsi="Arial"/>
          <w:sz w:val="22"/>
          <w:szCs w:val="22"/>
        </w:rPr>
        <w:t>8</w:t>
      </w:r>
      <w:r>
        <w:rPr>
          <w:rFonts w:ascii="Arial" w:hAnsi="Arial"/>
          <w:sz w:val="22"/>
          <w:szCs w:val="22"/>
        </w:rPr>
        <w:t xml:space="preserve"> million (</w:t>
      </w:r>
      <w:r w:rsidR="00991DD3">
        <w:rPr>
          <w:rFonts w:ascii="Arial" w:hAnsi="Arial"/>
          <w:sz w:val="22"/>
          <w:szCs w:val="22"/>
        </w:rPr>
        <w:t>201</w:t>
      </w:r>
      <w:r w:rsidR="0027290B">
        <w:rPr>
          <w:rFonts w:ascii="Arial" w:hAnsi="Arial"/>
          <w:sz w:val="22"/>
          <w:szCs w:val="22"/>
        </w:rPr>
        <w:t>8</w:t>
      </w:r>
      <w:r>
        <w:rPr>
          <w:rFonts w:ascii="Arial" w:hAnsi="Arial"/>
          <w:sz w:val="22"/>
          <w:szCs w:val="22"/>
        </w:rPr>
        <w:t xml:space="preserve">: Baht </w:t>
      </w:r>
      <w:r w:rsidR="0027290B">
        <w:rPr>
          <w:rFonts w:ascii="Arial" w:hAnsi="Arial"/>
          <w:sz w:val="22"/>
          <w:szCs w:val="22"/>
        </w:rPr>
        <w:t>13</w:t>
      </w:r>
      <w:r w:rsidR="00091E36">
        <w:rPr>
          <w:rFonts w:ascii="Arial" w:hAnsi="Arial"/>
          <w:sz w:val="22"/>
          <w:szCs w:val="22"/>
        </w:rPr>
        <w:t xml:space="preserve"> </w:t>
      </w:r>
      <w:r>
        <w:rPr>
          <w:rFonts w:ascii="Arial" w:hAnsi="Arial"/>
          <w:sz w:val="22"/>
          <w:szCs w:val="22"/>
        </w:rPr>
        <w:t>million).</w:t>
      </w:r>
    </w:p>
    <w:p w:rsidR="00CC0A24" w:rsidRDefault="00747424" w:rsidP="00CC0A24">
      <w:pPr>
        <w:tabs>
          <w:tab w:val="left" w:pos="900"/>
          <w:tab w:val="left" w:pos="1440"/>
        </w:tabs>
        <w:spacing w:before="240" w:after="120" w:line="380" w:lineRule="exact"/>
        <w:ind w:left="720" w:hanging="720"/>
        <w:jc w:val="thaiDistribute"/>
        <w:rPr>
          <w:rFonts w:ascii="Arial" w:hAnsi="Arial" w:cs="Arial"/>
          <w:b/>
          <w:bCs/>
          <w:sz w:val="22"/>
          <w:szCs w:val="22"/>
        </w:rPr>
      </w:pPr>
      <w:r>
        <w:rPr>
          <w:rFonts w:ascii="Arial" w:hAnsi="Arial" w:cs="Arial"/>
          <w:b/>
          <w:bCs/>
          <w:sz w:val="22"/>
          <w:szCs w:val="22"/>
        </w:rPr>
        <w:t>41.9</w:t>
      </w:r>
      <w:r w:rsidR="00CC0A24" w:rsidRPr="00AE172C">
        <w:rPr>
          <w:rFonts w:ascii="Arial" w:hAnsi="Arial" w:cs="Arial"/>
          <w:b/>
          <w:bCs/>
          <w:sz w:val="22"/>
          <w:szCs w:val="22"/>
        </w:rPr>
        <w:tab/>
      </w:r>
      <w:r w:rsidR="00CC0A24">
        <w:rPr>
          <w:rFonts w:ascii="Arial" w:hAnsi="Arial" w:cs="Arial"/>
          <w:b/>
          <w:bCs/>
          <w:sz w:val="22"/>
          <w:szCs w:val="22"/>
        </w:rPr>
        <w:t>Commitment in respect of uncalled investment</w:t>
      </w:r>
    </w:p>
    <w:p w:rsidR="00CC0A24" w:rsidRPr="00C262C9" w:rsidRDefault="00CC0A24" w:rsidP="00CC0A24">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Pr>
          <w:rFonts w:ascii="Arial" w:hAnsi="Arial" w:cs="Arial"/>
          <w:sz w:val="22"/>
          <w:szCs w:val="22"/>
        </w:rPr>
        <w:tab/>
      </w:r>
      <w:r w:rsidRPr="00C262C9">
        <w:rPr>
          <w:rFonts w:ascii="Arial" w:hAnsi="Arial" w:cs="Arial"/>
          <w:sz w:val="22"/>
          <w:szCs w:val="22"/>
        </w:rPr>
        <w:t xml:space="preserve">As at </w:t>
      </w:r>
      <w:r>
        <w:rPr>
          <w:rFonts w:ascii="Arial" w:hAnsi="Arial" w:cs="Arial"/>
          <w:sz w:val="22"/>
          <w:szCs w:val="22"/>
        </w:rPr>
        <w:t>31 December</w:t>
      </w:r>
      <w:r w:rsidRPr="00C262C9">
        <w:rPr>
          <w:rFonts w:ascii="Arial" w:hAnsi="Arial" w:cs="Arial"/>
          <w:sz w:val="22"/>
          <w:szCs w:val="22"/>
        </w:rPr>
        <w:t xml:space="preserve"> 201</w:t>
      </w:r>
      <w:r w:rsidR="0027290B">
        <w:rPr>
          <w:rFonts w:ascii="Arial" w:hAnsi="Arial" w:cs="Arial"/>
          <w:sz w:val="22"/>
          <w:szCs w:val="22"/>
        </w:rPr>
        <w:t>9</w:t>
      </w:r>
      <w:r w:rsidRPr="00C262C9">
        <w:rPr>
          <w:rFonts w:ascii="Arial" w:hAnsi="Arial" w:cs="Arial"/>
          <w:sz w:val="22"/>
          <w:szCs w:val="22"/>
        </w:rPr>
        <w:t>, the Company ha</w:t>
      </w:r>
      <w:r>
        <w:rPr>
          <w:rFonts w:ascii="Arial" w:hAnsi="Arial" w:cs="Arial"/>
          <w:sz w:val="22"/>
          <w:szCs w:val="22"/>
        </w:rPr>
        <w:t>d</w:t>
      </w:r>
      <w:r w:rsidRPr="00C262C9">
        <w:rPr>
          <w:rFonts w:ascii="Arial" w:hAnsi="Arial" w:cs="Arial"/>
          <w:sz w:val="22"/>
          <w:szCs w:val="22"/>
        </w:rPr>
        <w:t xml:space="preserve"> commitment</w:t>
      </w:r>
      <w:r w:rsidR="00486F80">
        <w:rPr>
          <w:rFonts w:ascii="Arial" w:hAnsi="Arial" w:cs="Arial"/>
          <w:sz w:val="22"/>
          <w:szCs w:val="22"/>
        </w:rPr>
        <w:t>s</w:t>
      </w:r>
      <w:r w:rsidRPr="00C262C9">
        <w:rPr>
          <w:rFonts w:ascii="Arial" w:hAnsi="Arial" w:cs="Arial"/>
          <w:sz w:val="22"/>
          <w:szCs w:val="22"/>
        </w:rPr>
        <w:t xml:space="preserve"> to pay</w:t>
      </w:r>
      <w:r w:rsidR="00486F80">
        <w:rPr>
          <w:rFonts w:ascii="Arial" w:hAnsi="Arial" w:cs="Arial"/>
          <w:sz w:val="22"/>
          <w:szCs w:val="22"/>
        </w:rPr>
        <w:t xml:space="preserve"> for</w:t>
      </w:r>
      <w:r w:rsidRPr="00C262C9">
        <w:rPr>
          <w:rFonts w:ascii="Arial" w:hAnsi="Arial" w:cs="Arial"/>
          <w:sz w:val="22"/>
          <w:szCs w:val="22"/>
        </w:rPr>
        <w:t xml:space="preserve"> the uncalled portions of its investments in subsidiaries amounting </w:t>
      </w:r>
      <w:r>
        <w:rPr>
          <w:rFonts w:ascii="Arial" w:hAnsi="Arial" w:cs="Arial"/>
          <w:sz w:val="22"/>
          <w:szCs w:val="22"/>
        </w:rPr>
        <w:t xml:space="preserve">to </w:t>
      </w:r>
      <w:r w:rsidRPr="00C262C9">
        <w:rPr>
          <w:rFonts w:ascii="Arial" w:hAnsi="Arial" w:cs="Arial"/>
          <w:sz w:val="22"/>
          <w:szCs w:val="22"/>
        </w:rPr>
        <w:t xml:space="preserve">Baht </w:t>
      </w:r>
      <w:r w:rsidR="00131626">
        <w:rPr>
          <w:rFonts w:ascii="Arial" w:hAnsi="Arial" w:cs="Arial"/>
          <w:sz w:val="22"/>
          <w:szCs w:val="22"/>
        </w:rPr>
        <w:t>192</w:t>
      </w:r>
      <w:r w:rsidRPr="00C262C9">
        <w:rPr>
          <w:rFonts w:ascii="Arial" w:hAnsi="Arial" w:cs="Arial"/>
          <w:sz w:val="22"/>
          <w:szCs w:val="22"/>
        </w:rPr>
        <w:t xml:space="preserve"> million (</w:t>
      </w:r>
      <w:r>
        <w:rPr>
          <w:rFonts w:ascii="Arial" w:hAnsi="Arial" w:cs="Arial"/>
          <w:sz w:val="22"/>
          <w:szCs w:val="22"/>
        </w:rPr>
        <w:t>201</w:t>
      </w:r>
      <w:r w:rsidR="0027290B">
        <w:rPr>
          <w:rFonts w:ascii="Arial" w:hAnsi="Arial" w:cs="Arial"/>
          <w:sz w:val="22"/>
          <w:szCs w:val="22"/>
        </w:rPr>
        <w:t>8</w:t>
      </w:r>
      <w:r>
        <w:rPr>
          <w:rFonts w:ascii="Arial" w:hAnsi="Arial" w:cs="Arial"/>
          <w:sz w:val="22"/>
          <w:szCs w:val="22"/>
        </w:rPr>
        <w:t xml:space="preserve">: Baht </w:t>
      </w:r>
      <w:r w:rsidR="0027290B">
        <w:rPr>
          <w:rFonts w:ascii="Arial" w:hAnsi="Arial" w:cs="Arial"/>
          <w:sz w:val="22"/>
          <w:szCs w:val="22"/>
        </w:rPr>
        <w:t>601</w:t>
      </w:r>
      <w:r w:rsidRPr="00C262C9">
        <w:rPr>
          <w:rFonts w:ascii="Arial" w:hAnsi="Arial" w:cs="Arial"/>
          <w:sz w:val="22"/>
          <w:szCs w:val="22"/>
        </w:rPr>
        <w:t xml:space="preserve"> million).</w:t>
      </w:r>
    </w:p>
    <w:p w:rsidR="00CC0A24" w:rsidRDefault="00CC0A24" w:rsidP="00CC0A24">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AE172C">
        <w:rPr>
          <w:rFonts w:ascii="Arial" w:hAnsi="Arial" w:cs="Arial"/>
          <w:sz w:val="22"/>
          <w:szCs w:val="22"/>
        </w:rPr>
        <w:tab/>
      </w:r>
      <w:r w:rsidRPr="00C262C9">
        <w:rPr>
          <w:rFonts w:ascii="Arial" w:hAnsi="Arial" w:cs="Arial"/>
          <w:sz w:val="22"/>
          <w:szCs w:val="22"/>
        </w:rPr>
        <w:t xml:space="preserve">As at </w:t>
      </w:r>
      <w:r>
        <w:rPr>
          <w:rFonts w:ascii="Arial" w:hAnsi="Arial" w:cs="Arial"/>
          <w:sz w:val="22"/>
          <w:szCs w:val="22"/>
        </w:rPr>
        <w:t>31 December</w:t>
      </w:r>
      <w:r w:rsidRPr="00C262C9">
        <w:rPr>
          <w:rFonts w:ascii="Arial" w:hAnsi="Arial" w:cs="Arial"/>
          <w:sz w:val="22"/>
          <w:szCs w:val="22"/>
        </w:rPr>
        <w:t xml:space="preserve"> 201</w:t>
      </w:r>
      <w:r w:rsidR="0027290B">
        <w:rPr>
          <w:rFonts w:ascii="Arial" w:hAnsi="Arial" w:cs="Arial"/>
          <w:sz w:val="22"/>
          <w:szCs w:val="22"/>
        </w:rPr>
        <w:t>9</w:t>
      </w:r>
      <w:r>
        <w:rPr>
          <w:rFonts w:ascii="Arial" w:hAnsi="Arial" w:cs="Arial"/>
          <w:sz w:val="22"/>
          <w:szCs w:val="22"/>
        </w:rPr>
        <w:t xml:space="preserve">, the subsidiary had </w:t>
      </w:r>
      <w:r w:rsidR="00486F80" w:rsidRPr="00C262C9">
        <w:rPr>
          <w:rFonts w:ascii="Arial" w:hAnsi="Arial" w:cs="Arial"/>
          <w:sz w:val="22"/>
          <w:szCs w:val="22"/>
        </w:rPr>
        <w:t>commitment</w:t>
      </w:r>
      <w:r w:rsidR="00486F80">
        <w:rPr>
          <w:rFonts w:ascii="Arial" w:hAnsi="Arial" w:cs="Arial"/>
          <w:sz w:val="22"/>
          <w:szCs w:val="22"/>
        </w:rPr>
        <w:t>s</w:t>
      </w:r>
      <w:r w:rsidR="00486F80" w:rsidRPr="00C262C9">
        <w:rPr>
          <w:rFonts w:ascii="Arial" w:hAnsi="Arial" w:cs="Arial"/>
          <w:sz w:val="22"/>
          <w:szCs w:val="22"/>
        </w:rPr>
        <w:t xml:space="preserve"> to pay</w:t>
      </w:r>
      <w:r w:rsidR="00486F80">
        <w:rPr>
          <w:rFonts w:ascii="Arial" w:hAnsi="Arial" w:cs="Arial"/>
          <w:sz w:val="22"/>
          <w:szCs w:val="22"/>
        </w:rPr>
        <w:t xml:space="preserve"> for</w:t>
      </w:r>
      <w:r w:rsidR="00486F80" w:rsidRPr="00C262C9">
        <w:rPr>
          <w:rFonts w:ascii="Arial" w:hAnsi="Arial" w:cs="Arial"/>
          <w:sz w:val="22"/>
          <w:szCs w:val="22"/>
        </w:rPr>
        <w:t xml:space="preserve"> </w:t>
      </w:r>
      <w:r>
        <w:rPr>
          <w:rFonts w:ascii="Arial" w:hAnsi="Arial" w:cs="Arial"/>
          <w:sz w:val="22"/>
          <w:szCs w:val="22"/>
        </w:rPr>
        <w:t xml:space="preserve">the uncalled portions of its other investments amounting USD </w:t>
      </w:r>
      <w:r w:rsidR="00131626">
        <w:rPr>
          <w:rFonts w:ascii="Arial" w:hAnsi="Arial" w:cs="Arial"/>
          <w:sz w:val="22"/>
          <w:szCs w:val="22"/>
        </w:rPr>
        <w:t>0.2</w:t>
      </w:r>
      <w:r>
        <w:rPr>
          <w:rFonts w:ascii="Arial" w:hAnsi="Arial" w:cs="Arial"/>
          <w:sz w:val="22"/>
          <w:szCs w:val="22"/>
        </w:rPr>
        <w:t xml:space="preserve"> million (201</w:t>
      </w:r>
      <w:r w:rsidR="0027290B">
        <w:rPr>
          <w:rFonts w:ascii="Arial" w:hAnsi="Arial" w:cs="Arial"/>
          <w:sz w:val="22"/>
          <w:szCs w:val="22"/>
        </w:rPr>
        <w:t>8</w:t>
      </w:r>
      <w:r>
        <w:rPr>
          <w:rFonts w:ascii="Arial" w:hAnsi="Arial" w:cs="Arial"/>
          <w:sz w:val="22"/>
          <w:szCs w:val="22"/>
        </w:rPr>
        <w:t xml:space="preserve">: </w:t>
      </w:r>
      <w:r w:rsidR="0027290B">
        <w:rPr>
          <w:rFonts w:ascii="Arial" w:hAnsi="Arial" w:cs="Arial"/>
          <w:sz w:val="22"/>
          <w:szCs w:val="22"/>
        </w:rPr>
        <w:t>USD 0.4 million</w:t>
      </w:r>
      <w:r>
        <w:rPr>
          <w:rFonts w:ascii="Arial" w:hAnsi="Arial" w:cs="Arial"/>
          <w:sz w:val="22"/>
          <w:szCs w:val="22"/>
        </w:rPr>
        <w:t>).</w:t>
      </w:r>
    </w:p>
    <w:p w:rsidR="000C2E1E" w:rsidRPr="00F47721" w:rsidRDefault="00747424" w:rsidP="000C2E1E">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Arial"/>
          <w:b/>
          <w:bCs/>
          <w:sz w:val="22"/>
          <w:szCs w:val="22"/>
        </w:rPr>
        <w:t>41.10</w:t>
      </w:r>
      <w:r w:rsidR="000C2E1E" w:rsidRPr="00F47721">
        <w:rPr>
          <w:rFonts w:ascii="Arial" w:hAnsi="Arial" w:cstheme="minorBidi"/>
          <w:b/>
          <w:bCs/>
          <w:sz w:val="22"/>
          <w:szCs w:val="22"/>
          <w:cs/>
        </w:rPr>
        <w:tab/>
      </w:r>
      <w:r w:rsidR="000C2E1E" w:rsidRPr="00F47721">
        <w:rPr>
          <w:rFonts w:ascii="Arial" w:hAnsi="Arial" w:cs="Arial"/>
          <w:b/>
          <w:bCs/>
          <w:sz w:val="22"/>
          <w:szCs w:val="22"/>
        </w:rPr>
        <w:t>Litigations</w:t>
      </w:r>
    </w:p>
    <w:p w:rsidR="000C2E1E" w:rsidRPr="00F47721" w:rsidRDefault="000C2E1E" w:rsidP="000C2E1E">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F47721">
        <w:rPr>
          <w:rFonts w:ascii="Arial" w:hAnsi="Arial" w:cs="Arial"/>
          <w:sz w:val="22"/>
          <w:szCs w:val="22"/>
        </w:rPr>
        <w:tab/>
        <w:t xml:space="preserve">As at </w:t>
      </w:r>
      <w:r>
        <w:rPr>
          <w:rFonts w:ascii="Arial" w:hAnsi="Arial" w:cs="Arial"/>
          <w:sz w:val="22"/>
          <w:szCs w:val="22"/>
        </w:rPr>
        <w:t>31 December</w:t>
      </w:r>
      <w:r w:rsidRPr="00C262C9">
        <w:rPr>
          <w:rFonts w:ascii="Arial" w:hAnsi="Arial" w:cs="Arial"/>
          <w:sz w:val="22"/>
          <w:szCs w:val="22"/>
        </w:rPr>
        <w:t xml:space="preserve"> </w:t>
      </w:r>
      <w:r w:rsidRPr="00F47721">
        <w:rPr>
          <w:rFonts w:ascii="Arial" w:eastAsia="Arial Unicode MS" w:hAnsi="Arial" w:cs="Arial"/>
          <w:sz w:val="22"/>
          <w:szCs w:val="22"/>
        </w:rPr>
        <w:t>2019</w:t>
      </w:r>
      <w:r w:rsidRPr="00F47721">
        <w:rPr>
          <w:rFonts w:ascii="Arial" w:hAnsi="Arial" w:cs="Arial"/>
          <w:sz w:val="22"/>
          <w:szCs w:val="22"/>
        </w:rPr>
        <w:t xml:space="preserve">, the Company and its subsidiaries have been sued in various cases, under which total claims amounted to Baht </w:t>
      </w:r>
      <w:r w:rsidR="00131626">
        <w:rPr>
          <w:rFonts w:ascii="Arial" w:hAnsi="Arial" w:cs="Arial"/>
          <w:sz w:val="22"/>
          <w:szCs w:val="22"/>
        </w:rPr>
        <w:t>1,060</w:t>
      </w:r>
      <w:r w:rsidRPr="00F47721">
        <w:rPr>
          <w:rFonts w:ascii="Arial" w:hAnsi="Arial" w:cs="Arial"/>
          <w:sz w:val="22"/>
          <w:szCs w:val="22"/>
        </w:rPr>
        <w:t xml:space="preserve"> million (2018: Baht 413 million) (the Company only: Baht </w:t>
      </w:r>
      <w:r w:rsidR="00131626">
        <w:rPr>
          <w:rFonts w:ascii="Arial" w:hAnsi="Arial" w:cs="Arial"/>
          <w:sz w:val="22"/>
          <w:szCs w:val="22"/>
        </w:rPr>
        <w:t>1,034</w:t>
      </w:r>
      <w:r w:rsidRPr="00F47721">
        <w:rPr>
          <w:rFonts w:ascii="Arial" w:hAnsi="Arial" w:cs="Arial"/>
          <w:sz w:val="22"/>
          <w:szCs w:val="22"/>
        </w:rPr>
        <w:t xml:space="preserve"> million, 2018: Baht 288 million). Some cases are detailed below.</w:t>
      </w:r>
    </w:p>
    <w:p w:rsidR="000C2E1E" w:rsidRPr="00F47721" w:rsidRDefault="000C2E1E" w:rsidP="000C2E1E">
      <w:pPr>
        <w:spacing w:before="120" w:after="120" w:line="380" w:lineRule="exact"/>
        <w:ind w:left="1080" w:hanging="360"/>
        <w:jc w:val="both"/>
        <w:rPr>
          <w:rFonts w:ascii="Arial" w:hAnsi="Arial" w:cs="Arial"/>
          <w:sz w:val="22"/>
          <w:szCs w:val="22"/>
        </w:rPr>
      </w:pPr>
      <w:r w:rsidRPr="00F47721">
        <w:rPr>
          <w:rFonts w:ascii="Arial" w:hAnsi="Arial" w:cs="Arial"/>
          <w:sz w:val="22"/>
          <w:szCs w:val="22"/>
        </w:rPr>
        <w:t xml:space="preserve">a) </w:t>
      </w:r>
      <w:r w:rsidRPr="00F47721">
        <w:rPr>
          <w:rFonts w:ascii="Arial" w:hAnsi="Arial" w:cs="Arial"/>
          <w:sz w:val="22"/>
          <w:szCs w:val="22"/>
        </w:rPr>
        <w:tab/>
        <w:t xml:space="preserve">In 2012, a subsidiary was sued by a condominium juristic person and condominium owners of a project, making claims amounting to Baht 146 million </w:t>
      </w:r>
      <w:proofErr w:type="gramStart"/>
      <w:r w:rsidRPr="00F47721">
        <w:rPr>
          <w:rFonts w:ascii="Arial" w:hAnsi="Arial" w:cs="Arial"/>
          <w:sz w:val="22"/>
          <w:szCs w:val="22"/>
        </w:rPr>
        <w:t>on the grounds that</w:t>
      </w:r>
      <w:proofErr w:type="gramEnd"/>
      <w:r w:rsidRPr="00F47721">
        <w:rPr>
          <w:rFonts w:ascii="Arial" w:hAnsi="Arial" w:cs="Arial"/>
          <w:sz w:val="22"/>
          <w:szCs w:val="22"/>
        </w:rPr>
        <w:t xml:space="preserve"> the subsidiary violated agreements to purchase and to sell. On 15 May 2013, the plaintiffs filed a request to amend the plaint, by decreasing the damages claimed to Baht 101 million. On 30 July 2013, the court of first instance issued an order dismissing the case. Subsequently, on 25 October 2013, the plaintiffs appealed the judgement of the court of first instance.</w:t>
      </w:r>
    </w:p>
    <w:p w:rsidR="000C2E1E" w:rsidRPr="00F47721" w:rsidRDefault="000C2E1E" w:rsidP="000C2E1E">
      <w:pPr>
        <w:tabs>
          <w:tab w:val="left" w:pos="2880"/>
          <w:tab w:val="left" w:pos="5760"/>
          <w:tab w:val="decimal" w:pos="6660"/>
          <w:tab w:val="left" w:pos="7110"/>
          <w:tab w:val="decimal" w:pos="7920"/>
        </w:tabs>
        <w:spacing w:before="120" w:after="120" w:line="380" w:lineRule="exact"/>
        <w:ind w:left="1080" w:hanging="1080"/>
        <w:jc w:val="both"/>
        <w:rPr>
          <w:rFonts w:ascii="Arial" w:hAnsi="Arial" w:cstheme="minorBidi"/>
          <w:sz w:val="22"/>
          <w:szCs w:val="22"/>
        </w:rPr>
      </w:pPr>
      <w:r w:rsidRPr="00F47721">
        <w:rPr>
          <w:rFonts w:ascii="Arial" w:hAnsi="Arial" w:cs="Arial"/>
          <w:sz w:val="22"/>
          <w:szCs w:val="22"/>
        </w:rPr>
        <w:tab/>
        <w:t xml:space="preserve">Subsequently, on 29 April 2015, the court of appeal reversed the order of the court of first instance, by ordering the subsidiary to provide additional parking space for the condominium juristic person and, if unable to do so, to pay compensatory damages amounting to Baht 12.5 million to the condominium juristic person plus interest of 7.5% per annum calculated from 12 November 2010 until the settlement is completed. The court of appeal also ordered the subsidiary to pay the plaintiff’s fees for the two courts. Subsequently, the subsidiary filed an appeal and a request for permission to appeal with the Supreme Court on 29 May 2015. On 3 November 2017, the subsidiary filed the amendment of such appeal. </w:t>
      </w:r>
    </w:p>
    <w:p w:rsidR="003B2D16" w:rsidRDefault="000C2E1E" w:rsidP="000C2E1E">
      <w:pPr>
        <w:tabs>
          <w:tab w:val="left" w:pos="2880"/>
          <w:tab w:val="left" w:pos="5760"/>
          <w:tab w:val="decimal" w:pos="6660"/>
          <w:tab w:val="left" w:pos="7110"/>
          <w:tab w:val="decimal" w:pos="7920"/>
        </w:tabs>
        <w:spacing w:before="120" w:after="120" w:line="380" w:lineRule="exact"/>
        <w:ind w:left="1080" w:hanging="1080"/>
        <w:jc w:val="both"/>
        <w:rPr>
          <w:rFonts w:ascii="Arial" w:hAnsi="Arial" w:cs="Arial"/>
          <w:sz w:val="22"/>
          <w:szCs w:val="22"/>
        </w:rPr>
      </w:pPr>
      <w:r w:rsidRPr="00F47721">
        <w:rPr>
          <w:rFonts w:ascii="Arial" w:hAnsi="Arial" w:cs="Arial"/>
          <w:sz w:val="22"/>
          <w:szCs w:val="22"/>
        </w:rPr>
        <w:tab/>
      </w:r>
    </w:p>
    <w:p w:rsidR="003B2D16" w:rsidRDefault="003B2D16" w:rsidP="003B2D16">
      <w:r>
        <w:br w:type="page"/>
      </w:r>
    </w:p>
    <w:p w:rsidR="000C2E1E" w:rsidRPr="00F47721" w:rsidRDefault="003B2D16" w:rsidP="000C2E1E">
      <w:pPr>
        <w:tabs>
          <w:tab w:val="left" w:pos="2880"/>
          <w:tab w:val="left" w:pos="5760"/>
          <w:tab w:val="decimal" w:pos="6660"/>
          <w:tab w:val="left" w:pos="7110"/>
          <w:tab w:val="decimal" w:pos="7920"/>
        </w:tabs>
        <w:spacing w:before="120" w:after="120" w:line="380" w:lineRule="exact"/>
        <w:ind w:left="1080" w:hanging="1080"/>
        <w:jc w:val="both"/>
        <w:rPr>
          <w:rFonts w:ascii="Arial" w:hAnsi="Arial" w:cs="Arial"/>
          <w:sz w:val="22"/>
          <w:szCs w:val="22"/>
          <w:cs/>
        </w:rPr>
      </w:pPr>
      <w:r>
        <w:rPr>
          <w:rFonts w:ascii="Arial" w:hAnsi="Arial" w:cs="Arial"/>
          <w:sz w:val="22"/>
          <w:szCs w:val="22"/>
        </w:rPr>
        <w:tab/>
      </w:r>
      <w:r w:rsidR="000C2E1E" w:rsidRPr="00F47721">
        <w:rPr>
          <w:rFonts w:ascii="Arial" w:hAnsi="Arial" w:cs="Arial"/>
          <w:sz w:val="22"/>
          <w:szCs w:val="22"/>
        </w:rPr>
        <w:t>On 2 April 2019, the Supreme Court ordered the subsidiary to provide additional parking lots to the condominium juristic person and, if unable to do so, to pay compensatory damages of Baht 18.8 million together with interest at the rate of 7.5% per annum to the condominium juristic person. The interest calculated from</w:t>
      </w:r>
      <w:r w:rsidR="000C2E1E" w:rsidRPr="00F47721">
        <w:rPr>
          <w:rFonts w:ascii="Arial" w:hAnsi="Arial" w:cstheme="minorBidi"/>
          <w:sz w:val="22"/>
          <w:szCs w:val="22"/>
          <w:cs/>
        </w:rPr>
        <w:t xml:space="preserve"> </w:t>
      </w:r>
      <w:r w:rsidR="000C2E1E" w:rsidRPr="00F47721">
        <w:rPr>
          <w:rFonts w:ascii="Arial" w:hAnsi="Arial" w:cs="Arial"/>
          <w:sz w:val="22"/>
          <w:szCs w:val="22"/>
        </w:rPr>
        <w:t>12 November 2010 until the total settlement of Baht 30.9 million (the compensatory damages together with interest) is completed.</w:t>
      </w:r>
    </w:p>
    <w:p w:rsidR="000C2E1E" w:rsidRPr="00F47721" w:rsidRDefault="000C2E1E" w:rsidP="000C2E1E">
      <w:pPr>
        <w:tabs>
          <w:tab w:val="left" w:pos="540"/>
          <w:tab w:val="left" w:pos="1440"/>
        </w:tabs>
        <w:spacing w:before="120" w:after="120" w:line="380" w:lineRule="exact"/>
        <w:ind w:left="1080" w:hanging="907"/>
        <w:jc w:val="thaiDistribute"/>
        <w:rPr>
          <w:rFonts w:ascii="Arial" w:hAnsi="Arial" w:cs="Arial"/>
          <w:sz w:val="22"/>
          <w:szCs w:val="22"/>
        </w:rPr>
      </w:pPr>
      <w:r w:rsidRPr="00F47721">
        <w:rPr>
          <w:rFonts w:ascii="Arial" w:hAnsi="Arial" w:cs="Arial"/>
          <w:sz w:val="22"/>
          <w:szCs w:val="22"/>
        </w:rPr>
        <w:tab/>
      </w:r>
      <w:r w:rsidRPr="00F47721">
        <w:rPr>
          <w:rFonts w:ascii="Arial" w:hAnsi="Arial" w:cs="Arial"/>
          <w:sz w:val="22"/>
          <w:szCs w:val="22"/>
        </w:rPr>
        <w:tab/>
        <w:t xml:space="preserve">As at </w:t>
      </w:r>
      <w:r>
        <w:rPr>
          <w:rFonts w:ascii="Arial" w:hAnsi="Arial" w:cs="Arial"/>
          <w:sz w:val="22"/>
          <w:szCs w:val="22"/>
        </w:rPr>
        <w:t>31 December</w:t>
      </w:r>
      <w:r w:rsidRPr="00C262C9">
        <w:rPr>
          <w:rFonts w:ascii="Arial" w:hAnsi="Arial" w:cs="Arial"/>
          <w:sz w:val="22"/>
          <w:szCs w:val="22"/>
        </w:rPr>
        <w:t xml:space="preserve"> </w:t>
      </w:r>
      <w:r w:rsidRPr="00F47721">
        <w:rPr>
          <w:rFonts w:ascii="Arial" w:eastAsia="Arial Unicode MS" w:hAnsi="Arial" w:cs="Arial"/>
          <w:sz w:val="22"/>
          <w:szCs w:val="22"/>
        </w:rPr>
        <w:t>2019</w:t>
      </w:r>
      <w:r w:rsidRPr="00F47721">
        <w:rPr>
          <w:rFonts w:ascii="Arial" w:hAnsi="Arial" w:cs="Arial"/>
          <w:sz w:val="22"/>
          <w:szCs w:val="22"/>
        </w:rPr>
        <w:t>, the subsidiary recorded damage expenses arising from such case and paid compensatory damages to the plaintiffs. Therefore, the case is</w:t>
      </w:r>
      <w:r>
        <w:rPr>
          <w:rFonts w:ascii="Arial" w:hAnsi="Arial" w:cstheme="minorBidi" w:hint="cs"/>
          <w:sz w:val="22"/>
          <w:szCs w:val="22"/>
          <w:cs/>
        </w:rPr>
        <w:t xml:space="preserve"> </w:t>
      </w:r>
      <w:r w:rsidRPr="00F47721">
        <w:rPr>
          <w:rFonts w:ascii="Arial" w:hAnsi="Arial" w:cs="Arial"/>
          <w:sz w:val="22"/>
          <w:szCs w:val="22"/>
        </w:rPr>
        <w:t xml:space="preserve">finalised. </w:t>
      </w:r>
    </w:p>
    <w:p w:rsidR="000C2E1E" w:rsidRPr="00F47721" w:rsidRDefault="000C2E1E" w:rsidP="000C2E1E">
      <w:pPr>
        <w:tabs>
          <w:tab w:val="left" w:pos="720"/>
          <w:tab w:val="left" w:pos="1440"/>
        </w:tabs>
        <w:spacing w:before="120" w:after="120" w:line="380" w:lineRule="exact"/>
        <w:ind w:left="1080" w:hanging="1080"/>
        <w:jc w:val="thaiDistribute"/>
        <w:rPr>
          <w:rFonts w:ascii="Arial" w:hAnsi="Arial" w:cs="Arial"/>
          <w:sz w:val="22"/>
          <w:szCs w:val="22"/>
        </w:rPr>
      </w:pPr>
      <w:r>
        <w:rPr>
          <w:rFonts w:ascii="Arial" w:hAnsi="Arial" w:cstheme="minorBidi"/>
          <w:sz w:val="22"/>
          <w:szCs w:val="22"/>
          <w:cs/>
        </w:rPr>
        <w:tab/>
      </w:r>
      <w:r w:rsidRPr="00F47721">
        <w:rPr>
          <w:rFonts w:ascii="Arial" w:hAnsi="Arial" w:cs="Arial"/>
          <w:sz w:val="22"/>
          <w:szCs w:val="22"/>
        </w:rPr>
        <w:t>b)</w:t>
      </w:r>
      <w:r w:rsidRPr="00F47721">
        <w:rPr>
          <w:rFonts w:ascii="Arial" w:hAnsi="Arial" w:cs="Arial"/>
          <w:sz w:val="22"/>
          <w:szCs w:val="22"/>
        </w:rPr>
        <w:tab/>
        <w:t xml:space="preserve">In 2017, the Company was sued by a group of individuals for breach of agreement regarding defects in a condominium project, claiming the compensation of Baht 133 million. On 22 March 2019, the court of first instance dismissed certain cases with the claim of Baht 76 million and ordered the Company to pay the remaining compensatory damages of Baht 57 million to the plaintiffs. </w:t>
      </w:r>
      <w:r w:rsidR="007F7BA0">
        <w:rPr>
          <w:rFonts w:ascii="Arial" w:hAnsi="Arial" w:cs="Arial"/>
          <w:sz w:val="22"/>
          <w:szCs w:val="22"/>
        </w:rPr>
        <w:t>Currently, t</w:t>
      </w:r>
      <w:r w:rsidRPr="00F47721">
        <w:rPr>
          <w:rFonts w:ascii="Arial" w:hAnsi="Arial" w:cs="Arial"/>
          <w:sz w:val="22"/>
          <w:szCs w:val="22"/>
        </w:rPr>
        <w:t xml:space="preserve">he Company filed an appeal against the judgement of the court of first instance, and the case is </w:t>
      </w:r>
      <w:r w:rsidR="003B2D16">
        <w:rPr>
          <w:rFonts w:ascii="Arial" w:hAnsi="Arial" w:cs="Arial"/>
          <w:sz w:val="22"/>
          <w:szCs w:val="22"/>
        </w:rPr>
        <w:t>in the process of hearing the verdict or order of the Court of Appeal</w:t>
      </w:r>
      <w:r w:rsidRPr="00F47721">
        <w:rPr>
          <w:rFonts w:ascii="Arial" w:hAnsi="Arial" w:cs="Arial"/>
          <w:sz w:val="22"/>
          <w:szCs w:val="22"/>
        </w:rPr>
        <w:t xml:space="preserve">. </w:t>
      </w:r>
    </w:p>
    <w:p w:rsidR="000C2E1E" w:rsidRPr="00F47721" w:rsidRDefault="000C2E1E" w:rsidP="000C2E1E">
      <w:pPr>
        <w:spacing w:before="120" w:after="120" w:line="380" w:lineRule="exact"/>
        <w:ind w:left="1080"/>
        <w:jc w:val="both"/>
        <w:rPr>
          <w:rFonts w:ascii="Arial" w:hAnsi="Arial" w:cs="Arial"/>
          <w:sz w:val="22"/>
          <w:szCs w:val="22"/>
          <w:cs/>
        </w:rPr>
      </w:pPr>
      <w:r w:rsidRPr="00F47721">
        <w:rPr>
          <w:rFonts w:ascii="Arial" w:hAnsi="Arial" w:cs="Arial"/>
          <w:sz w:val="22"/>
          <w:szCs w:val="22"/>
        </w:rPr>
        <w:t xml:space="preserve">As at </w:t>
      </w:r>
      <w:r>
        <w:rPr>
          <w:rFonts w:ascii="Arial" w:hAnsi="Arial" w:cs="Arial"/>
          <w:sz w:val="22"/>
          <w:szCs w:val="22"/>
        </w:rPr>
        <w:t>31 December</w:t>
      </w:r>
      <w:r w:rsidRPr="00C262C9">
        <w:rPr>
          <w:rFonts w:ascii="Arial" w:hAnsi="Arial" w:cs="Arial"/>
          <w:sz w:val="22"/>
          <w:szCs w:val="22"/>
        </w:rPr>
        <w:t xml:space="preserve"> </w:t>
      </w:r>
      <w:r w:rsidRPr="00F47721">
        <w:rPr>
          <w:rFonts w:ascii="Arial" w:hAnsi="Arial" w:cs="Arial"/>
          <w:sz w:val="22"/>
          <w:szCs w:val="22"/>
        </w:rPr>
        <w:t xml:space="preserve">2019, the Company set aside partial provision for the potential losses </w:t>
      </w:r>
      <w:proofErr w:type="gramStart"/>
      <w:r w:rsidRPr="00F47721">
        <w:rPr>
          <w:rFonts w:ascii="Arial" w:hAnsi="Arial" w:cs="Arial"/>
          <w:sz w:val="22"/>
          <w:szCs w:val="22"/>
        </w:rPr>
        <w:t>as a result of</w:t>
      </w:r>
      <w:proofErr w:type="gramEnd"/>
      <w:r w:rsidRPr="00F47721">
        <w:rPr>
          <w:rFonts w:ascii="Arial" w:hAnsi="Arial" w:cs="Arial"/>
          <w:sz w:val="22"/>
          <w:szCs w:val="22"/>
        </w:rPr>
        <w:t xml:space="preserve"> this case in the consolidated statement of financial position in accordance with the opinion of its legal counsel.</w:t>
      </w:r>
    </w:p>
    <w:p w:rsidR="000C2E1E" w:rsidRPr="00F47721" w:rsidRDefault="000C2E1E" w:rsidP="000C2E1E">
      <w:pPr>
        <w:spacing w:before="120" w:after="120" w:line="380" w:lineRule="exact"/>
        <w:ind w:left="1080" w:hanging="360"/>
        <w:jc w:val="both"/>
        <w:rPr>
          <w:rFonts w:ascii="Arial" w:hAnsi="Arial" w:cs="Arial"/>
          <w:sz w:val="22"/>
          <w:szCs w:val="22"/>
        </w:rPr>
      </w:pPr>
      <w:r w:rsidRPr="00F47721">
        <w:rPr>
          <w:rFonts w:ascii="Arial" w:hAnsi="Arial" w:cs="Arial"/>
          <w:sz w:val="22"/>
          <w:szCs w:val="22"/>
        </w:rPr>
        <w:t>c)</w:t>
      </w:r>
      <w:r w:rsidRPr="00F47721">
        <w:rPr>
          <w:rFonts w:ascii="Arial" w:hAnsi="Arial" w:cs="Arial"/>
          <w:sz w:val="22"/>
          <w:szCs w:val="22"/>
        </w:rPr>
        <w:tab/>
        <w:t xml:space="preserve">In the first quarter of 2018, a joint venture as a developer of the Ashton Asoke Property Project ("Project"), submitted an offer proposal to the purchasers of the condominium units (amounting to Baht 6,720 million) whereby the joint venture would agree to return the advances received to the purchasers who wish to cancel the contract to buy and sell the condominium units ("the contract"). However, if the purchasers do not cancel the contract, the joint venture will give the purchasers discount as at the transfer date at the rate of 7.5% per annum of the total amount previously paid by the purchasers, excluding the final transfer amount.                           The discount is calculated in accordance with the terms and conditions prescribed in the proposed offer. Alternatively, the purchasers can change the units of which ownership is to be transferred from condominium units of the Project to other condominium units as determined by the joint venture. If the joint venture fails to transfer the ownership of the condominium units by 26 March 2019, it will pay compensation and return the advances received to the purchasers. The offer was proposed due to the Project’s involvement with the lawsuit, and </w:t>
      </w:r>
      <w:proofErr w:type="gramStart"/>
      <w:r w:rsidRPr="00F47721">
        <w:rPr>
          <w:rFonts w:ascii="Arial" w:hAnsi="Arial" w:cs="Arial"/>
          <w:sz w:val="22"/>
          <w:szCs w:val="22"/>
        </w:rPr>
        <w:t>as a result of</w:t>
      </w:r>
      <w:proofErr w:type="gramEnd"/>
      <w:r w:rsidRPr="00F47721">
        <w:rPr>
          <w:rFonts w:ascii="Arial" w:hAnsi="Arial" w:cs="Arial"/>
          <w:sz w:val="22"/>
          <w:szCs w:val="22"/>
        </w:rPr>
        <w:t xml:space="preserve"> which it could not be transferred in March 2018. During the years 2016 and 2017, state authorities and state agencies were sued by Stop Global Warming Association and The Siam Society under Royal Patronage, respectively. The plaintiffs demanded that state authorities and state agencies withdraw the construction permits of the joint venture condominium project, revoke the assessment report or environmental impact assessment (EIA) report, revoke permission to use public access, revoke any legal acts relating to expropriation of land from the public, and suspend the construction of the Project building. The court opined that the joint venture as the Project owner, and a subsidiary as the former owner of the land before being transferred to the joint venture could be affected by the judgment or order of the court. Therefore, the court ordered the joint venture and the subsidiary to be interpleader.</w:t>
      </w:r>
    </w:p>
    <w:p w:rsidR="000C2E1E" w:rsidRPr="00F47721" w:rsidRDefault="000C2E1E" w:rsidP="000C2E1E">
      <w:pPr>
        <w:spacing w:before="120" w:after="120" w:line="380" w:lineRule="exact"/>
        <w:ind w:left="1080" w:hanging="360"/>
        <w:jc w:val="both"/>
        <w:rPr>
          <w:rFonts w:ascii="Arial" w:hAnsi="Arial" w:cs="Arial"/>
          <w:sz w:val="22"/>
          <w:szCs w:val="22"/>
        </w:rPr>
      </w:pPr>
      <w:r w:rsidRPr="00F47721">
        <w:rPr>
          <w:rFonts w:ascii="Arial" w:hAnsi="Arial" w:cs="Arial"/>
          <w:sz w:val="22"/>
          <w:szCs w:val="22"/>
        </w:rPr>
        <w:tab/>
        <w:t>Subsequently, in June 2018, the Appeals Board issued a ruling to revoke Bangkok Metropolitan Administration (BMA)'s order and allow BMA to proceed in accordance with the law. The BMA issued building construction certificate (A. 6) to the joint venture and the Bangkok Land Office registered the condominium and issued the title deed of the Project condominium units to a joint venture on 12 June 2018. The joint venture commenced the transfer of condominium units to the purchasers</w:t>
      </w:r>
      <w:r w:rsidRPr="00F47721">
        <w:rPr>
          <w:rFonts w:ascii="Arial" w:hAnsi="Arial" w:hint="cs"/>
          <w:sz w:val="22"/>
          <w:szCs w:val="22"/>
          <w:cs/>
        </w:rPr>
        <w:t xml:space="preserve"> </w:t>
      </w:r>
      <w:r w:rsidRPr="00F47721">
        <w:rPr>
          <w:rFonts w:ascii="Arial" w:hAnsi="Arial" w:cs="Arial"/>
          <w:sz w:val="22"/>
          <w:szCs w:val="22"/>
        </w:rPr>
        <w:t>on 15 June 2018 onwards.</w:t>
      </w:r>
    </w:p>
    <w:p w:rsidR="000C2E1E" w:rsidRPr="00F47721" w:rsidRDefault="000C2E1E" w:rsidP="000C2E1E">
      <w:pPr>
        <w:spacing w:before="60" w:after="60" w:line="380" w:lineRule="exact"/>
        <w:ind w:left="1080" w:hanging="360"/>
        <w:jc w:val="both"/>
        <w:rPr>
          <w:rFonts w:ascii="Arial" w:hAnsi="Arial" w:cs="Arial"/>
          <w:sz w:val="22"/>
          <w:szCs w:val="22"/>
        </w:rPr>
      </w:pPr>
      <w:r>
        <w:rPr>
          <w:rFonts w:ascii="Arial" w:hAnsi="Arial" w:cs="Arial"/>
          <w:sz w:val="22"/>
          <w:szCs w:val="22"/>
        </w:rPr>
        <w:tab/>
      </w:r>
      <w:r w:rsidRPr="00F47721">
        <w:rPr>
          <w:rFonts w:ascii="Arial" w:hAnsi="Arial" w:cs="Arial"/>
          <w:sz w:val="22"/>
          <w:szCs w:val="22"/>
        </w:rPr>
        <w:t xml:space="preserve">Currently, </w:t>
      </w:r>
      <w:r w:rsidR="007F7BA0">
        <w:rPr>
          <w:rFonts w:ascii="Arial" w:hAnsi="Arial" w:cs="Arial"/>
          <w:sz w:val="22"/>
          <w:szCs w:val="22"/>
        </w:rPr>
        <w:t xml:space="preserve">two </w:t>
      </w:r>
      <w:r w:rsidRPr="00F47721">
        <w:rPr>
          <w:rFonts w:ascii="Arial" w:hAnsi="Arial" w:cs="Arial"/>
          <w:sz w:val="22"/>
          <w:szCs w:val="22"/>
        </w:rPr>
        <w:t xml:space="preserve">cases are under the process of examination of facts by the Central Administrative Court. The legal advisor and the management of the joint venture and the subsidiary considered that the construction of the Ashton Asoke project has been carried out in compliance with the relevant laws. Since the management of the joint venture and the subsidiary believe that the joint venture and the subsidiary will not incur any loss </w:t>
      </w:r>
      <w:proofErr w:type="gramStart"/>
      <w:r w:rsidRPr="00F47721">
        <w:rPr>
          <w:rFonts w:ascii="Arial" w:hAnsi="Arial" w:cs="Arial"/>
          <w:sz w:val="22"/>
          <w:szCs w:val="22"/>
        </w:rPr>
        <w:t>as a result of</w:t>
      </w:r>
      <w:proofErr w:type="gramEnd"/>
      <w:r w:rsidRPr="00F47721">
        <w:rPr>
          <w:rFonts w:ascii="Arial" w:hAnsi="Arial" w:cs="Arial"/>
          <w:sz w:val="22"/>
          <w:szCs w:val="22"/>
        </w:rPr>
        <w:t xml:space="preserve"> this litigation, no provision for contingent liabilities has been recorded in the account.</w:t>
      </w:r>
    </w:p>
    <w:p w:rsidR="000C2E1E" w:rsidRPr="00F47721" w:rsidRDefault="000C2E1E" w:rsidP="000C2E1E">
      <w:pPr>
        <w:spacing w:before="60" w:after="60" w:line="380" w:lineRule="exact"/>
        <w:ind w:left="1080" w:hanging="360"/>
        <w:jc w:val="both"/>
        <w:rPr>
          <w:rFonts w:ascii="Arial" w:hAnsi="Arial" w:cs="Arial"/>
          <w:sz w:val="22"/>
          <w:szCs w:val="22"/>
        </w:rPr>
      </w:pPr>
      <w:r w:rsidRPr="00F47721">
        <w:rPr>
          <w:rFonts w:ascii="Arial" w:hAnsi="Arial" w:cs="Arial"/>
          <w:sz w:val="22"/>
          <w:szCs w:val="22"/>
        </w:rPr>
        <w:tab/>
        <w:t xml:space="preserve">However, in the first quarter of 2018, the joint venture made a conservative estimate based on an assumption that the joint venture fails to transfer the ownership of the condominium units by 26 March 2019, and the joint venture will pay compensation and return the advances received to purchasers. The payment will be calculated on the advances received from the purchases, starting from the receipt date, multiplied by the maximum fixed deposit rate of commercial bank. However, during the second quarter of 2018, the joint venture received the certificate of construction (A. 6) and registered the ownership of the condominium project and condominium title deeds were issued, entitling transfer of the condominium units to the purchasers. Therefore, the joint venture changed the terms and conditions of the financial compensation to giving a discount at the transfer date at the rate of 7.5 percent per annum of the total amount paid by the purchasers excluding the final transfer of the ownership. </w:t>
      </w:r>
    </w:p>
    <w:p w:rsidR="000C2E1E" w:rsidRPr="00F47721" w:rsidRDefault="000C2E1E" w:rsidP="000C2E1E">
      <w:pPr>
        <w:spacing w:before="60" w:after="60" w:line="380" w:lineRule="exact"/>
        <w:ind w:left="1080" w:hanging="360"/>
        <w:jc w:val="both"/>
        <w:rPr>
          <w:rFonts w:ascii="Arial" w:hAnsi="Arial" w:cs="Arial"/>
          <w:sz w:val="22"/>
          <w:szCs w:val="22"/>
        </w:rPr>
      </w:pPr>
      <w:r w:rsidRPr="00F47721">
        <w:rPr>
          <w:rFonts w:ascii="Arial" w:hAnsi="Arial" w:cs="Arial"/>
          <w:sz w:val="22"/>
          <w:szCs w:val="22"/>
        </w:rPr>
        <w:tab/>
        <w:t xml:space="preserve">As at </w:t>
      </w:r>
      <w:r>
        <w:rPr>
          <w:rFonts w:ascii="Arial" w:hAnsi="Arial" w:cs="Arial"/>
          <w:sz w:val="22"/>
          <w:szCs w:val="22"/>
        </w:rPr>
        <w:t>31 December</w:t>
      </w:r>
      <w:r w:rsidRPr="00C262C9">
        <w:rPr>
          <w:rFonts w:ascii="Arial" w:hAnsi="Arial" w:cs="Arial"/>
          <w:sz w:val="22"/>
          <w:szCs w:val="22"/>
        </w:rPr>
        <w:t xml:space="preserve"> </w:t>
      </w:r>
      <w:r w:rsidRPr="00F47721">
        <w:rPr>
          <w:rFonts w:ascii="Arial" w:hAnsi="Arial" w:cs="Arial"/>
          <w:sz w:val="22"/>
          <w:szCs w:val="22"/>
        </w:rPr>
        <w:t xml:space="preserve">2019, the joint venture estimated the compensation payable to the purchases and set aside a provision of Baht </w:t>
      </w:r>
      <w:r w:rsidR="00131626">
        <w:rPr>
          <w:rFonts w:ascii="Arial" w:hAnsi="Arial" w:cs="Arial"/>
          <w:sz w:val="22"/>
          <w:szCs w:val="22"/>
        </w:rPr>
        <w:t>2</w:t>
      </w:r>
      <w:r w:rsidRPr="00F47721">
        <w:rPr>
          <w:rFonts w:ascii="Arial" w:hAnsi="Arial" w:cs="Arial"/>
          <w:sz w:val="22"/>
          <w:szCs w:val="22"/>
        </w:rPr>
        <w:t xml:space="preserve"> million for liabilities arising </w:t>
      </w:r>
      <w:proofErr w:type="gramStart"/>
      <w:r w:rsidRPr="00F47721">
        <w:rPr>
          <w:rFonts w:ascii="Arial" w:hAnsi="Arial" w:cs="Arial"/>
          <w:sz w:val="22"/>
          <w:szCs w:val="22"/>
        </w:rPr>
        <w:t>as a result of</w:t>
      </w:r>
      <w:proofErr w:type="gramEnd"/>
      <w:r w:rsidRPr="00F47721">
        <w:rPr>
          <w:rFonts w:ascii="Arial" w:hAnsi="Arial" w:cs="Arial"/>
          <w:sz w:val="22"/>
          <w:szCs w:val="22"/>
        </w:rPr>
        <w:t xml:space="preserve"> this case in joint venture’s financial statements.</w:t>
      </w:r>
    </w:p>
    <w:p w:rsidR="000C2E1E" w:rsidRDefault="000C2E1E" w:rsidP="000C2E1E">
      <w:pPr>
        <w:tabs>
          <w:tab w:val="left" w:pos="2160"/>
        </w:tabs>
        <w:spacing w:before="60" w:after="60" w:line="380" w:lineRule="exact"/>
        <w:ind w:left="1080" w:hanging="360"/>
        <w:jc w:val="thaiDistribute"/>
        <w:rPr>
          <w:rFonts w:ascii="Arial" w:hAnsi="Arial" w:cs="Arial"/>
          <w:sz w:val="22"/>
          <w:szCs w:val="22"/>
        </w:rPr>
      </w:pPr>
      <w:r w:rsidRPr="00F47721">
        <w:rPr>
          <w:rFonts w:ascii="Arial" w:hAnsi="Arial" w:cs="Arial"/>
          <w:sz w:val="22"/>
          <w:szCs w:val="22"/>
        </w:rPr>
        <w:t>d)</w:t>
      </w:r>
      <w:r w:rsidRPr="00F47721">
        <w:rPr>
          <w:rFonts w:ascii="Arial" w:hAnsi="Arial" w:cs="Arial"/>
          <w:sz w:val="22"/>
          <w:szCs w:val="22"/>
        </w:rPr>
        <w:tab/>
        <w:t xml:space="preserve">In the third quarter of the year 2018, the Company and a subsidiary were sued by a group of individuals, claiming for compensation of Baht 106 million for violated of agreements and unfair agreement terms regarding the construction of infrastructure and public services of housing projects developed by the subsidiary. </w:t>
      </w:r>
      <w:r w:rsidR="00131626">
        <w:rPr>
          <w:rFonts w:ascii="Arial" w:hAnsi="Arial" w:cs="Arial"/>
          <w:sz w:val="22"/>
          <w:szCs w:val="22"/>
        </w:rPr>
        <w:t xml:space="preserve">On 12 December 2019, the subsidiary entered into a compromise agreement with a group of individuals. The subsidiary will carry out repair and compensation of Baht 9 million. The subsidiary </w:t>
      </w:r>
      <w:proofErr w:type="gramStart"/>
      <w:r w:rsidR="00131626">
        <w:rPr>
          <w:rFonts w:ascii="Arial" w:hAnsi="Arial" w:cs="Arial"/>
          <w:sz w:val="22"/>
          <w:szCs w:val="22"/>
        </w:rPr>
        <w:t>has to</w:t>
      </w:r>
      <w:proofErr w:type="gramEnd"/>
      <w:r w:rsidR="00131626">
        <w:rPr>
          <w:rFonts w:ascii="Arial" w:hAnsi="Arial" w:cs="Arial"/>
          <w:sz w:val="22"/>
          <w:szCs w:val="22"/>
        </w:rPr>
        <w:t xml:space="preserve"> resolve the issue within 6 months</w:t>
      </w:r>
      <w:r w:rsidRPr="00F47721">
        <w:rPr>
          <w:rFonts w:ascii="Arial" w:hAnsi="Arial" w:cs="Arial"/>
          <w:sz w:val="22"/>
          <w:szCs w:val="22"/>
        </w:rPr>
        <w:t>.</w:t>
      </w:r>
      <w:r w:rsidR="003B2D16">
        <w:rPr>
          <w:rFonts w:ascii="Arial" w:hAnsi="Arial" w:cs="Arial"/>
          <w:sz w:val="22"/>
          <w:szCs w:val="22"/>
        </w:rPr>
        <w:t xml:space="preserve"> Currently, the case is in the process of hearing the judgment according to the compromise agreement.</w:t>
      </w:r>
    </w:p>
    <w:p w:rsidR="00131626" w:rsidRPr="00F47721" w:rsidRDefault="00131626" w:rsidP="000C2E1E">
      <w:pPr>
        <w:tabs>
          <w:tab w:val="left" w:pos="2160"/>
        </w:tabs>
        <w:spacing w:before="60" w:after="60" w:line="380" w:lineRule="exact"/>
        <w:ind w:left="1080" w:hanging="360"/>
        <w:jc w:val="thaiDistribute"/>
        <w:rPr>
          <w:rFonts w:ascii="Arial" w:hAnsi="Arial" w:cs="Arial"/>
          <w:sz w:val="22"/>
          <w:szCs w:val="22"/>
        </w:rPr>
      </w:pPr>
      <w:r>
        <w:rPr>
          <w:rFonts w:ascii="Arial" w:hAnsi="Arial" w:cs="Arial"/>
          <w:sz w:val="22"/>
          <w:szCs w:val="22"/>
        </w:rPr>
        <w:tab/>
      </w:r>
      <w:r w:rsidR="0070254E">
        <w:rPr>
          <w:rFonts w:ascii="Arial" w:hAnsi="Arial" w:cs="Arial"/>
          <w:sz w:val="22"/>
          <w:szCs w:val="22"/>
        </w:rPr>
        <w:t>As</w:t>
      </w:r>
      <w:r w:rsidR="009A6DEE">
        <w:rPr>
          <w:rFonts w:ascii="Arial" w:hAnsi="Arial" w:cs="Arial"/>
          <w:sz w:val="22"/>
          <w:szCs w:val="22"/>
        </w:rPr>
        <w:t xml:space="preserve"> </w:t>
      </w:r>
      <w:r w:rsidR="0070254E">
        <w:rPr>
          <w:rFonts w:ascii="Arial" w:hAnsi="Arial" w:cs="Arial"/>
          <w:sz w:val="22"/>
          <w:szCs w:val="22"/>
        </w:rPr>
        <w:t xml:space="preserve">at 31 December 2019, the subsidiary set aside a full provision for the loss </w:t>
      </w:r>
      <w:proofErr w:type="gramStart"/>
      <w:r w:rsidR="0070254E">
        <w:rPr>
          <w:rFonts w:ascii="Arial" w:hAnsi="Arial" w:cs="Arial"/>
          <w:sz w:val="22"/>
          <w:szCs w:val="22"/>
        </w:rPr>
        <w:t>as a result of</w:t>
      </w:r>
      <w:proofErr w:type="gramEnd"/>
      <w:r w:rsidR="0070254E">
        <w:rPr>
          <w:rFonts w:ascii="Arial" w:hAnsi="Arial" w:cs="Arial"/>
          <w:sz w:val="22"/>
          <w:szCs w:val="22"/>
        </w:rPr>
        <w:t xml:space="preserve"> this case in the consolidated statement of financial position.</w:t>
      </w:r>
    </w:p>
    <w:p w:rsidR="000C2E1E" w:rsidRPr="00F47721" w:rsidRDefault="000C2E1E" w:rsidP="000C2E1E">
      <w:pPr>
        <w:tabs>
          <w:tab w:val="left" w:pos="2160"/>
        </w:tabs>
        <w:spacing w:before="60" w:after="60" w:line="380" w:lineRule="exact"/>
        <w:ind w:left="1080" w:hanging="360"/>
        <w:jc w:val="thaiDistribute"/>
        <w:rPr>
          <w:rFonts w:ascii="Arial" w:hAnsi="Arial" w:cs="Arial"/>
          <w:sz w:val="22"/>
          <w:szCs w:val="22"/>
        </w:rPr>
      </w:pPr>
      <w:r w:rsidRPr="00F47721">
        <w:rPr>
          <w:rFonts w:ascii="Arial" w:hAnsi="Arial" w:cs="Arial"/>
          <w:sz w:val="22"/>
          <w:szCs w:val="22"/>
        </w:rPr>
        <w:t>e)</w:t>
      </w:r>
      <w:r w:rsidRPr="00F47721">
        <w:rPr>
          <w:rFonts w:ascii="Arial" w:hAnsi="Arial" w:cs="Arial"/>
          <w:sz w:val="22"/>
          <w:szCs w:val="22"/>
        </w:rPr>
        <w:tab/>
        <w:t>On 31 July 2019 a subsidiary, which is the developer of the Ideo Mobi Rama 4 Property Project (“Project”), entered a lawsuit as an interpleader. In this case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The administrative court opined that the subsidiary, as the Project owner, could be affected by the jud</w:t>
      </w:r>
      <w:r w:rsidRPr="00F47721">
        <w:rPr>
          <w:rFonts w:ascii="Arial" w:hAnsi="Arial" w:cs="Browallia New"/>
          <w:sz w:val="22"/>
        </w:rPr>
        <w:t>g</w:t>
      </w:r>
      <w:r w:rsidRPr="00F47721">
        <w:rPr>
          <w:rFonts w:ascii="Arial" w:hAnsi="Arial" w:cs="Arial"/>
          <w:sz w:val="22"/>
          <w:szCs w:val="22"/>
        </w:rPr>
        <w:t>ement or order of the court, and therefore, ordered the subsidiary to join the lawsuit as an interpleader.</w:t>
      </w:r>
    </w:p>
    <w:p w:rsidR="00940588" w:rsidRPr="00940588" w:rsidRDefault="00940588" w:rsidP="00940588">
      <w:pPr>
        <w:tabs>
          <w:tab w:val="left" w:pos="2160"/>
        </w:tabs>
        <w:spacing w:before="60" w:after="60" w:line="380" w:lineRule="exact"/>
        <w:ind w:left="1080" w:hanging="360"/>
        <w:jc w:val="thaiDistribute"/>
        <w:rPr>
          <w:rFonts w:ascii="Arial" w:hAnsi="Arial" w:cs="Arial"/>
          <w:sz w:val="22"/>
          <w:szCs w:val="22"/>
        </w:rPr>
      </w:pPr>
      <w:r>
        <w:rPr>
          <w:rFonts w:ascii="Arial" w:hAnsi="Arial" w:cstheme="minorBidi"/>
          <w:sz w:val="22"/>
          <w:szCs w:val="22"/>
          <w:cs/>
        </w:rPr>
        <w:tab/>
      </w:r>
      <w:r w:rsidRPr="00940588">
        <w:rPr>
          <w:rFonts w:ascii="Arial" w:hAnsi="Arial" w:cs="Arial"/>
          <w:sz w:val="22"/>
          <w:szCs w:val="22"/>
        </w:rPr>
        <w:t>On 25 December 2019, the subsidiary has submitted statements and explanations against the temporary protection method pursuant to the court order. At present, the subsidiary is awaiting other parties to submit their statements. Then it goes into the process of the court in ascertaining the facts.</w:t>
      </w:r>
    </w:p>
    <w:p w:rsidR="00940588" w:rsidRDefault="00940588" w:rsidP="00940588">
      <w:pPr>
        <w:tabs>
          <w:tab w:val="left" w:pos="2160"/>
        </w:tabs>
        <w:spacing w:before="60" w:after="60" w:line="380" w:lineRule="exact"/>
        <w:ind w:left="1080" w:hanging="360"/>
        <w:jc w:val="thaiDistribute"/>
        <w:rPr>
          <w:rFonts w:ascii="Arial" w:hAnsi="Arial" w:cs="Arial"/>
          <w:sz w:val="22"/>
          <w:szCs w:val="22"/>
        </w:rPr>
      </w:pPr>
      <w:r w:rsidRPr="00940588">
        <w:rPr>
          <w:rFonts w:ascii="Arial" w:hAnsi="Arial" w:cs="Arial"/>
          <w:sz w:val="22"/>
          <w:szCs w:val="22"/>
        </w:rPr>
        <w:t>f)</w:t>
      </w:r>
      <w:r>
        <w:rPr>
          <w:rFonts w:ascii="Arial" w:hAnsi="Arial" w:cstheme="minorBidi"/>
          <w:sz w:val="22"/>
          <w:szCs w:val="22"/>
          <w:cs/>
        </w:rPr>
        <w:tab/>
      </w:r>
      <w:r w:rsidRPr="00940588">
        <w:rPr>
          <w:rFonts w:ascii="Arial" w:hAnsi="Arial" w:cs="Arial"/>
          <w:sz w:val="22"/>
          <w:szCs w:val="22"/>
        </w:rPr>
        <w:t xml:space="preserve">During the fourth quarter of 2019, the Company and a subsidiary were sued by a condominium juristic person and the owner of a condominium unit in a condominium project, claiming for compensation of Baht 783 million, claiming that the Company and the subsidiary advertise and sell the condominium to the general public that the condominium will have a main entrance and exit on the Ratchaprarop road and show the 3 entrances and exits of the condominium. The legal advisor and the management of the company and the subsidiary considered that the Company and the subsidiary had advertised offering condominium units to the </w:t>
      </w:r>
      <w:proofErr w:type="gramStart"/>
      <w:r w:rsidRPr="00940588">
        <w:rPr>
          <w:rFonts w:ascii="Arial" w:hAnsi="Arial" w:cs="Arial"/>
          <w:sz w:val="22"/>
          <w:szCs w:val="22"/>
        </w:rPr>
        <w:t>general public</w:t>
      </w:r>
      <w:proofErr w:type="gramEnd"/>
      <w:r w:rsidRPr="00940588">
        <w:rPr>
          <w:rFonts w:ascii="Arial" w:hAnsi="Arial" w:cs="Arial"/>
          <w:sz w:val="22"/>
          <w:szCs w:val="22"/>
        </w:rPr>
        <w:t xml:space="preserve"> in accordance with the law and all relevant regulations. Since the management of the Company and the subsidiary believe that the Company and the subsidiary will not incur any loss </w:t>
      </w:r>
      <w:proofErr w:type="gramStart"/>
      <w:r w:rsidRPr="00940588">
        <w:rPr>
          <w:rFonts w:ascii="Arial" w:hAnsi="Arial" w:cs="Arial"/>
          <w:sz w:val="22"/>
          <w:szCs w:val="22"/>
        </w:rPr>
        <w:t>as a result of</w:t>
      </w:r>
      <w:proofErr w:type="gramEnd"/>
      <w:r w:rsidRPr="00940588">
        <w:rPr>
          <w:rFonts w:ascii="Arial" w:hAnsi="Arial" w:cs="Arial"/>
          <w:sz w:val="22"/>
          <w:szCs w:val="22"/>
        </w:rPr>
        <w:t xml:space="preserve"> this litigation, no provision for contingent liabilities has been record in the account. Currently, the Company and the subsidiary are preparing to submit to the court.</w:t>
      </w:r>
    </w:p>
    <w:p w:rsidR="003B2D16" w:rsidRDefault="003B2D16" w:rsidP="003B2D16">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F47721">
        <w:rPr>
          <w:rFonts w:ascii="Arial" w:hAnsi="Arial" w:cs="Arial"/>
          <w:sz w:val="22"/>
          <w:szCs w:val="22"/>
        </w:rPr>
        <w:tab/>
        <w:t>Since the outcomes of the certain above cases and other cases have not yet been finalised, cannot be predicted, and currently have no impact on the operations of the Company and its subsidiaries, the Company and its subsidiaries have therefore not set aside the provision for losses that may result from such cases.</w:t>
      </w:r>
    </w:p>
    <w:p w:rsidR="003B2D16" w:rsidRDefault="003B2D16" w:rsidP="003B2D16">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t xml:space="preserve">In addition, a joint venture has significant case </w:t>
      </w:r>
      <w:r w:rsidR="00B362AA">
        <w:rPr>
          <w:rFonts w:ascii="Arial" w:hAnsi="Arial" w:cs="Arial"/>
          <w:sz w:val="22"/>
          <w:szCs w:val="22"/>
        </w:rPr>
        <w:t xml:space="preserve">as at 31 December 2019 </w:t>
      </w:r>
      <w:r>
        <w:rPr>
          <w:rFonts w:ascii="Arial" w:hAnsi="Arial" w:cs="Arial"/>
          <w:sz w:val="22"/>
          <w:szCs w:val="22"/>
        </w:rPr>
        <w:t>as below.</w:t>
      </w:r>
    </w:p>
    <w:p w:rsidR="00940588" w:rsidRPr="00940588" w:rsidRDefault="00F01A89" w:rsidP="003B2D16">
      <w:pPr>
        <w:tabs>
          <w:tab w:val="left" w:pos="2160"/>
        </w:tabs>
        <w:spacing w:before="60" w:after="60" w:line="380" w:lineRule="exact"/>
        <w:ind w:left="1080" w:hanging="540"/>
        <w:jc w:val="thaiDistribute"/>
        <w:rPr>
          <w:rFonts w:ascii="Arial" w:hAnsi="Arial" w:cs="Arial"/>
          <w:sz w:val="22"/>
          <w:szCs w:val="22"/>
        </w:rPr>
      </w:pPr>
      <w:r>
        <w:rPr>
          <w:rFonts w:ascii="Arial" w:hAnsi="Arial" w:cs="Arial"/>
          <w:sz w:val="22"/>
          <w:szCs w:val="22"/>
        </w:rPr>
        <w:t>a</w:t>
      </w:r>
      <w:r w:rsidR="00940588" w:rsidRPr="00940588">
        <w:rPr>
          <w:rFonts w:ascii="Arial" w:hAnsi="Arial" w:cs="Arial"/>
          <w:sz w:val="22"/>
          <w:szCs w:val="22"/>
        </w:rPr>
        <w:t>)</w:t>
      </w:r>
      <w:r w:rsidR="00940588">
        <w:rPr>
          <w:rFonts w:ascii="Arial" w:hAnsi="Arial" w:cstheme="minorBidi"/>
          <w:sz w:val="22"/>
          <w:szCs w:val="22"/>
          <w:cs/>
        </w:rPr>
        <w:tab/>
      </w:r>
      <w:r w:rsidR="00940588" w:rsidRPr="00940588">
        <w:rPr>
          <w:rFonts w:ascii="Arial" w:hAnsi="Arial" w:cs="Arial"/>
          <w:sz w:val="22"/>
          <w:szCs w:val="22"/>
        </w:rPr>
        <w:t xml:space="preserve">During the fourth quarter of 2019, </w:t>
      </w:r>
      <w:r w:rsidR="003B2D16">
        <w:rPr>
          <w:rFonts w:ascii="Arial" w:hAnsi="Arial" w:cs="Arial"/>
          <w:sz w:val="22"/>
          <w:szCs w:val="22"/>
        </w:rPr>
        <w:t xml:space="preserve">a </w:t>
      </w:r>
      <w:r w:rsidR="00940588" w:rsidRPr="00940588">
        <w:rPr>
          <w:rFonts w:ascii="Arial" w:hAnsi="Arial" w:cs="Arial"/>
          <w:sz w:val="22"/>
          <w:szCs w:val="22"/>
        </w:rPr>
        <w:t>joint venture</w:t>
      </w:r>
      <w:r w:rsidR="003B2D16">
        <w:rPr>
          <w:rFonts w:ascii="Arial" w:hAnsi="Arial" w:cs="Arial"/>
          <w:sz w:val="22"/>
          <w:szCs w:val="22"/>
        </w:rPr>
        <w:t xml:space="preserve">, developer of real estate </w:t>
      </w:r>
      <w:proofErr w:type="gramStart"/>
      <w:r w:rsidR="003B2D16">
        <w:rPr>
          <w:rFonts w:ascii="Arial" w:hAnsi="Arial" w:cs="Arial"/>
          <w:sz w:val="22"/>
          <w:szCs w:val="22"/>
        </w:rPr>
        <w:t xml:space="preserve">project, </w:t>
      </w:r>
      <w:r w:rsidR="00940588" w:rsidRPr="00940588">
        <w:rPr>
          <w:rFonts w:ascii="Arial" w:hAnsi="Arial" w:cs="Arial"/>
          <w:sz w:val="22"/>
          <w:szCs w:val="22"/>
        </w:rPr>
        <w:t xml:space="preserve"> was</w:t>
      </w:r>
      <w:proofErr w:type="gramEnd"/>
      <w:r w:rsidR="00940588" w:rsidRPr="00940588">
        <w:rPr>
          <w:rFonts w:ascii="Arial" w:hAnsi="Arial" w:cs="Arial"/>
          <w:sz w:val="22"/>
          <w:szCs w:val="22"/>
        </w:rPr>
        <w:t xml:space="preserve"> sued by several residents of the project, claiming for compensation </w:t>
      </w:r>
      <w:r w:rsidR="00B362AA">
        <w:rPr>
          <w:rFonts w:ascii="Arial" w:hAnsi="Arial" w:cs="Arial"/>
          <w:sz w:val="22"/>
          <w:szCs w:val="22"/>
        </w:rPr>
        <w:t xml:space="preserve">two cases of Baht 50 million </w:t>
      </w:r>
      <w:r w:rsidR="00806C57">
        <w:rPr>
          <w:rFonts w:ascii="Arial" w:hAnsi="Arial" w:cs="Arial"/>
          <w:sz w:val="22"/>
          <w:szCs w:val="22"/>
        </w:rPr>
        <w:t>from a joint venture and construction company of the project</w:t>
      </w:r>
      <w:r w:rsidR="00940588" w:rsidRPr="00940588">
        <w:rPr>
          <w:rFonts w:ascii="Arial" w:hAnsi="Arial" w:cs="Arial"/>
          <w:sz w:val="22"/>
          <w:szCs w:val="22"/>
        </w:rPr>
        <w:t xml:space="preserve">, claiming that they were affected by the construction. At present, the case is under the process of examination of witnesses for the plaintiff and the defendant. The legal advisor of the joint venture considered that the joint venture has exercised caution in the construction of the project in accordance with the nature and circumstances that should be done, before the construction of the project the joint venture study and preparation of the Environmental Impact Assessment (EIA) report to consider the potential impacts of the project construction and formulate measures for preventing various impacts and implementing the EIA report which has been strictly approved. During the construction of the project It does not cause undue impact on the residents of the project in any way. The legal advisor and the management of the joint venture believe that the joint venture will not incur any loss </w:t>
      </w:r>
      <w:proofErr w:type="gramStart"/>
      <w:r w:rsidR="00940588" w:rsidRPr="00940588">
        <w:rPr>
          <w:rFonts w:ascii="Arial" w:hAnsi="Arial" w:cs="Arial"/>
          <w:sz w:val="22"/>
          <w:szCs w:val="22"/>
        </w:rPr>
        <w:t>as a result of</w:t>
      </w:r>
      <w:proofErr w:type="gramEnd"/>
      <w:r w:rsidR="00940588" w:rsidRPr="00940588">
        <w:rPr>
          <w:rFonts w:ascii="Arial" w:hAnsi="Arial" w:cs="Arial"/>
          <w:sz w:val="22"/>
          <w:szCs w:val="22"/>
        </w:rPr>
        <w:t xml:space="preserve"> these litigation, no provision for contingent liabilities has been record in the account.</w:t>
      </w:r>
    </w:p>
    <w:p w:rsidR="00AF382F" w:rsidRPr="0026715E" w:rsidRDefault="00747424" w:rsidP="00B42E28">
      <w:pPr>
        <w:tabs>
          <w:tab w:val="left" w:pos="900"/>
          <w:tab w:val="left" w:pos="1440"/>
        </w:tabs>
        <w:spacing w:before="60" w:after="60" w:line="380" w:lineRule="exact"/>
        <w:ind w:left="547" w:hanging="547"/>
        <w:jc w:val="thaiDistribute"/>
        <w:rPr>
          <w:rFonts w:ascii="Arial" w:hAnsi="Arial"/>
          <w:b/>
          <w:bCs/>
          <w:sz w:val="22"/>
          <w:szCs w:val="22"/>
        </w:rPr>
      </w:pPr>
      <w:r>
        <w:rPr>
          <w:rFonts w:ascii="Arial" w:hAnsi="Arial"/>
          <w:b/>
          <w:bCs/>
          <w:sz w:val="22"/>
          <w:szCs w:val="22"/>
        </w:rPr>
        <w:t>42</w:t>
      </w:r>
      <w:r w:rsidR="00AF382F" w:rsidRPr="0026715E">
        <w:rPr>
          <w:rFonts w:ascii="Arial" w:hAnsi="Arial"/>
          <w:b/>
          <w:bCs/>
          <w:sz w:val="22"/>
          <w:szCs w:val="22"/>
        </w:rPr>
        <w:t>.</w:t>
      </w:r>
      <w:r w:rsidR="00AF382F" w:rsidRPr="0026715E">
        <w:rPr>
          <w:rFonts w:ascii="Arial" w:hAnsi="Arial"/>
          <w:sz w:val="22"/>
          <w:szCs w:val="22"/>
        </w:rPr>
        <w:tab/>
      </w:r>
      <w:r w:rsidR="00AF382F" w:rsidRPr="0026715E">
        <w:rPr>
          <w:rFonts w:ascii="Arial" w:hAnsi="Arial"/>
          <w:b/>
          <w:bCs/>
          <w:sz w:val="22"/>
          <w:szCs w:val="22"/>
        </w:rPr>
        <w:t>Fair value hierarchy</w:t>
      </w:r>
    </w:p>
    <w:p w:rsidR="00AF382F" w:rsidRDefault="00A54B3A" w:rsidP="00B42E28">
      <w:pPr>
        <w:tabs>
          <w:tab w:val="left" w:pos="2880"/>
          <w:tab w:val="left" w:pos="5760"/>
          <w:tab w:val="decimal" w:pos="6660"/>
          <w:tab w:val="left" w:pos="7110"/>
          <w:tab w:val="decimal" w:pos="7920"/>
        </w:tabs>
        <w:spacing w:before="60" w:after="60" w:line="380" w:lineRule="exact"/>
        <w:ind w:left="547" w:hanging="547"/>
        <w:jc w:val="thaiDistribute"/>
        <w:rPr>
          <w:rFonts w:ascii="Arial" w:hAnsi="Arial"/>
          <w:sz w:val="22"/>
          <w:szCs w:val="22"/>
        </w:rPr>
      </w:pPr>
      <w:r>
        <w:rPr>
          <w:rFonts w:ascii="Arial" w:hAnsi="Arial"/>
          <w:sz w:val="22"/>
          <w:szCs w:val="22"/>
        </w:rPr>
        <w:tab/>
      </w:r>
      <w:r w:rsidR="00AF382F" w:rsidRPr="0026715E">
        <w:rPr>
          <w:rFonts w:ascii="Arial" w:hAnsi="Arial"/>
          <w:sz w:val="22"/>
          <w:szCs w:val="22"/>
        </w:rPr>
        <w:t xml:space="preserve">As at 31 December </w:t>
      </w:r>
      <w:r w:rsidR="00991DD3">
        <w:rPr>
          <w:rFonts w:ascii="Arial" w:hAnsi="Arial"/>
          <w:sz w:val="22"/>
          <w:szCs w:val="22"/>
        </w:rPr>
        <w:t>201</w:t>
      </w:r>
      <w:r w:rsidR="0027290B">
        <w:rPr>
          <w:rFonts w:ascii="Arial" w:hAnsi="Arial"/>
          <w:sz w:val="22"/>
          <w:szCs w:val="22"/>
        </w:rPr>
        <w:t>9</w:t>
      </w:r>
      <w:r w:rsidR="004C0213">
        <w:rPr>
          <w:rFonts w:ascii="Arial" w:hAnsi="Arial"/>
          <w:sz w:val="22"/>
          <w:szCs w:val="22"/>
        </w:rPr>
        <w:t xml:space="preserve"> and </w:t>
      </w:r>
      <w:r w:rsidR="00991DD3">
        <w:rPr>
          <w:rFonts w:ascii="Arial" w:hAnsi="Arial"/>
          <w:sz w:val="22"/>
          <w:szCs w:val="22"/>
        </w:rPr>
        <w:t>201</w:t>
      </w:r>
      <w:r w:rsidR="0027290B">
        <w:rPr>
          <w:rFonts w:ascii="Arial" w:hAnsi="Arial"/>
          <w:sz w:val="22"/>
          <w:szCs w:val="22"/>
        </w:rPr>
        <w:t>8</w:t>
      </w:r>
      <w:r w:rsidR="00AF382F" w:rsidRPr="0026715E">
        <w:rPr>
          <w:rFonts w:ascii="Arial" w:hAnsi="Arial"/>
          <w:sz w:val="22"/>
          <w:szCs w:val="22"/>
        </w:rPr>
        <w:t xml:space="preserve">, the </w:t>
      </w:r>
      <w:r w:rsidR="00D016FD">
        <w:rPr>
          <w:rFonts w:ascii="Arial" w:hAnsi="Arial"/>
          <w:sz w:val="22"/>
          <w:szCs w:val="22"/>
        </w:rPr>
        <w:t>Group</w:t>
      </w:r>
      <w:r w:rsidR="00AF382F" w:rsidRPr="0026715E">
        <w:rPr>
          <w:rFonts w:ascii="Arial" w:hAnsi="Arial"/>
          <w:sz w:val="22"/>
          <w:szCs w:val="22"/>
        </w:rPr>
        <w:t xml:space="preserve"> had the assets and liabilities that were measured at fair value </w:t>
      </w:r>
      <w:r w:rsidR="004C0213">
        <w:rPr>
          <w:rFonts w:ascii="Arial" w:hAnsi="Arial"/>
          <w:sz w:val="22"/>
          <w:szCs w:val="22"/>
        </w:rPr>
        <w:t xml:space="preserve">or their fair value </w:t>
      </w:r>
      <w:r w:rsidR="00035FA8">
        <w:rPr>
          <w:rFonts w:ascii="Arial" w:hAnsi="Arial"/>
          <w:sz w:val="22"/>
          <w:szCs w:val="22"/>
        </w:rPr>
        <w:t>is</w:t>
      </w:r>
      <w:r w:rsidR="004C0213">
        <w:rPr>
          <w:rFonts w:ascii="Arial" w:hAnsi="Arial"/>
          <w:sz w:val="22"/>
          <w:szCs w:val="22"/>
        </w:rPr>
        <w:t xml:space="preserve"> disclosed </w:t>
      </w:r>
      <w:r w:rsidR="00AF382F" w:rsidRPr="0026715E">
        <w:rPr>
          <w:rFonts w:ascii="Arial" w:hAnsi="Arial"/>
          <w:sz w:val="22"/>
          <w:szCs w:val="22"/>
        </w:rPr>
        <w:t>using different levels of inputs as follows:</w:t>
      </w:r>
    </w:p>
    <w:p w:rsidR="004C0213" w:rsidRPr="0026715E" w:rsidRDefault="004C0213" w:rsidP="004C0213">
      <w:pPr>
        <w:tabs>
          <w:tab w:val="left" w:pos="900"/>
          <w:tab w:val="left" w:pos="2160"/>
          <w:tab w:val="left" w:pos="2880"/>
        </w:tabs>
        <w:spacing w:line="380" w:lineRule="exact"/>
        <w:ind w:left="544" w:hanging="544"/>
        <w:jc w:val="right"/>
        <w:rPr>
          <w:rFonts w:ascii="Arial" w:eastAsia="Arial Unicode MS" w:hAnsi="Arial" w:cs="Arial"/>
          <w:sz w:val="18"/>
          <w:szCs w:val="18"/>
          <w:cs/>
        </w:rPr>
      </w:pPr>
      <w:r w:rsidRPr="0026715E">
        <w:rPr>
          <w:rFonts w:ascii="Arial" w:eastAsia="Arial Unicode MS" w:hAnsi="Arial" w:cs="Arial"/>
          <w:sz w:val="18"/>
          <w:szCs w:val="18"/>
          <w:cs/>
        </w:rPr>
        <w:t>(</w:t>
      </w:r>
      <w:r w:rsidRPr="0026715E">
        <w:rPr>
          <w:rFonts w:ascii="Arial" w:eastAsia="Arial Unicode MS" w:hAnsi="Arial" w:cs="Arial"/>
          <w:sz w:val="18"/>
          <w:szCs w:val="18"/>
        </w:rPr>
        <w:t>Unit: Million</w:t>
      </w:r>
      <w:r>
        <w:rPr>
          <w:rFonts w:ascii="Arial" w:eastAsia="Arial Unicode MS" w:hAnsi="Arial" w:cs="Arial"/>
          <w:sz w:val="18"/>
          <w:szCs w:val="18"/>
        </w:rPr>
        <w:t xml:space="preserve"> Baht</w:t>
      </w:r>
      <w:r w:rsidRPr="0026715E">
        <w:rPr>
          <w:rFonts w:ascii="Arial" w:eastAsia="Arial Unicode MS" w:hAnsi="Arial" w:cs="Arial"/>
          <w:sz w:val="18"/>
          <w:szCs w:val="18"/>
          <w:cs/>
        </w:rPr>
        <w:t>)</w:t>
      </w:r>
    </w:p>
    <w:tbl>
      <w:tblPr>
        <w:tblW w:w="8640" w:type="dxa"/>
        <w:tblInd w:w="558" w:type="dxa"/>
        <w:tblLayout w:type="fixed"/>
        <w:tblLook w:val="0000" w:firstRow="0" w:lastRow="0" w:firstColumn="0" w:lastColumn="0" w:noHBand="0" w:noVBand="0"/>
      </w:tblPr>
      <w:tblGrid>
        <w:gridCol w:w="3240"/>
        <w:gridCol w:w="1350"/>
        <w:gridCol w:w="1350"/>
        <w:gridCol w:w="1350"/>
        <w:gridCol w:w="1350"/>
      </w:tblGrid>
      <w:tr w:rsidR="004C0213" w:rsidRPr="0026715E" w:rsidTr="00A569A0">
        <w:tc>
          <w:tcPr>
            <w:tcW w:w="3240" w:type="dxa"/>
          </w:tcPr>
          <w:p w:rsidR="004C0213" w:rsidRPr="0026715E" w:rsidRDefault="004C0213" w:rsidP="005A2AFA">
            <w:pPr>
              <w:spacing w:line="340" w:lineRule="exact"/>
              <w:ind w:right="-43"/>
              <w:jc w:val="thaiDistribute"/>
              <w:rPr>
                <w:rFonts w:ascii="Arial" w:eastAsia="Arial Unicode MS" w:hAnsi="Arial" w:cs="Arial"/>
                <w:sz w:val="18"/>
                <w:szCs w:val="18"/>
              </w:rPr>
            </w:pPr>
          </w:p>
        </w:tc>
        <w:tc>
          <w:tcPr>
            <w:tcW w:w="5400" w:type="dxa"/>
            <w:gridSpan w:val="4"/>
          </w:tcPr>
          <w:p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Consolidated financial statements</w:t>
            </w:r>
          </w:p>
        </w:tc>
      </w:tr>
      <w:tr w:rsidR="004C0213" w:rsidRPr="0026715E" w:rsidTr="00A569A0">
        <w:tc>
          <w:tcPr>
            <w:tcW w:w="3240" w:type="dxa"/>
          </w:tcPr>
          <w:p w:rsidR="004C0213" w:rsidRPr="0026715E" w:rsidRDefault="004C0213" w:rsidP="005A2AFA">
            <w:pPr>
              <w:spacing w:line="340" w:lineRule="exact"/>
              <w:ind w:right="-43"/>
              <w:jc w:val="thaiDistribute"/>
              <w:rPr>
                <w:rFonts w:ascii="Arial" w:eastAsia="Arial Unicode MS" w:hAnsi="Arial" w:cs="Arial"/>
                <w:sz w:val="18"/>
                <w:szCs w:val="18"/>
              </w:rPr>
            </w:pPr>
          </w:p>
        </w:tc>
        <w:tc>
          <w:tcPr>
            <w:tcW w:w="5400" w:type="dxa"/>
            <w:gridSpan w:val="4"/>
          </w:tcPr>
          <w:p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 xml:space="preserve">As at 31 December </w:t>
            </w:r>
            <w:r w:rsidR="00991DD3">
              <w:rPr>
                <w:rFonts w:ascii="Arial" w:eastAsia="Arial Unicode MS" w:hAnsi="Arial" w:cs="Arial"/>
                <w:sz w:val="18"/>
                <w:szCs w:val="18"/>
              </w:rPr>
              <w:t>201</w:t>
            </w:r>
            <w:r w:rsidR="0027290B">
              <w:rPr>
                <w:rFonts w:ascii="Arial" w:eastAsia="Arial Unicode MS" w:hAnsi="Arial" w:cs="Arial"/>
                <w:sz w:val="18"/>
                <w:szCs w:val="18"/>
              </w:rPr>
              <w:t>9</w:t>
            </w:r>
          </w:p>
        </w:tc>
      </w:tr>
      <w:tr w:rsidR="004C0213" w:rsidRPr="0026715E" w:rsidTr="00A569A0">
        <w:trPr>
          <w:trHeight w:val="351"/>
        </w:trPr>
        <w:tc>
          <w:tcPr>
            <w:tcW w:w="3240" w:type="dxa"/>
          </w:tcPr>
          <w:p w:rsidR="004C0213" w:rsidRPr="0026715E" w:rsidRDefault="004C0213" w:rsidP="005A2AFA">
            <w:pPr>
              <w:spacing w:line="340" w:lineRule="exact"/>
              <w:ind w:right="-43"/>
              <w:jc w:val="thaiDistribute"/>
              <w:rPr>
                <w:rFonts w:ascii="Arial" w:eastAsia="Arial Unicode MS" w:hAnsi="Arial" w:cs="Arial"/>
                <w:sz w:val="18"/>
                <w:szCs w:val="18"/>
              </w:rPr>
            </w:pPr>
          </w:p>
        </w:tc>
        <w:tc>
          <w:tcPr>
            <w:tcW w:w="1350" w:type="dxa"/>
          </w:tcPr>
          <w:p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1</w:t>
            </w:r>
          </w:p>
        </w:tc>
        <w:tc>
          <w:tcPr>
            <w:tcW w:w="1350" w:type="dxa"/>
          </w:tcPr>
          <w:p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2</w:t>
            </w:r>
          </w:p>
        </w:tc>
        <w:tc>
          <w:tcPr>
            <w:tcW w:w="1350" w:type="dxa"/>
          </w:tcPr>
          <w:p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3</w:t>
            </w:r>
          </w:p>
        </w:tc>
        <w:tc>
          <w:tcPr>
            <w:tcW w:w="1350" w:type="dxa"/>
          </w:tcPr>
          <w:p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Total</w:t>
            </w:r>
          </w:p>
        </w:tc>
      </w:tr>
      <w:tr w:rsidR="0005678D" w:rsidRPr="0026715E" w:rsidTr="0005678D">
        <w:tc>
          <w:tcPr>
            <w:tcW w:w="4590" w:type="dxa"/>
            <w:gridSpan w:val="2"/>
          </w:tcPr>
          <w:p w:rsidR="0005678D" w:rsidRPr="0026715E" w:rsidRDefault="0005678D" w:rsidP="005A2AFA">
            <w:pPr>
              <w:tabs>
                <w:tab w:val="decimal" w:pos="806"/>
              </w:tabs>
              <w:spacing w:line="34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w:t>
            </w:r>
            <w:r>
              <w:rPr>
                <w:rFonts w:ascii="Arial" w:eastAsia="Arial Unicode MS" w:hAnsi="Arial" w:cs="Arial"/>
                <w:b/>
                <w:bCs/>
                <w:sz w:val="18"/>
                <w:szCs w:val="18"/>
              </w:rPr>
              <w:t>measured at fair value</w:t>
            </w:r>
          </w:p>
        </w:tc>
        <w:tc>
          <w:tcPr>
            <w:tcW w:w="1350" w:type="dxa"/>
            <w:vAlign w:val="bottom"/>
          </w:tcPr>
          <w:p w:rsidR="0005678D" w:rsidRPr="00387A53" w:rsidRDefault="0005678D" w:rsidP="005A2AFA">
            <w:pPr>
              <w:tabs>
                <w:tab w:val="decimal" w:pos="806"/>
              </w:tabs>
              <w:spacing w:line="340" w:lineRule="exact"/>
              <w:ind w:left="-18" w:right="-18"/>
              <w:rPr>
                <w:rFonts w:ascii="Angsana New" w:eastAsia="Arial Unicode MS" w:hAnsi="Angsana New"/>
                <w:sz w:val="28"/>
              </w:rPr>
            </w:pPr>
          </w:p>
        </w:tc>
        <w:tc>
          <w:tcPr>
            <w:tcW w:w="1350" w:type="dxa"/>
            <w:vAlign w:val="bottom"/>
          </w:tcPr>
          <w:p w:rsidR="0005678D" w:rsidRPr="00387A53" w:rsidRDefault="0005678D" w:rsidP="005A2AFA">
            <w:pPr>
              <w:tabs>
                <w:tab w:val="decimal" w:pos="806"/>
              </w:tabs>
              <w:spacing w:line="340" w:lineRule="exact"/>
              <w:ind w:left="-18" w:right="-18"/>
              <w:rPr>
                <w:rFonts w:ascii="Angsana New" w:eastAsia="Arial Unicode MS" w:hAnsi="Angsana New"/>
                <w:sz w:val="28"/>
              </w:rPr>
            </w:pPr>
          </w:p>
        </w:tc>
        <w:tc>
          <w:tcPr>
            <w:tcW w:w="1350" w:type="dxa"/>
            <w:vAlign w:val="bottom"/>
          </w:tcPr>
          <w:p w:rsidR="0005678D" w:rsidRPr="00387A53" w:rsidRDefault="0005678D" w:rsidP="005A2AFA">
            <w:pPr>
              <w:tabs>
                <w:tab w:val="decimal" w:pos="806"/>
              </w:tabs>
              <w:spacing w:line="340" w:lineRule="exact"/>
              <w:ind w:left="-18" w:right="-18"/>
              <w:rPr>
                <w:rFonts w:ascii="Angsana New" w:eastAsia="Arial Unicode MS" w:hAnsi="Angsana New"/>
                <w:sz w:val="28"/>
              </w:rPr>
            </w:pPr>
          </w:p>
        </w:tc>
      </w:tr>
      <w:tr w:rsidR="0005678D" w:rsidRPr="0026715E" w:rsidTr="0005678D">
        <w:tc>
          <w:tcPr>
            <w:tcW w:w="3240" w:type="dxa"/>
          </w:tcPr>
          <w:p w:rsidR="0005678D" w:rsidRPr="0026715E" w:rsidRDefault="0005678D" w:rsidP="005A2AFA">
            <w:pPr>
              <w:spacing w:line="34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w:t>
            </w:r>
            <w:r>
              <w:rPr>
                <w:rFonts w:ascii="Arial" w:eastAsia="Arial Unicode MS" w:hAnsi="Arial" w:cs="Arial"/>
                <w:sz w:val="18"/>
                <w:szCs w:val="18"/>
              </w:rPr>
              <w:t>Current investments</w:t>
            </w:r>
          </w:p>
        </w:tc>
        <w:tc>
          <w:tcPr>
            <w:tcW w:w="1350" w:type="dxa"/>
            <w:vAlign w:val="bottom"/>
          </w:tcPr>
          <w:p w:rsidR="0005678D" w:rsidRDefault="0005678D" w:rsidP="005A2AFA">
            <w:pPr>
              <w:tabs>
                <w:tab w:val="decimal" w:pos="806"/>
              </w:tabs>
              <w:spacing w:line="340" w:lineRule="exact"/>
              <w:ind w:left="-18" w:right="-18"/>
              <w:rPr>
                <w:rFonts w:ascii="Arial" w:eastAsia="Arial Unicode MS" w:hAnsi="Arial" w:cs="Arial"/>
                <w:sz w:val="18"/>
                <w:szCs w:val="18"/>
              </w:rPr>
            </w:pPr>
          </w:p>
        </w:tc>
        <w:tc>
          <w:tcPr>
            <w:tcW w:w="1350" w:type="dxa"/>
            <w:vAlign w:val="bottom"/>
          </w:tcPr>
          <w:p w:rsidR="0005678D" w:rsidRDefault="0005678D" w:rsidP="005A2AFA">
            <w:pPr>
              <w:tabs>
                <w:tab w:val="decimal" w:pos="806"/>
              </w:tabs>
              <w:spacing w:line="340" w:lineRule="exact"/>
              <w:ind w:left="-18" w:right="-18"/>
              <w:rPr>
                <w:rFonts w:ascii="Arial" w:eastAsia="Arial Unicode MS" w:hAnsi="Arial" w:cs="Arial"/>
                <w:sz w:val="18"/>
                <w:szCs w:val="18"/>
              </w:rPr>
            </w:pPr>
          </w:p>
        </w:tc>
        <w:tc>
          <w:tcPr>
            <w:tcW w:w="1350" w:type="dxa"/>
            <w:vAlign w:val="bottom"/>
          </w:tcPr>
          <w:p w:rsidR="0005678D" w:rsidRDefault="0005678D" w:rsidP="005A2AFA">
            <w:pPr>
              <w:tabs>
                <w:tab w:val="decimal" w:pos="806"/>
              </w:tabs>
              <w:spacing w:line="340" w:lineRule="exact"/>
              <w:ind w:left="-18" w:right="-18"/>
              <w:rPr>
                <w:rFonts w:ascii="Arial" w:eastAsia="Arial Unicode MS" w:hAnsi="Arial" w:cs="Arial"/>
                <w:sz w:val="18"/>
                <w:szCs w:val="18"/>
              </w:rPr>
            </w:pPr>
          </w:p>
        </w:tc>
        <w:tc>
          <w:tcPr>
            <w:tcW w:w="1350" w:type="dxa"/>
            <w:vAlign w:val="bottom"/>
          </w:tcPr>
          <w:p w:rsidR="0005678D" w:rsidRDefault="0005678D" w:rsidP="005A2AFA">
            <w:pPr>
              <w:tabs>
                <w:tab w:val="decimal" w:pos="806"/>
              </w:tabs>
              <w:spacing w:line="340" w:lineRule="exact"/>
              <w:ind w:left="-18" w:right="-18"/>
              <w:rPr>
                <w:rFonts w:ascii="Arial" w:eastAsia="Arial Unicode MS" w:hAnsi="Arial" w:cs="Arial"/>
                <w:sz w:val="18"/>
                <w:szCs w:val="18"/>
              </w:rPr>
            </w:pPr>
          </w:p>
        </w:tc>
      </w:tr>
      <w:tr w:rsidR="00747424" w:rsidRPr="0026715E" w:rsidTr="0005678D">
        <w:tc>
          <w:tcPr>
            <w:tcW w:w="3240" w:type="dxa"/>
          </w:tcPr>
          <w:p w:rsidR="00747424" w:rsidRPr="0026715E" w:rsidRDefault="00747424" w:rsidP="00747424">
            <w:pPr>
              <w:spacing w:line="34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w:t>
            </w:r>
            <w:r>
              <w:rPr>
                <w:rFonts w:ascii="Arial" w:eastAsia="Arial Unicode MS" w:hAnsi="Arial" w:cs="Arial"/>
                <w:sz w:val="18"/>
                <w:szCs w:val="18"/>
              </w:rPr>
              <w:t xml:space="preserve">   Held for trade investments</w:t>
            </w:r>
          </w:p>
        </w:tc>
        <w:tc>
          <w:tcPr>
            <w:tcW w:w="1350" w:type="dxa"/>
            <w:vAlign w:val="bottom"/>
          </w:tcPr>
          <w:p w:rsidR="00747424" w:rsidRPr="00747424" w:rsidRDefault="00747424" w:rsidP="00747424">
            <w:pPr>
              <w:tabs>
                <w:tab w:val="decimal" w:pos="806"/>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w:t>
            </w:r>
          </w:p>
        </w:tc>
        <w:tc>
          <w:tcPr>
            <w:tcW w:w="1350" w:type="dxa"/>
            <w:vAlign w:val="bottom"/>
          </w:tcPr>
          <w:p w:rsidR="00747424" w:rsidRPr="00747424" w:rsidRDefault="00747424" w:rsidP="00747424">
            <w:pPr>
              <w:tabs>
                <w:tab w:val="decimal" w:pos="806"/>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2,288</w:t>
            </w:r>
          </w:p>
        </w:tc>
        <w:tc>
          <w:tcPr>
            <w:tcW w:w="1350" w:type="dxa"/>
            <w:vAlign w:val="bottom"/>
          </w:tcPr>
          <w:p w:rsidR="00747424" w:rsidRPr="00747424" w:rsidRDefault="00747424" w:rsidP="00747424">
            <w:pPr>
              <w:tabs>
                <w:tab w:val="decimal" w:pos="806"/>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w:t>
            </w:r>
          </w:p>
        </w:tc>
        <w:tc>
          <w:tcPr>
            <w:tcW w:w="1350" w:type="dxa"/>
            <w:vAlign w:val="bottom"/>
          </w:tcPr>
          <w:p w:rsidR="00747424" w:rsidRPr="00747424" w:rsidRDefault="00747424" w:rsidP="00747424">
            <w:pPr>
              <w:tabs>
                <w:tab w:val="decimal" w:pos="806"/>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2,288</w:t>
            </w:r>
          </w:p>
        </w:tc>
      </w:tr>
      <w:tr w:rsidR="00747424" w:rsidRPr="0026715E" w:rsidTr="00A569A0">
        <w:tc>
          <w:tcPr>
            <w:tcW w:w="3240" w:type="dxa"/>
          </w:tcPr>
          <w:p w:rsidR="00747424" w:rsidRPr="0026715E" w:rsidRDefault="00747424" w:rsidP="00747424">
            <w:pPr>
              <w:spacing w:line="34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w:t>
            </w:r>
            <w:r w:rsidR="00B362AA">
              <w:rPr>
                <w:rFonts w:ascii="Arial" w:eastAsia="Arial Unicode MS" w:hAnsi="Arial" w:cs="Arial"/>
                <w:sz w:val="18"/>
                <w:szCs w:val="18"/>
              </w:rPr>
              <w:t>Other long-term investments</w:t>
            </w:r>
          </w:p>
        </w:tc>
        <w:tc>
          <w:tcPr>
            <w:tcW w:w="1350" w:type="dxa"/>
            <w:vAlign w:val="bottom"/>
          </w:tcPr>
          <w:p w:rsidR="00747424" w:rsidRPr="00747424" w:rsidRDefault="00747424" w:rsidP="00747424">
            <w:pPr>
              <w:tabs>
                <w:tab w:val="decimal" w:pos="806"/>
              </w:tabs>
              <w:spacing w:line="340" w:lineRule="exact"/>
              <w:ind w:left="-18" w:right="-18"/>
              <w:rPr>
                <w:rFonts w:ascii="Arial" w:eastAsia="Arial Unicode MS" w:hAnsi="Arial" w:cs="Arial"/>
                <w:sz w:val="18"/>
                <w:szCs w:val="18"/>
              </w:rPr>
            </w:pPr>
          </w:p>
        </w:tc>
        <w:tc>
          <w:tcPr>
            <w:tcW w:w="1350" w:type="dxa"/>
            <w:vAlign w:val="bottom"/>
          </w:tcPr>
          <w:p w:rsidR="00747424" w:rsidRPr="00747424" w:rsidRDefault="00747424" w:rsidP="00747424">
            <w:pPr>
              <w:tabs>
                <w:tab w:val="decimal" w:pos="806"/>
              </w:tabs>
              <w:spacing w:line="340" w:lineRule="exact"/>
              <w:ind w:left="-18" w:right="-18"/>
              <w:rPr>
                <w:rFonts w:ascii="Arial" w:eastAsia="Arial Unicode MS" w:hAnsi="Arial" w:cs="Arial"/>
                <w:sz w:val="18"/>
                <w:szCs w:val="18"/>
              </w:rPr>
            </w:pPr>
          </w:p>
        </w:tc>
        <w:tc>
          <w:tcPr>
            <w:tcW w:w="1350" w:type="dxa"/>
            <w:vAlign w:val="bottom"/>
          </w:tcPr>
          <w:p w:rsidR="00747424" w:rsidRPr="00747424" w:rsidRDefault="00747424" w:rsidP="00747424">
            <w:pPr>
              <w:tabs>
                <w:tab w:val="decimal" w:pos="806"/>
              </w:tabs>
              <w:spacing w:line="340" w:lineRule="exact"/>
              <w:ind w:left="-18" w:right="-18"/>
              <w:rPr>
                <w:rFonts w:ascii="Arial" w:eastAsia="Arial Unicode MS" w:hAnsi="Arial" w:cs="Arial"/>
                <w:sz w:val="18"/>
                <w:szCs w:val="18"/>
              </w:rPr>
            </w:pPr>
          </w:p>
        </w:tc>
        <w:tc>
          <w:tcPr>
            <w:tcW w:w="1350" w:type="dxa"/>
            <w:vAlign w:val="bottom"/>
          </w:tcPr>
          <w:p w:rsidR="00747424" w:rsidRPr="00747424" w:rsidRDefault="00747424" w:rsidP="00747424">
            <w:pPr>
              <w:tabs>
                <w:tab w:val="decimal" w:pos="806"/>
              </w:tabs>
              <w:spacing w:line="340" w:lineRule="exact"/>
              <w:ind w:left="-18" w:right="-18"/>
              <w:rPr>
                <w:rFonts w:ascii="Arial" w:eastAsia="Arial Unicode MS" w:hAnsi="Arial" w:cs="Arial"/>
                <w:sz w:val="18"/>
                <w:szCs w:val="18"/>
              </w:rPr>
            </w:pPr>
          </w:p>
        </w:tc>
      </w:tr>
      <w:tr w:rsidR="002223AE" w:rsidRPr="0026715E" w:rsidTr="00A569A0">
        <w:tc>
          <w:tcPr>
            <w:tcW w:w="3240" w:type="dxa"/>
          </w:tcPr>
          <w:p w:rsidR="002223AE" w:rsidRPr="0026715E" w:rsidRDefault="002223AE" w:rsidP="002223AE">
            <w:pPr>
              <w:spacing w:line="340" w:lineRule="exact"/>
              <w:ind w:left="162" w:hanging="162"/>
              <w:jc w:val="both"/>
              <w:rPr>
                <w:rFonts w:ascii="Arial" w:eastAsia="Arial Unicode MS" w:hAnsi="Arial" w:cs="Arial"/>
                <w:sz w:val="18"/>
                <w:szCs w:val="18"/>
              </w:rPr>
            </w:pPr>
            <w:r>
              <w:rPr>
                <w:rFonts w:ascii="Arial" w:eastAsia="Arial Unicode MS" w:hAnsi="Arial" w:cs="Arial"/>
                <w:sz w:val="18"/>
                <w:szCs w:val="18"/>
              </w:rPr>
              <w:tab/>
              <w:t xml:space="preserve">   Available-for-sale investments</w:t>
            </w:r>
          </w:p>
        </w:tc>
        <w:tc>
          <w:tcPr>
            <w:tcW w:w="1350" w:type="dxa"/>
            <w:vAlign w:val="bottom"/>
          </w:tcPr>
          <w:p w:rsidR="002223AE" w:rsidRPr="00747424" w:rsidRDefault="002223AE" w:rsidP="002223AE">
            <w:pPr>
              <w:tabs>
                <w:tab w:val="decimal" w:pos="806"/>
              </w:tabs>
              <w:spacing w:line="340" w:lineRule="exact"/>
              <w:ind w:left="-18" w:right="-18"/>
              <w:rPr>
                <w:rFonts w:ascii="Arial" w:eastAsia="Arial Unicode MS" w:hAnsi="Arial" w:cs="Arial"/>
                <w:sz w:val="18"/>
                <w:szCs w:val="18"/>
              </w:rPr>
            </w:pPr>
            <w:r>
              <w:rPr>
                <w:rFonts w:ascii="Arial" w:eastAsia="Arial Unicode MS" w:hAnsi="Arial" w:cs="Arial"/>
                <w:sz w:val="18"/>
                <w:szCs w:val="18"/>
              </w:rPr>
              <w:t>413</w:t>
            </w:r>
          </w:p>
        </w:tc>
        <w:tc>
          <w:tcPr>
            <w:tcW w:w="1350" w:type="dxa"/>
            <w:vAlign w:val="bottom"/>
          </w:tcPr>
          <w:p w:rsidR="002223AE" w:rsidRPr="00747424" w:rsidRDefault="002223AE" w:rsidP="002223AE">
            <w:pPr>
              <w:tabs>
                <w:tab w:val="decimal" w:pos="806"/>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2223AE" w:rsidRPr="00747424" w:rsidRDefault="002223AE" w:rsidP="002223AE">
            <w:pPr>
              <w:tabs>
                <w:tab w:val="decimal" w:pos="806"/>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w:t>
            </w:r>
          </w:p>
        </w:tc>
        <w:tc>
          <w:tcPr>
            <w:tcW w:w="1350" w:type="dxa"/>
            <w:vAlign w:val="bottom"/>
          </w:tcPr>
          <w:p w:rsidR="002223AE" w:rsidRPr="00747424" w:rsidRDefault="002223AE" w:rsidP="002223AE">
            <w:pPr>
              <w:tabs>
                <w:tab w:val="decimal" w:pos="806"/>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413</w:t>
            </w:r>
          </w:p>
        </w:tc>
      </w:tr>
    </w:tbl>
    <w:p w:rsidR="00806C57" w:rsidRPr="0026715E" w:rsidRDefault="00806C57" w:rsidP="00806C57">
      <w:pPr>
        <w:tabs>
          <w:tab w:val="left" w:pos="900"/>
          <w:tab w:val="left" w:pos="2160"/>
          <w:tab w:val="left" w:pos="2880"/>
        </w:tabs>
        <w:spacing w:line="380" w:lineRule="exact"/>
        <w:ind w:left="544" w:hanging="544"/>
        <w:jc w:val="right"/>
        <w:rPr>
          <w:rFonts w:ascii="Arial" w:eastAsia="Arial Unicode MS" w:hAnsi="Arial" w:cs="Arial"/>
          <w:sz w:val="18"/>
          <w:szCs w:val="18"/>
          <w:cs/>
        </w:rPr>
      </w:pPr>
      <w:r>
        <w:br w:type="page"/>
      </w:r>
      <w:r w:rsidRPr="0026715E">
        <w:rPr>
          <w:rFonts w:ascii="Arial" w:eastAsia="Arial Unicode MS" w:hAnsi="Arial" w:cs="Arial"/>
          <w:sz w:val="18"/>
          <w:szCs w:val="18"/>
          <w:cs/>
        </w:rPr>
        <w:t>(</w:t>
      </w:r>
      <w:r w:rsidRPr="0026715E">
        <w:rPr>
          <w:rFonts w:ascii="Arial" w:eastAsia="Arial Unicode MS" w:hAnsi="Arial" w:cs="Arial"/>
          <w:sz w:val="18"/>
          <w:szCs w:val="18"/>
        </w:rPr>
        <w:t>Unit: Million</w:t>
      </w:r>
      <w:r>
        <w:rPr>
          <w:rFonts w:ascii="Arial" w:eastAsia="Arial Unicode MS" w:hAnsi="Arial" w:cs="Arial"/>
          <w:sz w:val="18"/>
          <w:szCs w:val="18"/>
        </w:rPr>
        <w:t xml:space="preserve"> Baht</w:t>
      </w:r>
      <w:r w:rsidRPr="0026715E">
        <w:rPr>
          <w:rFonts w:ascii="Arial" w:eastAsia="Arial Unicode MS" w:hAnsi="Arial" w:cs="Arial"/>
          <w:sz w:val="18"/>
          <w:szCs w:val="18"/>
          <w:cs/>
        </w:rPr>
        <w:t>)</w:t>
      </w:r>
    </w:p>
    <w:tbl>
      <w:tblPr>
        <w:tblW w:w="8640" w:type="dxa"/>
        <w:tblInd w:w="558" w:type="dxa"/>
        <w:tblLayout w:type="fixed"/>
        <w:tblLook w:val="0000" w:firstRow="0" w:lastRow="0" w:firstColumn="0" w:lastColumn="0" w:noHBand="0" w:noVBand="0"/>
      </w:tblPr>
      <w:tblGrid>
        <w:gridCol w:w="3222"/>
        <w:gridCol w:w="18"/>
        <w:gridCol w:w="1350"/>
        <w:gridCol w:w="1350"/>
        <w:gridCol w:w="1350"/>
        <w:gridCol w:w="1350"/>
      </w:tblGrid>
      <w:tr w:rsidR="00806C57" w:rsidRPr="0026715E" w:rsidTr="00806C57">
        <w:tc>
          <w:tcPr>
            <w:tcW w:w="3240" w:type="dxa"/>
            <w:gridSpan w:val="2"/>
          </w:tcPr>
          <w:p w:rsidR="00806C57" w:rsidRPr="0026715E" w:rsidRDefault="00806C57" w:rsidP="00806C57">
            <w:pPr>
              <w:spacing w:line="340" w:lineRule="exact"/>
              <w:ind w:right="-43"/>
              <w:jc w:val="thaiDistribute"/>
              <w:rPr>
                <w:rFonts w:ascii="Arial" w:eastAsia="Arial Unicode MS" w:hAnsi="Arial" w:cs="Arial"/>
                <w:sz w:val="18"/>
                <w:szCs w:val="18"/>
              </w:rPr>
            </w:pPr>
          </w:p>
        </w:tc>
        <w:tc>
          <w:tcPr>
            <w:tcW w:w="5400" w:type="dxa"/>
            <w:gridSpan w:val="4"/>
          </w:tcPr>
          <w:p w:rsidR="00806C57" w:rsidRPr="0026715E" w:rsidRDefault="00806C57" w:rsidP="00806C57">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Consolidated financial statements</w:t>
            </w:r>
          </w:p>
        </w:tc>
      </w:tr>
      <w:tr w:rsidR="00806C57" w:rsidRPr="0026715E" w:rsidTr="00806C57">
        <w:tc>
          <w:tcPr>
            <w:tcW w:w="3240" w:type="dxa"/>
            <w:gridSpan w:val="2"/>
          </w:tcPr>
          <w:p w:rsidR="00806C57" w:rsidRPr="0026715E" w:rsidRDefault="00806C57" w:rsidP="00806C57">
            <w:pPr>
              <w:spacing w:line="340" w:lineRule="exact"/>
              <w:ind w:right="-43"/>
              <w:jc w:val="thaiDistribute"/>
              <w:rPr>
                <w:rFonts w:ascii="Arial" w:eastAsia="Arial Unicode MS" w:hAnsi="Arial" w:cs="Arial"/>
                <w:sz w:val="18"/>
                <w:szCs w:val="18"/>
              </w:rPr>
            </w:pPr>
          </w:p>
        </w:tc>
        <w:tc>
          <w:tcPr>
            <w:tcW w:w="5400" w:type="dxa"/>
            <w:gridSpan w:val="4"/>
          </w:tcPr>
          <w:p w:rsidR="00806C57" w:rsidRPr="0026715E" w:rsidRDefault="00806C57" w:rsidP="00806C57">
            <w:pPr>
              <w:pBdr>
                <w:bottom w:val="single" w:sz="4" w:space="1" w:color="auto"/>
              </w:pBdr>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As at 31 December 2019</w:t>
            </w:r>
          </w:p>
        </w:tc>
      </w:tr>
      <w:tr w:rsidR="00806C57" w:rsidRPr="0026715E" w:rsidTr="00806C57">
        <w:trPr>
          <w:trHeight w:val="351"/>
        </w:trPr>
        <w:tc>
          <w:tcPr>
            <w:tcW w:w="3240" w:type="dxa"/>
            <w:gridSpan w:val="2"/>
          </w:tcPr>
          <w:p w:rsidR="00806C57" w:rsidRPr="0026715E" w:rsidRDefault="00806C57" w:rsidP="00806C57">
            <w:pPr>
              <w:spacing w:line="340" w:lineRule="exact"/>
              <w:ind w:right="-43"/>
              <w:jc w:val="thaiDistribute"/>
              <w:rPr>
                <w:rFonts w:ascii="Arial" w:eastAsia="Arial Unicode MS" w:hAnsi="Arial" w:cs="Arial"/>
                <w:sz w:val="18"/>
                <w:szCs w:val="18"/>
              </w:rPr>
            </w:pPr>
          </w:p>
        </w:tc>
        <w:tc>
          <w:tcPr>
            <w:tcW w:w="1350" w:type="dxa"/>
          </w:tcPr>
          <w:p w:rsidR="00806C57" w:rsidRPr="0026715E" w:rsidRDefault="00806C57" w:rsidP="00806C57">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1</w:t>
            </w:r>
          </w:p>
        </w:tc>
        <w:tc>
          <w:tcPr>
            <w:tcW w:w="1350" w:type="dxa"/>
          </w:tcPr>
          <w:p w:rsidR="00806C57" w:rsidRPr="0026715E" w:rsidRDefault="00806C57" w:rsidP="00806C57">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2</w:t>
            </w:r>
          </w:p>
        </w:tc>
        <w:tc>
          <w:tcPr>
            <w:tcW w:w="1350" w:type="dxa"/>
          </w:tcPr>
          <w:p w:rsidR="00806C57" w:rsidRPr="0026715E" w:rsidRDefault="00806C57" w:rsidP="00806C57">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3</w:t>
            </w:r>
          </w:p>
        </w:tc>
        <w:tc>
          <w:tcPr>
            <w:tcW w:w="1350" w:type="dxa"/>
          </w:tcPr>
          <w:p w:rsidR="00806C57" w:rsidRPr="0026715E" w:rsidRDefault="00806C57" w:rsidP="00806C57">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Total</w:t>
            </w:r>
          </w:p>
        </w:tc>
      </w:tr>
      <w:tr w:rsidR="0070254E" w:rsidRPr="0026715E" w:rsidTr="00A569A0">
        <w:tc>
          <w:tcPr>
            <w:tcW w:w="4590" w:type="dxa"/>
            <w:gridSpan w:val="3"/>
          </w:tcPr>
          <w:p w:rsidR="0070254E" w:rsidRPr="0070254E" w:rsidRDefault="0070254E" w:rsidP="0070254E">
            <w:pPr>
              <w:tabs>
                <w:tab w:val="decimal" w:pos="806"/>
              </w:tabs>
              <w:spacing w:line="340" w:lineRule="exact"/>
              <w:ind w:left="-18" w:right="-18"/>
              <w:rPr>
                <w:rFonts w:ascii="Arial" w:eastAsia="Arial Unicode MS" w:hAnsi="Arial" w:cs="Browallia New"/>
                <w:b/>
                <w:bCs/>
                <w:sz w:val="18"/>
                <w:szCs w:val="22"/>
              </w:rPr>
            </w:pPr>
            <w:r>
              <w:rPr>
                <w:rFonts w:ascii="Arial" w:eastAsia="Arial Unicode MS" w:hAnsi="Arial" w:cs="Browallia New"/>
                <w:b/>
                <w:bCs/>
                <w:sz w:val="18"/>
                <w:szCs w:val="22"/>
              </w:rPr>
              <w:t>Assets for which fair value is disclosed</w:t>
            </w:r>
          </w:p>
        </w:tc>
        <w:tc>
          <w:tcPr>
            <w:tcW w:w="1350" w:type="dxa"/>
            <w:vAlign w:val="bottom"/>
          </w:tcPr>
          <w:p w:rsidR="0070254E" w:rsidRPr="00387A53" w:rsidRDefault="0070254E" w:rsidP="0070254E">
            <w:pPr>
              <w:tabs>
                <w:tab w:val="decimal" w:pos="806"/>
              </w:tabs>
              <w:spacing w:line="340" w:lineRule="exact"/>
              <w:ind w:left="-18" w:right="-18"/>
              <w:rPr>
                <w:rFonts w:ascii="Angsana New" w:eastAsia="Arial Unicode MS" w:hAnsi="Angsana New"/>
                <w:sz w:val="28"/>
              </w:rPr>
            </w:pPr>
          </w:p>
        </w:tc>
        <w:tc>
          <w:tcPr>
            <w:tcW w:w="1350" w:type="dxa"/>
            <w:vAlign w:val="bottom"/>
          </w:tcPr>
          <w:p w:rsidR="0070254E" w:rsidRPr="00387A53" w:rsidRDefault="0070254E" w:rsidP="0070254E">
            <w:pPr>
              <w:tabs>
                <w:tab w:val="decimal" w:pos="806"/>
              </w:tabs>
              <w:spacing w:line="340" w:lineRule="exact"/>
              <w:ind w:left="-18" w:right="-18"/>
              <w:rPr>
                <w:rFonts w:ascii="Angsana New" w:eastAsia="Arial Unicode MS" w:hAnsi="Angsana New"/>
                <w:sz w:val="28"/>
              </w:rPr>
            </w:pPr>
          </w:p>
        </w:tc>
        <w:tc>
          <w:tcPr>
            <w:tcW w:w="1350" w:type="dxa"/>
            <w:vAlign w:val="bottom"/>
          </w:tcPr>
          <w:p w:rsidR="0070254E" w:rsidRPr="00387A53" w:rsidRDefault="0070254E" w:rsidP="0070254E">
            <w:pPr>
              <w:tabs>
                <w:tab w:val="decimal" w:pos="806"/>
              </w:tabs>
              <w:spacing w:line="340" w:lineRule="exact"/>
              <w:ind w:left="-18" w:right="-18"/>
              <w:rPr>
                <w:rFonts w:ascii="Angsana New" w:eastAsia="Arial Unicode MS" w:hAnsi="Angsana New"/>
                <w:sz w:val="28"/>
              </w:rPr>
            </w:pPr>
          </w:p>
        </w:tc>
      </w:tr>
      <w:tr w:rsidR="0070254E" w:rsidRPr="0026715E" w:rsidTr="0070254E">
        <w:tc>
          <w:tcPr>
            <w:tcW w:w="3222" w:type="dxa"/>
            <w:vAlign w:val="bottom"/>
          </w:tcPr>
          <w:p w:rsidR="0070254E" w:rsidRPr="0026715E" w:rsidRDefault="0070254E" w:rsidP="0070254E">
            <w:pPr>
              <w:spacing w:line="34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cs/>
              </w:rPr>
              <w:t xml:space="preserve">   </w:t>
            </w:r>
            <w:r>
              <w:rPr>
                <w:rFonts w:ascii="Arial" w:eastAsia="Arial Unicode MS" w:hAnsi="Arial" w:cs="Arial"/>
                <w:sz w:val="18"/>
                <w:szCs w:val="18"/>
              </w:rPr>
              <w:t>Investment properties</w:t>
            </w:r>
          </w:p>
        </w:tc>
        <w:tc>
          <w:tcPr>
            <w:tcW w:w="1368" w:type="dxa"/>
            <w:gridSpan w:val="2"/>
            <w:vAlign w:val="bottom"/>
          </w:tcPr>
          <w:p w:rsidR="0070254E" w:rsidRPr="00AF739C" w:rsidRDefault="0070254E" w:rsidP="0070254E">
            <w:pPr>
              <w:tabs>
                <w:tab w:val="decimal" w:pos="806"/>
              </w:tabs>
              <w:spacing w:line="340" w:lineRule="exact"/>
              <w:ind w:left="-18" w:right="-18"/>
              <w:rPr>
                <w:rFonts w:ascii="Arial" w:eastAsia="Arial Unicode MS" w:hAnsi="Arial" w:cs="Arial"/>
                <w:sz w:val="18"/>
                <w:szCs w:val="18"/>
                <w:cs/>
              </w:rPr>
            </w:pPr>
            <w:r w:rsidRPr="00AF739C">
              <w:rPr>
                <w:rFonts w:ascii="Arial" w:eastAsia="Arial Unicode MS" w:hAnsi="Arial" w:cs="Arial"/>
                <w:sz w:val="18"/>
                <w:szCs w:val="18"/>
              </w:rPr>
              <w:t>-</w:t>
            </w:r>
          </w:p>
        </w:tc>
        <w:tc>
          <w:tcPr>
            <w:tcW w:w="1350" w:type="dxa"/>
            <w:vAlign w:val="bottom"/>
          </w:tcPr>
          <w:p w:rsidR="0070254E" w:rsidRPr="00AF739C" w:rsidRDefault="007F7BA0" w:rsidP="0070254E">
            <w:pPr>
              <w:tabs>
                <w:tab w:val="decimal" w:pos="806"/>
              </w:tabs>
              <w:spacing w:line="340" w:lineRule="exact"/>
              <w:ind w:left="-18" w:right="-18"/>
              <w:rPr>
                <w:rFonts w:ascii="Arial" w:eastAsia="Arial Unicode MS" w:hAnsi="Arial" w:cs="Arial"/>
                <w:sz w:val="18"/>
                <w:szCs w:val="18"/>
              </w:rPr>
            </w:pPr>
            <w:r>
              <w:rPr>
                <w:rFonts w:ascii="Arial" w:eastAsia="Arial Unicode MS" w:hAnsi="Arial" w:cs="Arial"/>
                <w:sz w:val="18"/>
                <w:szCs w:val="18"/>
              </w:rPr>
              <w:t>224</w:t>
            </w:r>
          </w:p>
        </w:tc>
        <w:tc>
          <w:tcPr>
            <w:tcW w:w="1350" w:type="dxa"/>
            <w:vAlign w:val="bottom"/>
          </w:tcPr>
          <w:p w:rsidR="0070254E" w:rsidRPr="00AF739C" w:rsidRDefault="007F7BA0" w:rsidP="0070254E">
            <w:pPr>
              <w:tabs>
                <w:tab w:val="decimal" w:pos="806"/>
              </w:tabs>
              <w:spacing w:line="340" w:lineRule="exact"/>
              <w:ind w:left="-18" w:right="-18"/>
              <w:rPr>
                <w:rFonts w:ascii="Arial" w:eastAsia="Arial Unicode MS" w:hAnsi="Arial" w:cs="Arial"/>
                <w:sz w:val="18"/>
                <w:szCs w:val="18"/>
              </w:rPr>
            </w:pPr>
            <w:r>
              <w:rPr>
                <w:rFonts w:ascii="Arial" w:eastAsia="Arial Unicode MS" w:hAnsi="Arial" w:cs="Arial"/>
                <w:sz w:val="18"/>
                <w:szCs w:val="18"/>
              </w:rPr>
              <w:t>1,242</w:t>
            </w:r>
          </w:p>
        </w:tc>
        <w:tc>
          <w:tcPr>
            <w:tcW w:w="1350" w:type="dxa"/>
            <w:vAlign w:val="bottom"/>
          </w:tcPr>
          <w:p w:rsidR="0070254E" w:rsidRPr="00AF739C" w:rsidRDefault="0070254E" w:rsidP="0070254E">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1,466</w:t>
            </w:r>
          </w:p>
        </w:tc>
      </w:tr>
      <w:tr w:rsidR="0070254E" w:rsidRPr="0026715E" w:rsidTr="00A569A0">
        <w:tc>
          <w:tcPr>
            <w:tcW w:w="4590" w:type="dxa"/>
            <w:gridSpan w:val="3"/>
          </w:tcPr>
          <w:p w:rsidR="0070254E" w:rsidRPr="0026715E" w:rsidRDefault="0070254E" w:rsidP="0070254E">
            <w:pPr>
              <w:tabs>
                <w:tab w:val="decimal" w:pos="806"/>
              </w:tabs>
              <w:spacing w:line="340" w:lineRule="exact"/>
              <w:ind w:left="-18" w:right="-18"/>
              <w:rPr>
                <w:rFonts w:ascii="Arial" w:eastAsia="Arial Unicode MS" w:hAnsi="Arial" w:cs="Arial"/>
                <w:b/>
                <w:bCs/>
                <w:sz w:val="18"/>
                <w:szCs w:val="18"/>
              </w:rPr>
            </w:pPr>
            <w:r w:rsidRPr="0026715E">
              <w:rPr>
                <w:rFonts w:ascii="Arial" w:eastAsia="Arial Unicode MS" w:hAnsi="Arial" w:cs="Arial"/>
                <w:b/>
                <w:bCs/>
                <w:sz w:val="18"/>
                <w:szCs w:val="18"/>
              </w:rPr>
              <w:t xml:space="preserve">Liabilities for which fair value </w:t>
            </w:r>
            <w:r>
              <w:rPr>
                <w:rFonts w:ascii="Arial" w:eastAsia="Arial Unicode MS" w:hAnsi="Arial" w:cs="Arial"/>
                <w:b/>
                <w:bCs/>
                <w:sz w:val="18"/>
                <w:szCs w:val="18"/>
              </w:rPr>
              <w:t>is</w:t>
            </w:r>
            <w:r w:rsidRPr="0026715E">
              <w:rPr>
                <w:rFonts w:ascii="Arial" w:eastAsia="Arial Unicode MS" w:hAnsi="Arial" w:cs="Arial"/>
                <w:b/>
                <w:bCs/>
                <w:sz w:val="18"/>
                <w:szCs w:val="18"/>
              </w:rPr>
              <w:t xml:space="preserve"> disclosed</w:t>
            </w:r>
          </w:p>
        </w:tc>
        <w:tc>
          <w:tcPr>
            <w:tcW w:w="1350" w:type="dxa"/>
            <w:vAlign w:val="bottom"/>
          </w:tcPr>
          <w:p w:rsidR="0070254E" w:rsidRPr="00387A53" w:rsidRDefault="0070254E" w:rsidP="0070254E">
            <w:pPr>
              <w:tabs>
                <w:tab w:val="decimal" w:pos="806"/>
              </w:tabs>
              <w:spacing w:line="340" w:lineRule="exact"/>
              <w:ind w:left="-18" w:right="-18"/>
              <w:rPr>
                <w:rFonts w:ascii="Angsana New" w:eastAsia="Arial Unicode MS" w:hAnsi="Angsana New"/>
                <w:sz w:val="28"/>
              </w:rPr>
            </w:pPr>
          </w:p>
        </w:tc>
        <w:tc>
          <w:tcPr>
            <w:tcW w:w="1350" w:type="dxa"/>
            <w:vAlign w:val="bottom"/>
          </w:tcPr>
          <w:p w:rsidR="0070254E" w:rsidRPr="00387A53" w:rsidRDefault="0070254E" w:rsidP="0070254E">
            <w:pPr>
              <w:tabs>
                <w:tab w:val="decimal" w:pos="806"/>
              </w:tabs>
              <w:spacing w:line="340" w:lineRule="exact"/>
              <w:ind w:left="-18" w:right="-18"/>
              <w:rPr>
                <w:rFonts w:ascii="Angsana New" w:eastAsia="Arial Unicode MS" w:hAnsi="Angsana New"/>
                <w:sz w:val="28"/>
              </w:rPr>
            </w:pPr>
          </w:p>
        </w:tc>
        <w:tc>
          <w:tcPr>
            <w:tcW w:w="1350" w:type="dxa"/>
            <w:vAlign w:val="bottom"/>
          </w:tcPr>
          <w:p w:rsidR="0070254E" w:rsidRPr="00387A53" w:rsidRDefault="0070254E" w:rsidP="0070254E">
            <w:pPr>
              <w:tabs>
                <w:tab w:val="decimal" w:pos="806"/>
              </w:tabs>
              <w:spacing w:line="340" w:lineRule="exact"/>
              <w:ind w:left="-18" w:right="-18"/>
              <w:rPr>
                <w:rFonts w:ascii="Angsana New" w:eastAsia="Arial Unicode MS" w:hAnsi="Angsana New"/>
                <w:sz w:val="28"/>
              </w:rPr>
            </w:pPr>
          </w:p>
        </w:tc>
      </w:tr>
      <w:tr w:rsidR="0070254E" w:rsidRPr="0026715E" w:rsidTr="00A569A0">
        <w:tc>
          <w:tcPr>
            <w:tcW w:w="3240" w:type="dxa"/>
            <w:gridSpan w:val="2"/>
            <w:vAlign w:val="bottom"/>
          </w:tcPr>
          <w:p w:rsidR="0070254E" w:rsidRPr="0026715E" w:rsidRDefault="0070254E" w:rsidP="0070254E">
            <w:pPr>
              <w:spacing w:line="34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cs/>
              </w:rPr>
              <w:t xml:space="preserve">   </w:t>
            </w:r>
            <w:r>
              <w:rPr>
                <w:rFonts w:ascii="Arial" w:eastAsia="Arial Unicode MS" w:hAnsi="Arial" w:cs="Arial"/>
                <w:sz w:val="18"/>
                <w:szCs w:val="18"/>
              </w:rPr>
              <w:t>Long-term d</w:t>
            </w:r>
            <w:r w:rsidRPr="0026715E">
              <w:rPr>
                <w:rFonts w:ascii="Arial" w:eastAsia="Arial Unicode MS" w:hAnsi="Arial" w:cs="Arial"/>
                <w:sz w:val="18"/>
                <w:szCs w:val="18"/>
              </w:rPr>
              <w:t>ebentures</w:t>
            </w:r>
          </w:p>
        </w:tc>
        <w:tc>
          <w:tcPr>
            <w:tcW w:w="1350" w:type="dxa"/>
            <w:vAlign w:val="bottom"/>
          </w:tcPr>
          <w:p w:rsidR="0070254E" w:rsidRPr="00AF739C" w:rsidRDefault="0070254E" w:rsidP="0070254E">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w:t>
            </w:r>
          </w:p>
        </w:tc>
        <w:tc>
          <w:tcPr>
            <w:tcW w:w="1350" w:type="dxa"/>
            <w:vAlign w:val="bottom"/>
          </w:tcPr>
          <w:p w:rsidR="0070254E" w:rsidRPr="00AF739C" w:rsidRDefault="0070254E" w:rsidP="0070254E">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17,942</w:t>
            </w:r>
          </w:p>
        </w:tc>
        <w:tc>
          <w:tcPr>
            <w:tcW w:w="1350" w:type="dxa"/>
            <w:vAlign w:val="bottom"/>
          </w:tcPr>
          <w:p w:rsidR="0070254E" w:rsidRPr="00AF739C" w:rsidRDefault="0070254E" w:rsidP="0070254E">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w:t>
            </w:r>
          </w:p>
        </w:tc>
        <w:tc>
          <w:tcPr>
            <w:tcW w:w="1350" w:type="dxa"/>
            <w:vAlign w:val="bottom"/>
          </w:tcPr>
          <w:p w:rsidR="0070254E" w:rsidRPr="00AF739C" w:rsidRDefault="0070254E" w:rsidP="0070254E">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17,942</w:t>
            </w:r>
          </w:p>
        </w:tc>
      </w:tr>
    </w:tbl>
    <w:p w:rsidR="0027290B" w:rsidRPr="0026715E" w:rsidRDefault="00806C57" w:rsidP="0027290B">
      <w:pPr>
        <w:tabs>
          <w:tab w:val="left" w:pos="900"/>
          <w:tab w:val="left" w:pos="2160"/>
          <w:tab w:val="left" w:pos="2880"/>
        </w:tabs>
        <w:spacing w:line="380" w:lineRule="exact"/>
        <w:ind w:left="544" w:hanging="544"/>
        <w:jc w:val="right"/>
        <w:rPr>
          <w:rFonts w:ascii="Arial" w:eastAsia="Arial Unicode MS" w:hAnsi="Arial" w:cs="Arial"/>
          <w:sz w:val="18"/>
          <w:szCs w:val="18"/>
          <w:cs/>
        </w:rPr>
      </w:pPr>
      <w:r w:rsidRPr="0026715E">
        <w:rPr>
          <w:rFonts w:ascii="Arial" w:eastAsia="Arial Unicode MS" w:hAnsi="Arial" w:cs="Arial"/>
          <w:sz w:val="18"/>
          <w:szCs w:val="18"/>
          <w:cs/>
        </w:rPr>
        <w:t xml:space="preserve"> </w:t>
      </w:r>
      <w:r w:rsidR="0027290B" w:rsidRPr="0026715E">
        <w:rPr>
          <w:rFonts w:ascii="Arial" w:eastAsia="Arial Unicode MS" w:hAnsi="Arial" w:cs="Arial"/>
          <w:sz w:val="18"/>
          <w:szCs w:val="18"/>
          <w:cs/>
        </w:rPr>
        <w:t>(</w:t>
      </w:r>
      <w:r w:rsidR="0027290B" w:rsidRPr="0026715E">
        <w:rPr>
          <w:rFonts w:ascii="Arial" w:eastAsia="Arial Unicode MS" w:hAnsi="Arial" w:cs="Arial"/>
          <w:sz w:val="18"/>
          <w:szCs w:val="18"/>
        </w:rPr>
        <w:t>Unit: Million</w:t>
      </w:r>
      <w:r w:rsidR="0027290B">
        <w:rPr>
          <w:rFonts w:ascii="Arial" w:eastAsia="Arial Unicode MS" w:hAnsi="Arial" w:cs="Arial"/>
          <w:sz w:val="18"/>
          <w:szCs w:val="18"/>
        </w:rPr>
        <w:t xml:space="preserve"> Baht</w:t>
      </w:r>
      <w:r w:rsidR="0027290B" w:rsidRPr="0026715E">
        <w:rPr>
          <w:rFonts w:ascii="Arial" w:eastAsia="Arial Unicode MS" w:hAnsi="Arial" w:cs="Arial"/>
          <w:sz w:val="18"/>
          <w:szCs w:val="18"/>
          <w:cs/>
        </w:rPr>
        <w:t>)</w:t>
      </w:r>
    </w:p>
    <w:tbl>
      <w:tblPr>
        <w:tblW w:w="8640" w:type="dxa"/>
        <w:tblInd w:w="558" w:type="dxa"/>
        <w:tblLayout w:type="fixed"/>
        <w:tblLook w:val="0000" w:firstRow="0" w:lastRow="0" w:firstColumn="0" w:lastColumn="0" w:noHBand="0" w:noVBand="0"/>
      </w:tblPr>
      <w:tblGrid>
        <w:gridCol w:w="3240"/>
        <w:gridCol w:w="1350"/>
        <w:gridCol w:w="1350"/>
        <w:gridCol w:w="1350"/>
        <w:gridCol w:w="1350"/>
      </w:tblGrid>
      <w:tr w:rsidR="0027290B" w:rsidRPr="0026715E" w:rsidTr="00D44F8D">
        <w:tc>
          <w:tcPr>
            <w:tcW w:w="3240" w:type="dxa"/>
          </w:tcPr>
          <w:p w:rsidR="0027290B" w:rsidRPr="0026715E" w:rsidRDefault="0027290B" w:rsidP="00D44F8D">
            <w:pPr>
              <w:spacing w:line="340" w:lineRule="exact"/>
              <w:ind w:right="-43"/>
              <w:jc w:val="thaiDistribute"/>
              <w:rPr>
                <w:rFonts w:ascii="Arial" w:eastAsia="Arial Unicode MS" w:hAnsi="Arial" w:cs="Arial"/>
                <w:sz w:val="18"/>
                <w:szCs w:val="18"/>
              </w:rPr>
            </w:pPr>
          </w:p>
        </w:tc>
        <w:tc>
          <w:tcPr>
            <w:tcW w:w="5400" w:type="dxa"/>
            <w:gridSpan w:val="4"/>
          </w:tcPr>
          <w:p w:rsidR="0027290B" w:rsidRPr="0026715E" w:rsidRDefault="0027290B" w:rsidP="00D44F8D">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Consolidated financial statements</w:t>
            </w:r>
          </w:p>
        </w:tc>
      </w:tr>
      <w:tr w:rsidR="0027290B" w:rsidRPr="0026715E" w:rsidTr="00D44F8D">
        <w:tc>
          <w:tcPr>
            <w:tcW w:w="3240" w:type="dxa"/>
          </w:tcPr>
          <w:p w:rsidR="0027290B" w:rsidRPr="0026715E" w:rsidRDefault="0027290B" w:rsidP="00D44F8D">
            <w:pPr>
              <w:spacing w:line="340" w:lineRule="exact"/>
              <w:ind w:right="-43"/>
              <w:jc w:val="thaiDistribute"/>
              <w:rPr>
                <w:rFonts w:ascii="Arial" w:eastAsia="Arial Unicode MS" w:hAnsi="Arial" w:cs="Arial"/>
                <w:sz w:val="18"/>
                <w:szCs w:val="18"/>
              </w:rPr>
            </w:pPr>
          </w:p>
        </w:tc>
        <w:tc>
          <w:tcPr>
            <w:tcW w:w="5400" w:type="dxa"/>
            <w:gridSpan w:val="4"/>
          </w:tcPr>
          <w:p w:rsidR="0027290B" w:rsidRPr="0026715E" w:rsidRDefault="0027290B" w:rsidP="00D44F8D">
            <w:pPr>
              <w:pBdr>
                <w:bottom w:val="single" w:sz="4" w:space="1" w:color="auto"/>
              </w:pBdr>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As at 31 December 2018</w:t>
            </w:r>
          </w:p>
        </w:tc>
      </w:tr>
      <w:tr w:rsidR="0027290B" w:rsidRPr="0026715E" w:rsidTr="00D44F8D">
        <w:trPr>
          <w:trHeight w:val="351"/>
        </w:trPr>
        <w:tc>
          <w:tcPr>
            <w:tcW w:w="3240" w:type="dxa"/>
          </w:tcPr>
          <w:p w:rsidR="0027290B" w:rsidRPr="0026715E" w:rsidRDefault="0027290B" w:rsidP="00D44F8D">
            <w:pPr>
              <w:spacing w:line="340" w:lineRule="exact"/>
              <w:ind w:right="-43"/>
              <w:jc w:val="thaiDistribute"/>
              <w:rPr>
                <w:rFonts w:ascii="Arial" w:eastAsia="Arial Unicode MS" w:hAnsi="Arial" w:cs="Arial"/>
                <w:sz w:val="18"/>
                <w:szCs w:val="18"/>
              </w:rPr>
            </w:pPr>
          </w:p>
        </w:tc>
        <w:tc>
          <w:tcPr>
            <w:tcW w:w="1350" w:type="dxa"/>
          </w:tcPr>
          <w:p w:rsidR="0027290B" w:rsidRPr="0026715E" w:rsidRDefault="0027290B" w:rsidP="00D44F8D">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1</w:t>
            </w:r>
          </w:p>
        </w:tc>
        <w:tc>
          <w:tcPr>
            <w:tcW w:w="1350" w:type="dxa"/>
          </w:tcPr>
          <w:p w:rsidR="0027290B" w:rsidRPr="0026715E" w:rsidRDefault="0027290B" w:rsidP="00D44F8D">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2</w:t>
            </w:r>
          </w:p>
        </w:tc>
        <w:tc>
          <w:tcPr>
            <w:tcW w:w="1350" w:type="dxa"/>
          </w:tcPr>
          <w:p w:rsidR="0027290B" w:rsidRPr="0026715E" w:rsidRDefault="0027290B" w:rsidP="00D44F8D">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3</w:t>
            </w:r>
          </w:p>
        </w:tc>
        <w:tc>
          <w:tcPr>
            <w:tcW w:w="1350" w:type="dxa"/>
          </w:tcPr>
          <w:p w:rsidR="0027290B" w:rsidRPr="0026715E" w:rsidRDefault="0027290B" w:rsidP="00D44F8D">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Total</w:t>
            </w:r>
          </w:p>
        </w:tc>
      </w:tr>
      <w:tr w:rsidR="0027290B" w:rsidRPr="0026715E" w:rsidTr="00D44F8D">
        <w:tc>
          <w:tcPr>
            <w:tcW w:w="4590" w:type="dxa"/>
            <w:gridSpan w:val="2"/>
          </w:tcPr>
          <w:p w:rsidR="0027290B" w:rsidRPr="0026715E" w:rsidRDefault="0027290B" w:rsidP="00D44F8D">
            <w:pPr>
              <w:tabs>
                <w:tab w:val="decimal" w:pos="806"/>
              </w:tabs>
              <w:spacing w:line="34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w:t>
            </w:r>
            <w:r>
              <w:rPr>
                <w:rFonts w:ascii="Arial" w:eastAsia="Arial Unicode MS" w:hAnsi="Arial" w:cs="Arial"/>
                <w:b/>
                <w:bCs/>
                <w:sz w:val="18"/>
                <w:szCs w:val="18"/>
              </w:rPr>
              <w:t>measured at fair value</w:t>
            </w:r>
          </w:p>
        </w:tc>
        <w:tc>
          <w:tcPr>
            <w:tcW w:w="1350" w:type="dxa"/>
            <w:vAlign w:val="bottom"/>
          </w:tcPr>
          <w:p w:rsidR="0027290B" w:rsidRPr="00387A53" w:rsidRDefault="0027290B" w:rsidP="00D44F8D">
            <w:pPr>
              <w:tabs>
                <w:tab w:val="decimal" w:pos="806"/>
              </w:tabs>
              <w:spacing w:line="340" w:lineRule="exact"/>
              <w:ind w:left="-18" w:right="-18"/>
              <w:rPr>
                <w:rFonts w:ascii="Angsana New" w:eastAsia="Arial Unicode MS" w:hAnsi="Angsana New"/>
                <w:sz w:val="28"/>
              </w:rPr>
            </w:pPr>
          </w:p>
        </w:tc>
        <w:tc>
          <w:tcPr>
            <w:tcW w:w="1350" w:type="dxa"/>
            <w:vAlign w:val="bottom"/>
          </w:tcPr>
          <w:p w:rsidR="0027290B" w:rsidRPr="00387A53" w:rsidRDefault="0027290B" w:rsidP="00D44F8D">
            <w:pPr>
              <w:tabs>
                <w:tab w:val="decimal" w:pos="806"/>
              </w:tabs>
              <w:spacing w:line="340" w:lineRule="exact"/>
              <w:ind w:left="-18" w:right="-18"/>
              <w:rPr>
                <w:rFonts w:ascii="Angsana New" w:eastAsia="Arial Unicode MS" w:hAnsi="Angsana New"/>
                <w:sz w:val="28"/>
              </w:rPr>
            </w:pPr>
          </w:p>
        </w:tc>
        <w:tc>
          <w:tcPr>
            <w:tcW w:w="1350" w:type="dxa"/>
            <w:vAlign w:val="bottom"/>
          </w:tcPr>
          <w:p w:rsidR="0027290B" w:rsidRPr="00387A53" w:rsidRDefault="0027290B" w:rsidP="00D44F8D">
            <w:pPr>
              <w:tabs>
                <w:tab w:val="decimal" w:pos="806"/>
              </w:tabs>
              <w:spacing w:line="340" w:lineRule="exact"/>
              <w:ind w:left="-18" w:right="-18"/>
              <w:rPr>
                <w:rFonts w:ascii="Angsana New" w:eastAsia="Arial Unicode MS" w:hAnsi="Angsana New"/>
                <w:sz w:val="28"/>
              </w:rPr>
            </w:pPr>
          </w:p>
        </w:tc>
      </w:tr>
      <w:tr w:rsidR="0027290B" w:rsidRPr="0026715E" w:rsidTr="00D44F8D">
        <w:tc>
          <w:tcPr>
            <w:tcW w:w="3240" w:type="dxa"/>
          </w:tcPr>
          <w:p w:rsidR="0027290B" w:rsidRPr="0026715E" w:rsidRDefault="0027290B" w:rsidP="00D44F8D">
            <w:pPr>
              <w:spacing w:line="34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w:t>
            </w:r>
            <w:r>
              <w:rPr>
                <w:rFonts w:ascii="Arial" w:eastAsia="Arial Unicode MS" w:hAnsi="Arial" w:cs="Arial"/>
                <w:sz w:val="18"/>
                <w:szCs w:val="18"/>
              </w:rPr>
              <w:t>Current investments</w:t>
            </w:r>
          </w:p>
        </w:tc>
        <w:tc>
          <w:tcPr>
            <w:tcW w:w="1350" w:type="dxa"/>
            <w:vAlign w:val="bottom"/>
          </w:tcPr>
          <w:p w:rsidR="0027290B" w:rsidRDefault="0027290B" w:rsidP="00D44F8D">
            <w:pPr>
              <w:tabs>
                <w:tab w:val="decimal" w:pos="806"/>
              </w:tabs>
              <w:spacing w:line="340" w:lineRule="exact"/>
              <w:ind w:left="-18" w:right="-18"/>
              <w:rPr>
                <w:rFonts w:ascii="Arial" w:eastAsia="Arial Unicode MS" w:hAnsi="Arial" w:cs="Arial"/>
                <w:sz w:val="18"/>
                <w:szCs w:val="18"/>
              </w:rPr>
            </w:pPr>
          </w:p>
        </w:tc>
        <w:tc>
          <w:tcPr>
            <w:tcW w:w="1350" w:type="dxa"/>
            <w:vAlign w:val="bottom"/>
          </w:tcPr>
          <w:p w:rsidR="0027290B" w:rsidRDefault="0027290B" w:rsidP="00D44F8D">
            <w:pPr>
              <w:tabs>
                <w:tab w:val="decimal" w:pos="806"/>
              </w:tabs>
              <w:spacing w:line="340" w:lineRule="exact"/>
              <w:ind w:left="-18" w:right="-18"/>
              <w:rPr>
                <w:rFonts w:ascii="Arial" w:eastAsia="Arial Unicode MS" w:hAnsi="Arial" w:cs="Arial"/>
                <w:sz w:val="18"/>
                <w:szCs w:val="18"/>
              </w:rPr>
            </w:pPr>
          </w:p>
        </w:tc>
        <w:tc>
          <w:tcPr>
            <w:tcW w:w="1350" w:type="dxa"/>
            <w:vAlign w:val="bottom"/>
          </w:tcPr>
          <w:p w:rsidR="0027290B" w:rsidRDefault="0027290B" w:rsidP="00D44F8D">
            <w:pPr>
              <w:tabs>
                <w:tab w:val="decimal" w:pos="806"/>
              </w:tabs>
              <w:spacing w:line="340" w:lineRule="exact"/>
              <w:ind w:left="-18" w:right="-18"/>
              <w:rPr>
                <w:rFonts w:ascii="Arial" w:eastAsia="Arial Unicode MS" w:hAnsi="Arial" w:cs="Arial"/>
                <w:sz w:val="18"/>
                <w:szCs w:val="18"/>
              </w:rPr>
            </w:pPr>
          </w:p>
        </w:tc>
        <w:tc>
          <w:tcPr>
            <w:tcW w:w="1350" w:type="dxa"/>
            <w:vAlign w:val="bottom"/>
          </w:tcPr>
          <w:p w:rsidR="0027290B" w:rsidRDefault="0027290B" w:rsidP="00D44F8D">
            <w:pPr>
              <w:tabs>
                <w:tab w:val="decimal" w:pos="806"/>
              </w:tabs>
              <w:spacing w:line="340" w:lineRule="exact"/>
              <w:ind w:left="-18" w:right="-18"/>
              <w:rPr>
                <w:rFonts w:ascii="Arial" w:eastAsia="Arial Unicode MS" w:hAnsi="Arial" w:cs="Arial"/>
                <w:sz w:val="18"/>
                <w:szCs w:val="18"/>
              </w:rPr>
            </w:pPr>
          </w:p>
        </w:tc>
      </w:tr>
      <w:tr w:rsidR="0027290B" w:rsidRPr="0026715E" w:rsidTr="00D44F8D">
        <w:tc>
          <w:tcPr>
            <w:tcW w:w="3240" w:type="dxa"/>
          </w:tcPr>
          <w:p w:rsidR="0027290B" w:rsidRPr="0026715E" w:rsidRDefault="0027290B" w:rsidP="00D44F8D">
            <w:pPr>
              <w:spacing w:line="34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w:t>
            </w:r>
            <w:r>
              <w:rPr>
                <w:rFonts w:ascii="Arial" w:eastAsia="Arial Unicode MS" w:hAnsi="Arial" w:cs="Arial"/>
                <w:sz w:val="18"/>
                <w:szCs w:val="18"/>
              </w:rPr>
              <w:t xml:space="preserve">   Held for trade investments</w:t>
            </w:r>
          </w:p>
        </w:tc>
        <w:tc>
          <w:tcPr>
            <w:tcW w:w="1350" w:type="dxa"/>
            <w:vAlign w:val="bottom"/>
          </w:tcPr>
          <w:p w:rsidR="0027290B" w:rsidRPr="001813C5" w:rsidRDefault="0027290B" w:rsidP="00D44F8D">
            <w:pPr>
              <w:tabs>
                <w:tab w:val="decimal" w:pos="806"/>
              </w:tabs>
              <w:spacing w:line="340" w:lineRule="exact"/>
              <w:ind w:left="-18" w:right="-18"/>
              <w:rPr>
                <w:rFonts w:ascii="Arial" w:eastAsia="Arial Unicode MS" w:hAnsi="Arial" w:cs="Arial"/>
                <w:sz w:val="18"/>
                <w:szCs w:val="18"/>
                <w:cs/>
              </w:rPr>
            </w:pPr>
            <w:r>
              <w:rPr>
                <w:rFonts w:ascii="Arial" w:eastAsia="Arial Unicode MS" w:hAnsi="Arial" w:cs="Arial"/>
                <w:sz w:val="18"/>
                <w:szCs w:val="18"/>
              </w:rPr>
              <w:t>-</w:t>
            </w:r>
          </w:p>
        </w:tc>
        <w:tc>
          <w:tcPr>
            <w:tcW w:w="1350" w:type="dxa"/>
            <w:vAlign w:val="bottom"/>
          </w:tcPr>
          <w:p w:rsidR="0027290B" w:rsidRPr="001813C5" w:rsidRDefault="0027290B" w:rsidP="00D44F8D">
            <w:pPr>
              <w:tabs>
                <w:tab w:val="decimal" w:pos="806"/>
              </w:tabs>
              <w:spacing w:line="340" w:lineRule="exact"/>
              <w:ind w:left="-18" w:right="-18"/>
              <w:rPr>
                <w:rFonts w:ascii="Arial" w:eastAsia="Arial Unicode MS" w:hAnsi="Arial" w:cs="Arial"/>
                <w:sz w:val="18"/>
                <w:szCs w:val="18"/>
              </w:rPr>
            </w:pPr>
            <w:r>
              <w:rPr>
                <w:rFonts w:ascii="Arial" w:eastAsia="Arial Unicode MS" w:hAnsi="Arial" w:cs="Arial"/>
                <w:sz w:val="18"/>
                <w:szCs w:val="18"/>
              </w:rPr>
              <w:t>200</w:t>
            </w:r>
          </w:p>
        </w:tc>
        <w:tc>
          <w:tcPr>
            <w:tcW w:w="1350" w:type="dxa"/>
            <w:vAlign w:val="bottom"/>
          </w:tcPr>
          <w:p w:rsidR="0027290B" w:rsidRPr="001813C5" w:rsidRDefault="0027290B" w:rsidP="00D44F8D">
            <w:pPr>
              <w:tabs>
                <w:tab w:val="decimal" w:pos="806"/>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27290B" w:rsidRPr="001813C5" w:rsidRDefault="0027290B" w:rsidP="00D44F8D">
            <w:pPr>
              <w:tabs>
                <w:tab w:val="decimal" w:pos="806"/>
              </w:tabs>
              <w:spacing w:line="340" w:lineRule="exact"/>
              <w:ind w:left="-18" w:right="-18"/>
              <w:rPr>
                <w:rFonts w:ascii="Arial" w:eastAsia="Arial Unicode MS" w:hAnsi="Arial" w:cs="Arial"/>
                <w:sz w:val="18"/>
                <w:szCs w:val="18"/>
              </w:rPr>
            </w:pPr>
            <w:r>
              <w:rPr>
                <w:rFonts w:ascii="Arial" w:eastAsia="Arial Unicode MS" w:hAnsi="Arial" w:cs="Arial"/>
                <w:sz w:val="18"/>
                <w:szCs w:val="18"/>
              </w:rPr>
              <w:t>200</w:t>
            </w:r>
          </w:p>
        </w:tc>
      </w:tr>
      <w:tr w:rsidR="0027290B" w:rsidRPr="0026715E" w:rsidTr="00D44F8D">
        <w:tc>
          <w:tcPr>
            <w:tcW w:w="4590" w:type="dxa"/>
            <w:gridSpan w:val="2"/>
          </w:tcPr>
          <w:p w:rsidR="0027290B" w:rsidRPr="0026715E" w:rsidRDefault="0027290B" w:rsidP="00D44F8D">
            <w:pPr>
              <w:tabs>
                <w:tab w:val="decimal" w:pos="806"/>
              </w:tabs>
              <w:spacing w:line="34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for which fair value </w:t>
            </w:r>
            <w:r>
              <w:rPr>
                <w:rFonts w:ascii="Arial" w:eastAsia="Arial Unicode MS" w:hAnsi="Arial" w:cs="Arial"/>
                <w:b/>
                <w:bCs/>
                <w:sz w:val="18"/>
                <w:szCs w:val="18"/>
              </w:rPr>
              <w:t>is</w:t>
            </w:r>
            <w:r w:rsidRPr="0026715E">
              <w:rPr>
                <w:rFonts w:ascii="Arial" w:eastAsia="Arial Unicode MS" w:hAnsi="Arial" w:cs="Arial"/>
                <w:b/>
                <w:bCs/>
                <w:sz w:val="18"/>
                <w:szCs w:val="18"/>
              </w:rPr>
              <w:t xml:space="preserve"> disclosed</w:t>
            </w:r>
          </w:p>
        </w:tc>
        <w:tc>
          <w:tcPr>
            <w:tcW w:w="1350" w:type="dxa"/>
            <w:vAlign w:val="bottom"/>
          </w:tcPr>
          <w:p w:rsidR="0027290B" w:rsidRPr="00387A53" w:rsidRDefault="0027290B" w:rsidP="00D44F8D">
            <w:pPr>
              <w:tabs>
                <w:tab w:val="decimal" w:pos="806"/>
              </w:tabs>
              <w:spacing w:line="340" w:lineRule="exact"/>
              <w:ind w:left="-18" w:right="-18"/>
              <w:rPr>
                <w:rFonts w:ascii="Angsana New" w:eastAsia="Arial Unicode MS" w:hAnsi="Angsana New"/>
                <w:sz w:val="28"/>
              </w:rPr>
            </w:pPr>
          </w:p>
        </w:tc>
        <w:tc>
          <w:tcPr>
            <w:tcW w:w="1350" w:type="dxa"/>
            <w:vAlign w:val="bottom"/>
          </w:tcPr>
          <w:p w:rsidR="0027290B" w:rsidRPr="00387A53" w:rsidRDefault="0027290B" w:rsidP="00D44F8D">
            <w:pPr>
              <w:tabs>
                <w:tab w:val="decimal" w:pos="806"/>
              </w:tabs>
              <w:spacing w:line="340" w:lineRule="exact"/>
              <w:ind w:left="-18" w:right="-18"/>
              <w:rPr>
                <w:rFonts w:ascii="Angsana New" w:eastAsia="Arial Unicode MS" w:hAnsi="Angsana New"/>
                <w:sz w:val="28"/>
              </w:rPr>
            </w:pPr>
          </w:p>
        </w:tc>
        <w:tc>
          <w:tcPr>
            <w:tcW w:w="1350" w:type="dxa"/>
            <w:vAlign w:val="bottom"/>
          </w:tcPr>
          <w:p w:rsidR="0027290B" w:rsidRPr="00387A53" w:rsidRDefault="0027290B" w:rsidP="00D44F8D">
            <w:pPr>
              <w:tabs>
                <w:tab w:val="decimal" w:pos="806"/>
              </w:tabs>
              <w:spacing w:line="340" w:lineRule="exact"/>
              <w:ind w:left="-18" w:right="-18"/>
              <w:rPr>
                <w:rFonts w:ascii="Angsana New" w:eastAsia="Arial Unicode MS" w:hAnsi="Angsana New"/>
                <w:sz w:val="28"/>
              </w:rPr>
            </w:pPr>
          </w:p>
        </w:tc>
      </w:tr>
      <w:tr w:rsidR="0027290B" w:rsidRPr="0026715E" w:rsidTr="00D44F8D">
        <w:tc>
          <w:tcPr>
            <w:tcW w:w="3240" w:type="dxa"/>
          </w:tcPr>
          <w:p w:rsidR="0027290B" w:rsidRPr="0026715E" w:rsidRDefault="0027290B" w:rsidP="00D44F8D">
            <w:pPr>
              <w:spacing w:line="34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w:t>
            </w:r>
            <w:r>
              <w:rPr>
                <w:rFonts w:ascii="Arial" w:eastAsia="Arial Unicode MS" w:hAnsi="Arial" w:cs="Arial"/>
                <w:sz w:val="18"/>
                <w:szCs w:val="18"/>
              </w:rPr>
              <w:t>Investment properties</w:t>
            </w:r>
          </w:p>
        </w:tc>
        <w:tc>
          <w:tcPr>
            <w:tcW w:w="1350" w:type="dxa"/>
            <w:vAlign w:val="bottom"/>
          </w:tcPr>
          <w:p w:rsidR="0027290B" w:rsidRPr="001813C5" w:rsidRDefault="0027290B" w:rsidP="00D44F8D">
            <w:pPr>
              <w:tabs>
                <w:tab w:val="decimal" w:pos="806"/>
              </w:tabs>
              <w:spacing w:line="340" w:lineRule="exact"/>
              <w:ind w:left="-18" w:right="-18"/>
              <w:rPr>
                <w:rFonts w:ascii="Arial" w:eastAsia="Arial Unicode MS" w:hAnsi="Arial" w:cs="Arial"/>
                <w:sz w:val="18"/>
                <w:szCs w:val="18"/>
                <w:cs/>
              </w:rPr>
            </w:pPr>
            <w:r>
              <w:rPr>
                <w:rFonts w:ascii="Arial" w:eastAsia="Arial Unicode MS" w:hAnsi="Arial" w:cs="Arial"/>
                <w:sz w:val="18"/>
                <w:szCs w:val="18"/>
              </w:rPr>
              <w:t>-</w:t>
            </w:r>
          </w:p>
        </w:tc>
        <w:tc>
          <w:tcPr>
            <w:tcW w:w="1350" w:type="dxa"/>
            <w:vAlign w:val="bottom"/>
          </w:tcPr>
          <w:p w:rsidR="0027290B" w:rsidRPr="001813C5" w:rsidRDefault="00B362AA" w:rsidP="00D44F8D">
            <w:pPr>
              <w:tabs>
                <w:tab w:val="decimal" w:pos="806"/>
              </w:tabs>
              <w:spacing w:line="340" w:lineRule="exact"/>
              <w:ind w:left="-18" w:right="-18"/>
              <w:rPr>
                <w:rFonts w:ascii="Arial" w:eastAsia="Arial Unicode MS" w:hAnsi="Arial" w:cs="Arial"/>
                <w:sz w:val="18"/>
                <w:szCs w:val="18"/>
              </w:rPr>
            </w:pPr>
            <w:r>
              <w:rPr>
                <w:rFonts w:ascii="Arial" w:eastAsia="Arial Unicode MS" w:hAnsi="Arial" w:cs="Arial"/>
                <w:sz w:val="18"/>
                <w:szCs w:val="18"/>
              </w:rPr>
              <w:t>143</w:t>
            </w:r>
          </w:p>
        </w:tc>
        <w:tc>
          <w:tcPr>
            <w:tcW w:w="1350" w:type="dxa"/>
            <w:vAlign w:val="bottom"/>
          </w:tcPr>
          <w:p w:rsidR="0027290B" w:rsidRPr="001813C5" w:rsidRDefault="00B362AA" w:rsidP="00D44F8D">
            <w:pPr>
              <w:tabs>
                <w:tab w:val="decimal" w:pos="806"/>
              </w:tabs>
              <w:spacing w:line="340" w:lineRule="exact"/>
              <w:ind w:left="-18" w:right="-18"/>
              <w:rPr>
                <w:rFonts w:ascii="Arial" w:eastAsia="Arial Unicode MS" w:hAnsi="Arial" w:cs="Arial"/>
                <w:sz w:val="18"/>
                <w:szCs w:val="18"/>
              </w:rPr>
            </w:pPr>
            <w:r>
              <w:rPr>
                <w:rFonts w:ascii="Arial" w:eastAsia="Arial Unicode MS" w:hAnsi="Arial" w:cs="Arial"/>
                <w:sz w:val="18"/>
                <w:szCs w:val="18"/>
              </w:rPr>
              <w:t>1,055</w:t>
            </w:r>
          </w:p>
        </w:tc>
        <w:tc>
          <w:tcPr>
            <w:tcW w:w="1350" w:type="dxa"/>
            <w:vAlign w:val="bottom"/>
          </w:tcPr>
          <w:p w:rsidR="0027290B" w:rsidRPr="001813C5" w:rsidRDefault="0027290B" w:rsidP="00D44F8D">
            <w:pPr>
              <w:tabs>
                <w:tab w:val="decimal" w:pos="806"/>
              </w:tabs>
              <w:spacing w:line="340" w:lineRule="exact"/>
              <w:ind w:left="-18" w:right="-18"/>
              <w:rPr>
                <w:rFonts w:ascii="Arial" w:eastAsia="Arial Unicode MS" w:hAnsi="Arial" w:cs="Arial"/>
                <w:sz w:val="18"/>
                <w:szCs w:val="18"/>
              </w:rPr>
            </w:pPr>
            <w:r>
              <w:rPr>
                <w:rFonts w:ascii="Arial" w:eastAsia="Arial Unicode MS" w:hAnsi="Arial" w:cs="Arial"/>
                <w:sz w:val="18"/>
                <w:szCs w:val="18"/>
              </w:rPr>
              <w:t>1,198</w:t>
            </w:r>
          </w:p>
        </w:tc>
      </w:tr>
      <w:tr w:rsidR="0027290B" w:rsidRPr="0026715E" w:rsidTr="00D44F8D">
        <w:tc>
          <w:tcPr>
            <w:tcW w:w="4590" w:type="dxa"/>
            <w:gridSpan w:val="2"/>
          </w:tcPr>
          <w:p w:rsidR="0027290B" w:rsidRPr="0026715E" w:rsidRDefault="0027290B" w:rsidP="00D44F8D">
            <w:pPr>
              <w:tabs>
                <w:tab w:val="decimal" w:pos="806"/>
              </w:tabs>
              <w:spacing w:line="340" w:lineRule="exact"/>
              <w:ind w:left="-18" w:right="-18"/>
              <w:rPr>
                <w:rFonts w:ascii="Arial" w:eastAsia="Arial Unicode MS" w:hAnsi="Arial" w:cs="Arial"/>
                <w:b/>
                <w:bCs/>
                <w:sz w:val="18"/>
                <w:szCs w:val="18"/>
              </w:rPr>
            </w:pPr>
            <w:r w:rsidRPr="0026715E">
              <w:rPr>
                <w:rFonts w:ascii="Arial" w:eastAsia="Arial Unicode MS" w:hAnsi="Arial" w:cs="Arial"/>
                <w:b/>
                <w:bCs/>
                <w:sz w:val="18"/>
                <w:szCs w:val="18"/>
              </w:rPr>
              <w:t xml:space="preserve">Liabilities for which fair value </w:t>
            </w:r>
            <w:r>
              <w:rPr>
                <w:rFonts w:ascii="Arial" w:eastAsia="Arial Unicode MS" w:hAnsi="Arial" w:cs="Arial"/>
                <w:b/>
                <w:bCs/>
                <w:sz w:val="18"/>
                <w:szCs w:val="18"/>
              </w:rPr>
              <w:t>is</w:t>
            </w:r>
            <w:r w:rsidRPr="0026715E">
              <w:rPr>
                <w:rFonts w:ascii="Arial" w:eastAsia="Arial Unicode MS" w:hAnsi="Arial" w:cs="Arial"/>
                <w:b/>
                <w:bCs/>
                <w:sz w:val="18"/>
                <w:szCs w:val="18"/>
              </w:rPr>
              <w:t xml:space="preserve"> disclosed</w:t>
            </w:r>
          </w:p>
        </w:tc>
        <w:tc>
          <w:tcPr>
            <w:tcW w:w="1350" w:type="dxa"/>
            <w:vAlign w:val="bottom"/>
          </w:tcPr>
          <w:p w:rsidR="0027290B" w:rsidRPr="00387A53" w:rsidRDefault="0027290B" w:rsidP="00D44F8D">
            <w:pPr>
              <w:tabs>
                <w:tab w:val="decimal" w:pos="806"/>
              </w:tabs>
              <w:spacing w:line="340" w:lineRule="exact"/>
              <w:ind w:left="-18" w:right="-18"/>
              <w:rPr>
                <w:rFonts w:ascii="Angsana New" w:eastAsia="Arial Unicode MS" w:hAnsi="Angsana New"/>
                <w:sz w:val="28"/>
              </w:rPr>
            </w:pPr>
          </w:p>
        </w:tc>
        <w:tc>
          <w:tcPr>
            <w:tcW w:w="1350" w:type="dxa"/>
            <w:vAlign w:val="bottom"/>
          </w:tcPr>
          <w:p w:rsidR="0027290B" w:rsidRPr="00387A53" w:rsidRDefault="0027290B" w:rsidP="00D44F8D">
            <w:pPr>
              <w:tabs>
                <w:tab w:val="decimal" w:pos="806"/>
              </w:tabs>
              <w:spacing w:line="340" w:lineRule="exact"/>
              <w:ind w:left="-18" w:right="-18"/>
              <w:rPr>
                <w:rFonts w:ascii="Angsana New" w:eastAsia="Arial Unicode MS" w:hAnsi="Angsana New"/>
                <w:sz w:val="28"/>
              </w:rPr>
            </w:pPr>
          </w:p>
        </w:tc>
        <w:tc>
          <w:tcPr>
            <w:tcW w:w="1350" w:type="dxa"/>
            <w:vAlign w:val="bottom"/>
          </w:tcPr>
          <w:p w:rsidR="0027290B" w:rsidRPr="00387A53" w:rsidRDefault="0027290B" w:rsidP="00D44F8D">
            <w:pPr>
              <w:tabs>
                <w:tab w:val="decimal" w:pos="806"/>
              </w:tabs>
              <w:spacing w:line="340" w:lineRule="exact"/>
              <w:ind w:left="-18" w:right="-18"/>
              <w:rPr>
                <w:rFonts w:ascii="Angsana New" w:eastAsia="Arial Unicode MS" w:hAnsi="Angsana New"/>
                <w:sz w:val="28"/>
              </w:rPr>
            </w:pPr>
          </w:p>
        </w:tc>
      </w:tr>
      <w:tr w:rsidR="0027290B" w:rsidRPr="0026715E" w:rsidTr="00D44F8D">
        <w:tc>
          <w:tcPr>
            <w:tcW w:w="3240" w:type="dxa"/>
            <w:vAlign w:val="bottom"/>
          </w:tcPr>
          <w:p w:rsidR="0027290B" w:rsidRPr="0026715E" w:rsidRDefault="0027290B" w:rsidP="00D44F8D">
            <w:pPr>
              <w:spacing w:line="34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cs/>
              </w:rPr>
              <w:t xml:space="preserve">   </w:t>
            </w:r>
            <w:r>
              <w:rPr>
                <w:rFonts w:ascii="Arial" w:eastAsia="Arial Unicode MS" w:hAnsi="Arial" w:cs="Arial"/>
                <w:sz w:val="18"/>
                <w:szCs w:val="18"/>
              </w:rPr>
              <w:t>Long-term d</w:t>
            </w:r>
            <w:r w:rsidRPr="0026715E">
              <w:rPr>
                <w:rFonts w:ascii="Arial" w:eastAsia="Arial Unicode MS" w:hAnsi="Arial" w:cs="Arial"/>
                <w:sz w:val="18"/>
                <w:szCs w:val="18"/>
              </w:rPr>
              <w:t>ebentures</w:t>
            </w:r>
          </w:p>
        </w:tc>
        <w:tc>
          <w:tcPr>
            <w:tcW w:w="1350" w:type="dxa"/>
            <w:vAlign w:val="bottom"/>
          </w:tcPr>
          <w:p w:rsidR="0027290B" w:rsidRPr="001813C5" w:rsidRDefault="0027290B" w:rsidP="00D44F8D">
            <w:pPr>
              <w:tabs>
                <w:tab w:val="decimal" w:pos="806"/>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27290B" w:rsidRPr="001813C5" w:rsidRDefault="0027290B" w:rsidP="00D44F8D">
            <w:pPr>
              <w:tabs>
                <w:tab w:val="decimal" w:pos="806"/>
              </w:tabs>
              <w:spacing w:line="340" w:lineRule="exact"/>
              <w:ind w:left="-18" w:right="-18"/>
              <w:rPr>
                <w:rFonts w:ascii="Arial" w:eastAsia="Arial Unicode MS" w:hAnsi="Arial" w:cs="Arial"/>
                <w:sz w:val="18"/>
                <w:szCs w:val="18"/>
              </w:rPr>
            </w:pPr>
            <w:r>
              <w:rPr>
                <w:rFonts w:ascii="Arial" w:eastAsia="Arial Unicode MS" w:hAnsi="Arial" w:cs="Arial"/>
                <w:sz w:val="18"/>
                <w:szCs w:val="18"/>
              </w:rPr>
              <w:t>11,485</w:t>
            </w:r>
          </w:p>
        </w:tc>
        <w:tc>
          <w:tcPr>
            <w:tcW w:w="1350" w:type="dxa"/>
            <w:vAlign w:val="bottom"/>
          </w:tcPr>
          <w:p w:rsidR="0027290B" w:rsidRPr="001813C5" w:rsidRDefault="0027290B" w:rsidP="00D44F8D">
            <w:pPr>
              <w:tabs>
                <w:tab w:val="decimal" w:pos="806"/>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27290B" w:rsidRPr="001813C5" w:rsidRDefault="0027290B" w:rsidP="00D44F8D">
            <w:pPr>
              <w:tabs>
                <w:tab w:val="decimal" w:pos="806"/>
              </w:tabs>
              <w:spacing w:line="340" w:lineRule="exact"/>
              <w:ind w:left="-18" w:right="-18"/>
              <w:rPr>
                <w:rFonts w:ascii="Arial" w:eastAsia="Arial Unicode MS" w:hAnsi="Arial" w:cs="Arial"/>
                <w:sz w:val="18"/>
                <w:szCs w:val="18"/>
              </w:rPr>
            </w:pPr>
            <w:r>
              <w:rPr>
                <w:rFonts w:ascii="Arial" w:eastAsia="Arial Unicode MS" w:hAnsi="Arial" w:cs="Arial"/>
                <w:sz w:val="18"/>
                <w:szCs w:val="18"/>
              </w:rPr>
              <w:t>11,485</w:t>
            </w:r>
          </w:p>
        </w:tc>
      </w:tr>
    </w:tbl>
    <w:p w:rsidR="00DC510B" w:rsidRPr="0026715E" w:rsidRDefault="00DC510B" w:rsidP="005A2AFA">
      <w:pPr>
        <w:tabs>
          <w:tab w:val="left" w:pos="900"/>
          <w:tab w:val="left" w:pos="2160"/>
          <w:tab w:val="left" w:pos="2880"/>
        </w:tabs>
        <w:spacing w:before="120" w:line="380" w:lineRule="exact"/>
        <w:ind w:left="547" w:hanging="547"/>
        <w:jc w:val="right"/>
        <w:rPr>
          <w:rFonts w:ascii="Arial" w:eastAsia="Arial Unicode MS" w:hAnsi="Arial" w:cs="Arial"/>
          <w:sz w:val="18"/>
          <w:szCs w:val="18"/>
          <w:cs/>
        </w:rPr>
      </w:pPr>
      <w:r w:rsidRPr="0026715E">
        <w:rPr>
          <w:rFonts w:ascii="Arial" w:eastAsia="Arial Unicode MS" w:hAnsi="Arial" w:cs="Arial"/>
          <w:sz w:val="18"/>
          <w:szCs w:val="18"/>
          <w:cs/>
        </w:rPr>
        <w:t>(</w:t>
      </w:r>
      <w:r w:rsidRPr="0026715E">
        <w:rPr>
          <w:rFonts w:ascii="Arial" w:eastAsia="Arial Unicode MS" w:hAnsi="Arial" w:cs="Arial"/>
          <w:sz w:val="18"/>
          <w:szCs w:val="18"/>
        </w:rPr>
        <w:t>Unit: Million</w:t>
      </w:r>
      <w:r>
        <w:rPr>
          <w:rFonts w:ascii="Arial" w:eastAsia="Arial Unicode MS" w:hAnsi="Arial" w:cs="Arial"/>
          <w:sz w:val="18"/>
          <w:szCs w:val="18"/>
        </w:rPr>
        <w:t xml:space="preserve"> Baht</w:t>
      </w:r>
      <w:r w:rsidRPr="0026715E">
        <w:rPr>
          <w:rFonts w:ascii="Arial" w:eastAsia="Arial Unicode MS" w:hAnsi="Arial" w:cs="Arial"/>
          <w:sz w:val="18"/>
          <w:szCs w:val="18"/>
          <w:cs/>
        </w:rPr>
        <w:t>)</w:t>
      </w:r>
    </w:p>
    <w:tbl>
      <w:tblPr>
        <w:tblW w:w="8640" w:type="dxa"/>
        <w:tblInd w:w="558" w:type="dxa"/>
        <w:tblLayout w:type="fixed"/>
        <w:tblLook w:val="0000" w:firstRow="0" w:lastRow="0" w:firstColumn="0" w:lastColumn="0" w:noHBand="0" w:noVBand="0"/>
      </w:tblPr>
      <w:tblGrid>
        <w:gridCol w:w="3240"/>
        <w:gridCol w:w="1350"/>
        <w:gridCol w:w="1350"/>
        <w:gridCol w:w="1350"/>
        <w:gridCol w:w="1350"/>
      </w:tblGrid>
      <w:tr w:rsidR="00DC510B" w:rsidRPr="0026715E" w:rsidTr="00E92642">
        <w:tc>
          <w:tcPr>
            <w:tcW w:w="3240" w:type="dxa"/>
          </w:tcPr>
          <w:p w:rsidR="00DC510B" w:rsidRPr="0026715E" w:rsidRDefault="00DC510B" w:rsidP="00E92642">
            <w:pPr>
              <w:spacing w:line="360" w:lineRule="exact"/>
              <w:ind w:right="-43"/>
              <w:jc w:val="thaiDistribute"/>
              <w:rPr>
                <w:rFonts w:ascii="Arial" w:eastAsia="Arial Unicode MS" w:hAnsi="Arial" w:cs="Arial"/>
                <w:sz w:val="18"/>
                <w:szCs w:val="18"/>
              </w:rPr>
            </w:pPr>
          </w:p>
        </w:tc>
        <w:tc>
          <w:tcPr>
            <w:tcW w:w="5400" w:type="dxa"/>
            <w:gridSpan w:val="4"/>
          </w:tcPr>
          <w:p w:rsidR="00DC510B" w:rsidRPr="0026715E" w:rsidRDefault="00E259DC" w:rsidP="00E92642">
            <w:pPr>
              <w:pBdr>
                <w:bottom w:val="single" w:sz="4" w:space="1" w:color="auto"/>
              </w:pBdr>
              <w:spacing w:line="36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 xml:space="preserve">Separate </w:t>
            </w:r>
            <w:r w:rsidR="00DC510B" w:rsidRPr="0026715E">
              <w:rPr>
                <w:rFonts w:ascii="Arial" w:eastAsia="Arial Unicode MS" w:hAnsi="Arial" w:cs="Arial"/>
                <w:sz w:val="18"/>
                <w:szCs w:val="18"/>
              </w:rPr>
              <w:t>financial statements</w:t>
            </w:r>
          </w:p>
        </w:tc>
      </w:tr>
      <w:tr w:rsidR="00DC510B" w:rsidRPr="0026715E" w:rsidTr="00E92642">
        <w:tc>
          <w:tcPr>
            <w:tcW w:w="3240" w:type="dxa"/>
          </w:tcPr>
          <w:p w:rsidR="00DC510B" w:rsidRPr="0026715E" w:rsidRDefault="00DC510B" w:rsidP="00E92642">
            <w:pPr>
              <w:spacing w:line="360" w:lineRule="exact"/>
              <w:ind w:right="-43"/>
              <w:jc w:val="thaiDistribute"/>
              <w:rPr>
                <w:rFonts w:ascii="Arial" w:eastAsia="Arial Unicode MS" w:hAnsi="Arial" w:cs="Arial"/>
                <w:sz w:val="18"/>
                <w:szCs w:val="18"/>
              </w:rPr>
            </w:pPr>
          </w:p>
        </w:tc>
        <w:tc>
          <w:tcPr>
            <w:tcW w:w="5400" w:type="dxa"/>
            <w:gridSpan w:val="4"/>
          </w:tcPr>
          <w:p w:rsidR="00DC510B" w:rsidRPr="0026715E" w:rsidRDefault="00E259DC" w:rsidP="00E92642">
            <w:pPr>
              <w:pBdr>
                <w:bottom w:val="single" w:sz="4" w:space="1" w:color="auto"/>
              </w:pBdr>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As at 31 December 201</w:t>
            </w:r>
            <w:r w:rsidR="0027290B">
              <w:rPr>
                <w:rFonts w:ascii="Arial" w:eastAsia="Arial Unicode MS" w:hAnsi="Arial" w:cs="Arial"/>
                <w:sz w:val="18"/>
                <w:szCs w:val="18"/>
              </w:rPr>
              <w:t>9</w:t>
            </w:r>
          </w:p>
        </w:tc>
      </w:tr>
      <w:tr w:rsidR="00DC510B" w:rsidRPr="0026715E" w:rsidTr="00E92642">
        <w:trPr>
          <w:trHeight w:val="351"/>
        </w:trPr>
        <w:tc>
          <w:tcPr>
            <w:tcW w:w="3240" w:type="dxa"/>
          </w:tcPr>
          <w:p w:rsidR="00DC510B" w:rsidRPr="0026715E" w:rsidRDefault="00DC510B" w:rsidP="00E92642">
            <w:pPr>
              <w:spacing w:line="360" w:lineRule="exact"/>
              <w:ind w:right="-43"/>
              <w:jc w:val="thaiDistribute"/>
              <w:rPr>
                <w:rFonts w:ascii="Arial" w:eastAsia="Arial Unicode MS" w:hAnsi="Arial" w:cs="Arial"/>
                <w:sz w:val="18"/>
                <w:szCs w:val="18"/>
              </w:rPr>
            </w:pPr>
          </w:p>
        </w:tc>
        <w:tc>
          <w:tcPr>
            <w:tcW w:w="1350" w:type="dxa"/>
          </w:tcPr>
          <w:p w:rsidR="00DC510B" w:rsidRPr="0026715E" w:rsidRDefault="00DC510B" w:rsidP="00E92642">
            <w:pPr>
              <w:pBdr>
                <w:bottom w:val="single" w:sz="4" w:space="1" w:color="auto"/>
              </w:pBdr>
              <w:spacing w:line="36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1</w:t>
            </w:r>
          </w:p>
        </w:tc>
        <w:tc>
          <w:tcPr>
            <w:tcW w:w="1350" w:type="dxa"/>
          </w:tcPr>
          <w:p w:rsidR="00DC510B" w:rsidRPr="0026715E" w:rsidRDefault="00DC510B" w:rsidP="00E92642">
            <w:pPr>
              <w:pBdr>
                <w:bottom w:val="single" w:sz="4" w:space="1" w:color="auto"/>
              </w:pBdr>
              <w:spacing w:line="36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2</w:t>
            </w:r>
          </w:p>
        </w:tc>
        <w:tc>
          <w:tcPr>
            <w:tcW w:w="1350" w:type="dxa"/>
          </w:tcPr>
          <w:p w:rsidR="00DC510B" w:rsidRPr="0026715E" w:rsidRDefault="00DC510B" w:rsidP="00E92642">
            <w:pPr>
              <w:pBdr>
                <w:bottom w:val="single" w:sz="4" w:space="1" w:color="auto"/>
              </w:pBdr>
              <w:spacing w:line="36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3</w:t>
            </w:r>
          </w:p>
        </w:tc>
        <w:tc>
          <w:tcPr>
            <w:tcW w:w="1350" w:type="dxa"/>
          </w:tcPr>
          <w:p w:rsidR="00DC510B" w:rsidRPr="0026715E" w:rsidRDefault="00DC510B" w:rsidP="00E92642">
            <w:pPr>
              <w:pBdr>
                <w:bottom w:val="single" w:sz="4" w:space="1" w:color="auto"/>
              </w:pBdr>
              <w:spacing w:line="36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Total</w:t>
            </w:r>
          </w:p>
        </w:tc>
      </w:tr>
      <w:tr w:rsidR="00ED4397" w:rsidRPr="0026715E" w:rsidTr="000C24A9">
        <w:tc>
          <w:tcPr>
            <w:tcW w:w="4590" w:type="dxa"/>
            <w:gridSpan w:val="2"/>
          </w:tcPr>
          <w:p w:rsidR="00ED4397" w:rsidRPr="0026715E" w:rsidRDefault="00ED4397" w:rsidP="000C24A9">
            <w:pPr>
              <w:tabs>
                <w:tab w:val="decimal" w:pos="806"/>
              </w:tabs>
              <w:spacing w:line="36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w:t>
            </w:r>
            <w:r>
              <w:rPr>
                <w:rFonts w:ascii="Arial" w:eastAsia="Arial Unicode MS" w:hAnsi="Arial" w:cs="Arial"/>
                <w:b/>
                <w:bCs/>
                <w:sz w:val="18"/>
                <w:szCs w:val="18"/>
              </w:rPr>
              <w:t>measured at fair value</w:t>
            </w:r>
          </w:p>
        </w:tc>
        <w:tc>
          <w:tcPr>
            <w:tcW w:w="1350" w:type="dxa"/>
            <w:vAlign w:val="bottom"/>
          </w:tcPr>
          <w:p w:rsidR="00ED4397" w:rsidRPr="00387A53" w:rsidRDefault="00ED4397" w:rsidP="000C24A9">
            <w:pPr>
              <w:tabs>
                <w:tab w:val="decimal" w:pos="806"/>
              </w:tabs>
              <w:spacing w:line="360" w:lineRule="exact"/>
              <w:ind w:left="-18" w:right="-18"/>
              <w:rPr>
                <w:rFonts w:ascii="Angsana New" w:eastAsia="Arial Unicode MS" w:hAnsi="Angsana New"/>
                <w:sz w:val="28"/>
              </w:rPr>
            </w:pPr>
          </w:p>
        </w:tc>
        <w:tc>
          <w:tcPr>
            <w:tcW w:w="1350" w:type="dxa"/>
            <w:vAlign w:val="bottom"/>
          </w:tcPr>
          <w:p w:rsidR="00ED4397" w:rsidRPr="00387A53" w:rsidRDefault="00ED4397" w:rsidP="000C24A9">
            <w:pPr>
              <w:tabs>
                <w:tab w:val="decimal" w:pos="806"/>
              </w:tabs>
              <w:spacing w:line="360" w:lineRule="exact"/>
              <w:ind w:left="-18" w:right="-18"/>
              <w:rPr>
                <w:rFonts w:ascii="Angsana New" w:eastAsia="Arial Unicode MS" w:hAnsi="Angsana New"/>
                <w:sz w:val="28"/>
              </w:rPr>
            </w:pPr>
          </w:p>
        </w:tc>
        <w:tc>
          <w:tcPr>
            <w:tcW w:w="1350" w:type="dxa"/>
            <w:vAlign w:val="bottom"/>
          </w:tcPr>
          <w:p w:rsidR="00ED4397" w:rsidRPr="00387A53" w:rsidRDefault="00ED4397" w:rsidP="000C24A9">
            <w:pPr>
              <w:tabs>
                <w:tab w:val="decimal" w:pos="806"/>
              </w:tabs>
              <w:spacing w:line="360" w:lineRule="exact"/>
              <w:ind w:left="-18" w:right="-18"/>
              <w:rPr>
                <w:rFonts w:ascii="Angsana New" w:eastAsia="Arial Unicode MS" w:hAnsi="Angsana New"/>
                <w:sz w:val="28"/>
              </w:rPr>
            </w:pPr>
          </w:p>
        </w:tc>
      </w:tr>
      <w:tr w:rsidR="00ED4397" w:rsidRPr="0026715E" w:rsidTr="000C24A9">
        <w:tc>
          <w:tcPr>
            <w:tcW w:w="3240" w:type="dxa"/>
          </w:tcPr>
          <w:p w:rsidR="00ED4397" w:rsidRPr="0026715E" w:rsidRDefault="00ED4397" w:rsidP="000C24A9">
            <w:pPr>
              <w:spacing w:line="36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w:t>
            </w:r>
            <w:r>
              <w:rPr>
                <w:rFonts w:ascii="Arial" w:eastAsia="Arial Unicode MS" w:hAnsi="Arial" w:cs="Arial"/>
                <w:sz w:val="18"/>
                <w:szCs w:val="18"/>
              </w:rPr>
              <w:t>Current investments</w:t>
            </w:r>
          </w:p>
        </w:tc>
        <w:tc>
          <w:tcPr>
            <w:tcW w:w="1350" w:type="dxa"/>
            <w:vAlign w:val="bottom"/>
          </w:tcPr>
          <w:p w:rsidR="00ED4397" w:rsidRDefault="00ED4397" w:rsidP="000C24A9">
            <w:pPr>
              <w:tabs>
                <w:tab w:val="decimal" w:pos="806"/>
              </w:tabs>
              <w:spacing w:line="360" w:lineRule="exact"/>
              <w:ind w:left="-18" w:right="-18"/>
              <w:rPr>
                <w:rFonts w:ascii="Arial" w:eastAsia="Arial Unicode MS" w:hAnsi="Arial" w:cs="Arial"/>
                <w:sz w:val="18"/>
                <w:szCs w:val="18"/>
              </w:rPr>
            </w:pPr>
          </w:p>
        </w:tc>
        <w:tc>
          <w:tcPr>
            <w:tcW w:w="1350" w:type="dxa"/>
            <w:vAlign w:val="bottom"/>
          </w:tcPr>
          <w:p w:rsidR="00ED4397" w:rsidRDefault="00ED4397" w:rsidP="000C24A9">
            <w:pPr>
              <w:tabs>
                <w:tab w:val="decimal" w:pos="806"/>
              </w:tabs>
              <w:spacing w:line="360" w:lineRule="exact"/>
              <w:ind w:left="-18" w:right="-18"/>
              <w:rPr>
                <w:rFonts w:ascii="Arial" w:eastAsia="Arial Unicode MS" w:hAnsi="Arial" w:cs="Arial"/>
                <w:sz w:val="18"/>
                <w:szCs w:val="18"/>
              </w:rPr>
            </w:pPr>
          </w:p>
        </w:tc>
        <w:tc>
          <w:tcPr>
            <w:tcW w:w="1350" w:type="dxa"/>
            <w:vAlign w:val="bottom"/>
          </w:tcPr>
          <w:p w:rsidR="00ED4397" w:rsidRDefault="00ED4397" w:rsidP="000C24A9">
            <w:pPr>
              <w:tabs>
                <w:tab w:val="decimal" w:pos="806"/>
              </w:tabs>
              <w:spacing w:line="360" w:lineRule="exact"/>
              <w:ind w:left="-18" w:right="-18"/>
              <w:rPr>
                <w:rFonts w:ascii="Arial" w:eastAsia="Arial Unicode MS" w:hAnsi="Arial" w:cs="Arial"/>
                <w:sz w:val="18"/>
                <w:szCs w:val="18"/>
              </w:rPr>
            </w:pPr>
          </w:p>
        </w:tc>
        <w:tc>
          <w:tcPr>
            <w:tcW w:w="1350" w:type="dxa"/>
            <w:vAlign w:val="bottom"/>
          </w:tcPr>
          <w:p w:rsidR="00ED4397" w:rsidRDefault="00ED4397" w:rsidP="000C24A9">
            <w:pPr>
              <w:tabs>
                <w:tab w:val="decimal" w:pos="806"/>
              </w:tabs>
              <w:spacing w:line="360" w:lineRule="exact"/>
              <w:ind w:left="-18" w:right="-18"/>
              <w:rPr>
                <w:rFonts w:ascii="Arial" w:eastAsia="Arial Unicode MS" w:hAnsi="Arial" w:cs="Arial"/>
                <w:sz w:val="18"/>
                <w:szCs w:val="18"/>
              </w:rPr>
            </w:pPr>
          </w:p>
        </w:tc>
      </w:tr>
      <w:tr w:rsidR="00AF739C" w:rsidRPr="0026715E" w:rsidTr="000C24A9">
        <w:tc>
          <w:tcPr>
            <w:tcW w:w="3240" w:type="dxa"/>
          </w:tcPr>
          <w:p w:rsidR="00AF739C" w:rsidRPr="0026715E" w:rsidRDefault="00AF739C" w:rsidP="00AF739C">
            <w:pPr>
              <w:spacing w:line="36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w:t>
            </w:r>
            <w:r>
              <w:rPr>
                <w:rFonts w:ascii="Arial" w:eastAsia="Arial Unicode MS" w:hAnsi="Arial" w:cs="Arial"/>
                <w:sz w:val="18"/>
                <w:szCs w:val="18"/>
              </w:rPr>
              <w:t xml:space="preserve">   Held for trade investments</w:t>
            </w:r>
          </w:p>
        </w:tc>
        <w:tc>
          <w:tcPr>
            <w:tcW w:w="1350" w:type="dxa"/>
            <w:vAlign w:val="bottom"/>
          </w:tcPr>
          <w:p w:rsidR="00AF739C" w:rsidRPr="00AF739C" w:rsidRDefault="00AF739C" w:rsidP="00AF739C">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w:t>
            </w:r>
          </w:p>
        </w:tc>
        <w:tc>
          <w:tcPr>
            <w:tcW w:w="1350" w:type="dxa"/>
            <w:vAlign w:val="bottom"/>
          </w:tcPr>
          <w:p w:rsidR="00AF739C" w:rsidRPr="00AF739C" w:rsidRDefault="00AF739C" w:rsidP="00AF739C">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2,288</w:t>
            </w:r>
          </w:p>
        </w:tc>
        <w:tc>
          <w:tcPr>
            <w:tcW w:w="1350" w:type="dxa"/>
            <w:vAlign w:val="bottom"/>
          </w:tcPr>
          <w:p w:rsidR="00AF739C" w:rsidRPr="00AF739C" w:rsidRDefault="00AF739C" w:rsidP="00AF739C">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w:t>
            </w:r>
          </w:p>
        </w:tc>
        <w:tc>
          <w:tcPr>
            <w:tcW w:w="1350" w:type="dxa"/>
            <w:vAlign w:val="bottom"/>
          </w:tcPr>
          <w:p w:rsidR="00AF739C" w:rsidRPr="00AF739C" w:rsidRDefault="00AF739C" w:rsidP="00AF739C">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2,288</w:t>
            </w:r>
          </w:p>
        </w:tc>
      </w:tr>
      <w:tr w:rsidR="00AF739C" w:rsidRPr="0026715E" w:rsidTr="00E92642">
        <w:tc>
          <w:tcPr>
            <w:tcW w:w="3240" w:type="dxa"/>
          </w:tcPr>
          <w:p w:rsidR="00AF739C" w:rsidRPr="0026715E" w:rsidRDefault="00AF739C" w:rsidP="00AF739C">
            <w:pPr>
              <w:spacing w:line="36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w:t>
            </w:r>
            <w:r w:rsidR="00B362AA">
              <w:rPr>
                <w:rFonts w:ascii="Arial" w:eastAsia="Arial Unicode MS" w:hAnsi="Arial" w:cs="Arial"/>
                <w:sz w:val="18"/>
                <w:szCs w:val="18"/>
              </w:rPr>
              <w:t>Other long-term investments</w:t>
            </w:r>
          </w:p>
        </w:tc>
        <w:tc>
          <w:tcPr>
            <w:tcW w:w="1350" w:type="dxa"/>
            <w:vAlign w:val="bottom"/>
          </w:tcPr>
          <w:p w:rsidR="00AF739C" w:rsidRPr="00AF739C" w:rsidRDefault="00AF739C" w:rsidP="00AF739C">
            <w:pPr>
              <w:tabs>
                <w:tab w:val="decimal" w:pos="806"/>
              </w:tabs>
              <w:spacing w:line="340" w:lineRule="exact"/>
              <w:ind w:left="-18" w:right="-18"/>
              <w:rPr>
                <w:rFonts w:ascii="Arial" w:eastAsia="Arial Unicode MS" w:hAnsi="Arial" w:cs="Arial"/>
                <w:sz w:val="18"/>
                <w:szCs w:val="18"/>
              </w:rPr>
            </w:pPr>
          </w:p>
        </w:tc>
        <w:tc>
          <w:tcPr>
            <w:tcW w:w="1350" w:type="dxa"/>
            <w:vAlign w:val="bottom"/>
          </w:tcPr>
          <w:p w:rsidR="00AF739C" w:rsidRPr="00AF739C" w:rsidRDefault="00AF739C" w:rsidP="00AF739C">
            <w:pPr>
              <w:tabs>
                <w:tab w:val="decimal" w:pos="806"/>
              </w:tabs>
              <w:spacing w:line="340" w:lineRule="exact"/>
              <w:ind w:left="-18" w:right="-18"/>
              <w:rPr>
                <w:rFonts w:ascii="Arial" w:eastAsia="Arial Unicode MS" w:hAnsi="Arial" w:cs="Arial"/>
                <w:sz w:val="18"/>
                <w:szCs w:val="18"/>
              </w:rPr>
            </w:pPr>
          </w:p>
        </w:tc>
        <w:tc>
          <w:tcPr>
            <w:tcW w:w="1350" w:type="dxa"/>
            <w:vAlign w:val="bottom"/>
          </w:tcPr>
          <w:p w:rsidR="00AF739C" w:rsidRPr="00AF739C" w:rsidRDefault="00AF739C" w:rsidP="00AF739C">
            <w:pPr>
              <w:tabs>
                <w:tab w:val="decimal" w:pos="806"/>
              </w:tabs>
              <w:spacing w:line="340" w:lineRule="exact"/>
              <w:ind w:left="-18" w:right="-18"/>
              <w:rPr>
                <w:rFonts w:ascii="Arial" w:eastAsia="Arial Unicode MS" w:hAnsi="Arial" w:cs="Arial"/>
                <w:sz w:val="18"/>
                <w:szCs w:val="18"/>
              </w:rPr>
            </w:pPr>
          </w:p>
        </w:tc>
        <w:tc>
          <w:tcPr>
            <w:tcW w:w="1350" w:type="dxa"/>
            <w:vAlign w:val="bottom"/>
          </w:tcPr>
          <w:p w:rsidR="00AF739C" w:rsidRPr="00AF739C" w:rsidRDefault="00AF739C" w:rsidP="00AF739C">
            <w:pPr>
              <w:tabs>
                <w:tab w:val="decimal" w:pos="806"/>
              </w:tabs>
              <w:spacing w:line="340" w:lineRule="exact"/>
              <w:ind w:left="-18" w:right="-18"/>
              <w:rPr>
                <w:rFonts w:ascii="Arial" w:eastAsia="Arial Unicode MS" w:hAnsi="Arial" w:cs="Arial"/>
                <w:sz w:val="18"/>
                <w:szCs w:val="18"/>
              </w:rPr>
            </w:pPr>
          </w:p>
        </w:tc>
      </w:tr>
      <w:tr w:rsidR="002223AE" w:rsidRPr="0026715E" w:rsidTr="00E92642">
        <w:tc>
          <w:tcPr>
            <w:tcW w:w="3240" w:type="dxa"/>
          </w:tcPr>
          <w:p w:rsidR="002223AE" w:rsidRPr="0026715E" w:rsidRDefault="002223AE" w:rsidP="002223AE">
            <w:pPr>
              <w:spacing w:line="340" w:lineRule="exact"/>
              <w:ind w:left="162" w:hanging="162"/>
              <w:jc w:val="both"/>
              <w:rPr>
                <w:rFonts w:ascii="Arial" w:eastAsia="Arial Unicode MS" w:hAnsi="Arial" w:cs="Arial"/>
                <w:sz w:val="18"/>
                <w:szCs w:val="18"/>
              </w:rPr>
            </w:pPr>
            <w:r>
              <w:rPr>
                <w:rFonts w:ascii="Arial" w:eastAsia="Arial Unicode MS" w:hAnsi="Arial" w:cs="Arial"/>
                <w:sz w:val="18"/>
                <w:szCs w:val="18"/>
              </w:rPr>
              <w:tab/>
              <w:t xml:space="preserve">   Available-for-sale investments</w:t>
            </w:r>
          </w:p>
        </w:tc>
        <w:tc>
          <w:tcPr>
            <w:tcW w:w="1350" w:type="dxa"/>
            <w:vAlign w:val="bottom"/>
          </w:tcPr>
          <w:p w:rsidR="002223AE" w:rsidRPr="00AF739C" w:rsidRDefault="002223AE" w:rsidP="002223AE">
            <w:pPr>
              <w:tabs>
                <w:tab w:val="decimal" w:pos="806"/>
              </w:tabs>
              <w:spacing w:line="340" w:lineRule="exact"/>
              <w:ind w:left="-18" w:right="-18"/>
              <w:rPr>
                <w:rFonts w:ascii="Arial" w:eastAsia="Arial Unicode MS" w:hAnsi="Arial" w:cs="Arial"/>
                <w:sz w:val="18"/>
                <w:szCs w:val="18"/>
              </w:rPr>
            </w:pPr>
            <w:r>
              <w:rPr>
                <w:rFonts w:ascii="Arial" w:eastAsia="Arial Unicode MS" w:hAnsi="Arial" w:cs="Arial"/>
                <w:sz w:val="18"/>
                <w:szCs w:val="18"/>
              </w:rPr>
              <w:t>413</w:t>
            </w:r>
          </w:p>
        </w:tc>
        <w:tc>
          <w:tcPr>
            <w:tcW w:w="1350" w:type="dxa"/>
            <w:vAlign w:val="bottom"/>
          </w:tcPr>
          <w:p w:rsidR="002223AE" w:rsidRPr="00AF739C" w:rsidRDefault="002223AE" w:rsidP="002223AE">
            <w:pPr>
              <w:tabs>
                <w:tab w:val="decimal" w:pos="806"/>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2223AE" w:rsidRPr="00AF739C" w:rsidRDefault="002223AE" w:rsidP="002223AE">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w:t>
            </w:r>
          </w:p>
        </w:tc>
        <w:tc>
          <w:tcPr>
            <w:tcW w:w="1350" w:type="dxa"/>
            <w:vAlign w:val="bottom"/>
          </w:tcPr>
          <w:p w:rsidR="002223AE" w:rsidRPr="00AF739C" w:rsidRDefault="002223AE" w:rsidP="002223AE">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413</w:t>
            </w:r>
          </w:p>
        </w:tc>
      </w:tr>
      <w:tr w:rsidR="002223AE" w:rsidRPr="0026715E" w:rsidTr="0070254E">
        <w:tc>
          <w:tcPr>
            <w:tcW w:w="4590" w:type="dxa"/>
            <w:gridSpan w:val="2"/>
          </w:tcPr>
          <w:p w:rsidR="002223AE" w:rsidRPr="001813C5" w:rsidRDefault="002223AE" w:rsidP="002223AE">
            <w:pPr>
              <w:tabs>
                <w:tab w:val="decimal" w:pos="806"/>
              </w:tabs>
              <w:spacing w:line="340" w:lineRule="exact"/>
              <w:ind w:left="-18" w:right="-18"/>
              <w:rPr>
                <w:rFonts w:ascii="Arial" w:eastAsia="Arial Unicode MS" w:hAnsi="Arial" w:cs="Arial"/>
                <w:sz w:val="18"/>
                <w:szCs w:val="18"/>
                <w:cs/>
              </w:rPr>
            </w:pPr>
            <w:r>
              <w:rPr>
                <w:rFonts w:ascii="Arial" w:eastAsia="Arial Unicode MS" w:hAnsi="Arial" w:cs="Browallia New"/>
                <w:b/>
                <w:bCs/>
                <w:sz w:val="18"/>
                <w:szCs w:val="22"/>
              </w:rPr>
              <w:t>Assets for which fair value is disclosed</w:t>
            </w:r>
          </w:p>
        </w:tc>
        <w:tc>
          <w:tcPr>
            <w:tcW w:w="1350" w:type="dxa"/>
            <w:vAlign w:val="bottom"/>
          </w:tcPr>
          <w:p w:rsidR="002223AE" w:rsidRPr="001813C5" w:rsidRDefault="002223AE" w:rsidP="002223AE">
            <w:pPr>
              <w:tabs>
                <w:tab w:val="decimal" w:pos="806"/>
              </w:tabs>
              <w:spacing w:line="340" w:lineRule="exact"/>
              <w:ind w:left="-18" w:right="-18"/>
              <w:rPr>
                <w:rFonts w:ascii="Arial" w:eastAsia="Arial Unicode MS" w:hAnsi="Arial" w:cs="Arial"/>
                <w:sz w:val="18"/>
                <w:szCs w:val="18"/>
              </w:rPr>
            </w:pPr>
          </w:p>
        </w:tc>
        <w:tc>
          <w:tcPr>
            <w:tcW w:w="1350" w:type="dxa"/>
            <w:vAlign w:val="bottom"/>
          </w:tcPr>
          <w:p w:rsidR="002223AE" w:rsidRPr="001813C5" w:rsidRDefault="002223AE" w:rsidP="002223AE">
            <w:pPr>
              <w:tabs>
                <w:tab w:val="decimal" w:pos="806"/>
              </w:tabs>
              <w:spacing w:line="340" w:lineRule="exact"/>
              <w:ind w:left="-18" w:right="-18"/>
              <w:rPr>
                <w:rFonts w:ascii="Arial" w:eastAsia="Arial Unicode MS" w:hAnsi="Arial" w:cs="Arial"/>
                <w:sz w:val="18"/>
                <w:szCs w:val="18"/>
              </w:rPr>
            </w:pPr>
          </w:p>
        </w:tc>
        <w:tc>
          <w:tcPr>
            <w:tcW w:w="1350" w:type="dxa"/>
            <w:vAlign w:val="bottom"/>
          </w:tcPr>
          <w:p w:rsidR="002223AE" w:rsidRPr="001813C5" w:rsidRDefault="002223AE" w:rsidP="002223AE">
            <w:pPr>
              <w:tabs>
                <w:tab w:val="decimal" w:pos="806"/>
              </w:tabs>
              <w:spacing w:line="340" w:lineRule="exact"/>
              <w:ind w:left="-18" w:right="-18"/>
              <w:rPr>
                <w:rFonts w:ascii="Arial" w:eastAsia="Arial Unicode MS" w:hAnsi="Arial" w:cs="Arial"/>
                <w:sz w:val="18"/>
                <w:szCs w:val="18"/>
              </w:rPr>
            </w:pPr>
          </w:p>
        </w:tc>
      </w:tr>
      <w:tr w:rsidR="002223AE" w:rsidRPr="0026715E" w:rsidTr="0070254E">
        <w:tc>
          <w:tcPr>
            <w:tcW w:w="3240" w:type="dxa"/>
            <w:vAlign w:val="bottom"/>
          </w:tcPr>
          <w:p w:rsidR="002223AE" w:rsidRPr="0026715E" w:rsidRDefault="002223AE" w:rsidP="002223AE">
            <w:pPr>
              <w:spacing w:line="34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cs/>
              </w:rPr>
              <w:t xml:space="preserve">   </w:t>
            </w:r>
            <w:r>
              <w:rPr>
                <w:rFonts w:ascii="Arial" w:eastAsia="Arial Unicode MS" w:hAnsi="Arial" w:cs="Arial"/>
                <w:sz w:val="18"/>
                <w:szCs w:val="18"/>
              </w:rPr>
              <w:t>Investment properties</w:t>
            </w:r>
          </w:p>
        </w:tc>
        <w:tc>
          <w:tcPr>
            <w:tcW w:w="1350" w:type="dxa"/>
            <w:vAlign w:val="bottom"/>
          </w:tcPr>
          <w:p w:rsidR="002223AE" w:rsidRPr="00AF739C" w:rsidRDefault="002223AE" w:rsidP="002223AE">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w:t>
            </w:r>
          </w:p>
        </w:tc>
        <w:tc>
          <w:tcPr>
            <w:tcW w:w="1350" w:type="dxa"/>
            <w:vAlign w:val="bottom"/>
          </w:tcPr>
          <w:p w:rsidR="002223AE" w:rsidRPr="00AF739C" w:rsidRDefault="002223AE" w:rsidP="002223AE">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w:t>
            </w:r>
          </w:p>
        </w:tc>
        <w:tc>
          <w:tcPr>
            <w:tcW w:w="1350" w:type="dxa"/>
            <w:vAlign w:val="bottom"/>
          </w:tcPr>
          <w:p w:rsidR="002223AE" w:rsidRPr="00AF739C" w:rsidRDefault="002223AE" w:rsidP="002223AE">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549</w:t>
            </w:r>
          </w:p>
        </w:tc>
        <w:tc>
          <w:tcPr>
            <w:tcW w:w="1350" w:type="dxa"/>
            <w:vAlign w:val="bottom"/>
          </w:tcPr>
          <w:p w:rsidR="002223AE" w:rsidRPr="00AF739C" w:rsidRDefault="002223AE" w:rsidP="002223AE">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549</w:t>
            </w:r>
          </w:p>
        </w:tc>
      </w:tr>
      <w:tr w:rsidR="002223AE" w:rsidRPr="0026715E" w:rsidTr="00E92642">
        <w:tc>
          <w:tcPr>
            <w:tcW w:w="4590" w:type="dxa"/>
            <w:gridSpan w:val="2"/>
          </w:tcPr>
          <w:p w:rsidR="002223AE" w:rsidRPr="0026715E" w:rsidRDefault="002223AE" w:rsidP="002223AE">
            <w:pPr>
              <w:tabs>
                <w:tab w:val="decimal" w:pos="806"/>
              </w:tabs>
              <w:spacing w:line="360" w:lineRule="exact"/>
              <w:ind w:left="-18" w:right="-18"/>
              <w:rPr>
                <w:rFonts w:ascii="Arial" w:eastAsia="Arial Unicode MS" w:hAnsi="Arial" w:cs="Arial"/>
                <w:b/>
                <w:bCs/>
                <w:sz w:val="18"/>
                <w:szCs w:val="18"/>
              </w:rPr>
            </w:pPr>
            <w:r w:rsidRPr="0026715E">
              <w:rPr>
                <w:rFonts w:ascii="Arial" w:eastAsia="Arial Unicode MS" w:hAnsi="Arial" w:cs="Arial"/>
                <w:b/>
                <w:bCs/>
                <w:sz w:val="18"/>
                <w:szCs w:val="18"/>
              </w:rPr>
              <w:t xml:space="preserve">Liabilities for which fair value </w:t>
            </w:r>
            <w:r>
              <w:rPr>
                <w:rFonts w:ascii="Arial" w:eastAsia="Arial Unicode MS" w:hAnsi="Arial" w:cs="Arial"/>
                <w:b/>
                <w:bCs/>
                <w:sz w:val="18"/>
                <w:szCs w:val="18"/>
              </w:rPr>
              <w:t>is</w:t>
            </w:r>
            <w:r w:rsidRPr="0026715E">
              <w:rPr>
                <w:rFonts w:ascii="Arial" w:eastAsia="Arial Unicode MS" w:hAnsi="Arial" w:cs="Arial"/>
                <w:b/>
                <w:bCs/>
                <w:sz w:val="18"/>
                <w:szCs w:val="18"/>
              </w:rPr>
              <w:t xml:space="preserve"> disclosed</w:t>
            </w:r>
          </w:p>
        </w:tc>
        <w:tc>
          <w:tcPr>
            <w:tcW w:w="1350" w:type="dxa"/>
            <w:vAlign w:val="bottom"/>
          </w:tcPr>
          <w:p w:rsidR="002223AE" w:rsidRPr="00387A53" w:rsidRDefault="002223AE" w:rsidP="002223AE">
            <w:pPr>
              <w:tabs>
                <w:tab w:val="decimal" w:pos="806"/>
              </w:tabs>
              <w:spacing w:line="360" w:lineRule="exact"/>
              <w:ind w:left="-18" w:right="-18"/>
              <w:rPr>
                <w:rFonts w:ascii="Angsana New" w:eastAsia="Arial Unicode MS" w:hAnsi="Angsana New"/>
                <w:sz w:val="28"/>
              </w:rPr>
            </w:pPr>
          </w:p>
        </w:tc>
        <w:tc>
          <w:tcPr>
            <w:tcW w:w="1350" w:type="dxa"/>
            <w:vAlign w:val="bottom"/>
          </w:tcPr>
          <w:p w:rsidR="002223AE" w:rsidRPr="00387A53" w:rsidRDefault="002223AE" w:rsidP="002223AE">
            <w:pPr>
              <w:tabs>
                <w:tab w:val="decimal" w:pos="806"/>
              </w:tabs>
              <w:spacing w:line="360" w:lineRule="exact"/>
              <w:ind w:left="-18" w:right="-18"/>
              <w:rPr>
                <w:rFonts w:ascii="Angsana New" w:eastAsia="Arial Unicode MS" w:hAnsi="Angsana New"/>
                <w:sz w:val="28"/>
              </w:rPr>
            </w:pPr>
          </w:p>
        </w:tc>
        <w:tc>
          <w:tcPr>
            <w:tcW w:w="1350" w:type="dxa"/>
            <w:vAlign w:val="bottom"/>
          </w:tcPr>
          <w:p w:rsidR="002223AE" w:rsidRPr="00387A53" w:rsidRDefault="002223AE" w:rsidP="002223AE">
            <w:pPr>
              <w:tabs>
                <w:tab w:val="decimal" w:pos="806"/>
              </w:tabs>
              <w:spacing w:line="360" w:lineRule="exact"/>
              <w:ind w:left="-18" w:right="-18"/>
              <w:rPr>
                <w:rFonts w:ascii="Angsana New" w:eastAsia="Arial Unicode MS" w:hAnsi="Angsana New"/>
                <w:sz w:val="28"/>
              </w:rPr>
            </w:pPr>
          </w:p>
        </w:tc>
      </w:tr>
      <w:tr w:rsidR="002223AE" w:rsidRPr="0026715E" w:rsidTr="00E92642">
        <w:tc>
          <w:tcPr>
            <w:tcW w:w="3240" w:type="dxa"/>
            <w:vAlign w:val="bottom"/>
          </w:tcPr>
          <w:p w:rsidR="002223AE" w:rsidRPr="0026715E" w:rsidRDefault="002223AE" w:rsidP="002223AE">
            <w:pPr>
              <w:spacing w:line="36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cs/>
              </w:rPr>
              <w:t xml:space="preserve">   </w:t>
            </w:r>
            <w:r>
              <w:rPr>
                <w:rFonts w:ascii="Arial" w:eastAsia="Arial Unicode MS" w:hAnsi="Arial" w:cs="Arial"/>
                <w:sz w:val="18"/>
                <w:szCs w:val="18"/>
              </w:rPr>
              <w:t>Long-term d</w:t>
            </w:r>
            <w:r w:rsidRPr="0026715E">
              <w:rPr>
                <w:rFonts w:ascii="Arial" w:eastAsia="Arial Unicode MS" w:hAnsi="Arial" w:cs="Arial"/>
                <w:sz w:val="18"/>
                <w:szCs w:val="18"/>
              </w:rPr>
              <w:t>ebentures</w:t>
            </w:r>
          </w:p>
        </w:tc>
        <w:tc>
          <w:tcPr>
            <w:tcW w:w="1350" w:type="dxa"/>
            <w:vAlign w:val="bottom"/>
          </w:tcPr>
          <w:p w:rsidR="002223AE" w:rsidRPr="00AF739C" w:rsidRDefault="002223AE" w:rsidP="002223AE">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w:t>
            </w:r>
          </w:p>
        </w:tc>
        <w:tc>
          <w:tcPr>
            <w:tcW w:w="1350" w:type="dxa"/>
            <w:vAlign w:val="bottom"/>
          </w:tcPr>
          <w:p w:rsidR="002223AE" w:rsidRPr="00AF739C" w:rsidRDefault="002223AE" w:rsidP="002223AE">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17,942</w:t>
            </w:r>
          </w:p>
        </w:tc>
        <w:tc>
          <w:tcPr>
            <w:tcW w:w="1350" w:type="dxa"/>
            <w:vAlign w:val="bottom"/>
          </w:tcPr>
          <w:p w:rsidR="002223AE" w:rsidRPr="00AF739C" w:rsidRDefault="002223AE" w:rsidP="002223AE">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w:t>
            </w:r>
          </w:p>
        </w:tc>
        <w:tc>
          <w:tcPr>
            <w:tcW w:w="1350" w:type="dxa"/>
            <w:vAlign w:val="bottom"/>
          </w:tcPr>
          <w:p w:rsidR="002223AE" w:rsidRPr="00AF739C" w:rsidRDefault="002223AE" w:rsidP="002223AE">
            <w:pPr>
              <w:tabs>
                <w:tab w:val="decimal" w:pos="806"/>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17,942</w:t>
            </w:r>
          </w:p>
        </w:tc>
      </w:tr>
    </w:tbl>
    <w:p w:rsidR="00806C57" w:rsidRDefault="00806C57" w:rsidP="0027290B">
      <w:pPr>
        <w:tabs>
          <w:tab w:val="left" w:pos="900"/>
          <w:tab w:val="left" w:pos="2160"/>
          <w:tab w:val="left" w:pos="2880"/>
        </w:tabs>
        <w:spacing w:before="120" w:line="380" w:lineRule="exact"/>
        <w:ind w:left="547" w:hanging="547"/>
        <w:jc w:val="right"/>
        <w:rPr>
          <w:rFonts w:ascii="Arial" w:eastAsia="Arial Unicode MS" w:hAnsi="Arial" w:cs="Arial"/>
          <w:sz w:val="18"/>
          <w:szCs w:val="18"/>
          <w:cs/>
        </w:rPr>
      </w:pPr>
    </w:p>
    <w:p w:rsidR="00806C57" w:rsidRDefault="00806C57" w:rsidP="00806C57">
      <w:pPr>
        <w:rPr>
          <w:rFonts w:eastAsia="Arial Unicode MS" w:cs="Arial"/>
          <w:cs/>
        </w:rPr>
      </w:pPr>
      <w:r>
        <w:rPr>
          <w:rFonts w:eastAsia="Arial Unicode MS"/>
          <w:cs/>
        </w:rPr>
        <w:br w:type="page"/>
      </w:r>
    </w:p>
    <w:p w:rsidR="0027290B" w:rsidRPr="0026715E" w:rsidRDefault="0027290B" w:rsidP="0027290B">
      <w:pPr>
        <w:tabs>
          <w:tab w:val="left" w:pos="900"/>
          <w:tab w:val="left" w:pos="2160"/>
          <w:tab w:val="left" w:pos="2880"/>
        </w:tabs>
        <w:spacing w:before="120" w:line="380" w:lineRule="exact"/>
        <w:ind w:left="547" w:hanging="547"/>
        <w:jc w:val="right"/>
        <w:rPr>
          <w:rFonts w:ascii="Arial" w:eastAsia="Arial Unicode MS" w:hAnsi="Arial" w:cs="Arial"/>
          <w:sz w:val="18"/>
          <w:szCs w:val="18"/>
          <w:cs/>
        </w:rPr>
      </w:pPr>
      <w:r w:rsidRPr="0026715E">
        <w:rPr>
          <w:rFonts w:ascii="Arial" w:eastAsia="Arial Unicode MS" w:hAnsi="Arial" w:cs="Arial"/>
          <w:sz w:val="18"/>
          <w:szCs w:val="18"/>
          <w:cs/>
        </w:rPr>
        <w:t>(</w:t>
      </w:r>
      <w:r w:rsidRPr="0026715E">
        <w:rPr>
          <w:rFonts w:ascii="Arial" w:eastAsia="Arial Unicode MS" w:hAnsi="Arial" w:cs="Arial"/>
          <w:sz w:val="18"/>
          <w:szCs w:val="18"/>
        </w:rPr>
        <w:t>Unit: Million</w:t>
      </w:r>
      <w:r>
        <w:rPr>
          <w:rFonts w:ascii="Arial" w:eastAsia="Arial Unicode MS" w:hAnsi="Arial" w:cs="Arial"/>
          <w:sz w:val="18"/>
          <w:szCs w:val="18"/>
        </w:rPr>
        <w:t xml:space="preserve"> Baht</w:t>
      </w:r>
      <w:r w:rsidRPr="0026715E">
        <w:rPr>
          <w:rFonts w:ascii="Arial" w:eastAsia="Arial Unicode MS" w:hAnsi="Arial" w:cs="Arial"/>
          <w:sz w:val="18"/>
          <w:szCs w:val="18"/>
          <w:cs/>
        </w:rPr>
        <w:t>)</w:t>
      </w:r>
    </w:p>
    <w:tbl>
      <w:tblPr>
        <w:tblW w:w="8640" w:type="dxa"/>
        <w:tblInd w:w="558" w:type="dxa"/>
        <w:tblLayout w:type="fixed"/>
        <w:tblLook w:val="0000" w:firstRow="0" w:lastRow="0" w:firstColumn="0" w:lastColumn="0" w:noHBand="0" w:noVBand="0"/>
      </w:tblPr>
      <w:tblGrid>
        <w:gridCol w:w="3240"/>
        <w:gridCol w:w="1350"/>
        <w:gridCol w:w="1350"/>
        <w:gridCol w:w="1350"/>
        <w:gridCol w:w="1350"/>
      </w:tblGrid>
      <w:tr w:rsidR="0027290B" w:rsidRPr="0026715E" w:rsidTr="00D44F8D">
        <w:tc>
          <w:tcPr>
            <w:tcW w:w="3240" w:type="dxa"/>
          </w:tcPr>
          <w:p w:rsidR="0027290B" w:rsidRPr="0026715E" w:rsidRDefault="0027290B" w:rsidP="00D44F8D">
            <w:pPr>
              <w:spacing w:line="360" w:lineRule="exact"/>
              <w:ind w:right="-43"/>
              <w:jc w:val="thaiDistribute"/>
              <w:rPr>
                <w:rFonts w:ascii="Arial" w:eastAsia="Arial Unicode MS" w:hAnsi="Arial" w:cs="Arial"/>
                <w:sz w:val="18"/>
                <w:szCs w:val="18"/>
              </w:rPr>
            </w:pPr>
          </w:p>
        </w:tc>
        <w:tc>
          <w:tcPr>
            <w:tcW w:w="5400" w:type="dxa"/>
            <w:gridSpan w:val="4"/>
          </w:tcPr>
          <w:p w:rsidR="0027290B" w:rsidRPr="0026715E" w:rsidRDefault="0027290B" w:rsidP="00D44F8D">
            <w:pPr>
              <w:pBdr>
                <w:bottom w:val="single" w:sz="4" w:space="1" w:color="auto"/>
              </w:pBdr>
              <w:spacing w:line="36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Separate financial statements</w:t>
            </w:r>
          </w:p>
        </w:tc>
      </w:tr>
      <w:tr w:rsidR="0027290B" w:rsidRPr="0026715E" w:rsidTr="00D44F8D">
        <w:tc>
          <w:tcPr>
            <w:tcW w:w="3240" w:type="dxa"/>
          </w:tcPr>
          <w:p w:rsidR="0027290B" w:rsidRPr="0026715E" w:rsidRDefault="0027290B" w:rsidP="00D44F8D">
            <w:pPr>
              <w:spacing w:line="360" w:lineRule="exact"/>
              <w:ind w:right="-43"/>
              <w:jc w:val="thaiDistribute"/>
              <w:rPr>
                <w:rFonts w:ascii="Arial" w:eastAsia="Arial Unicode MS" w:hAnsi="Arial" w:cs="Arial"/>
                <w:sz w:val="18"/>
                <w:szCs w:val="18"/>
              </w:rPr>
            </w:pPr>
          </w:p>
        </w:tc>
        <w:tc>
          <w:tcPr>
            <w:tcW w:w="5400" w:type="dxa"/>
            <w:gridSpan w:val="4"/>
          </w:tcPr>
          <w:p w:rsidR="0027290B" w:rsidRPr="0026715E" w:rsidRDefault="0027290B" w:rsidP="00D44F8D">
            <w:pPr>
              <w:pBdr>
                <w:bottom w:val="single" w:sz="4" w:space="1" w:color="auto"/>
              </w:pBdr>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As at 31 December 2018</w:t>
            </w:r>
          </w:p>
        </w:tc>
      </w:tr>
      <w:tr w:rsidR="0027290B" w:rsidRPr="0026715E" w:rsidTr="00D44F8D">
        <w:trPr>
          <w:trHeight w:val="351"/>
        </w:trPr>
        <w:tc>
          <w:tcPr>
            <w:tcW w:w="3240" w:type="dxa"/>
          </w:tcPr>
          <w:p w:rsidR="0027290B" w:rsidRPr="0026715E" w:rsidRDefault="0027290B" w:rsidP="00D44F8D">
            <w:pPr>
              <w:spacing w:line="360" w:lineRule="exact"/>
              <w:ind w:right="-43"/>
              <w:jc w:val="thaiDistribute"/>
              <w:rPr>
                <w:rFonts w:ascii="Arial" w:eastAsia="Arial Unicode MS" w:hAnsi="Arial" w:cs="Arial"/>
                <w:sz w:val="18"/>
                <w:szCs w:val="18"/>
              </w:rPr>
            </w:pPr>
          </w:p>
        </w:tc>
        <w:tc>
          <w:tcPr>
            <w:tcW w:w="1350" w:type="dxa"/>
          </w:tcPr>
          <w:p w:rsidR="0027290B" w:rsidRPr="0026715E" w:rsidRDefault="0027290B" w:rsidP="00D44F8D">
            <w:pPr>
              <w:pBdr>
                <w:bottom w:val="single" w:sz="4" w:space="1" w:color="auto"/>
              </w:pBdr>
              <w:spacing w:line="36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1</w:t>
            </w:r>
          </w:p>
        </w:tc>
        <w:tc>
          <w:tcPr>
            <w:tcW w:w="1350" w:type="dxa"/>
          </w:tcPr>
          <w:p w:rsidR="0027290B" w:rsidRPr="0026715E" w:rsidRDefault="0027290B" w:rsidP="00D44F8D">
            <w:pPr>
              <w:pBdr>
                <w:bottom w:val="single" w:sz="4" w:space="1" w:color="auto"/>
              </w:pBdr>
              <w:spacing w:line="36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2</w:t>
            </w:r>
          </w:p>
        </w:tc>
        <w:tc>
          <w:tcPr>
            <w:tcW w:w="1350" w:type="dxa"/>
          </w:tcPr>
          <w:p w:rsidR="0027290B" w:rsidRPr="0026715E" w:rsidRDefault="0027290B" w:rsidP="00D44F8D">
            <w:pPr>
              <w:pBdr>
                <w:bottom w:val="single" w:sz="4" w:space="1" w:color="auto"/>
              </w:pBdr>
              <w:spacing w:line="36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3</w:t>
            </w:r>
          </w:p>
        </w:tc>
        <w:tc>
          <w:tcPr>
            <w:tcW w:w="1350" w:type="dxa"/>
          </w:tcPr>
          <w:p w:rsidR="0027290B" w:rsidRPr="0026715E" w:rsidRDefault="0027290B" w:rsidP="00D44F8D">
            <w:pPr>
              <w:pBdr>
                <w:bottom w:val="single" w:sz="4" w:space="1" w:color="auto"/>
              </w:pBdr>
              <w:spacing w:line="36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Total</w:t>
            </w:r>
          </w:p>
        </w:tc>
      </w:tr>
      <w:tr w:rsidR="0027290B" w:rsidRPr="0026715E" w:rsidTr="00D44F8D">
        <w:tc>
          <w:tcPr>
            <w:tcW w:w="4590" w:type="dxa"/>
            <w:gridSpan w:val="2"/>
          </w:tcPr>
          <w:p w:rsidR="0027290B" w:rsidRPr="0026715E" w:rsidRDefault="0027290B" w:rsidP="00D44F8D">
            <w:pPr>
              <w:tabs>
                <w:tab w:val="decimal" w:pos="806"/>
              </w:tabs>
              <w:spacing w:line="36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w:t>
            </w:r>
            <w:r>
              <w:rPr>
                <w:rFonts w:ascii="Arial" w:eastAsia="Arial Unicode MS" w:hAnsi="Arial" w:cs="Arial"/>
                <w:b/>
                <w:bCs/>
                <w:sz w:val="18"/>
                <w:szCs w:val="18"/>
              </w:rPr>
              <w:t>measured at fair value</w:t>
            </w:r>
          </w:p>
        </w:tc>
        <w:tc>
          <w:tcPr>
            <w:tcW w:w="1350" w:type="dxa"/>
            <w:vAlign w:val="bottom"/>
          </w:tcPr>
          <w:p w:rsidR="0027290B" w:rsidRPr="00387A53" w:rsidRDefault="0027290B" w:rsidP="00D44F8D">
            <w:pPr>
              <w:tabs>
                <w:tab w:val="decimal" w:pos="806"/>
              </w:tabs>
              <w:spacing w:line="360" w:lineRule="exact"/>
              <w:ind w:left="-18" w:right="-18"/>
              <w:rPr>
                <w:rFonts w:ascii="Angsana New" w:eastAsia="Arial Unicode MS" w:hAnsi="Angsana New"/>
                <w:sz w:val="28"/>
              </w:rPr>
            </w:pPr>
          </w:p>
        </w:tc>
        <w:tc>
          <w:tcPr>
            <w:tcW w:w="1350" w:type="dxa"/>
            <w:vAlign w:val="bottom"/>
          </w:tcPr>
          <w:p w:rsidR="0027290B" w:rsidRPr="00387A53" w:rsidRDefault="0027290B" w:rsidP="00D44F8D">
            <w:pPr>
              <w:tabs>
                <w:tab w:val="decimal" w:pos="806"/>
              </w:tabs>
              <w:spacing w:line="360" w:lineRule="exact"/>
              <w:ind w:left="-18" w:right="-18"/>
              <w:rPr>
                <w:rFonts w:ascii="Angsana New" w:eastAsia="Arial Unicode MS" w:hAnsi="Angsana New"/>
                <w:sz w:val="28"/>
              </w:rPr>
            </w:pPr>
          </w:p>
        </w:tc>
        <w:tc>
          <w:tcPr>
            <w:tcW w:w="1350" w:type="dxa"/>
            <w:vAlign w:val="bottom"/>
          </w:tcPr>
          <w:p w:rsidR="0027290B" w:rsidRPr="00387A53" w:rsidRDefault="0027290B" w:rsidP="00D44F8D">
            <w:pPr>
              <w:tabs>
                <w:tab w:val="decimal" w:pos="806"/>
              </w:tabs>
              <w:spacing w:line="360" w:lineRule="exact"/>
              <w:ind w:left="-18" w:right="-18"/>
              <w:rPr>
                <w:rFonts w:ascii="Angsana New" w:eastAsia="Arial Unicode MS" w:hAnsi="Angsana New"/>
                <w:sz w:val="28"/>
              </w:rPr>
            </w:pPr>
          </w:p>
        </w:tc>
      </w:tr>
      <w:tr w:rsidR="0027290B" w:rsidRPr="0026715E" w:rsidTr="00D44F8D">
        <w:tc>
          <w:tcPr>
            <w:tcW w:w="3240" w:type="dxa"/>
          </w:tcPr>
          <w:p w:rsidR="0027290B" w:rsidRPr="0026715E" w:rsidRDefault="0027290B" w:rsidP="00D44F8D">
            <w:pPr>
              <w:spacing w:line="36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w:t>
            </w:r>
            <w:r>
              <w:rPr>
                <w:rFonts w:ascii="Arial" w:eastAsia="Arial Unicode MS" w:hAnsi="Arial" w:cs="Arial"/>
                <w:sz w:val="18"/>
                <w:szCs w:val="18"/>
              </w:rPr>
              <w:t>Current investments</w:t>
            </w:r>
          </w:p>
        </w:tc>
        <w:tc>
          <w:tcPr>
            <w:tcW w:w="1350" w:type="dxa"/>
            <w:vAlign w:val="bottom"/>
          </w:tcPr>
          <w:p w:rsidR="0027290B" w:rsidRDefault="0027290B" w:rsidP="00D44F8D">
            <w:pPr>
              <w:tabs>
                <w:tab w:val="decimal" w:pos="806"/>
              </w:tabs>
              <w:spacing w:line="360" w:lineRule="exact"/>
              <w:ind w:left="-18" w:right="-18"/>
              <w:rPr>
                <w:rFonts w:ascii="Arial" w:eastAsia="Arial Unicode MS" w:hAnsi="Arial" w:cs="Arial"/>
                <w:sz w:val="18"/>
                <w:szCs w:val="18"/>
              </w:rPr>
            </w:pPr>
          </w:p>
        </w:tc>
        <w:tc>
          <w:tcPr>
            <w:tcW w:w="1350" w:type="dxa"/>
            <w:vAlign w:val="bottom"/>
          </w:tcPr>
          <w:p w:rsidR="0027290B" w:rsidRDefault="0027290B" w:rsidP="00D44F8D">
            <w:pPr>
              <w:tabs>
                <w:tab w:val="decimal" w:pos="806"/>
              </w:tabs>
              <w:spacing w:line="360" w:lineRule="exact"/>
              <w:ind w:left="-18" w:right="-18"/>
              <w:rPr>
                <w:rFonts w:ascii="Arial" w:eastAsia="Arial Unicode MS" w:hAnsi="Arial" w:cs="Arial"/>
                <w:sz w:val="18"/>
                <w:szCs w:val="18"/>
              </w:rPr>
            </w:pPr>
          </w:p>
        </w:tc>
        <w:tc>
          <w:tcPr>
            <w:tcW w:w="1350" w:type="dxa"/>
            <w:vAlign w:val="bottom"/>
          </w:tcPr>
          <w:p w:rsidR="0027290B" w:rsidRDefault="0027290B" w:rsidP="00D44F8D">
            <w:pPr>
              <w:tabs>
                <w:tab w:val="decimal" w:pos="806"/>
              </w:tabs>
              <w:spacing w:line="360" w:lineRule="exact"/>
              <w:ind w:left="-18" w:right="-18"/>
              <w:rPr>
                <w:rFonts w:ascii="Arial" w:eastAsia="Arial Unicode MS" w:hAnsi="Arial" w:cs="Arial"/>
                <w:sz w:val="18"/>
                <w:szCs w:val="18"/>
              </w:rPr>
            </w:pPr>
          </w:p>
        </w:tc>
        <w:tc>
          <w:tcPr>
            <w:tcW w:w="1350" w:type="dxa"/>
            <w:vAlign w:val="bottom"/>
          </w:tcPr>
          <w:p w:rsidR="0027290B" w:rsidRDefault="0027290B" w:rsidP="00D44F8D">
            <w:pPr>
              <w:tabs>
                <w:tab w:val="decimal" w:pos="806"/>
              </w:tabs>
              <w:spacing w:line="360" w:lineRule="exact"/>
              <w:ind w:left="-18" w:right="-18"/>
              <w:rPr>
                <w:rFonts w:ascii="Arial" w:eastAsia="Arial Unicode MS" w:hAnsi="Arial" w:cs="Arial"/>
                <w:sz w:val="18"/>
                <w:szCs w:val="18"/>
              </w:rPr>
            </w:pPr>
          </w:p>
        </w:tc>
      </w:tr>
      <w:tr w:rsidR="0027290B" w:rsidRPr="0026715E" w:rsidTr="00D44F8D">
        <w:tc>
          <w:tcPr>
            <w:tcW w:w="3240" w:type="dxa"/>
          </w:tcPr>
          <w:p w:rsidR="0027290B" w:rsidRPr="0026715E" w:rsidRDefault="0027290B" w:rsidP="00D44F8D">
            <w:pPr>
              <w:spacing w:line="36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w:t>
            </w:r>
            <w:r>
              <w:rPr>
                <w:rFonts w:ascii="Arial" w:eastAsia="Arial Unicode MS" w:hAnsi="Arial" w:cs="Arial"/>
                <w:sz w:val="18"/>
                <w:szCs w:val="18"/>
              </w:rPr>
              <w:t xml:space="preserve">   Held for trade investments</w:t>
            </w:r>
          </w:p>
        </w:tc>
        <w:tc>
          <w:tcPr>
            <w:tcW w:w="1350" w:type="dxa"/>
            <w:vAlign w:val="bottom"/>
          </w:tcPr>
          <w:p w:rsidR="0027290B" w:rsidRPr="001813C5" w:rsidRDefault="0027290B" w:rsidP="00D44F8D">
            <w:pPr>
              <w:tabs>
                <w:tab w:val="decimal" w:pos="806"/>
              </w:tabs>
              <w:spacing w:line="360" w:lineRule="exact"/>
              <w:ind w:left="-18" w:right="-18"/>
              <w:rPr>
                <w:rFonts w:ascii="Arial" w:eastAsia="Arial Unicode MS" w:hAnsi="Arial" w:cs="Arial"/>
                <w:sz w:val="18"/>
                <w:szCs w:val="18"/>
                <w:cs/>
              </w:rPr>
            </w:pPr>
            <w:r>
              <w:rPr>
                <w:rFonts w:ascii="Arial" w:eastAsia="Arial Unicode MS" w:hAnsi="Arial" w:cs="Arial"/>
                <w:sz w:val="18"/>
                <w:szCs w:val="18"/>
              </w:rPr>
              <w:t>-</w:t>
            </w:r>
          </w:p>
        </w:tc>
        <w:tc>
          <w:tcPr>
            <w:tcW w:w="1350" w:type="dxa"/>
            <w:vAlign w:val="bottom"/>
          </w:tcPr>
          <w:p w:rsidR="0027290B" w:rsidRPr="001813C5" w:rsidRDefault="0027290B" w:rsidP="00D44F8D">
            <w:pPr>
              <w:tabs>
                <w:tab w:val="decimal" w:pos="806"/>
              </w:tabs>
              <w:spacing w:line="360" w:lineRule="exact"/>
              <w:ind w:left="-18" w:right="-18"/>
              <w:rPr>
                <w:rFonts w:ascii="Arial" w:eastAsia="Arial Unicode MS" w:hAnsi="Arial" w:cs="Arial"/>
                <w:sz w:val="18"/>
                <w:szCs w:val="18"/>
              </w:rPr>
            </w:pPr>
            <w:r>
              <w:rPr>
                <w:rFonts w:ascii="Arial" w:eastAsia="Arial Unicode MS" w:hAnsi="Arial" w:cs="Arial"/>
                <w:sz w:val="18"/>
                <w:szCs w:val="18"/>
              </w:rPr>
              <w:t>200</w:t>
            </w:r>
          </w:p>
        </w:tc>
        <w:tc>
          <w:tcPr>
            <w:tcW w:w="1350" w:type="dxa"/>
            <w:vAlign w:val="bottom"/>
          </w:tcPr>
          <w:p w:rsidR="0027290B" w:rsidRPr="001813C5" w:rsidRDefault="0027290B" w:rsidP="00D44F8D">
            <w:pPr>
              <w:tabs>
                <w:tab w:val="decimal" w:pos="806"/>
              </w:tabs>
              <w:spacing w:line="36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27290B" w:rsidRPr="001813C5" w:rsidRDefault="0027290B" w:rsidP="00D44F8D">
            <w:pPr>
              <w:tabs>
                <w:tab w:val="decimal" w:pos="806"/>
              </w:tabs>
              <w:spacing w:line="360" w:lineRule="exact"/>
              <w:ind w:left="-18" w:right="-18"/>
              <w:rPr>
                <w:rFonts w:ascii="Arial" w:eastAsia="Arial Unicode MS" w:hAnsi="Arial" w:cs="Arial"/>
                <w:sz w:val="18"/>
                <w:szCs w:val="18"/>
              </w:rPr>
            </w:pPr>
            <w:r>
              <w:rPr>
                <w:rFonts w:ascii="Arial" w:eastAsia="Arial Unicode MS" w:hAnsi="Arial" w:cs="Arial"/>
                <w:sz w:val="18"/>
                <w:szCs w:val="18"/>
              </w:rPr>
              <w:t>200</w:t>
            </w:r>
          </w:p>
        </w:tc>
      </w:tr>
      <w:tr w:rsidR="0027290B" w:rsidRPr="0026715E" w:rsidTr="00D44F8D">
        <w:tc>
          <w:tcPr>
            <w:tcW w:w="4590" w:type="dxa"/>
            <w:gridSpan w:val="2"/>
          </w:tcPr>
          <w:p w:rsidR="0027290B" w:rsidRPr="0026715E" w:rsidRDefault="0027290B" w:rsidP="00D44F8D">
            <w:pPr>
              <w:tabs>
                <w:tab w:val="decimal" w:pos="806"/>
              </w:tabs>
              <w:spacing w:line="36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for which fair value </w:t>
            </w:r>
            <w:r w:rsidR="00810497">
              <w:rPr>
                <w:rFonts w:ascii="Arial" w:eastAsia="Arial Unicode MS" w:hAnsi="Arial" w:cs="Arial"/>
                <w:b/>
                <w:bCs/>
                <w:sz w:val="18"/>
                <w:szCs w:val="18"/>
              </w:rPr>
              <w:t>are</w:t>
            </w:r>
            <w:r w:rsidRPr="0026715E">
              <w:rPr>
                <w:rFonts w:ascii="Arial" w:eastAsia="Arial Unicode MS" w:hAnsi="Arial" w:cs="Arial"/>
                <w:b/>
                <w:bCs/>
                <w:sz w:val="18"/>
                <w:szCs w:val="18"/>
              </w:rPr>
              <w:t xml:space="preserve"> disclosed</w:t>
            </w:r>
          </w:p>
        </w:tc>
        <w:tc>
          <w:tcPr>
            <w:tcW w:w="1350" w:type="dxa"/>
            <w:vAlign w:val="bottom"/>
          </w:tcPr>
          <w:p w:rsidR="0027290B" w:rsidRPr="00387A53" w:rsidRDefault="0027290B" w:rsidP="00D44F8D">
            <w:pPr>
              <w:tabs>
                <w:tab w:val="decimal" w:pos="806"/>
              </w:tabs>
              <w:spacing w:line="360" w:lineRule="exact"/>
              <w:ind w:left="-18" w:right="-18"/>
              <w:rPr>
                <w:rFonts w:ascii="Angsana New" w:eastAsia="Arial Unicode MS" w:hAnsi="Angsana New"/>
                <w:sz w:val="28"/>
              </w:rPr>
            </w:pPr>
          </w:p>
        </w:tc>
        <w:tc>
          <w:tcPr>
            <w:tcW w:w="1350" w:type="dxa"/>
            <w:vAlign w:val="bottom"/>
          </w:tcPr>
          <w:p w:rsidR="0027290B" w:rsidRPr="00387A53" w:rsidRDefault="0027290B" w:rsidP="00D44F8D">
            <w:pPr>
              <w:tabs>
                <w:tab w:val="decimal" w:pos="806"/>
              </w:tabs>
              <w:spacing w:line="360" w:lineRule="exact"/>
              <w:ind w:left="-18" w:right="-18"/>
              <w:rPr>
                <w:rFonts w:ascii="Angsana New" w:eastAsia="Arial Unicode MS" w:hAnsi="Angsana New"/>
                <w:sz w:val="28"/>
              </w:rPr>
            </w:pPr>
          </w:p>
        </w:tc>
        <w:tc>
          <w:tcPr>
            <w:tcW w:w="1350" w:type="dxa"/>
            <w:vAlign w:val="bottom"/>
          </w:tcPr>
          <w:p w:rsidR="0027290B" w:rsidRPr="00387A53" w:rsidRDefault="0027290B" w:rsidP="00D44F8D">
            <w:pPr>
              <w:tabs>
                <w:tab w:val="decimal" w:pos="806"/>
              </w:tabs>
              <w:spacing w:line="360" w:lineRule="exact"/>
              <w:ind w:left="-18" w:right="-18"/>
              <w:rPr>
                <w:rFonts w:ascii="Angsana New" w:eastAsia="Arial Unicode MS" w:hAnsi="Angsana New"/>
                <w:sz w:val="28"/>
              </w:rPr>
            </w:pPr>
          </w:p>
        </w:tc>
      </w:tr>
      <w:tr w:rsidR="0027290B" w:rsidRPr="0026715E" w:rsidTr="00D44F8D">
        <w:tc>
          <w:tcPr>
            <w:tcW w:w="3240" w:type="dxa"/>
          </w:tcPr>
          <w:p w:rsidR="0027290B" w:rsidRPr="0026715E" w:rsidRDefault="0027290B" w:rsidP="00D44F8D">
            <w:pPr>
              <w:spacing w:line="36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w:t>
            </w:r>
            <w:r>
              <w:rPr>
                <w:rFonts w:ascii="Arial" w:eastAsia="Arial Unicode MS" w:hAnsi="Arial" w:cs="Arial"/>
                <w:sz w:val="18"/>
                <w:szCs w:val="18"/>
              </w:rPr>
              <w:t>Investment properties</w:t>
            </w:r>
          </w:p>
        </w:tc>
        <w:tc>
          <w:tcPr>
            <w:tcW w:w="1350" w:type="dxa"/>
            <w:vAlign w:val="bottom"/>
          </w:tcPr>
          <w:p w:rsidR="0027290B" w:rsidRPr="001813C5" w:rsidRDefault="0027290B" w:rsidP="00D44F8D">
            <w:pPr>
              <w:tabs>
                <w:tab w:val="decimal" w:pos="806"/>
              </w:tabs>
              <w:spacing w:line="360" w:lineRule="exact"/>
              <w:ind w:left="-18" w:right="-18"/>
              <w:rPr>
                <w:rFonts w:ascii="Arial" w:eastAsia="Arial Unicode MS" w:hAnsi="Arial" w:cs="Arial"/>
                <w:sz w:val="18"/>
                <w:szCs w:val="18"/>
                <w:cs/>
              </w:rPr>
            </w:pPr>
            <w:r>
              <w:rPr>
                <w:rFonts w:ascii="Arial" w:eastAsia="Arial Unicode MS" w:hAnsi="Arial" w:cs="Arial"/>
                <w:sz w:val="18"/>
                <w:szCs w:val="18"/>
              </w:rPr>
              <w:t>-</w:t>
            </w:r>
          </w:p>
        </w:tc>
        <w:tc>
          <w:tcPr>
            <w:tcW w:w="1350" w:type="dxa"/>
            <w:vAlign w:val="bottom"/>
          </w:tcPr>
          <w:p w:rsidR="0027290B" w:rsidRPr="001813C5" w:rsidRDefault="0027290B" w:rsidP="00D44F8D">
            <w:pPr>
              <w:tabs>
                <w:tab w:val="decimal" w:pos="806"/>
              </w:tabs>
              <w:spacing w:line="36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27290B" w:rsidRPr="001813C5" w:rsidRDefault="0027290B" w:rsidP="00D44F8D">
            <w:pPr>
              <w:tabs>
                <w:tab w:val="decimal" w:pos="806"/>
              </w:tabs>
              <w:spacing w:line="360" w:lineRule="exact"/>
              <w:ind w:left="-18" w:right="-18"/>
              <w:rPr>
                <w:rFonts w:ascii="Arial" w:eastAsia="Arial Unicode MS" w:hAnsi="Arial" w:cs="Arial"/>
                <w:sz w:val="18"/>
                <w:szCs w:val="18"/>
              </w:rPr>
            </w:pPr>
            <w:r>
              <w:rPr>
                <w:rFonts w:ascii="Arial" w:eastAsia="Arial Unicode MS" w:hAnsi="Arial" w:cs="Arial"/>
                <w:sz w:val="18"/>
                <w:szCs w:val="18"/>
              </w:rPr>
              <w:t>531</w:t>
            </w:r>
          </w:p>
        </w:tc>
        <w:tc>
          <w:tcPr>
            <w:tcW w:w="1350" w:type="dxa"/>
            <w:vAlign w:val="bottom"/>
          </w:tcPr>
          <w:p w:rsidR="0027290B" w:rsidRPr="001813C5" w:rsidRDefault="0027290B" w:rsidP="00D44F8D">
            <w:pPr>
              <w:tabs>
                <w:tab w:val="decimal" w:pos="806"/>
              </w:tabs>
              <w:spacing w:line="360" w:lineRule="exact"/>
              <w:ind w:left="-18" w:right="-18"/>
              <w:rPr>
                <w:rFonts w:ascii="Arial" w:eastAsia="Arial Unicode MS" w:hAnsi="Arial" w:cs="Arial"/>
                <w:sz w:val="18"/>
                <w:szCs w:val="18"/>
              </w:rPr>
            </w:pPr>
            <w:r>
              <w:rPr>
                <w:rFonts w:ascii="Arial" w:eastAsia="Arial Unicode MS" w:hAnsi="Arial" w:cs="Arial"/>
                <w:sz w:val="18"/>
                <w:szCs w:val="18"/>
              </w:rPr>
              <w:t>531</w:t>
            </w:r>
          </w:p>
        </w:tc>
      </w:tr>
      <w:tr w:rsidR="0027290B" w:rsidRPr="0026715E" w:rsidTr="00D44F8D">
        <w:tc>
          <w:tcPr>
            <w:tcW w:w="4590" w:type="dxa"/>
            <w:gridSpan w:val="2"/>
          </w:tcPr>
          <w:p w:rsidR="0027290B" w:rsidRPr="0026715E" w:rsidRDefault="0027290B" w:rsidP="00D44F8D">
            <w:pPr>
              <w:tabs>
                <w:tab w:val="decimal" w:pos="806"/>
              </w:tabs>
              <w:spacing w:line="360" w:lineRule="exact"/>
              <w:ind w:left="-18" w:right="-18"/>
              <w:rPr>
                <w:rFonts w:ascii="Arial" w:eastAsia="Arial Unicode MS" w:hAnsi="Arial" w:cs="Arial"/>
                <w:b/>
                <w:bCs/>
                <w:sz w:val="18"/>
                <w:szCs w:val="18"/>
              </w:rPr>
            </w:pPr>
            <w:r w:rsidRPr="0026715E">
              <w:rPr>
                <w:rFonts w:ascii="Arial" w:eastAsia="Arial Unicode MS" w:hAnsi="Arial" w:cs="Arial"/>
                <w:b/>
                <w:bCs/>
                <w:sz w:val="18"/>
                <w:szCs w:val="18"/>
              </w:rPr>
              <w:t xml:space="preserve">Liabilities for which fair value </w:t>
            </w:r>
            <w:r w:rsidR="00810497">
              <w:rPr>
                <w:rFonts w:ascii="Arial" w:eastAsia="Arial Unicode MS" w:hAnsi="Arial" w:cs="Arial"/>
                <w:b/>
                <w:bCs/>
                <w:sz w:val="18"/>
                <w:szCs w:val="18"/>
              </w:rPr>
              <w:t>are</w:t>
            </w:r>
            <w:r w:rsidRPr="0026715E">
              <w:rPr>
                <w:rFonts w:ascii="Arial" w:eastAsia="Arial Unicode MS" w:hAnsi="Arial" w:cs="Arial"/>
                <w:b/>
                <w:bCs/>
                <w:sz w:val="18"/>
                <w:szCs w:val="18"/>
              </w:rPr>
              <w:t xml:space="preserve"> disclosed</w:t>
            </w:r>
          </w:p>
        </w:tc>
        <w:tc>
          <w:tcPr>
            <w:tcW w:w="1350" w:type="dxa"/>
            <w:vAlign w:val="bottom"/>
          </w:tcPr>
          <w:p w:rsidR="0027290B" w:rsidRPr="00387A53" w:rsidRDefault="0027290B" w:rsidP="00D44F8D">
            <w:pPr>
              <w:tabs>
                <w:tab w:val="decimal" w:pos="806"/>
              </w:tabs>
              <w:spacing w:line="360" w:lineRule="exact"/>
              <w:ind w:left="-18" w:right="-18"/>
              <w:rPr>
                <w:rFonts w:ascii="Angsana New" w:eastAsia="Arial Unicode MS" w:hAnsi="Angsana New"/>
                <w:sz w:val="28"/>
              </w:rPr>
            </w:pPr>
          </w:p>
        </w:tc>
        <w:tc>
          <w:tcPr>
            <w:tcW w:w="1350" w:type="dxa"/>
            <w:vAlign w:val="bottom"/>
          </w:tcPr>
          <w:p w:rsidR="0027290B" w:rsidRPr="00387A53" w:rsidRDefault="0027290B" w:rsidP="00D44F8D">
            <w:pPr>
              <w:tabs>
                <w:tab w:val="decimal" w:pos="806"/>
              </w:tabs>
              <w:spacing w:line="360" w:lineRule="exact"/>
              <w:ind w:left="-18" w:right="-18"/>
              <w:rPr>
                <w:rFonts w:ascii="Angsana New" w:eastAsia="Arial Unicode MS" w:hAnsi="Angsana New"/>
                <w:sz w:val="28"/>
              </w:rPr>
            </w:pPr>
          </w:p>
        </w:tc>
        <w:tc>
          <w:tcPr>
            <w:tcW w:w="1350" w:type="dxa"/>
            <w:vAlign w:val="bottom"/>
          </w:tcPr>
          <w:p w:rsidR="0027290B" w:rsidRPr="00387A53" w:rsidRDefault="0027290B" w:rsidP="00D44F8D">
            <w:pPr>
              <w:tabs>
                <w:tab w:val="decimal" w:pos="806"/>
              </w:tabs>
              <w:spacing w:line="360" w:lineRule="exact"/>
              <w:ind w:left="-18" w:right="-18"/>
              <w:rPr>
                <w:rFonts w:ascii="Angsana New" w:eastAsia="Arial Unicode MS" w:hAnsi="Angsana New"/>
                <w:sz w:val="28"/>
              </w:rPr>
            </w:pPr>
          </w:p>
        </w:tc>
      </w:tr>
      <w:tr w:rsidR="0027290B" w:rsidRPr="0026715E" w:rsidTr="00D44F8D">
        <w:tc>
          <w:tcPr>
            <w:tcW w:w="3240" w:type="dxa"/>
            <w:vAlign w:val="bottom"/>
          </w:tcPr>
          <w:p w:rsidR="0027290B" w:rsidRPr="0026715E" w:rsidRDefault="0027290B" w:rsidP="00D44F8D">
            <w:pPr>
              <w:spacing w:line="36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cs/>
              </w:rPr>
              <w:t xml:space="preserve">   </w:t>
            </w:r>
            <w:r>
              <w:rPr>
                <w:rFonts w:ascii="Arial" w:eastAsia="Arial Unicode MS" w:hAnsi="Arial" w:cs="Arial"/>
                <w:sz w:val="18"/>
                <w:szCs w:val="18"/>
              </w:rPr>
              <w:t>Long-term d</w:t>
            </w:r>
            <w:r w:rsidRPr="0026715E">
              <w:rPr>
                <w:rFonts w:ascii="Arial" w:eastAsia="Arial Unicode MS" w:hAnsi="Arial" w:cs="Arial"/>
                <w:sz w:val="18"/>
                <w:szCs w:val="18"/>
              </w:rPr>
              <w:t>ebentures</w:t>
            </w:r>
          </w:p>
        </w:tc>
        <w:tc>
          <w:tcPr>
            <w:tcW w:w="1350" w:type="dxa"/>
            <w:vAlign w:val="bottom"/>
          </w:tcPr>
          <w:p w:rsidR="0027290B" w:rsidRPr="001813C5" w:rsidRDefault="0027290B" w:rsidP="00D44F8D">
            <w:pPr>
              <w:tabs>
                <w:tab w:val="decimal" w:pos="806"/>
              </w:tabs>
              <w:spacing w:line="36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27290B" w:rsidRPr="001813C5" w:rsidRDefault="0027290B" w:rsidP="00D44F8D">
            <w:pPr>
              <w:tabs>
                <w:tab w:val="decimal" w:pos="806"/>
              </w:tabs>
              <w:spacing w:line="360" w:lineRule="exact"/>
              <w:ind w:left="-18" w:right="-18"/>
              <w:rPr>
                <w:rFonts w:ascii="Arial" w:eastAsia="Arial Unicode MS" w:hAnsi="Arial" w:cs="Arial"/>
                <w:sz w:val="18"/>
                <w:szCs w:val="18"/>
              </w:rPr>
            </w:pPr>
            <w:r>
              <w:rPr>
                <w:rFonts w:ascii="Arial" w:eastAsia="Arial Unicode MS" w:hAnsi="Arial" w:cs="Arial"/>
                <w:sz w:val="18"/>
                <w:szCs w:val="18"/>
              </w:rPr>
              <w:t>11,485</w:t>
            </w:r>
          </w:p>
        </w:tc>
        <w:tc>
          <w:tcPr>
            <w:tcW w:w="1350" w:type="dxa"/>
            <w:vAlign w:val="bottom"/>
          </w:tcPr>
          <w:p w:rsidR="0027290B" w:rsidRPr="001813C5" w:rsidRDefault="0027290B" w:rsidP="00D44F8D">
            <w:pPr>
              <w:tabs>
                <w:tab w:val="decimal" w:pos="806"/>
              </w:tabs>
              <w:spacing w:line="36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27290B" w:rsidRPr="001813C5" w:rsidRDefault="0027290B" w:rsidP="00D44F8D">
            <w:pPr>
              <w:tabs>
                <w:tab w:val="decimal" w:pos="806"/>
              </w:tabs>
              <w:spacing w:line="360" w:lineRule="exact"/>
              <w:ind w:left="-18" w:right="-18"/>
              <w:rPr>
                <w:rFonts w:ascii="Arial" w:eastAsia="Arial Unicode MS" w:hAnsi="Arial" w:cs="Arial"/>
                <w:sz w:val="18"/>
                <w:szCs w:val="18"/>
              </w:rPr>
            </w:pPr>
            <w:r>
              <w:rPr>
                <w:rFonts w:ascii="Arial" w:eastAsia="Arial Unicode MS" w:hAnsi="Arial" w:cs="Arial"/>
                <w:sz w:val="18"/>
                <w:szCs w:val="18"/>
              </w:rPr>
              <w:t>11,485</w:t>
            </w:r>
          </w:p>
        </w:tc>
      </w:tr>
    </w:tbl>
    <w:p w:rsidR="00354FA7" w:rsidRPr="0026715E" w:rsidRDefault="00747424" w:rsidP="004A26E1">
      <w:pPr>
        <w:tabs>
          <w:tab w:val="left" w:pos="900"/>
          <w:tab w:val="left" w:pos="1440"/>
        </w:tabs>
        <w:spacing w:before="240" w:after="120" w:line="380" w:lineRule="exact"/>
        <w:ind w:left="547" w:hanging="547"/>
        <w:jc w:val="thaiDistribute"/>
        <w:rPr>
          <w:rFonts w:ascii="Arial" w:hAnsi="Arial"/>
          <w:b/>
          <w:bCs/>
          <w:sz w:val="22"/>
          <w:szCs w:val="22"/>
        </w:rPr>
      </w:pPr>
      <w:r>
        <w:rPr>
          <w:rFonts w:ascii="Arial" w:hAnsi="Arial"/>
          <w:b/>
          <w:bCs/>
          <w:sz w:val="22"/>
          <w:szCs w:val="22"/>
        </w:rPr>
        <w:t>43</w:t>
      </w:r>
      <w:r w:rsidR="00354FA7" w:rsidRPr="0026715E">
        <w:rPr>
          <w:rFonts w:ascii="Arial" w:hAnsi="Arial"/>
          <w:b/>
          <w:bCs/>
          <w:sz w:val="22"/>
          <w:szCs w:val="22"/>
        </w:rPr>
        <w:t>.</w:t>
      </w:r>
      <w:r w:rsidR="00354FA7" w:rsidRPr="0026715E">
        <w:rPr>
          <w:rFonts w:ascii="Arial" w:hAnsi="Arial"/>
          <w:sz w:val="22"/>
          <w:szCs w:val="22"/>
        </w:rPr>
        <w:tab/>
      </w:r>
      <w:r w:rsidR="00354FA7" w:rsidRPr="0026715E">
        <w:rPr>
          <w:rFonts w:ascii="Arial" w:hAnsi="Arial"/>
          <w:b/>
          <w:bCs/>
          <w:sz w:val="22"/>
          <w:szCs w:val="22"/>
        </w:rPr>
        <w:t>Financial instruments</w:t>
      </w:r>
    </w:p>
    <w:p w:rsidR="00354FA7" w:rsidRPr="0026715E" w:rsidRDefault="00747424"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Pr>
          <w:rFonts w:ascii="Arial" w:hAnsi="Arial"/>
          <w:b/>
          <w:bCs/>
          <w:sz w:val="22"/>
          <w:szCs w:val="22"/>
        </w:rPr>
        <w:t>43</w:t>
      </w:r>
      <w:r w:rsidR="00354FA7" w:rsidRPr="0026715E">
        <w:rPr>
          <w:rFonts w:ascii="Arial" w:hAnsi="Arial"/>
          <w:b/>
          <w:bCs/>
          <w:sz w:val="22"/>
          <w:szCs w:val="22"/>
        </w:rPr>
        <w:t>.1</w:t>
      </w:r>
      <w:r w:rsidR="00354FA7" w:rsidRPr="0026715E">
        <w:rPr>
          <w:rFonts w:ascii="Arial" w:hAnsi="Arial"/>
          <w:b/>
          <w:bCs/>
          <w:sz w:val="22"/>
          <w:szCs w:val="22"/>
        </w:rPr>
        <w:tab/>
        <w:t>Financial risk management</w:t>
      </w:r>
    </w:p>
    <w:p w:rsidR="00354FA7" w:rsidRPr="0026715E" w:rsidRDefault="00354FA7"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26715E">
        <w:rPr>
          <w:rFonts w:ascii="Arial" w:hAnsi="Arial"/>
          <w:sz w:val="22"/>
          <w:szCs w:val="22"/>
        </w:rPr>
        <w:tab/>
      </w:r>
      <w:r w:rsidR="00810497">
        <w:rPr>
          <w:rFonts w:ascii="Arial" w:hAnsi="Arial"/>
          <w:sz w:val="22"/>
          <w:szCs w:val="22"/>
        </w:rPr>
        <w:t>The Group’s financial instruments</w:t>
      </w:r>
      <w:r w:rsidR="00E47A99" w:rsidRPr="0026715E">
        <w:rPr>
          <w:rFonts w:ascii="Arial" w:hAnsi="Arial"/>
          <w:sz w:val="22"/>
          <w:szCs w:val="22"/>
        </w:rPr>
        <w:t>, as defined under Thai Accounting Standard</w:t>
      </w:r>
      <w:r w:rsidR="000F5550" w:rsidRPr="0026715E">
        <w:rPr>
          <w:rFonts w:ascii="Arial" w:hAnsi="Arial"/>
          <w:sz w:val="22"/>
          <w:szCs w:val="22"/>
        </w:rPr>
        <w:t xml:space="preserve"> </w:t>
      </w:r>
      <w:r w:rsidR="00E47A99" w:rsidRPr="0026715E">
        <w:rPr>
          <w:rFonts w:ascii="Arial" w:hAnsi="Arial"/>
          <w:sz w:val="22"/>
          <w:szCs w:val="22"/>
        </w:rPr>
        <w:t xml:space="preserve">No.107 “Financial Instruments: Disclosure and Presentations”, principally comprise </w:t>
      </w:r>
      <w:r w:rsidRPr="0026715E">
        <w:rPr>
          <w:rFonts w:ascii="Arial" w:hAnsi="Arial"/>
          <w:sz w:val="22"/>
          <w:szCs w:val="22"/>
        </w:rPr>
        <w:t>cash and cash equivalents,</w:t>
      </w:r>
      <w:r w:rsidR="004C0213">
        <w:rPr>
          <w:rFonts w:ascii="Arial" w:hAnsi="Arial"/>
          <w:sz w:val="22"/>
          <w:szCs w:val="22"/>
        </w:rPr>
        <w:t xml:space="preserve"> current investments,</w:t>
      </w:r>
      <w:r w:rsidRPr="0026715E">
        <w:rPr>
          <w:rFonts w:ascii="Arial" w:hAnsi="Arial"/>
          <w:sz w:val="22"/>
          <w:szCs w:val="22"/>
        </w:rPr>
        <w:t xml:space="preserve"> trade </w:t>
      </w:r>
      <w:r w:rsidR="004E4379" w:rsidRPr="0026715E">
        <w:rPr>
          <w:rFonts w:ascii="Arial" w:hAnsi="Arial"/>
          <w:sz w:val="22"/>
          <w:szCs w:val="22"/>
        </w:rPr>
        <w:t>and other</w:t>
      </w:r>
      <w:r w:rsidRPr="0026715E">
        <w:rPr>
          <w:rFonts w:ascii="Arial" w:hAnsi="Arial"/>
          <w:sz w:val="22"/>
          <w:szCs w:val="22"/>
        </w:rPr>
        <w:t xml:space="preserve"> receivable</w:t>
      </w:r>
      <w:r w:rsidR="004E4379" w:rsidRPr="0026715E">
        <w:rPr>
          <w:rFonts w:ascii="Arial" w:hAnsi="Arial"/>
          <w:sz w:val="22"/>
          <w:szCs w:val="22"/>
        </w:rPr>
        <w:t>s</w:t>
      </w:r>
      <w:r w:rsidR="0065368D">
        <w:rPr>
          <w:rFonts w:ascii="Arial" w:hAnsi="Arial"/>
          <w:sz w:val="22"/>
          <w:szCs w:val="22"/>
        </w:rPr>
        <w:t>,</w:t>
      </w:r>
      <w:r w:rsidR="00B42E28">
        <w:rPr>
          <w:rFonts w:ascii="Arial" w:hAnsi="Arial"/>
          <w:sz w:val="22"/>
          <w:szCs w:val="22"/>
        </w:rPr>
        <w:t xml:space="preserve"> borrowings</w:t>
      </w:r>
      <w:r w:rsidRPr="0026715E">
        <w:rPr>
          <w:rFonts w:ascii="Arial" w:hAnsi="Arial"/>
          <w:sz w:val="22"/>
          <w:szCs w:val="22"/>
        </w:rPr>
        <w:t xml:space="preserve">, restricted </w:t>
      </w:r>
      <w:r w:rsidR="00653A20" w:rsidRPr="0026715E">
        <w:rPr>
          <w:rFonts w:ascii="Arial" w:hAnsi="Arial"/>
          <w:sz w:val="22"/>
          <w:szCs w:val="22"/>
        </w:rPr>
        <w:t>financial institutions deposits/withdrawal conditions</w:t>
      </w:r>
      <w:r w:rsidRPr="0026715E">
        <w:rPr>
          <w:rFonts w:ascii="Arial" w:hAnsi="Arial"/>
          <w:sz w:val="22"/>
          <w:szCs w:val="22"/>
        </w:rPr>
        <w:t xml:space="preserve">, </w:t>
      </w:r>
      <w:r w:rsidR="004E4379" w:rsidRPr="0026715E">
        <w:rPr>
          <w:rFonts w:ascii="Arial" w:hAnsi="Arial"/>
          <w:sz w:val="22"/>
          <w:szCs w:val="22"/>
        </w:rPr>
        <w:t>trade and other payables</w:t>
      </w:r>
      <w:r w:rsidR="00ED6E8A">
        <w:rPr>
          <w:rFonts w:ascii="Arial" w:hAnsi="Arial"/>
          <w:sz w:val="22"/>
          <w:szCs w:val="22"/>
        </w:rPr>
        <w:t xml:space="preserve">, </w:t>
      </w:r>
      <w:r w:rsidR="00AA0F43" w:rsidRPr="0026715E">
        <w:rPr>
          <w:rFonts w:ascii="Arial" w:hAnsi="Arial"/>
          <w:sz w:val="22"/>
          <w:szCs w:val="22"/>
        </w:rPr>
        <w:t xml:space="preserve">retention payables, </w:t>
      </w:r>
      <w:r w:rsidRPr="0026715E">
        <w:rPr>
          <w:rFonts w:ascii="Arial" w:hAnsi="Arial"/>
          <w:sz w:val="22"/>
          <w:szCs w:val="22"/>
        </w:rPr>
        <w:t>liabilities under finance lease</w:t>
      </w:r>
      <w:r w:rsidR="00B42E28">
        <w:rPr>
          <w:rFonts w:ascii="Arial" w:hAnsi="Arial"/>
          <w:sz w:val="22"/>
          <w:szCs w:val="22"/>
        </w:rPr>
        <w:t xml:space="preserve"> agreement</w:t>
      </w:r>
      <w:r w:rsidR="00810497">
        <w:rPr>
          <w:rFonts w:ascii="Arial" w:hAnsi="Arial"/>
          <w:sz w:val="22"/>
          <w:szCs w:val="22"/>
        </w:rPr>
        <w:t>s</w:t>
      </w:r>
      <w:r w:rsidRPr="0026715E">
        <w:rPr>
          <w:rFonts w:ascii="Arial" w:hAnsi="Arial"/>
          <w:sz w:val="22"/>
          <w:szCs w:val="22"/>
        </w:rPr>
        <w:t xml:space="preserve">, </w:t>
      </w:r>
      <w:r w:rsidR="00806C57">
        <w:rPr>
          <w:rFonts w:ascii="Arial" w:hAnsi="Arial"/>
          <w:sz w:val="22"/>
          <w:szCs w:val="22"/>
        </w:rPr>
        <w:t>long-term investment</w:t>
      </w:r>
      <w:r w:rsidR="00886857" w:rsidRPr="0026715E">
        <w:rPr>
          <w:rFonts w:ascii="Arial" w:hAnsi="Arial"/>
          <w:sz w:val="22"/>
          <w:szCs w:val="22"/>
        </w:rPr>
        <w:t>, debentures</w:t>
      </w:r>
      <w:r w:rsidRPr="0026715E">
        <w:rPr>
          <w:rFonts w:ascii="Arial" w:hAnsi="Arial"/>
          <w:sz w:val="22"/>
          <w:szCs w:val="22"/>
        </w:rPr>
        <w:t xml:space="preserve"> and loans. The financial risks of the </w:t>
      </w:r>
      <w:r w:rsidR="00D016FD">
        <w:rPr>
          <w:rFonts w:ascii="Arial" w:hAnsi="Arial"/>
          <w:sz w:val="22"/>
          <w:szCs w:val="22"/>
        </w:rPr>
        <w:t>Group</w:t>
      </w:r>
      <w:r w:rsidRPr="0026715E">
        <w:rPr>
          <w:rFonts w:ascii="Arial" w:hAnsi="Arial"/>
          <w:sz w:val="22"/>
          <w:szCs w:val="22"/>
        </w:rPr>
        <w:t xml:space="preserve"> associated with these financial instruments and how they </w:t>
      </w:r>
      <w:r w:rsidR="00F43177" w:rsidRPr="0026715E">
        <w:rPr>
          <w:rFonts w:ascii="Arial" w:hAnsi="Arial"/>
          <w:sz w:val="22"/>
          <w:szCs w:val="22"/>
        </w:rPr>
        <w:t>are managed is described below:</w:t>
      </w:r>
    </w:p>
    <w:p w:rsidR="00354FA7" w:rsidRPr="0026715E" w:rsidRDefault="00B42E28"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b/>
          <w:bCs/>
          <w:i/>
          <w:iCs/>
          <w:sz w:val="22"/>
          <w:szCs w:val="22"/>
        </w:rPr>
      </w:pPr>
      <w:r>
        <w:rPr>
          <w:rFonts w:ascii="Arial" w:hAnsi="Arial"/>
          <w:b/>
          <w:bCs/>
          <w:i/>
          <w:iCs/>
          <w:sz w:val="22"/>
          <w:szCs w:val="22"/>
        </w:rPr>
        <w:tab/>
      </w:r>
      <w:r w:rsidR="00354FA7" w:rsidRPr="0026715E">
        <w:rPr>
          <w:rFonts w:ascii="Arial" w:hAnsi="Arial"/>
          <w:b/>
          <w:bCs/>
          <w:i/>
          <w:iCs/>
          <w:sz w:val="22"/>
          <w:szCs w:val="22"/>
        </w:rPr>
        <w:t>Credit risk</w:t>
      </w:r>
    </w:p>
    <w:p w:rsidR="00354FA7" w:rsidRPr="0026715E" w:rsidRDefault="00354FA7" w:rsidP="00F14D23">
      <w:pPr>
        <w:spacing w:before="100" w:after="100" w:line="380" w:lineRule="exact"/>
        <w:ind w:left="547" w:hanging="547"/>
        <w:jc w:val="thaiDistribute"/>
        <w:rPr>
          <w:rFonts w:ascii="Arial" w:hAnsi="Arial"/>
          <w:sz w:val="22"/>
          <w:szCs w:val="22"/>
          <w:cs/>
        </w:rPr>
      </w:pPr>
      <w:r w:rsidRPr="0026715E">
        <w:rPr>
          <w:rFonts w:ascii="Arial" w:hAnsi="Arial"/>
          <w:sz w:val="22"/>
          <w:szCs w:val="22"/>
        </w:rPr>
        <w:tab/>
        <w:t xml:space="preserve">The </w:t>
      </w:r>
      <w:r w:rsidR="00D016FD">
        <w:rPr>
          <w:rFonts w:ascii="Arial" w:hAnsi="Arial"/>
          <w:sz w:val="22"/>
          <w:szCs w:val="22"/>
        </w:rPr>
        <w:t>Group</w:t>
      </w:r>
      <w:r w:rsidRPr="0026715E">
        <w:rPr>
          <w:rFonts w:ascii="Arial" w:hAnsi="Arial"/>
          <w:sz w:val="22"/>
          <w:szCs w:val="22"/>
        </w:rPr>
        <w:t xml:space="preserve"> </w:t>
      </w:r>
      <w:r w:rsidR="00810497">
        <w:rPr>
          <w:rFonts w:ascii="Arial" w:hAnsi="Arial"/>
          <w:sz w:val="22"/>
          <w:szCs w:val="22"/>
        </w:rPr>
        <w:t>is</w:t>
      </w:r>
      <w:r w:rsidRPr="0026715E">
        <w:rPr>
          <w:rFonts w:ascii="Arial" w:hAnsi="Arial"/>
          <w:sz w:val="22"/>
          <w:szCs w:val="22"/>
        </w:rPr>
        <w:t xml:space="preserve"> exposed to credit risk primarily with respect to trade </w:t>
      </w:r>
      <w:r w:rsidR="00AA0F43" w:rsidRPr="0026715E">
        <w:rPr>
          <w:rFonts w:ascii="Arial" w:hAnsi="Arial"/>
          <w:sz w:val="22"/>
          <w:szCs w:val="22"/>
        </w:rPr>
        <w:t xml:space="preserve">and other receivables and </w:t>
      </w:r>
      <w:r w:rsidR="00810497">
        <w:rPr>
          <w:rFonts w:ascii="Arial" w:hAnsi="Arial"/>
          <w:sz w:val="22"/>
          <w:szCs w:val="22"/>
        </w:rPr>
        <w:t>borrowing</w:t>
      </w:r>
      <w:r w:rsidRPr="0026715E">
        <w:rPr>
          <w:rFonts w:ascii="Arial" w:hAnsi="Arial"/>
          <w:sz w:val="22"/>
          <w:szCs w:val="22"/>
        </w:rPr>
        <w:t xml:space="preserve">. The </w:t>
      </w:r>
      <w:r w:rsidR="00D016FD">
        <w:rPr>
          <w:rFonts w:ascii="Arial" w:hAnsi="Arial"/>
          <w:sz w:val="22"/>
          <w:szCs w:val="22"/>
        </w:rPr>
        <w:t>Group</w:t>
      </w:r>
      <w:r w:rsidRPr="0026715E">
        <w:rPr>
          <w:rFonts w:ascii="Arial" w:hAnsi="Arial"/>
          <w:sz w:val="22"/>
          <w:szCs w:val="22"/>
        </w:rPr>
        <w:t xml:space="preserve"> manage</w:t>
      </w:r>
      <w:r w:rsidR="00810497">
        <w:rPr>
          <w:rFonts w:ascii="Arial" w:hAnsi="Arial"/>
          <w:sz w:val="22"/>
          <w:szCs w:val="22"/>
        </w:rPr>
        <w:t>s</w:t>
      </w:r>
      <w:r w:rsidRPr="0026715E">
        <w:rPr>
          <w:rFonts w:ascii="Arial" w:hAnsi="Arial"/>
          <w:sz w:val="22"/>
          <w:szCs w:val="22"/>
        </w:rPr>
        <w:t xml:space="preserve"> the risk by adopting appropriate credit control policies and procedures</w:t>
      </w:r>
      <w:r w:rsidR="00810497">
        <w:rPr>
          <w:rFonts w:ascii="Arial" w:hAnsi="Arial"/>
          <w:sz w:val="22"/>
          <w:szCs w:val="22"/>
        </w:rPr>
        <w:t xml:space="preserve"> and therefore does not expect to incur material financial losses</w:t>
      </w:r>
      <w:r w:rsidRPr="0026715E">
        <w:rPr>
          <w:rFonts w:ascii="Arial" w:hAnsi="Arial"/>
          <w:sz w:val="22"/>
          <w:szCs w:val="22"/>
        </w:rPr>
        <w:t xml:space="preserve">. In addition, the </w:t>
      </w:r>
      <w:r w:rsidR="00D016FD">
        <w:rPr>
          <w:rFonts w:ascii="Arial" w:hAnsi="Arial"/>
          <w:sz w:val="22"/>
          <w:szCs w:val="22"/>
        </w:rPr>
        <w:t>Group</w:t>
      </w:r>
      <w:r w:rsidRPr="0026715E">
        <w:rPr>
          <w:rFonts w:ascii="Arial" w:hAnsi="Arial"/>
          <w:sz w:val="22"/>
          <w:szCs w:val="22"/>
        </w:rPr>
        <w:t xml:space="preserve"> do</w:t>
      </w:r>
      <w:r w:rsidR="00806C57">
        <w:rPr>
          <w:rFonts w:ascii="Arial" w:hAnsi="Arial"/>
          <w:sz w:val="22"/>
          <w:szCs w:val="22"/>
        </w:rPr>
        <w:t>es</w:t>
      </w:r>
      <w:r w:rsidRPr="0026715E">
        <w:rPr>
          <w:rFonts w:ascii="Arial" w:hAnsi="Arial"/>
          <w:sz w:val="22"/>
          <w:szCs w:val="22"/>
        </w:rPr>
        <w:t xml:space="preserve"> not have high concentration</w:t>
      </w:r>
      <w:r w:rsidR="00810497">
        <w:rPr>
          <w:rFonts w:ascii="Arial" w:hAnsi="Arial"/>
          <w:sz w:val="22"/>
          <w:szCs w:val="22"/>
        </w:rPr>
        <w:t>s</w:t>
      </w:r>
      <w:r w:rsidRPr="0026715E">
        <w:rPr>
          <w:rFonts w:ascii="Arial" w:hAnsi="Arial"/>
          <w:sz w:val="22"/>
          <w:szCs w:val="22"/>
        </w:rPr>
        <w:t xml:space="preserve"> of credit risk since </w:t>
      </w:r>
      <w:r w:rsidR="00810497">
        <w:rPr>
          <w:rFonts w:ascii="Arial" w:hAnsi="Arial"/>
          <w:sz w:val="22"/>
          <w:szCs w:val="22"/>
        </w:rPr>
        <w:t>it has</w:t>
      </w:r>
      <w:r w:rsidRPr="0026715E">
        <w:rPr>
          <w:rFonts w:ascii="Arial" w:hAnsi="Arial"/>
          <w:sz w:val="22"/>
          <w:szCs w:val="22"/>
        </w:rPr>
        <w:t xml:space="preserve"> a large customer base. </w:t>
      </w:r>
      <w:r w:rsidR="00E47A99" w:rsidRPr="0026715E">
        <w:rPr>
          <w:rFonts w:ascii="Arial" w:hAnsi="Arial"/>
          <w:sz w:val="22"/>
          <w:szCs w:val="22"/>
        </w:rPr>
        <w:t xml:space="preserve">The maximum exposure to credit risk is limited to the carrying amounts of trade and other receivables and </w:t>
      </w:r>
      <w:r w:rsidR="00810497">
        <w:rPr>
          <w:rFonts w:ascii="Arial" w:hAnsi="Arial"/>
          <w:sz w:val="22"/>
          <w:szCs w:val="22"/>
        </w:rPr>
        <w:t>borrowing</w:t>
      </w:r>
      <w:r w:rsidR="00E47A99" w:rsidRPr="0026715E">
        <w:rPr>
          <w:rFonts w:ascii="Arial" w:hAnsi="Arial"/>
          <w:sz w:val="22"/>
          <w:szCs w:val="22"/>
        </w:rPr>
        <w:t xml:space="preserve"> as stated in the statements of financial position.</w:t>
      </w:r>
    </w:p>
    <w:p w:rsidR="00354FA7" w:rsidRPr="0026715E" w:rsidRDefault="00F55505" w:rsidP="00F14D23">
      <w:pPr>
        <w:tabs>
          <w:tab w:val="left" w:pos="2880"/>
          <w:tab w:val="left" w:pos="5760"/>
          <w:tab w:val="decimal" w:pos="6660"/>
          <w:tab w:val="left" w:pos="7110"/>
          <w:tab w:val="decimal" w:pos="7920"/>
        </w:tabs>
        <w:spacing w:before="100" w:after="100" w:line="380" w:lineRule="exact"/>
        <w:ind w:left="540" w:hanging="540"/>
        <w:jc w:val="both"/>
        <w:rPr>
          <w:rFonts w:ascii="Arial" w:hAnsi="Arial"/>
          <w:b/>
          <w:bCs/>
          <w:i/>
          <w:iCs/>
          <w:sz w:val="22"/>
          <w:szCs w:val="22"/>
        </w:rPr>
      </w:pPr>
      <w:r>
        <w:tab/>
      </w:r>
      <w:r w:rsidR="00354FA7" w:rsidRPr="0026715E">
        <w:rPr>
          <w:rFonts w:ascii="Arial" w:hAnsi="Arial"/>
          <w:b/>
          <w:bCs/>
          <w:i/>
          <w:iCs/>
          <w:sz w:val="22"/>
          <w:szCs w:val="22"/>
        </w:rPr>
        <w:t>Interest rate risk</w:t>
      </w:r>
    </w:p>
    <w:p w:rsidR="00354FA7" w:rsidRPr="0026715E" w:rsidRDefault="00354FA7" w:rsidP="00F14D23">
      <w:pPr>
        <w:tabs>
          <w:tab w:val="left" w:pos="2880"/>
          <w:tab w:val="left" w:pos="5760"/>
          <w:tab w:val="decimal" w:pos="6660"/>
          <w:tab w:val="left" w:pos="7110"/>
          <w:tab w:val="decimal" w:pos="7920"/>
        </w:tabs>
        <w:spacing w:before="100" w:after="100" w:line="380" w:lineRule="exact"/>
        <w:ind w:left="540" w:hanging="540"/>
        <w:jc w:val="both"/>
        <w:rPr>
          <w:rFonts w:ascii="Arial" w:hAnsi="Arial"/>
          <w:sz w:val="22"/>
          <w:szCs w:val="22"/>
        </w:rPr>
      </w:pPr>
      <w:r w:rsidRPr="0026715E">
        <w:rPr>
          <w:rFonts w:ascii="Arial" w:hAnsi="Arial"/>
          <w:sz w:val="22"/>
          <w:szCs w:val="22"/>
        </w:rPr>
        <w:tab/>
        <w:t xml:space="preserve">The </w:t>
      </w:r>
      <w:r w:rsidR="00810497">
        <w:rPr>
          <w:rFonts w:ascii="Arial" w:hAnsi="Arial"/>
          <w:sz w:val="22"/>
          <w:szCs w:val="22"/>
        </w:rPr>
        <w:t>Group’s</w:t>
      </w:r>
      <w:r w:rsidRPr="0026715E">
        <w:rPr>
          <w:rFonts w:ascii="Arial" w:hAnsi="Arial"/>
          <w:sz w:val="22"/>
          <w:szCs w:val="22"/>
        </w:rPr>
        <w:t xml:space="preserve"> exposure to interest rate risk relates primarily to </w:t>
      </w:r>
      <w:r w:rsidR="00810497">
        <w:rPr>
          <w:rFonts w:ascii="Arial" w:hAnsi="Arial"/>
          <w:sz w:val="22"/>
          <w:szCs w:val="22"/>
        </w:rPr>
        <w:t>its</w:t>
      </w:r>
      <w:r w:rsidR="004A26E1">
        <w:rPr>
          <w:rFonts w:ascii="Arial" w:hAnsi="Arial"/>
          <w:sz w:val="22"/>
          <w:szCs w:val="22"/>
        </w:rPr>
        <w:t xml:space="preserve"> deposits at financial institutions</w:t>
      </w:r>
      <w:r w:rsidRPr="0026715E">
        <w:rPr>
          <w:rFonts w:ascii="Arial" w:hAnsi="Arial"/>
          <w:sz w:val="22"/>
          <w:szCs w:val="22"/>
        </w:rPr>
        <w:t>, liabilities under finance lease</w:t>
      </w:r>
      <w:r w:rsidR="00B42E28">
        <w:rPr>
          <w:rFonts w:ascii="Arial" w:hAnsi="Arial"/>
          <w:sz w:val="22"/>
          <w:szCs w:val="22"/>
        </w:rPr>
        <w:t xml:space="preserve"> agreement</w:t>
      </w:r>
      <w:r w:rsidR="00810497">
        <w:rPr>
          <w:rFonts w:ascii="Arial" w:hAnsi="Arial"/>
          <w:sz w:val="22"/>
          <w:szCs w:val="22"/>
        </w:rPr>
        <w:t>s</w:t>
      </w:r>
      <w:r w:rsidRPr="0026715E">
        <w:rPr>
          <w:rFonts w:ascii="Arial" w:hAnsi="Arial"/>
          <w:sz w:val="22"/>
          <w:szCs w:val="22"/>
        </w:rPr>
        <w:t xml:space="preserve">, </w:t>
      </w:r>
      <w:r w:rsidR="00BE47D3" w:rsidRPr="0026715E">
        <w:rPr>
          <w:rFonts w:ascii="Arial" w:hAnsi="Arial"/>
          <w:sz w:val="22"/>
          <w:szCs w:val="22"/>
        </w:rPr>
        <w:t>debentures and loans</w:t>
      </w:r>
      <w:r w:rsidR="00325463">
        <w:rPr>
          <w:rFonts w:ascii="Arial" w:hAnsi="Arial"/>
          <w:sz w:val="22"/>
          <w:szCs w:val="22"/>
        </w:rPr>
        <w:t xml:space="preserve"> with interest. </w:t>
      </w:r>
      <w:r w:rsidR="00DD7C67" w:rsidRPr="0026715E">
        <w:rPr>
          <w:rFonts w:ascii="Arial" w:hAnsi="Arial"/>
          <w:sz w:val="22"/>
          <w:szCs w:val="22"/>
        </w:rPr>
        <w:t>M</w:t>
      </w:r>
      <w:r w:rsidRPr="0026715E">
        <w:rPr>
          <w:rFonts w:ascii="Arial" w:hAnsi="Arial"/>
          <w:sz w:val="22"/>
          <w:szCs w:val="22"/>
        </w:rPr>
        <w:t xml:space="preserve">ost of the </w:t>
      </w:r>
      <w:r w:rsidR="00D016FD">
        <w:rPr>
          <w:rFonts w:ascii="Arial" w:hAnsi="Arial"/>
          <w:sz w:val="22"/>
          <w:szCs w:val="22"/>
        </w:rPr>
        <w:t>Group</w:t>
      </w:r>
      <w:r w:rsidRPr="0026715E">
        <w:rPr>
          <w:rFonts w:ascii="Arial" w:hAnsi="Arial"/>
          <w:sz w:val="22"/>
          <w:szCs w:val="22"/>
        </w:rPr>
        <w:t>’</w:t>
      </w:r>
      <w:r w:rsidR="00810497">
        <w:rPr>
          <w:rFonts w:ascii="Arial" w:hAnsi="Arial"/>
          <w:sz w:val="22"/>
          <w:szCs w:val="22"/>
        </w:rPr>
        <w:t>s</w:t>
      </w:r>
      <w:r w:rsidRPr="0026715E">
        <w:rPr>
          <w:rFonts w:ascii="Arial" w:hAnsi="Arial"/>
          <w:sz w:val="22"/>
          <w:szCs w:val="22"/>
        </w:rPr>
        <w:t xml:space="preserve"> financial assets and liabilities bear floating interest rates or fixed interest rates which are close to the market rate</w:t>
      </w:r>
      <w:r w:rsidR="00DD7C67" w:rsidRPr="0026715E">
        <w:rPr>
          <w:rFonts w:ascii="Arial" w:hAnsi="Arial"/>
          <w:sz w:val="22"/>
          <w:szCs w:val="22"/>
        </w:rPr>
        <w:t>.</w:t>
      </w:r>
    </w:p>
    <w:p w:rsidR="00806C57" w:rsidRDefault="00806C5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1813C5" w:rsidRDefault="00B42E28" w:rsidP="00381D6E">
      <w:pPr>
        <w:spacing w:before="100" w:after="100" w:line="380" w:lineRule="exact"/>
        <w:ind w:left="547" w:hanging="7"/>
        <w:jc w:val="thaiDistribute"/>
        <w:rPr>
          <w:rFonts w:ascii="Arial" w:hAnsi="Arial"/>
          <w:sz w:val="22"/>
          <w:szCs w:val="22"/>
        </w:rPr>
      </w:pPr>
      <w:r>
        <w:rPr>
          <w:rFonts w:ascii="Arial" w:hAnsi="Arial"/>
          <w:sz w:val="22"/>
          <w:szCs w:val="22"/>
        </w:rPr>
        <w:t>As at 31 December 201</w:t>
      </w:r>
      <w:r w:rsidR="0027290B">
        <w:rPr>
          <w:rFonts w:ascii="Arial" w:hAnsi="Arial"/>
          <w:sz w:val="22"/>
          <w:szCs w:val="22"/>
        </w:rPr>
        <w:t>9</w:t>
      </w:r>
      <w:r>
        <w:rPr>
          <w:rFonts w:ascii="Arial" w:hAnsi="Arial"/>
          <w:sz w:val="22"/>
          <w:szCs w:val="22"/>
        </w:rPr>
        <w:t xml:space="preserve"> and 201</w:t>
      </w:r>
      <w:r w:rsidR="0027290B">
        <w:rPr>
          <w:rFonts w:ascii="Arial" w:hAnsi="Arial"/>
          <w:sz w:val="22"/>
          <w:szCs w:val="22"/>
        </w:rPr>
        <w:t>8</w:t>
      </w:r>
      <w:r>
        <w:rPr>
          <w:rFonts w:ascii="Arial" w:hAnsi="Arial"/>
          <w:sz w:val="22"/>
          <w:szCs w:val="22"/>
        </w:rPr>
        <w:t>, significant</w:t>
      </w:r>
      <w:r w:rsidR="00354FA7" w:rsidRPr="0026715E">
        <w:rPr>
          <w:rFonts w:ascii="Arial" w:hAnsi="Arial"/>
          <w:sz w:val="22"/>
          <w:szCs w:val="22"/>
        </w:rPr>
        <w:t xml:space="preserve"> financial assets and liabilities classified by type of interest rate are summarised in the table below, with those financial assets and liabilities that carry fixed interest rates further classified based on the maturity date, or the repricing date </w:t>
      </w:r>
      <w:r w:rsidR="009B58F4" w:rsidRPr="0026715E">
        <w:rPr>
          <w:rFonts w:ascii="Arial" w:hAnsi="Arial"/>
          <w:sz w:val="22"/>
          <w:szCs w:val="22"/>
        </w:rPr>
        <w:t>(</w:t>
      </w:r>
      <w:r w:rsidR="00354FA7" w:rsidRPr="0026715E">
        <w:rPr>
          <w:rFonts w:ascii="Arial" w:hAnsi="Arial"/>
          <w:sz w:val="22"/>
          <w:szCs w:val="22"/>
        </w:rPr>
        <w:t>if this occurs before the maturity date</w:t>
      </w:r>
      <w:r w:rsidR="009B58F4" w:rsidRPr="0026715E">
        <w:rPr>
          <w:rFonts w:ascii="Arial" w:hAnsi="Arial"/>
          <w:sz w:val="22"/>
          <w:szCs w:val="22"/>
        </w:rPr>
        <w:t>)</w:t>
      </w:r>
      <w:r w:rsidR="00354FA7" w:rsidRPr="0026715E">
        <w:rPr>
          <w:rFonts w:ascii="Arial" w:hAnsi="Arial"/>
          <w:sz w:val="22"/>
          <w:szCs w:val="22"/>
        </w:rPr>
        <w:t xml:space="preserve">. </w:t>
      </w:r>
    </w:p>
    <w:p w:rsidR="001813C5" w:rsidRPr="001813C5" w:rsidRDefault="001813C5" w:rsidP="00806C57">
      <w:pPr>
        <w:spacing w:before="100" w:after="100" w:line="380" w:lineRule="exact"/>
        <w:ind w:left="547" w:right="-331" w:hanging="7"/>
        <w:jc w:val="right"/>
        <w:rPr>
          <w:rFonts w:ascii="Arial" w:hAnsi="Arial"/>
          <w:sz w:val="15"/>
          <w:szCs w:val="15"/>
        </w:rPr>
      </w:pPr>
      <w:r w:rsidRPr="001813C5">
        <w:rPr>
          <w:rFonts w:ascii="Arial" w:hAnsi="Arial"/>
          <w:sz w:val="15"/>
          <w:szCs w:val="15"/>
        </w:rPr>
        <w:t>(Unit: Million Baht)</w:t>
      </w:r>
    </w:p>
    <w:tbl>
      <w:tblPr>
        <w:tblW w:w="9552" w:type="dxa"/>
        <w:tblInd w:w="-90" w:type="dxa"/>
        <w:tblBorders>
          <w:bottom w:val="single" w:sz="4" w:space="0" w:color="auto"/>
        </w:tblBorders>
        <w:tblLayout w:type="fixed"/>
        <w:tblLook w:val="0000" w:firstRow="0" w:lastRow="0" w:firstColumn="0" w:lastColumn="0" w:noHBand="0" w:noVBand="0"/>
      </w:tblPr>
      <w:tblGrid>
        <w:gridCol w:w="2610"/>
        <w:gridCol w:w="940"/>
        <w:gridCol w:w="940"/>
        <w:gridCol w:w="922"/>
        <w:gridCol w:w="18"/>
        <w:gridCol w:w="1062"/>
        <w:gridCol w:w="18"/>
        <w:gridCol w:w="942"/>
        <w:gridCol w:w="18"/>
        <w:gridCol w:w="942"/>
        <w:gridCol w:w="18"/>
        <w:gridCol w:w="264"/>
        <w:gridCol w:w="846"/>
        <w:gridCol w:w="12"/>
      </w:tblGrid>
      <w:tr w:rsidR="00806C57" w:rsidRPr="0026715E" w:rsidTr="00806C57">
        <w:trPr>
          <w:cantSplit/>
        </w:trPr>
        <w:tc>
          <w:tcPr>
            <w:tcW w:w="2610" w:type="dxa"/>
            <w:vAlign w:val="bottom"/>
          </w:tcPr>
          <w:p w:rsidR="00806C57" w:rsidRPr="0026715E" w:rsidRDefault="00806C57" w:rsidP="00091E36">
            <w:pPr>
              <w:tabs>
                <w:tab w:val="left" w:pos="900"/>
                <w:tab w:val="left" w:pos="1440"/>
                <w:tab w:val="left" w:pos="1980"/>
              </w:tabs>
              <w:spacing w:line="240" w:lineRule="exact"/>
              <w:jc w:val="thaiDistribute"/>
              <w:rPr>
                <w:rFonts w:ascii="Arial" w:hAnsi="Arial"/>
                <w:sz w:val="15"/>
                <w:szCs w:val="15"/>
                <w:u w:val="single"/>
              </w:rPr>
            </w:pPr>
            <w:r w:rsidRPr="0026715E">
              <w:br w:type="page"/>
            </w:r>
          </w:p>
        </w:tc>
        <w:tc>
          <w:tcPr>
            <w:tcW w:w="6942" w:type="dxa"/>
            <w:gridSpan w:val="13"/>
          </w:tcPr>
          <w:p w:rsidR="00806C57" w:rsidRPr="0026715E" w:rsidRDefault="00806C57" w:rsidP="00091E36">
            <w:pPr>
              <w:pBdr>
                <w:bottom w:val="single" w:sz="4" w:space="1" w:color="auto"/>
              </w:pBdr>
              <w:spacing w:line="240" w:lineRule="exact"/>
              <w:jc w:val="center"/>
              <w:rPr>
                <w:rFonts w:ascii="Arial" w:hAnsi="Arial"/>
                <w:sz w:val="15"/>
                <w:szCs w:val="15"/>
              </w:rPr>
            </w:pPr>
            <w:r w:rsidRPr="0026715E">
              <w:rPr>
                <w:rFonts w:ascii="Arial" w:hAnsi="Arial"/>
                <w:sz w:val="15"/>
                <w:szCs w:val="15"/>
              </w:rPr>
              <w:t>Consolidated financial statements</w:t>
            </w:r>
          </w:p>
        </w:tc>
      </w:tr>
      <w:tr w:rsidR="00806C57" w:rsidRPr="0026715E" w:rsidTr="00806C57">
        <w:trPr>
          <w:cantSplit/>
        </w:trPr>
        <w:tc>
          <w:tcPr>
            <w:tcW w:w="2610" w:type="dxa"/>
            <w:vAlign w:val="bottom"/>
          </w:tcPr>
          <w:p w:rsidR="00806C57" w:rsidRPr="0026715E" w:rsidRDefault="00806C57" w:rsidP="00091E36">
            <w:pPr>
              <w:tabs>
                <w:tab w:val="left" w:pos="900"/>
                <w:tab w:val="left" w:pos="1440"/>
                <w:tab w:val="left" w:pos="1980"/>
              </w:tabs>
              <w:spacing w:line="240" w:lineRule="exact"/>
              <w:jc w:val="thaiDistribute"/>
              <w:rPr>
                <w:rFonts w:ascii="Arial" w:hAnsi="Arial"/>
                <w:sz w:val="15"/>
                <w:szCs w:val="15"/>
              </w:rPr>
            </w:pPr>
            <w:r w:rsidRPr="0026715E">
              <w:rPr>
                <w:rFonts w:ascii="Arial" w:hAnsi="Arial"/>
                <w:sz w:val="15"/>
                <w:szCs w:val="15"/>
              </w:rPr>
              <w:br w:type="page"/>
            </w:r>
          </w:p>
        </w:tc>
        <w:tc>
          <w:tcPr>
            <w:tcW w:w="6942" w:type="dxa"/>
            <w:gridSpan w:val="13"/>
          </w:tcPr>
          <w:p w:rsidR="00806C57" w:rsidRPr="0026715E" w:rsidRDefault="00806C57" w:rsidP="00DC510B">
            <w:pPr>
              <w:pBdr>
                <w:bottom w:val="single" w:sz="4" w:space="1" w:color="auto"/>
              </w:pBdr>
              <w:spacing w:line="240" w:lineRule="exact"/>
              <w:jc w:val="center"/>
              <w:rPr>
                <w:rFonts w:ascii="Arial" w:hAnsi="Arial"/>
                <w:sz w:val="15"/>
                <w:szCs w:val="15"/>
              </w:rPr>
            </w:pPr>
            <w:r w:rsidRPr="0026715E">
              <w:rPr>
                <w:rFonts w:ascii="Arial" w:hAnsi="Arial"/>
                <w:sz w:val="15"/>
                <w:szCs w:val="15"/>
              </w:rPr>
              <w:t xml:space="preserve">As at 31 December </w:t>
            </w:r>
            <w:r>
              <w:rPr>
                <w:rFonts w:ascii="Arial" w:hAnsi="Arial"/>
                <w:sz w:val="15"/>
                <w:szCs w:val="15"/>
              </w:rPr>
              <w:t>2019</w:t>
            </w:r>
          </w:p>
        </w:tc>
      </w:tr>
      <w:tr w:rsidR="00806C57" w:rsidRPr="0026715E" w:rsidTr="00806C57">
        <w:trPr>
          <w:gridAfter w:val="2"/>
          <w:wAfter w:w="858" w:type="dxa"/>
          <w:cantSplit/>
        </w:trPr>
        <w:tc>
          <w:tcPr>
            <w:tcW w:w="2610" w:type="dxa"/>
            <w:vAlign w:val="bottom"/>
          </w:tcPr>
          <w:p w:rsidR="00806C57" w:rsidRPr="0026715E" w:rsidRDefault="00806C57" w:rsidP="00091E36">
            <w:pPr>
              <w:tabs>
                <w:tab w:val="left" w:pos="900"/>
                <w:tab w:val="left" w:pos="1440"/>
                <w:tab w:val="left" w:pos="1980"/>
              </w:tabs>
              <w:spacing w:line="240" w:lineRule="exact"/>
              <w:jc w:val="thaiDistribute"/>
              <w:rPr>
                <w:rFonts w:ascii="Arial" w:hAnsi="Arial"/>
                <w:sz w:val="15"/>
                <w:szCs w:val="15"/>
                <w:u w:val="single"/>
              </w:rPr>
            </w:pPr>
          </w:p>
        </w:tc>
        <w:tc>
          <w:tcPr>
            <w:tcW w:w="2802" w:type="dxa"/>
            <w:gridSpan w:val="3"/>
          </w:tcPr>
          <w:p w:rsidR="00806C57" w:rsidRPr="0026715E" w:rsidRDefault="00806C57" w:rsidP="00091E36">
            <w:pPr>
              <w:pBdr>
                <w:bottom w:val="single" w:sz="4" w:space="1" w:color="auto"/>
              </w:pBdr>
              <w:spacing w:line="240" w:lineRule="exact"/>
              <w:jc w:val="center"/>
              <w:rPr>
                <w:rFonts w:ascii="Arial" w:hAnsi="Arial"/>
                <w:sz w:val="15"/>
                <w:szCs w:val="15"/>
              </w:rPr>
            </w:pPr>
            <w:r w:rsidRPr="0026715E">
              <w:rPr>
                <w:rFonts w:ascii="Arial" w:hAnsi="Arial"/>
                <w:sz w:val="15"/>
                <w:szCs w:val="15"/>
              </w:rPr>
              <w:t>Fixed interest rates</w:t>
            </w:r>
          </w:p>
        </w:tc>
        <w:tc>
          <w:tcPr>
            <w:tcW w:w="1080" w:type="dxa"/>
            <w:gridSpan w:val="2"/>
            <w:tcBorders>
              <w:top w:val="nil"/>
            </w:tcBorders>
          </w:tcPr>
          <w:p w:rsidR="00806C57" w:rsidRPr="0026715E" w:rsidRDefault="00806C57" w:rsidP="00091E36">
            <w:pPr>
              <w:spacing w:line="240" w:lineRule="exact"/>
              <w:jc w:val="thaiDistribute"/>
              <w:rPr>
                <w:rFonts w:ascii="Arial" w:hAnsi="Arial"/>
                <w:sz w:val="15"/>
                <w:szCs w:val="15"/>
              </w:rPr>
            </w:pPr>
          </w:p>
        </w:tc>
        <w:tc>
          <w:tcPr>
            <w:tcW w:w="960" w:type="dxa"/>
            <w:gridSpan w:val="2"/>
            <w:tcBorders>
              <w:top w:val="nil"/>
            </w:tcBorders>
          </w:tcPr>
          <w:p w:rsidR="00806C57" w:rsidRPr="0026715E" w:rsidRDefault="00806C57" w:rsidP="00091E36">
            <w:pPr>
              <w:tabs>
                <w:tab w:val="decimal" w:pos="702"/>
              </w:tabs>
              <w:spacing w:line="240" w:lineRule="exact"/>
              <w:jc w:val="thaiDistribute"/>
              <w:rPr>
                <w:rFonts w:ascii="Arial" w:hAnsi="Arial"/>
                <w:sz w:val="15"/>
                <w:szCs w:val="15"/>
              </w:rPr>
            </w:pPr>
          </w:p>
        </w:tc>
        <w:tc>
          <w:tcPr>
            <w:tcW w:w="960" w:type="dxa"/>
            <w:gridSpan w:val="2"/>
            <w:tcBorders>
              <w:top w:val="nil"/>
            </w:tcBorders>
          </w:tcPr>
          <w:p w:rsidR="00806C57" w:rsidRPr="0026715E" w:rsidRDefault="00806C57" w:rsidP="00091E36">
            <w:pPr>
              <w:spacing w:line="240" w:lineRule="exact"/>
              <w:jc w:val="thaiDistribute"/>
              <w:rPr>
                <w:rFonts w:ascii="Arial" w:hAnsi="Arial"/>
                <w:sz w:val="15"/>
                <w:szCs w:val="15"/>
              </w:rPr>
            </w:pPr>
          </w:p>
        </w:tc>
        <w:tc>
          <w:tcPr>
            <w:tcW w:w="282" w:type="dxa"/>
            <w:gridSpan w:val="2"/>
            <w:tcBorders>
              <w:top w:val="nil"/>
            </w:tcBorders>
          </w:tcPr>
          <w:p w:rsidR="00806C57" w:rsidRPr="0026715E" w:rsidRDefault="00806C57" w:rsidP="00091E36">
            <w:pPr>
              <w:spacing w:line="240" w:lineRule="exact"/>
              <w:jc w:val="thaiDistribute"/>
              <w:rPr>
                <w:rFonts w:ascii="Arial" w:hAnsi="Arial"/>
                <w:sz w:val="15"/>
                <w:szCs w:val="15"/>
              </w:rPr>
            </w:pPr>
          </w:p>
        </w:tc>
      </w:tr>
      <w:tr w:rsidR="00806C57" w:rsidRPr="0026715E" w:rsidTr="00806C57">
        <w:trPr>
          <w:gridAfter w:val="1"/>
          <w:wAfter w:w="12" w:type="dxa"/>
          <w:cantSplit/>
        </w:trPr>
        <w:tc>
          <w:tcPr>
            <w:tcW w:w="2610" w:type="dxa"/>
            <w:vAlign w:val="bottom"/>
          </w:tcPr>
          <w:p w:rsidR="00806C57" w:rsidRPr="0026715E" w:rsidRDefault="00806C57" w:rsidP="00091E36">
            <w:pPr>
              <w:tabs>
                <w:tab w:val="left" w:pos="900"/>
                <w:tab w:val="left" w:pos="1440"/>
                <w:tab w:val="left" w:pos="1980"/>
              </w:tabs>
              <w:spacing w:line="240" w:lineRule="exact"/>
              <w:jc w:val="thaiDistribute"/>
              <w:rPr>
                <w:rFonts w:ascii="Arial" w:hAnsi="Arial"/>
                <w:sz w:val="15"/>
                <w:szCs w:val="15"/>
                <w:u w:val="single"/>
              </w:rPr>
            </w:pPr>
          </w:p>
        </w:tc>
        <w:tc>
          <w:tcPr>
            <w:tcW w:w="940" w:type="dxa"/>
          </w:tcPr>
          <w:p w:rsidR="00806C57" w:rsidRPr="0026715E" w:rsidRDefault="00806C57" w:rsidP="00091E36">
            <w:pPr>
              <w:spacing w:line="240" w:lineRule="exact"/>
              <w:jc w:val="center"/>
              <w:rPr>
                <w:rFonts w:ascii="Arial" w:hAnsi="Arial"/>
                <w:sz w:val="15"/>
                <w:szCs w:val="15"/>
              </w:rPr>
            </w:pPr>
          </w:p>
        </w:tc>
        <w:tc>
          <w:tcPr>
            <w:tcW w:w="940" w:type="dxa"/>
          </w:tcPr>
          <w:p w:rsidR="00806C57" w:rsidRPr="0026715E" w:rsidRDefault="00806C57" w:rsidP="00091E36">
            <w:pPr>
              <w:spacing w:line="240" w:lineRule="exact"/>
              <w:jc w:val="center"/>
              <w:rPr>
                <w:rFonts w:ascii="Arial" w:hAnsi="Arial"/>
                <w:sz w:val="15"/>
                <w:szCs w:val="15"/>
              </w:rPr>
            </w:pPr>
            <w:r w:rsidRPr="0026715E">
              <w:rPr>
                <w:rFonts w:ascii="Arial" w:hAnsi="Arial"/>
                <w:sz w:val="15"/>
                <w:szCs w:val="15"/>
              </w:rPr>
              <w:t>Within</w:t>
            </w:r>
          </w:p>
        </w:tc>
        <w:tc>
          <w:tcPr>
            <w:tcW w:w="940" w:type="dxa"/>
            <w:gridSpan w:val="2"/>
          </w:tcPr>
          <w:p w:rsidR="00806C57" w:rsidRPr="0026715E" w:rsidRDefault="00810497" w:rsidP="00091E36">
            <w:pPr>
              <w:spacing w:line="240" w:lineRule="exact"/>
              <w:jc w:val="center"/>
              <w:rPr>
                <w:rFonts w:ascii="Arial" w:hAnsi="Arial"/>
                <w:sz w:val="15"/>
                <w:szCs w:val="15"/>
              </w:rPr>
            </w:pPr>
            <w:r>
              <w:rPr>
                <w:rFonts w:ascii="Arial" w:hAnsi="Arial"/>
                <w:sz w:val="15"/>
                <w:szCs w:val="15"/>
              </w:rPr>
              <w:t xml:space="preserve">Over </w:t>
            </w:r>
            <w:r w:rsidR="00806C57" w:rsidRPr="0026715E">
              <w:rPr>
                <w:rFonts w:ascii="Arial" w:hAnsi="Arial"/>
                <w:sz w:val="15"/>
                <w:szCs w:val="15"/>
              </w:rPr>
              <w:t>1-5</w:t>
            </w:r>
          </w:p>
        </w:tc>
        <w:tc>
          <w:tcPr>
            <w:tcW w:w="1080" w:type="dxa"/>
            <w:gridSpan w:val="2"/>
          </w:tcPr>
          <w:p w:rsidR="00806C57" w:rsidRPr="0026715E" w:rsidRDefault="00806C57" w:rsidP="00091E36">
            <w:pPr>
              <w:spacing w:line="240" w:lineRule="exact"/>
              <w:jc w:val="center"/>
              <w:rPr>
                <w:rFonts w:ascii="Arial" w:hAnsi="Arial"/>
                <w:sz w:val="15"/>
                <w:szCs w:val="15"/>
              </w:rPr>
            </w:pPr>
            <w:r w:rsidRPr="0026715E">
              <w:rPr>
                <w:rFonts w:ascii="Arial" w:hAnsi="Arial"/>
                <w:sz w:val="15"/>
                <w:szCs w:val="15"/>
              </w:rPr>
              <w:t>Floating</w:t>
            </w:r>
          </w:p>
        </w:tc>
        <w:tc>
          <w:tcPr>
            <w:tcW w:w="960" w:type="dxa"/>
            <w:gridSpan w:val="2"/>
          </w:tcPr>
          <w:p w:rsidR="00806C57" w:rsidRPr="0026715E" w:rsidRDefault="00806C57" w:rsidP="00091E36">
            <w:pPr>
              <w:spacing w:line="240" w:lineRule="exact"/>
              <w:ind w:left="-48" w:right="-108"/>
              <w:jc w:val="center"/>
              <w:rPr>
                <w:rFonts w:ascii="Arial" w:hAnsi="Arial"/>
                <w:sz w:val="15"/>
                <w:szCs w:val="15"/>
              </w:rPr>
            </w:pPr>
            <w:r w:rsidRPr="0026715E">
              <w:rPr>
                <w:rFonts w:ascii="Arial" w:hAnsi="Arial"/>
                <w:sz w:val="15"/>
                <w:szCs w:val="15"/>
              </w:rPr>
              <w:t>Non- interest</w:t>
            </w:r>
          </w:p>
        </w:tc>
        <w:tc>
          <w:tcPr>
            <w:tcW w:w="960" w:type="dxa"/>
            <w:gridSpan w:val="2"/>
          </w:tcPr>
          <w:p w:rsidR="00806C57" w:rsidRPr="0026715E" w:rsidRDefault="00806C57" w:rsidP="00091E36">
            <w:pPr>
              <w:spacing w:line="240" w:lineRule="exact"/>
              <w:jc w:val="center"/>
              <w:rPr>
                <w:rFonts w:ascii="Arial" w:hAnsi="Arial"/>
                <w:sz w:val="15"/>
                <w:szCs w:val="15"/>
              </w:rPr>
            </w:pPr>
          </w:p>
        </w:tc>
        <w:tc>
          <w:tcPr>
            <w:tcW w:w="1110" w:type="dxa"/>
            <w:gridSpan w:val="2"/>
          </w:tcPr>
          <w:p w:rsidR="00806C57" w:rsidRPr="0026715E" w:rsidRDefault="00806C57" w:rsidP="00091E36">
            <w:pPr>
              <w:spacing w:line="240" w:lineRule="exact"/>
              <w:jc w:val="center"/>
              <w:rPr>
                <w:rFonts w:ascii="Arial" w:hAnsi="Arial"/>
                <w:sz w:val="15"/>
                <w:szCs w:val="15"/>
              </w:rPr>
            </w:pPr>
            <w:r w:rsidRPr="0026715E">
              <w:rPr>
                <w:rFonts w:ascii="Arial" w:hAnsi="Arial"/>
                <w:sz w:val="15"/>
                <w:szCs w:val="15"/>
              </w:rPr>
              <w:t>Effective</w:t>
            </w:r>
          </w:p>
        </w:tc>
      </w:tr>
      <w:tr w:rsidR="00806C57" w:rsidRPr="0026715E" w:rsidTr="00806C57">
        <w:trPr>
          <w:gridAfter w:val="1"/>
          <w:wAfter w:w="12" w:type="dxa"/>
          <w:cantSplit/>
        </w:trPr>
        <w:tc>
          <w:tcPr>
            <w:tcW w:w="2610" w:type="dxa"/>
            <w:vAlign w:val="bottom"/>
          </w:tcPr>
          <w:p w:rsidR="00806C57" w:rsidRPr="0026715E" w:rsidRDefault="00806C57" w:rsidP="00091E36">
            <w:pPr>
              <w:tabs>
                <w:tab w:val="left" w:pos="900"/>
                <w:tab w:val="left" w:pos="1440"/>
                <w:tab w:val="left" w:pos="1980"/>
              </w:tabs>
              <w:spacing w:line="240" w:lineRule="exact"/>
              <w:jc w:val="thaiDistribute"/>
              <w:rPr>
                <w:rFonts w:ascii="Arial" w:hAnsi="Arial"/>
                <w:sz w:val="15"/>
                <w:szCs w:val="15"/>
                <w:u w:val="single"/>
              </w:rPr>
            </w:pPr>
          </w:p>
        </w:tc>
        <w:tc>
          <w:tcPr>
            <w:tcW w:w="940" w:type="dxa"/>
          </w:tcPr>
          <w:p w:rsidR="00806C57" w:rsidRPr="0026715E" w:rsidRDefault="00806C57" w:rsidP="00091E36">
            <w:pPr>
              <w:pBdr>
                <w:bottom w:val="single" w:sz="4" w:space="1" w:color="auto"/>
              </w:pBdr>
              <w:spacing w:line="240" w:lineRule="exact"/>
              <w:jc w:val="center"/>
              <w:rPr>
                <w:rFonts w:ascii="Arial" w:hAnsi="Arial"/>
                <w:sz w:val="15"/>
                <w:szCs w:val="15"/>
              </w:rPr>
            </w:pPr>
            <w:r>
              <w:rPr>
                <w:rFonts w:ascii="Arial" w:hAnsi="Arial"/>
                <w:sz w:val="15"/>
                <w:szCs w:val="15"/>
              </w:rPr>
              <w:t>At call</w:t>
            </w:r>
          </w:p>
        </w:tc>
        <w:tc>
          <w:tcPr>
            <w:tcW w:w="940" w:type="dxa"/>
            <w:tcBorders>
              <w:bottom w:val="nil"/>
            </w:tcBorders>
          </w:tcPr>
          <w:p w:rsidR="00806C57" w:rsidRPr="0026715E" w:rsidRDefault="00806C57" w:rsidP="00091E36">
            <w:pPr>
              <w:pBdr>
                <w:bottom w:val="single" w:sz="4" w:space="1" w:color="auto"/>
              </w:pBdr>
              <w:spacing w:line="240" w:lineRule="exact"/>
              <w:jc w:val="center"/>
              <w:rPr>
                <w:rFonts w:ascii="Arial" w:hAnsi="Arial"/>
                <w:sz w:val="15"/>
                <w:szCs w:val="15"/>
              </w:rPr>
            </w:pPr>
            <w:r w:rsidRPr="0026715E">
              <w:rPr>
                <w:rFonts w:ascii="Arial" w:hAnsi="Arial"/>
                <w:sz w:val="15"/>
                <w:szCs w:val="15"/>
              </w:rPr>
              <w:t>1 year</w:t>
            </w:r>
          </w:p>
        </w:tc>
        <w:tc>
          <w:tcPr>
            <w:tcW w:w="940" w:type="dxa"/>
            <w:gridSpan w:val="2"/>
            <w:tcBorders>
              <w:bottom w:val="nil"/>
            </w:tcBorders>
          </w:tcPr>
          <w:p w:rsidR="00806C57" w:rsidRPr="0026715E" w:rsidRDefault="00806C57" w:rsidP="00091E36">
            <w:pPr>
              <w:pBdr>
                <w:bottom w:val="single" w:sz="4" w:space="1" w:color="auto"/>
              </w:pBdr>
              <w:spacing w:line="240" w:lineRule="exact"/>
              <w:jc w:val="center"/>
              <w:rPr>
                <w:rFonts w:ascii="Arial" w:hAnsi="Arial"/>
                <w:sz w:val="15"/>
                <w:szCs w:val="15"/>
              </w:rPr>
            </w:pPr>
            <w:r w:rsidRPr="0026715E">
              <w:rPr>
                <w:rFonts w:ascii="Arial" w:hAnsi="Arial"/>
                <w:sz w:val="15"/>
                <w:szCs w:val="15"/>
              </w:rPr>
              <w:t>years</w:t>
            </w:r>
          </w:p>
        </w:tc>
        <w:tc>
          <w:tcPr>
            <w:tcW w:w="1080" w:type="dxa"/>
            <w:gridSpan w:val="2"/>
            <w:tcBorders>
              <w:bottom w:val="nil"/>
            </w:tcBorders>
          </w:tcPr>
          <w:p w:rsidR="00806C57" w:rsidRPr="0026715E" w:rsidRDefault="00806C57" w:rsidP="00091E36">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c>
          <w:tcPr>
            <w:tcW w:w="960" w:type="dxa"/>
            <w:gridSpan w:val="2"/>
            <w:tcBorders>
              <w:bottom w:val="nil"/>
            </w:tcBorders>
          </w:tcPr>
          <w:p w:rsidR="00806C57" w:rsidRPr="0026715E" w:rsidRDefault="00806C57" w:rsidP="00091E36">
            <w:pPr>
              <w:pBdr>
                <w:bottom w:val="single" w:sz="4" w:space="1" w:color="auto"/>
              </w:pBdr>
              <w:spacing w:line="240" w:lineRule="exact"/>
              <w:jc w:val="center"/>
              <w:rPr>
                <w:rFonts w:ascii="Arial" w:hAnsi="Arial"/>
                <w:sz w:val="15"/>
                <w:szCs w:val="15"/>
              </w:rPr>
            </w:pPr>
            <w:r w:rsidRPr="0026715E">
              <w:rPr>
                <w:rFonts w:ascii="Arial" w:hAnsi="Arial"/>
                <w:sz w:val="15"/>
                <w:szCs w:val="15"/>
              </w:rPr>
              <w:t>bearing</w:t>
            </w:r>
          </w:p>
        </w:tc>
        <w:tc>
          <w:tcPr>
            <w:tcW w:w="960" w:type="dxa"/>
            <w:gridSpan w:val="2"/>
            <w:tcBorders>
              <w:bottom w:val="nil"/>
            </w:tcBorders>
          </w:tcPr>
          <w:p w:rsidR="00806C57" w:rsidRPr="0026715E" w:rsidRDefault="00806C57" w:rsidP="00091E36">
            <w:pPr>
              <w:pBdr>
                <w:bottom w:val="single" w:sz="4" w:space="1" w:color="auto"/>
              </w:pBdr>
              <w:spacing w:line="240" w:lineRule="exact"/>
              <w:jc w:val="center"/>
              <w:rPr>
                <w:rFonts w:ascii="Arial" w:hAnsi="Arial"/>
                <w:sz w:val="15"/>
                <w:szCs w:val="15"/>
              </w:rPr>
            </w:pPr>
            <w:r w:rsidRPr="0026715E">
              <w:rPr>
                <w:rFonts w:ascii="Arial" w:hAnsi="Arial"/>
                <w:sz w:val="15"/>
                <w:szCs w:val="15"/>
              </w:rPr>
              <w:t>Total</w:t>
            </w:r>
          </w:p>
        </w:tc>
        <w:tc>
          <w:tcPr>
            <w:tcW w:w="1110" w:type="dxa"/>
            <w:gridSpan w:val="2"/>
            <w:tcBorders>
              <w:bottom w:val="nil"/>
            </w:tcBorders>
          </w:tcPr>
          <w:p w:rsidR="00806C57" w:rsidRPr="0026715E" w:rsidRDefault="00806C57" w:rsidP="00091E36">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r>
      <w:tr w:rsidR="00806C57" w:rsidRPr="0026715E" w:rsidTr="00806C57">
        <w:trPr>
          <w:gridAfter w:val="1"/>
          <w:wAfter w:w="12" w:type="dxa"/>
          <w:cantSplit/>
        </w:trPr>
        <w:tc>
          <w:tcPr>
            <w:tcW w:w="2610" w:type="dxa"/>
            <w:vAlign w:val="bottom"/>
          </w:tcPr>
          <w:p w:rsidR="00806C57" w:rsidRPr="0026715E" w:rsidRDefault="00806C57" w:rsidP="00ED4397">
            <w:pPr>
              <w:tabs>
                <w:tab w:val="left" w:pos="900"/>
                <w:tab w:val="left" w:pos="1440"/>
                <w:tab w:val="left" w:pos="1980"/>
              </w:tabs>
              <w:spacing w:line="240" w:lineRule="exact"/>
              <w:jc w:val="thaiDistribute"/>
              <w:rPr>
                <w:rFonts w:ascii="Arial" w:hAnsi="Arial"/>
                <w:sz w:val="15"/>
                <w:szCs w:val="15"/>
                <w:u w:val="single"/>
              </w:rPr>
            </w:pPr>
          </w:p>
        </w:tc>
        <w:tc>
          <w:tcPr>
            <w:tcW w:w="940" w:type="dxa"/>
          </w:tcPr>
          <w:p w:rsidR="00806C57" w:rsidRPr="0026715E" w:rsidRDefault="00806C57" w:rsidP="00ED4397">
            <w:pPr>
              <w:spacing w:line="240" w:lineRule="exact"/>
              <w:jc w:val="thaiDistribute"/>
              <w:rPr>
                <w:rFonts w:ascii="Arial" w:hAnsi="Arial" w:cs="Arial"/>
                <w:sz w:val="15"/>
                <w:szCs w:val="15"/>
              </w:rPr>
            </w:pPr>
          </w:p>
        </w:tc>
        <w:tc>
          <w:tcPr>
            <w:tcW w:w="940" w:type="dxa"/>
            <w:tcBorders>
              <w:bottom w:val="nil"/>
            </w:tcBorders>
          </w:tcPr>
          <w:p w:rsidR="00806C57" w:rsidRPr="0026715E" w:rsidRDefault="00806C57" w:rsidP="00ED4397">
            <w:pPr>
              <w:spacing w:line="240" w:lineRule="exact"/>
              <w:jc w:val="thaiDistribute"/>
              <w:rPr>
                <w:rFonts w:ascii="Arial" w:hAnsi="Arial" w:cs="Arial"/>
                <w:sz w:val="15"/>
                <w:szCs w:val="15"/>
              </w:rPr>
            </w:pPr>
          </w:p>
        </w:tc>
        <w:tc>
          <w:tcPr>
            <w:tcW w:w="940" w:type="dxa"/>
            <w:gridSpan w:val="2"/>
            <w:tcBorders>
              <w:bottom w:val="nil"/>
            </w:tcBorders>
          </w:tcPr>
          <w:p w:rsidR="00806C57" w:rsidRPr="0026715E" w:rsidRDefault="00806C57" w:rsidP="00ED4397">
            <w:pPr>
              <w:spacing w:line="240" w:lineRule="exact"/>
              <w:jc w:val="thaiDistribute"/>
              <w:rPr>
                <w:rFonts w:ascii="Arial" w:hAnsi="Arial" w:cs="Arial"/>
                <w:sz w:val="15"/>
                <w:szCs w:val="15"/>
              </w:rPr>
            </w:pPr>
          </w:p>
        </w:tc>
        <w:tc>
          <w:tcPr>
            <w:tcW w:w="1080" w:type="dxa"/>
            <w:gridSpan w:val="2"/>
            <w:tcBorders>
              <w:bottom w:val="nil"/>
            </w:tcBorders>
          </w:tcPr>
          <w:p w:rsidR="00806C57" w:rsidRPr="0026715E" w:rsidRDefault="00806C57" w:rsidP="00ED4397">
            <w:pPr>
              <w:spacing w:line="240" w:lineRule="exact"/>
              <w:jc w:val="thaiDistribute"/>
              <w:rPr>
                <w:rFonts w:ascii="Arial" w:hAnsi="Arial" w:cs="Arial"/>
                <w:sz w:val="15"/>
                <w:szCs w:val="15"/>
              </w:rPr>
            </w:pPr>
          </w:p>
        </w:tc>
        <w:tc>
          <w:tcPr>
            <w:tcW w:w="960" w:type="dxa"/>
            <w:gridSpan w:val="2"/>
            <w:tcBorders>
              <w:bottom w:val="nil"/>
            </w:tcBorders>
          </w:tcPr>
          <w:p w:rsidR="00806C57" w:rsidRPr="0026715E" w:rsidRDefault="00806C57" w:rsidP="00ED4397">
            <w:pPr>
              <w:spacing w:line="240" w:lineRule="exact"/>
              <w:jc w:val="thaiDistribute"/>
              <w:rPr>
                <w:rFonts w:ascii="Arial" w:hAnsi="Arial" w:cs="Arial"/>
                <w:sz w:val="15"/>
                <w:szCs w:val="15"/>
              </w:rPr>
            </w:pPr>
          </w:p>
        </w:tc>
        <w:tc>
          <w:tcPr>
            <w:tcW w:w="960" w:type="dxa"/>
            <w:gridSpan w:val="2"/>
            <w:tcBorders>
              <w:bottom w:val="nil"/>
            </w:tcBorders>
          </w:tcPr>
          <w:p w:rsidR="00806C57" w:rsidRPr="0026715E" w:rsidRDefault="00806C57" w:rsidP="00ED4397">
            <w:pPr>
              <w:spacing w:line="240" w:lineRule="exact"/>
              <w:jc w:val="thaiDistribute"/>
              <w:rPr>
                <w:rFonts w:ascii="Arial" w:hAnsi="Arial" w:cs="Arial"/>
                <w:sz w:val="15"/>
                <w:szCs w:val="15"/>
              </w:rPr>
            </w:pPr>
          </w:p>
        </w:tc>
        <w:tc>
          <w:tcPr>
            <w:tcW w:w="1110" w:type="dxa"/>
            <w:gridSpan w:val="2"/>
            <w:tcBorders>
              <w:bottom w:val="nil"/>
            </w:tcBorders>
          </w:tcPr>
          <w:p w:rsidR="00806C57" w:rsidRPr="0026715E" w:rsidRDefault="00806C57" w:rsidP="00ED4397">
            <w:pPr>
              <w:spacing w:line="240" w:lineRule="exact"/>
              <w:jc w:val="center"/>
              <w:rPr>
                <w:rFonts w:ascii="Arial" w:hAnsi="Arial" w:cs="Arial"/>
                <w:sz w:val="15"/>
                <w:szCs w:val="15"/>
              </w:rPr>
            </w:pPr>
            <w:r>
              <w:rPr>
                <w:rFonts w:ascii="Arial" w:hAnsi="Arial" w:cs="Arial"/>
                <w:sz w:val="15"/>
                <w:szCs w:val="15"/>
              </w:rPr>
              <w:t>(% p.a.)</w:t>
            </w:r>
          </w:p>
        </w:tc>
      </w:tr>
      <w:tr w:rsidR="00806C57" w:rsidRPr="0026715E" w:rsidTr="00806C57">
        <w:trPr>
          <w:gridAfter w:val="1"/>
          <w:wAfter w:w="12" w:type="dxa"/>
          <w:cantSplit/>
        </w:trPr>
        <w:tc>
          <w:tcPr>
            <w:tcW w:w="2610" w:type="dxa"/>
            <w:vAlign w:val="bottom"/>
          </w:tcPr>
          <w:p w:rsidR="00806C57" w:rsidRPr="0026715E" w:rsidRDefault="00806C57" w:rsidP="00091E36">
            <w:pPr>
              <w:tabs>
                <w:tab w:val="left" w:pos="900"/>
                <w:tab w:val="left" w:pos="1440"/>
                <w:tab w:val="left" w:pos="1980"/>
              </w:tabs>
              <w:spacing w:line="240" w:lineRule="exact"/>
              <w:rPr>
                <w:rFonts w:ascii="Arial" w:hAnsi="Arial" w:cs="Arial"/>
                <w:b/>
                <w:bCs/>
                <w:sz w:val="15"/>
                <w:szCs w:val="15"/>
              </w:rPr>
            </w:pPr>
            <w:r w:rsidRPr="0026715E">
              <w:rPr>
                <w:rFonts w:ascii="Arial" w:hAnsi="Arial" w:cs="Arial"/>
                <w:b/>
                <w:bCs/>
                <w:sz w:val="15"/>
                <w:szCs w:val="15"/>
              </w:rPr>
              <w:t>Financial assets</w:t>
            </w:r>
          </w:p>
        </w:tc>
        <w:tc>
          <w:tcPr>
            <w:tcW w:w="940" w:type="dxa"/>
          </w:tcPr>
          <w:p w:rsidR="00806C57" w:rsidRPr="0026715E" w:rsidRDefault="00806C57" w:rsidP="00091E36">
            <w:pPr>
              <w:tabs>
                <w:tab w:val="decimal" w:pos="702"/>
              </w:tabs>
              <w:spacing w:line="240" w:lineRule="exact"/>
              <w:jc w:val="thaiDistribute"/>
              <w:rPr>
                <w:rFonts w:ascii="Arial" w:hAnsi="Arial" w:cs="Arial"/>
                <w:sz w:val="15"/>
                <w:szCs w:val="15"/>
              </w:rPr>
            </w:pPr>
          </w:p>
        </w:tc>
        <w:tc>
          <w:tcPr>
            <w:tcW w:w="940" w:type="dxa"/>
            <w:tcBorders>
              <w:top w:val="nil"/>
            </w:tcBorders>
          </w:tcPr>
          <w:p w:rsidR="00806C57" w:rsidRPr="0026715E" w:rsidRDefault="00806C57" w:rsidP="00091E36">
            <w:pPr>
              <w:tabs>
                <w:tab w:val="decimal" w:pos="702"/>
              </w:tabs>
              <w:spacing w:line="240" w:lineRule="exact"/>
              <w:jc w:val="thaiDistribute"/>
              <w:rPr>
                <w:rFonts w:ascii="Arial" w:hAnsi="Arial" w:cs="Arial"/>
                <w:sz w:val="15"/>
                <w:szCs w:val="15"/>
              </w:rPr>
            </w:pPr>
          </w:p>
        </w:tc>
        <w:tc>
          <w:tcPr>
            <w:tcW w:w="940" w:type="dxa"/>
            <w:gridSpan w:val="2"/>
            <w:tcBorders>
              <w:top w:val="nil"/>
            </w:tcBorders>
          </w:tcPr>
          <w:p w:rsidR="00806C57" w:rsidRPr="0026715E" w:rsidRDefault="00806C57" w:rsidP="00091E36">
            <w:pPr>
              <w:spacing w:line="240" w:lineRule="exact"/>
              <w:jc w:val="thaiDistribute"/>
              <w:rPr>
                <w:rFonts w:ascii="Arial" w:hAnsi="Arial" w:cs="Arial"/>
                <w:sz w:val="15"/>
                <w:szCs w:val="15"/>
              </w:rPr>
            </w:pPr>
          </w:p>
        </w:tc>
        <w:tc>
          <w:tcPr>
            <w:tcW w:w="1080" w:type="dxa"/>
            <w:gridSpan w:val="2"/>
            <w:tcBorders>
              <w:top w:val="nil"/>
            </w:tcBorders>
          </w:tcPr>
          <w:p w:rsidR="00806C57" w:rsidRPr="0026715E" w:rsidRDefault="00806C57" w:rsidP="00091E36">
            <w:pPr>
              <w:spacing w:line="240" w:lineRule="exact"/>
              <w:jc w:val="thaiDistribute"/>
              <w:rPr>
                <w:rFonts w:ascii="Arial" w:hAnsi="Arial" w:cs="Arial"/>
                <w:sz w:val="15"/>
                <w:szCs w:val="15"/>
              </w:rPr>
            </w:pPr>
          </w:p>
        </w:tc>
        <w:tc>
          <w:tcPr>
            <w:tcW w:w="960" w:type="dxa"/>
            <w:gridSpan w:val="2"/>
            <w:tcBorders>
              <w:top w:val="nil"/>
            </w:tcBorders>
          </w:tcPr>
          <w:p w:rsidR="00806C57" w:rsidRPr="0026715E" w:rsidRDefault="00806C57" w:rsidP="00091E36">
            <w:pPr>
              <w:tabs>
                <w:tab w:val="decimal" w:pos="702"/>
              </w:tabs>
              <w:spacing w:line="240" w:lineRule="exact"/>
              <w:jc w:val="thaiDistribute"/>
              <w:rPr>
                <w:rFonts w:ascii="Arial" w:hAnsi="Arial" w:cs="Arial"/>
                <w:sz w:val="15"/>
                <w:szCs w:val="15"/>
              </w:rPr>
            </w:pPr>
          </w:p>
        </w:tc>
        <w:tc>
          <w:tcPr>
            <w:tcW w:w="960" w:type="dxa"/>
            <w:gridSpan w:val="2"/>
            <w:tcBorders>
              <w:top w:val="nil"/>
            </w:tcBorders>
          </w:tcPr>
          <w:p w:rsidR="00806C57" w:rsidRPr="0026715E" w:rsidRDefault="00806C57" w:rsidP="00091E36">
            <w:pPr>
              <w:spacing w:line="240" w:lineRule="exact"/>
              <w:jc w:val="thaiDistribute"/>
              <w:rPr>
                <w:rFonts w:ascii="Arial" w:hAnsi="Arial" w:cs="Arial"/>
                <w:sz w:val="15"/>
                <w:szCs w:val="15"/>
              </w:rPr>
            </w:pPr>
          </w:p>
        </w:tc>
        <w:tc>
          <w:tcPr>
            <w:tcW w:w="1110" w:type="dxa"/>
            <w:gridSpan w:val="2"/>
            <w:tcBorders>
              <w:top w:val="nil"/>
            </w:tcBorders>
          </w:tcPr>
          <w:p w:rsidR="00806C57" w:rsidRPr="0026715E" w:rsidRDefault="00806C57" w:rsidP="00091E36">
            <w:pPr>
              <w:spacing w:line="240" w:lineRule="exact"/>
              <w:jc w:val="thaiDistribute"/>
              <w:rPr>
                <w:rFonts w:ascii="Arial" w:hAnsi="Arial" w:cs="Arial"/>
                <w:sz w:val="15"/>
                <w:szCs w:val="15"/>
              </w:rPr>
            </w:pPr>
          </w:p>
        </w:tc>
      </w:tr>
      <w:tr w:rsidR="00806C57" w:rsidRPr="0026715E" w:rsidTr="00806C57">
        <w:trPr>
          <w:gridAfter w:val="1"/>
          <w:wAfter w:w="12" w:type="dxa"/>
          <w:cantSplit/>
          <w:trHeight w:val="216"/>
        </w:trPr>
        <w:tc>
          <w:tcPr>
            <w:tcW w:w="2610" w:type="dxa"/>
            <w:vAlign w:val="bottom"/>
          </w:tcPr>
          <w:p w:rsidR="00806C57" w:rsidRPr="0026715E" w:rsidRDefault="00806C57" w:rsidP="00AF739C">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Cash and cash equivalents</w:t>
            </w:r>
          </w:p>
        </w:tc>
        <w:tc>
          <w:tcPr>
            <w:tcW w:w="94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4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3,992</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36</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4,028</w:t>
            </w:r>
          </w:p>
        </w:tc>
        <w:tc>
          <w:tcPr>
            <w:tcW w:w="1110" w:type="dxa"/>
            <w:gridSpan w:val="2"/>
            <w:vAlign w:val="bottom"/>
          </w:tcPr>
          <w:p w:rsidR="00806C57" w:rsidRPr="00AF739C" w:rsidRDefault="00806C57" w:rsidP="00AF739C">
            <w:pPr>
              <w:spacing w:line="240" w:lineRule="exact"/>
              <w:ind w:left="-7"/>
              <w:jc w:val="center"/>
              <w:rPr>
                <w:rFonts w:ascii="Arial" w:hAnsi="Arial" w:cs="Browallia New"/>
                <w:sz w:val="15"/>
                <w:szCs w:val="19"/>
              </w:rPr>
            </w:pPr>
            <w:r>
              <w:rPr>
                <w:rFonts w:ascii="Arial" w:hAnsi="Arial" w:cs="Browallia New"/>
                <w:sz w:val="15"/>
                <w:szCs w:val="19"/>
              </w:rPr>
              <w:t>0.10 - 0.50</w:t>
            </w:r>
          </w:p>
        </w:tc>
      </w:tr>
      <w:tr w:rsidR="00806C57" w:rsidRPr="0026715E" w:rsidTr="00806C57">
        <w:trPr>
          <w:gridAfter w:val="1"/>
          <w:wAfter w:w="12" w:type="dxa"/>
          <w:cantSplit/>
          <w:trHeight w:val="216"/>
        </w:trPr>
        <w:tc>
          <w:tcPr>
            <w:tcW w:w="2610" w:type="dxa"/>
            <w:vAlign w:val="bottom"/>
          </w:tcPr>
          <w:p w:rsidR="00806C57" w:rsidRPr="0026715E" w:rsidRDefault="00806C57" w:rsidP="00AF739C">
            <w:pPr>
              <w:tabs>
                <w:tab w:val="left" w:pos="900"/>
                <w:tab w:val="left" w:pos="1440"/>
                <w:tab w:val="left" w:pos="1980"/>
              </w:tabs>
              <w:spacing w:line="240" w:lineRule="exact"/>
              <w:rPr>
                <w:rFonts w:ascii="Arial" w:hAnsi="Arial" w:cs="Arial"/>
                <w:sz w:val="15"/>
                <w:szCs w:val="15"/>
              </w:rPr>
            </w:pPr>
            <w:r>
              <w:rPr>
                <w:rFonts w:ascii="Arial" w:hAnsi="Arial" w:cs="Arial"/>
                <w:sz w:val="15"/>
                <w:szCs w:val="15"/>
              </w:rPr>
              <w:t>Current investments</w:t>
            </w:r>
          </w:p>
        </w:tc>
        <w:tc>
          <w:tcPr>
            <w:tcW w:w="940" w:type="dxa"/>
            <w:vAlign w:val="bottom"/>
          </w:tcPr>
          <w:p w:rsidR="00806C57" w:rsidRPr="00AF739C" w:rsidRDefault="00806C57" w:rsidP="00806C57">
            <w:pPr>
              <w:tabs>
                <w:tab w:val="decimal" w:pos="612"/>
              </w:tabs>
              <w:spacing w:line="260" w:lineRule="exact"/>
              <w:jc w:val="right"/>
              <w:rPr>
                <w:rFonts w:ascii="Arial" w:hAnsi="Arial" w:cs="Arial"/>
                <w:sz w:val="15"/>
                <w:szCs w:val="15"/>
                <w:cs/>
              </w:rPr>
            </w:pPr>
            <w:r>
              <w:rPr>
                <w:rFonts w:ascii="Arial" w:hAnsi="Arial" w:cs="Arial"/>
                <w:sz w:val="15"/>
                <w:szCs w:val="15"/>
              </w:rPr>
              <w:t>-</w:t>
            </w:r>
          </w:p>
        </w:tc>
        <w:tc>
          <w:tcPr>
            <w:tcW w:w="940" w:type="dxa"/>
            <w:vAlign w:val="bottom"/>
          </w:tcPr>
          <w:p w:rsidR="00806C57" w:rsidRPr="00AF739C" w:rsidRDefault="00806C57" w:rsidP="00AF739C">
            <w:pPr>
              <w:tabs>
                <w:tab w:val="decimal" w:pos="612"/>
              </w:tabs>
              <w:spacing w:line="260" w:lineRule="exact"/>
              <w:jc w:val="right"/>
              <w:rPr>
                <w:rFonts w:ascii="Arial" w:hAnsi="Arial" w:cs="Arial"/>
                <w:sz w:val="15"/>
                <w:szCs w:val="15"/>
                <w:cs/>
              </w:rPr>
            </w:pPr>
            <w:r w:rsidRPr="00AF739C">
              <w:rPr>
                <w:rFonts w:ascii="Arial" w:hAnsi="Arial" w:cs="Arial" w:hint="cs"/>
                <w:sz w:val="15"/>
                <w:szCs w:val="15"/>
                <w:cs/>
              </w:rPr>
              <w:t>-</w:t>
            </w:r>
          </w:p>
        </w:tc>
        <w:tc>
          <w:tcPr>
            <w:tcW w:w="94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hint="cs"/>
                <w:sz w:val="15"/>
                <w:szCs w:val="15"/>
                <w:cs/>
              </w:rPr>
              <w:t>-</w:t>
            </w:r>
          </w:p>
        </w:tc>
        <w:tc>
          <w:tcPr>
            <w:tcW w:w="108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hint="cs"/>
                <w:sz w:val="15"/>
                <w:szCs w:val="15"/>
                <w:cs/>
              </w:rPr>
              <w:t>-</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2,288</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2,288</w:t>
            </w:r>
          </w:p>
        </w:tc>
        <w:tc>
          <w:tcPr>
            <w:tcW w:w="1110" w:type="dxa"/>
            <w:gridSpan w:val="2"/>
            <w:vAlign w:val="bottom"/>
          </w:tcPr>
          <w:p w:rsidR="00806C57" w:rsidRDefault="00806C57" w:rsidP="00AF739C">
            <w:pPr>
              <w:spacing w:line="240" w:lineRule="exact"/>
              <w:ind w:left="-7"/>
              <w:jc w:val="center"/>
              <w:rPr>
                <w:rFonts w:ascii="Arial" w:hAnsi="Arial" w:cs="Arial"/>
                <w:sz w:val="15"/>
                <w:szCs w:val="15"/>
              </w:rPr>
            </w:pPr>
            <w:r>
              <w:rPr>
                <w:rFonts w:ascii="Arial" w:hAnsi="Arial" w:cs="Arial"/>
                <w:sz w:val="15"/>
                <w:szCs w:val="15"/>
              </w:rPr>
              <w:t>-</w:t>
            </w:r>
          </w:p>
        </w:tc>
      </w:tr>
      <w:tr w:rsidR="00806C57" w:rsidRPr="0026715E" w:rsidTr="00806C57">
        <w:trPr>
          <w:gridAfter w:val="1"/>
          <w:wAfter w:w="12" w:type="dxa"/>
          <w:cantSplit/>
        </w:trPr>
        <w:tc>
          <w:tcPr>
            <w:tcW w:w="2610" w:type="dxa"/>
            <w:vAlign w:val="bottom"/>
          </w:tcPr>
          <w:p w:rsidR="00806C57" w:rsidRPr="0026715E" w:rsidRDefault="00806C57" w:rsidP="00AF739C">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Trade and other receivables</w:t>
            </w:r>
          </w:p>
        </w:tc>
        <w:tc>
          <w:tcPr>
            <w:tcW w:w="940" w:type="dxa"/>
            <w:vAlign w:val="bottom"/>
          </w:tcPr>
          <w:p w:rsidR="00806C57" w:rsidRPr="00AF739C" w:rsidRDefault="00806C57" w:rsidP="00806C57">
            <w:pPr>
              <w:tabs>
                <w:tab w:val="decimal" w:pos="612"/>
              </w:tabs>
              <w:spacing w:line="260" w:lineRule="exact"/>
              <w:jc w:val="right"/>
              <w:rPr>
                <w:rFonts w:ascii="Arial" w:hAnsi="Arial" w:cs="Arial"/>
                <w:sz w:val="15"/>
                <w:szCs w:val="15"/>
                <w:cs/>
              </w:rPr>
            </w:pPr>
            <w:r>
              <w:rPr>
                <w:rFonts w:ascii="Arial" w:hAnsi="Arial" w:cs="Arial"/>
                <w:sz w:val="15"/>
                <w:szCs w:val="15"/>
              </w:rPr>
              <w:t>-</w:t>
            </w:r>
          </w:p>
        </w:tc>
        <w:tc>
          <w:tcPr>
            <w:tcW w:w="940" w:type="dxa"/>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hint="cs"/>
                <w:sz w:val="15"/>
                <w:szCs w:val="15"/>
                <w:cs/>
              </w:rPr>
              <w:t>-</w:t>
            </w:r>
          </w:p>
        </w:tc>
        <w:tc>
          <w:tcPr>
            <w:tcW w:w="94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hint="cs"/>
                <w:sz w:val="15"/>
                <w:szCs w:val="15"/>
                <w:cs/>
              </w:rPr>
              <w:t>-</w:t>
            </w:r>
          </w:p>
        </w:tc>
        <w:tc>
          <w:tcPr>
            <w:tcW w:w="108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hint="cs"/>
                <w:sz w:val="15"/>
                <w:szCs w:val="15"/>
                <w:cs/>
              </w:rPr>
              <w:t>-</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hint="cs"/>
                <w:sz w:val="15"/>
                <w:szCs w:val="15"/>
                <w:cs/>
              </w:rPr>
              <w:t>915</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hint="cs"/>
                <w:sz w:val="15"/>
                <w:szCs w:val="15"/>
                <w:cs/>
              </w:rPr>
              <w:t>915</w:t>
            </w:r>
          </w:p>
        </w:tc>
        <w:tc>
          <w:tcPr>
            <w:tcW w:w="1110" w:type="dxa"/>
            <w:gridSpan w:val="2"/>
          </w:tcPr>
          <w:p w:rsidR="00806C57" w:rsidRPr="002C1C54" w:rsidRDefault="00806C57" w:rsidP="00AF739C">
            <w:pPr>
              <w:spacing w:line="240" w:lineRule="exact"/>
              <w:jc w:val="center"/>
              <w:rPr>
                <w:rFonts w:ascii="Arial" w:hAnsi="Arial" w:cs="Arial"/>
                <w:sz w:val="15"/>
                <w:szCs w:val="15"/>
              </w:rPr>
            </w:pPr>
            <w:r>
              <w:rPr>
                <w:rFonts w:ascii="Arial" w:hAnsi="Arial" w:cs="Arial"/>
                <w:sz w:val="15"/>
                <w:szCs w:val="15"/>
              </w:rPr>
              <w:t>-</w:t>
            </w:r>
          </w:p>
        </w:tc>
      </w:tr>
      <w:tr w:rsidR="00806C57" w:rsidRPr="0026715E" w:rsidTr="00806C57">
        <w:trPr>
          <w:gridAfter w:val="1"/>
          <w:wAfter w:w="12" w:type="dxa"/>
          <w:cantSplit/>
        </w:trPr>
        <w:tc>
          <w:tcPr>
            <w:tcW w:w="2610" w:type="dxa"/>
            <w:vAlign w:val="bottom"/>
          </w:tcPr>
          <w:p w:rsidR="00806C57" w:rsidRPr="00BD4C55" w:rsidRDefault="00806C57" w:rsidP="00BD4C55">
            <w:pPr>
              <w:tabs>
                <w:tab w:val="left" w:pos="900"/>
                <w:tab w:val="left" w:pos="1440"/>
                <w:tab w:val="left" w:pos="1980"/>
              </w:tabs>
              <w:spacing w:line="240" w:lineRule="exact"/>
              <w:ind w:left="120" w:hanging="120"/>
              <w:rPr>
                <w:rFonts w:ascii="Arial" w:hAnsi="Arial" w:cs="Browallia New"/>
                <w:sz w:val="15"/>
                <w:szCs w:val="19"/>
              </w:rPr>
            </w:pPr>
            <w:r>
              <w:rPr>
                <w:rFonts w:ascii="Arial" w:hAnsi="Arial" w:cs="Browallia New"/>
                <w:sz w:val="15"/>
                <w:szCs w:val="19"/>
              </w:rPr>
              <w:t>Short-term loans to and interest receivable from related parties</w:t>
            </w:r>
          </w:p>
        </w:tc>
        <w:tc>
          <w:tcPr>
            <w:tcW w:w="94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148</w:t>
            </w:r>
          </w:p>
        </w:tc>
        <w:tc>
          <w:tcPr>
            <w:tcW w:w="940" w:type="dxa"/>
            <w:vAlign w:val="bottom"/>
          </w:tcPr>
          <w:p w:rsidR="00806C57" w:rsidRPr="00AF739C" w:rsidRDefault="00806C57" w:rsidP="00AF739C">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cs/>
              </w:rPr>
            </w:pPr>
            <w:r w:rsidRPr="00AF739C">
              <w:rPr>
                <w:rFonts w:ascii="Arial" w:hAnsi="Arial" w:cs="Arial"/>
                <w:sz w:val="15"/>
                <w:szCs w:val="15"/>
              </w:rPr>
              <w:t>-</w:t>
            </w:r>
          </w:p>
        </w:tc>
        <w:tc>
          <w:tcPr>
            <w:tcW w:w="108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cs/>
              </w:rPr>
            </w:pPr>
            <w:r w:rsidRPr="00AF739C">
              <w:rPr>
                <w:rFonts w:ascii="Arial" w:hAnsi="Arial" w:cs="Arial"/>
                <w:sz w:val="15"/>
                <w:szCs w:val="15"/>
              </w:rPr>
              <w:t>-</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cs/>
              </w:rPr>
            </w:pPr>
            <w:r w:rsidRPr="00AF739C">
              <w:rPr>
                <w:rFonts w:ascii="Arial" w:hAnsi="Arial" w:cs="Arial"/>
                <w:sz w:val="15"/>
                <w:szCs w:val="15"/>
              </w:rPr>
              <w:t>-</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cs/>
              </w:rPr>
            </w:pPr>
            <w:r w:rsidRPr="00AF739C">
              <w:rPr>
                <w:rFonts w:ascii="Arial" w:hAnsi="Arial" w:cs="Arial"/>
                <w:sz w:val="15"/>
                <w:szCs w:val="15"/>
              </w:rPr>
              <w:t>148</w:t>
            </w:r>
          </w:p>
        </w:tc>
        <w:tc>
          <w:tcPr>
            <w:tcW w:w="1110" w:type="dxa"/>
            <w:gridSpan w:val="2"/>
            <w:vAlign w:val="bottom"/>
          </w:tcPr>
          <w:p w:rsidR="00806C57" w:rsidRPr="002C1C54" w:rsidRDefault="00806C57" w:rsidP="009A6DEE">
            <w:pPr>
              <w:spacing w:line="240" w:lineRule="exact"/>
              <w:jc w:val="center"/>
              <w:rPr>
                <w:rFonts w:ascii="Arial" w:hAnsi="Arial" w:cs="Arial"/>
                <w:sz w:val="15"/>
                <w:szCs w:val="15"/>
              </w:rPr>
            </w:pPr>
            <w:r>
              <w:rPr>
                <w:rFonts w:ascii="Arial" w:hAnsi="Arial" w:cs="Arial"/>
                <w:sz w:val="15"/>
                <w:szCs w:val="15"/>
              </w:rPr>
              <w:t>Note 7</w:t>
            </w:r>
          </w:p>
        </w:tc>
      </w:tr>
      <w:tr w:rsidR="00806C57" w:rsidRPr="0026715E" w:rsidTr="00806C57">
        <w:trPr>
          <w:gridAfter w:val="1"/>
          <w:wAfter w:w="12" w:type="dxa"/>
          <w:cantSplit/>
        </w:trPr>
        <w:tc>
          <w:tcPr>
            <w:tcW w:w="2610" w:type="dxa"/>
            <w:vAlign w:val="bottom"/>
          </w:tcPr>
          <w:p w:rsidR="00806C57" w:rsidRPr="0026715E" w:rsidRDefault="00806C57" w:rsidP="00AF739C">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Restricted bank deposits/</w:t>
            </w:r>
          </w:p>
        </w:tc>
        <w:tc>
          <w:tcPr>
            <w:tcW w:w="940" w:type="dxa"/>
            <w:vAlign w:val="bottom"/>
          </w:tcPr>
          <w:p w:rsidR="00806C57" w:rsidRPr="00AF739C" w:rsidRDefault="00806C57" w:rsidP="00806C57">
            <w:pPr>
              <w:tabs>
                <w:tab w:val="decimal" w:pos="612"/>
              </w:tabs>
              <w:spacing w:line="260" w:lineRule="exact"/>
              <w:jc w:val="right"/>
              <w:rPr>
                <w:rFonts w:ascii="Arial" w:hAnsi="Arial" w:cs="Arial"/>
                <w:sz w:val="15"/>
                <w:szCs w:val="15"/>
              </w:rPr>
            </w:pPr>
          </w:p>
        </w:tc>
        <w:tc>
          <w:tcPr>
            <w:tcW w:w="940" w:type="dxa"/>
          </w:tcPr>
          <w:p w:rsidR="00806C57" w:rsidRPr="00AF739C" w:rsidRDefault="00806C57" w:rsidP="00AF739C">
            <w:pPr>
              <w:tabs>
                <w:tab w:val="decimal" w:pos="612"/>
              </w:tabs>
              <w:spacing w:line="260" w:lineRule="exact"/>
              <w:jc w:val="right"/>
              <w:rPr>
                <w:rFonts w:ascii="Arial" w:hAnsi="Arial" w:cs="Arial"/>
                <w:sz w:val="15"/>
                <w:szCs w:val="15"/>
              </w:rPr>
            </w:pPr>
          </w:p>
        </w:tc>
        <w:tc>
          <w:tcPr>
            <w:tcW w:w="940" w:type="dxa"/>
            <w:gridSpan w:val="2"/>
          </w:tcPr>
          <w:p w:rsidR="00806C57" w:rsidRPr="00AF739C" w:rsidRDefault="00806C57" w:rsidP="00AF739C">
            <w:pPr>
              <w:tabs>
                <w:tab w:val="decimal" w:pos="612"/>
              </w:tabs>
              <w:spacing w:line="260" w:lineRule="exact"/>
              <w:jc w:val="right"/>
              <w:rPr>
                <w:rFonts w:ascii="Arial" w:hAnsi="Arial" w:cs="Arial"/>
                <w:sz w:val="15"/>
                <w:szCs w:val="15"/>
              </w:rPr>
            </w:pPr>
          </w:p>
        </w:tc>
        <w:tc>
          <w:tcPr>
            <w:tcW w:w="108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p>
        </w:tc>
        <w:tc>
          <w:tcPr>
            <w:tcW w:w="1110" w:type="dxa"/>
            <w:gridSpan w:val="2"/>
            <w:vAlign w:val="bottom"/>
          </w:tcPr>
          <w:p w:rsidR="00806C57" w:rsidRPr="002C1C54" w:rsidRDefault="00806C57" w:rsidP="00AF739C">
            <w:pPr>
              <w:spacing w:line="240" w:lineRule="exact"/>
              <w:jc w:val="center"/>
              <w:rPr>
                <w:rFonts w:ascii="Arial" w:hAnsi="Arial" w:cs="Arial"/>
                <w:sz w:val="15"/>
                <w:szCs w:val="15"/>
              </w:rPr>
            </w:pPr>
          </w:p>
        </w:tc>
      </w:tr>
      <w:tr w:rsidR="00806C57" w:rsidRPr="0026715E" w:rsidTr="00806C57">
        <w:trPr>
          <w:gridAfter w:val="1"/>
          <w:wAfter w:w="12" w:type="dxa"/>
          <w:cantSplit/>
        </w:trPr>
        <w:tc>
          <w:tcPr>
            <w:tcW w:w="2610" w:type="dxa"/>
            <w:vAlign w:val="bottom"/>
          </w:tcPr>
          <w:p w:rsidR="00806C57" w:rsidRPr="0026715E" w:rsidRDefault="00806C57" w:rsidP="00AF739C">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withdrawal conditions</w:t>
            </w:r>
          </w:p>
        </w:tc>
        <w:tc>
          <w:tcPr>
            <w:tcW w:w="940" w:type="dxa"/>
            <w:vAlign w:val="bottom"/>
          </w:tcPr>
          <w:p w:rsidR="00806C57" w:rsidRPr="00AF739C" w:rsidRDefault="00806C57" w:rsidP="00806C57">
            <w:pPr>
              <w:tabs>
                <w:tab w:val="decimal" w:pos="612"/>
              </w:tabs>
              <w:spacing w:line="260" w:lineRule="exact"/>
              <w:jc w:val="right"/>
              <w:rPr>
                <w:rFonts w:ascii="Arial" w:hAnsi="Arial" w:cs="Arial"/>
                <w:sz w:val="15"/>
                <w:szCs w:val="15"/>
                <w:cs/>
              </w:rPr>
            </w:pPr>
            <w:r>
              <w:rPr>
                <w:rFonts w:ascii="Arial" w:hAnsi="Arial" w:cs="Arial"/>
                <w:sz w:val="15"/>
                <w:szCs w:val="15"/>
              </w:rPr>
              <w:t>-</w:t>
            </w:r>
          </w:p>
        </w:tc>
        <w:tc>
          <w:tcPr>
            <w:tcW w:w="940" w:type="dxa"/>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hint="cs"/>
                <w:sz w:val="15"/>
                <w:szCs w:val="15"/>
                <w:cs/>
              </w:rPr>
              <w:t>-</w:t>
            </w:r>
          </w:p>
        </w:tc>
        <w:tc>
          <w:tcPr>
            <w:tcW w:w="940" w:type="dxa"/>
            <w:gridSpan w:val="2"/>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hint="cs"/>
                <w:sz w:val="15"/>
                <w:szCs w:val="15"/>
                <w:cs/>
              </w:rPr>
              <w:t>-</w:t>
            </w:r>
          </w:p>
        </w:tc>
        <w:tc>
          <w:tcPr>
            <w:tcW w:w="108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hint="cs"/>
                <w:sz w:val="15"/>
                <w:szCs w:val="15"/>
                <w:cs/>
              </w:rPr>
              <w:t>198</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hint="cs"/>
                <w:sz w:val="15"/>
                <w:szCs w:val="15"/>
                <w:cs/>
              </w:rPr>
              <w:t>-</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hint="cs"/>
                <w:sz w:val="15"/>
                <w:szCs w:val="15"/>
                <w:cs/>
              </w:rPr>
              <w:t>198</w:t>
            </w:r>
          </w:p>
        </w:tc>
        <w:tc>
          <w:tcPr>
            <w:tcW w:w="1110" w:type="dxa"/>
            <w:gridSpan w:val="2"/>
            <w:vAlign w:val="bottom"/>
          </w:tcPr>
          <w:p w:rsidR="00806C57" w:rsidRPr="002C1C54" w:rsidRDefault="00806C57" w:rsidP="00AF739C">
            <w:pPr>
              <w:spacing w:line="240" w:lineRule="exact"/>
              <w:jc w:val="center"/>
              <w:rPr>
                <w:rFonts w:ascii="Arial" w:hAnsi="Arial" w:cs="Arial"/>
                <w:sz w:val="15"/>
                <w:szCs w:val="15"/>
              </w:rPr>
            </w:pPr>
            <w:r>
              <w:rPr>
                <w:rFonts w:ascii="Arial" w:hAnsi="Arial" w:cs="Arial"/>
                <w:sz w:val="15"/>
                <w:szCs w:val="15"/>
              </w:rPr>
              <w:t>0.10 - 0.50</w:t>
            </w:r>
          </w:p>
        </w:tc>
      </w:tr>
      <w:tr w:rsidR="00806C57" w:rsidRPr="0026715E" w:rsidTr="00806C57">
        <w:trPr>
          <w:gridAfter w:val="1"/>
          <w:wAfter w:w="12" w:type="dxa"/>
          <w:cantSplit/>
        </w:trPr>
        <w:tc>
          <w:tcPr>
            <w:tcW w:w="2610" w:type="dxa"/>
            <w:vAlign w:val="bottom"/>
          </w:tcPr>
          <w:p w:rsidR="00806C57" w:rsidRPr="0026715E" w:rsidRDefault="00806C57" w:rsidP="00AF739C">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Long-term loans to and interest</w:t>
            </w:r>
          </w:p>
        </w:tc>
        <w:tc>
          <w:tcPr>
            <w:tcW w:w="940" w:type="dxa"/>
            <w:vAlign w:val="bottom"/>
          </w:tcPr>
          <w:p w:rsidR="00806C57" w:rsidRPr="00AF739C" w:rsidRDefault="00806C57" w:rsidP="00806C57">
            <w:pPr>
              <w:tabs>
                <w:tab w:val="decimal" w:pos="612"/>
              </w:tabs>
              <w:spacing w:line="260" w:lineRule="exact"/>
              <w:jc w:val="right"/>
              <w:rPr>
                <w:rFonts w:ascii="Arial" w:hAnsi="Arial" w:cs="Arial"/>
                <w:sz w:val="15"/>
                <w:szCs w:val="15"/>
              </w:rPr>
            </w:pPr>
          </w:p>
        </w:tc>
        <w:tc>
          <w:tcPr>
            <w:tcW w:w="940" w:type="dxa"/>
          </w:tcPr>
          <w:p w:rsidR="00806C57" w:rsidRPr="00AF739C" w:rsidRDefault="00806C57" w:rsidP="00AF739C">
            <w:pPr>
              <w:tabs>
                <w:tab w:val="decimal" w:pos="612"/>
              </w:tabs>
              <w:spacing w:line="260" w:lineRule="exact"/>
              <w:jc w:val="right"/>
              <w:rPr>
                <w:rFonts w:ascii="Arial" w:hAnsi="Arial" w:cs="Arial"/>
                <w:sz w:val="15"/>
                <w:szCs w:val="15"/>
              </w:rPr>
            </w:pPr>
          </w:p>
        </w:tc>
        <w:tc>
          <w:tcPr>
            <w:tcW w:w="940" w:type="dxa"/>
            <w:gridSpan w:val="2"/>
          </w:tcPr>
          <w:p w:rsidR="00806C57" w:rsidRPr="00AF739C" w:rsidRDefault="00806C57" w:rsidP="00AF739C">
            <w:pPr>
              <w:tabs>
                <w:tab w:val="decimal" w:pos="612"/>
              </w:tabs>
              <w:spacing w:line="260" w:lineRule="exact"/>
              <w:jc w:val="right"/>
              <w:rPr>
                <w:rFonts w:ascii="Arial" w:hAnsi="Arial" w:cs="Arial"/>
                <w:sz w:val="15"/>
                <w:szCs w:val="15"/>
              </w:rPr>
            </w:pPr>
          </w:p>
        </w:tc>
        <w:tc>
          <w:tcPr>
            <w:tcW w:w="108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p>
        </w:tc>
        <w:tc>
          <w:tcPr>
            <w:tcW w:w="1110" w:type="dxa"/>
            <w:gridSpan w:val="2"/>
            <w:vAlign w:val="bottom"/>
          </w:tcPr>
          <w:p w:rsidR="00806C57" w:rsidRPr="002C1C54" w:rsidRDefault="00806C57" w:rsidP="00AF739C">
            <w:pPr>
              <w:spacing w:line="240" w:lineRule="exact"/>
              <w:jc w:val="center"/>
              <w:rPr>
                <w:rFonts w:ascii="Arial" w:hAnsi="Arial" w:cs="Arial"/>
                <w:sz w:val="15"/>
                <w:szCs w:val="15"/>
              </w:rPr>
            </w:pPr>
          </w:p>
        </w:tc>
      </w:tr>
      <w:tr w:rsidR="00806C57" w:rsidRPr="0026715E" w:rsidTr="00806C57">
        <w:trPr>
          <w:gridAfter w:val="1"/>
          <w:wAfter w:w="12" w:type="dxa"/>
          <w:cantSplit/>
          <w:trHeight w:val="279"/>
        </w:trPr>
        <w:tc>
          <w:tcPr>
            <w:tcW w:w="2610" w:type="dxa"/>
            <w:vAlign w:val="bottom"/>
          </w:tcPr>
          <w:p w:rsidR="00806C57" w:rsidRPr="0026715E" w:rsidRDefault="00806C57" w:rsidP="00AF739C">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receivable from related parties</w:t>
            </w:r>
          </w:p>
        </w:tc>
        <w:tc>
          <w:tcPr>
            <w:tcW w:w="940" w:type="dxa"/>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2,444</w:t>
            </w:r>
          </w:p>
        </w:tc>
        <w:tc>
          <w:tcPr>
            <w:tcW w:w="940" w:type="dxa"/>
            <w:gridSpan w:val="2"/>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3,970</w:t>
            </w:r>
          </w:p>
        </w:tc>
        <w:tc>
          <w:tcPr>
            <w:tcW w:w="1080" w:type="dxa"/>
            <w:gridSpan w:val="2"/>
            <w:vAlign w:val="bottom"/>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6,414</w:t>
            </w:r>
          </w:p>
        </w:tc>
        <w:tc>
          <w:tcPr>
            <w:tcW w:w="1110" w:type="dxa"/>
            <w:gridSpan w:val="2"/>
            <w:vAlign w:val="bottom"/>
          </w:tcPr>
          <w:p w:rsidR="00806C57" w:rsidRPr="002C1C54" w:rsidRDefault="00806C57" w:rsidP="00AF739C">
            <w:pPr>
              <w:spacing w:line="240" w:lineRule="exact"/>
              <w:jc w:val="center"/>
              <w:rPr>
                <w:rFonts w:ascii="Arial" w:hAnsi="Arial" w:cs="Arial"/>
                <w:sz w:val="15"/>
                <w:szCs w:val="15"/>
              </w:rPr>
            </w:pPr>
            <w:r>
              <w:rPr>
                <w:rFonts w:ascii="Arial" w:hAnsi="Arial" w:cs="Arial"/>
                <w:sz w:val="15"/>
                <w:szCs w:val="15"/>
              </w:rPr>
              <w:t>6.00</w:t>
            </w:r>
          </w:p>
        </w:tc>
      </w:tr>
      <w:tr w:rsidR="00806C57" w:rsidRPr="0026715E" w:rsidTr="00806C57">
        <w:trPr>
          <w:gridAfter w:val="1"/>
          <w:wAfter w:w="12" w:type="dxa"/>
          <w:cantSplit/>
        </w:trPr>
        <w:tc>
          <w:tcPr>
            <w:tcW w:w="2610" w:type="dxa"/>
            <w:tcBorders>
              <w:bottom w:val="nil"/>
            </w:tcBorders>
          </w:tcPr>
          <w:p w:rsidR="00806C57" w:rsidRPr="0026715E" w:rsidRDefault="00806C57" w:rsidP="00AF739C">
            <w:pPr>
              <w:tabs>
                <w:tab w:val="left" w:pos="240"/>
              </w:tabs>
              <w:spacing w:line="240" w:lineRule="exact"/>
              <w:rPr>
                <w:rFonts w:ascii="Arial" w:hAnsi="Arial" w:cs="Arial"/>
                <w:sz w:val="15"/>
                <w:szCs w:val="15"/>
                <w:rtl/>
                <w:cs/>
              </w:rPr>
            </w:pPr>
          </w:p>
        </w:tc>
        <w:tc>
          <w:tcPr>
            <w:tcW w:w="940" w:type="dxa"/>
            <w:tcBorders>
              <w:bottom w:val="nil"/>
            </w:tcBorders>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148</w:t>
            </w:r>
          </w:p>
        </w:tc>
        <w:tc>
          <w:tcPr>
            <w:tcW w:w="940" w:type="dxa"/>
            <w:tcBorders>
              <w:bottom w:val="nil"/>
            </w:tcBorders>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2,</w:t>
            </w:r>
            <w:r w:rsidR="007F7BA0">
              <w:rPr>
                <w:rFonts w:ascii="Arial" w:hAnsi="Arial" w:cs="Arial"/>
                <w:sz w:val="15"/>
                <w:szCs w:val="15"/>
              </w:rPr>
              <w:t>444</w:t>
            </w:r>
          </w:p>
        </w:tc>
        <w:tc>
          <w:tcPr>
            <w:tcW w:w="940" w:type="dxa"/>
            <w:gridSpan w:val="2"/>
            <w:tcBorders>
              <w:bottom w:val="nil"/>
            </w:tcBorders>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3,970</w:t>
            </w:r>
          </w:p>
        </w:tc>
        <w:tc>
          <w:tcPr>
            <w:tcW w:w="1080" w:type="dxa"/>
            <w:gridSpan w:val="2"/>
            <w:tcBorders>
              <w:bottom w:val="nil"/>
            </w:tcBorders>
            <w:vAlign w:val="bottom"/>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4,190</w:t>
            </w:r>
          </w:p>
        </w:tc>
        <w:tc>
          <w:tcPr>
            <w:tcW w:w="960" w:type="dxa"/>
            <w:gridSpan w:val="2"/>
            <w:tcBorders>
              <w:bottom w:val="nil"/>
            </w:tcBorders>
            <w:vAlign w:val="bottom"/>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3,239</w:t>
            </w:r>
          </w:p>
        </w:tc>
        <w:tc>
          <w:tcPr>
            <w:tcW w:w="960" w:type="dxa"/>
            <w:gridSpan w:val="2"/>
            <w:tcBorders>
              <w:bottom w:val="nil"/>
            </w:tcBorders>
            <w:vAlign w:val="bottom"/>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13,991</w:t>
            </w:r>
          </w:p>
        </w:tc>
        <w:tc>
          <w:tcPr>
            <w:tcW w:w="1110" w:type="dxa"/>
            <w:gridSpan w:val="2"/>
            <w:tcBorders>
              <w:bottom w:val="nil"/>
            </w:tcBorders>
            <w:vAlign w:val="bottom"/>
          </w:tcPr>
          <w:p w:rsidR="00806C57" w:rsidRPr="002C1C54" w:rsidRDefault="00806C57" w:rsidP="00AF739C">
            <w:pPr>
              <w:spacing w:line="240" w:lineRule="exact"/>
              <w:jc w:val="center"/>
              <w:rPr>
                <w:rFonts w:ascii="Arial" w:hAnsi="Arial" w:cs="Arial"/>
                <w:sz w:val="15"/>
                <w:szCs w:val="15"/>
              </w:rPr>
            </w:pPr>
          </w:p>
        </w:tc>
      </w:tr>
      <w:tr w:rsidR="00806C57" w:rsidRPr="0026715E" w:rsidTr="00806C57">
        <w:trPr>
          <w:gridAfter w:val="1"/>
          <w:wAfter w:w="12" w:type="dxa"/>
          <w:cantSplit/>
        </w:trPr>
        <w:tc>
          <w:tcPr>
            <w:tcW w:w="2610" w:type="dxa"/>
            <w:vAlign w:val="bottom"/>
          </w:tcPr>
          <w:p w:rsidR="00806C57" w:rsidRPr="0026715E" w:rsidRDefault="00806C57" w:rsidP="00AF739C">
            <w:pPr>
              <w:tabs>
                <w:tab w:val="left" w:pos="900"/>
                <w:tab w:val="left" w:pos="1440"/>
                <w:tab w:val="left" w:pos="1980"/>
              </w:tabs>
              <w:spacing w:line="240" w:lineRule="exact"/>
              <w:rPr>
                <w:rFonts w:ascii="Arial" w:hAnsi="Arial" w:cs="Arial"/>
                <w:b/>
                <w:bCs/>
                <w:sz w:val="15"/>
                <w:szCs w:val="15"/>
              </w:rPr>
            </w:pPr>
            <w:r w:rsidRPr="0026715E">
              <w:rPr>
                <w:rFonts w:ascii="Arial" w:hAnsi="Arial" w:cs="Arial"/>
                <w:b/>
                <w:bCs/>
                <w:sz w:val="15"/>
                <w:szCs w:val="15"/>
              </w:rPr>
              <w:t>Financial liabilities</w:t>
            </w:r>
          </w:p>
        </w:tc>
        <w:tc>
          <w:tcPr>
            <w:tcW w:w="940" w:type="dxa"/>
            <w:vAlign w:val="bottom"/>
          </w:tcPr>
          <w:p w:rsidR="00806C57" w:rsidRPr="002C1C54" w:rsidRDefault="00806C57" w:rsidP="00806C57">
            <w:pPr>
              <w:tabs>
                <w:tab w:val="decimal" w:pos="612"/>
              </w:tabs>
              <w:spacing w:line="260" w:lineRule="exact"/>
              <w:jc w:val="right"/>
              <w:rPr>
                <w:rFonts w:ascii="Arial" w:hAnsi="Arial" w:cs="Arial"/>
                <w:sz w:val="15"/>
                <w:szCs w:val="15"/>
              </w:rPr>
            </w:pPr>
          </w:p>
        </w:tc>
        <w:tc>
          <w:tcPr>
            <w:tcW w:w="940" w:type="dxa"/>
            <w:vAlign w:val="bottom"/>
          </w:tcPr>
          <w:p w:rsidR="00806C57" w:rsidRPr="002C1C54" w:rsidRDefault="00806C57" w:rsidP="00AF739C">
            <w:pPr>
              <w:tabs>
                <w:tab w:val="decimal" w:pos="612"/>
              </w:tabs>
              <w:spacing w:line="260" w:lineRule="exact"/>
              <w:jc w:val="right"/>
              <w:rPr>
                <w:rFonts w:ascii="Arial" w:hAnsi="Arial" w:cs="Arial"/>
                <w:sz w:val="15"/>
                <w:szCs w:val="15"/>
              </w:rPr>
            </w:pPr>
          </w:p>
        </w:tc>
        <w:tc>
          <w:tcPr>
            <w:tcW w:w="940" w:type="dxa"/>
            <w:gridSpan w:val="2"/>
            <w:vAlign w:val="bottom"/>
          </w:tcPr>
          <w:p w:rsidR="00806C57" w:rsidRPr="002C1C54" w:rsidRDefault="00806C57" w:rsidP="00AF739C">
            <w:pPr>
              <w:tabs>
                <w:tab w:val="decimal" w:pos="612"/>
              </w:tabs>
              <w:spacing w:line="260" w:lineRule="exact"/>
              <w:jc w:val="right"/>
              <w:rPr>
                <w:rFonts w:ascii="Arial" w:hAnsi="Arial" w:cs="Arial"/>
                <w:sz w:val="15"/>
                <w:szCs w:val="15"/>
              </w:rPr>
            </w:pPr>
          </w:p>
        </w:tc>
        <w:tc>
          <w:tcPr>
            <w:tcW w:w="1080" w:type="dxa"/>
            <w:gridSpan w:val="2"/>
            <w:vAlign w:val="bottom"/>
          </w:tcPr>
          <w:p w:rsidR="00806C57" w:rsidRPr="002C1C54" w:rsidRDefault="00806C57" w:rsidP="00AF739C">
            <w:pPr>
              <w:tabs>
                <w:tab w:val="decimal" w:pos="612"/>
              </w:tabs>
              <w:spacing w:line="260" w:lineRule="exact"/>
              <w:jc w:val="right"/>
              <w:rPr>
                <w:rFonts w:ascii="Arial" w:hAnsi="Arial" w:cs="Arial"/>
                <w:sz w:val="15"/>
                <w:szCs w:val="15"/>
              </w:rPr>
            </w:pPr>
          </w:p>
        </w:tc>
        <w:tc>
          <w:tcPr>
            <w:tcW w:w="960" w:type="dxa"/>
            <w:gridSpan w:val="2"/>
            <w:vAlign w:val="bottom"/>
          </w:tcPr>
          <w:p w:rsidR="00806C57" w:rsidRPr="002C1C54" w:rsidRDefault="00806C57" w:rsidP="00AF739C">
            <w:pPr>
              <w:tabs>
                <w:tab w:val="decimal" w:pos="612"/>
              </w:tabs>
              <w:spacing w:line="260" w:lineRule="exact"/>
              <w:jc w:val="right"/>
              <w:rPr>
                <w:rFonts w:ascii="Arial" w:hAnsi="Arial" w:cs="Arial"/>
                <w:sz w:val="15"/>
                <w:szCs w:val="15"/>
              </w:rPr>
            </w:pPr>
          </w:p>
        </w:tc>
        <w:tc>
          <w:tcPr>
            <w:tcW w:w="960" w:type="dxa"/>
            <w:gridSpan w:val="2"/>
            <w:tcBorders>
              <w:top w:val="nil"/>
            </w:tcBorders>
            <w:vAlign w:val="bottom"/>
          </w:tcPr>
          <w:p w:rsidR="00806C57" w:rsidRPr="002C1C54" w:rsidRDefault="00806C57" w:rsidP="00AF739C">
            <w:pPr>
              <w:tabs>
                <w:tab w:val="decimal" w:pos="612"/>
              </w:tabs>
              <w:spacing w:line="260" w:lineRule="exact"/>
              <w:jc w:val="right"/>
              <w:rPr>
                <w:rFonts w:ascii="Arial" w:hAnsi="Arial" w:cs="Arial"/>
                <w:sz w:val="15"/>
                <w:szCs w:val="15"/>
              </w:rPr>
            </w:pPr>
          </w:p>
        </w:tc>
        <w:tc>
          <w:tcPr>
            <w:tcW w:w="1110" w:type="dxa"/>
            <w:gridSpan w:val="2"/>
            <w:tcBorders>
              <w:top w:val="nil"/>
            </w:tcBorders>
            <w:vAlign w:val="bottom"/>
          </w:tcPr>
          <w:p w:rsidR="00806C57" w:rsidRPr="002C1C54" w:rsidRDefault="00806C57" w:rsidP="00AF739C">
            <w:pPr>
              <w:spacing w:line="240" w:lineRule="exact"/>
              <w:jc w:val="center"/>
              <w:rPr>
                <w:rFonts w:ascii="Arial" w:hAnsi="Arial" w:cs="Arial"/>
                <w:sz w:val="15"/>
                <w:szCs w:val="15"/>
              </w:rPr>
            </w:pPr>
          </w:p>
        </w:tc>
      </w:tr>
      <w:tr w:rsidR="00806C57" w:rsidRPr="0026715E" w:rsidTr="00806C57">
        <w:trPr>
          <w:gridAfter w:val="1"/>
          <w:wAfter w:w="12" w:type="dxa"/>
          <w:cantSplit/>
        </w:trPr>
        <w:tc>
          <w:tcPr>
            <w:tcW w:w="2610" w:type="dxa"/>
            <w:vAlign w:val="bottom"/>
          </w:tcPr>
          <w:p w:rsidR="00806C57" w:rsidRPr="0026715E" w:rsidRDefault="00806C57" w:rsidP="00AF739C">
            <w:pPr>
              <w:tabs>
                <w:tab w:val="left" w:pos="900"/>
                <w:tab w:val="left" w:pos="1440"/>
                <w:tab w:val="left" w:pos="1980"/>
              </w:tabs>
              <w:spacing w:line="240" w:lineRule="exact"/>
              <w:ind w:left="121" w:hanging="121"/>
              <w:rPr>
                <w:rFonts w:ascii="Arial" w:hAnsi="Arial" w:cs="Arial"/>
                <w:sz w:val="15"/>
                <w:szCs w:val="15"/>
              </w:rPr>
            </w:pPr>
            <w:r>
              <w:rPr>
                <w:rFonts w:ascii="Arial" w:hAnsi="Arial" w:cs="Arial"/>
                <w:sz w:val="15"/>
                <w:szCs w:val="15"/>
              </w:rPr>
              <w:t>Short-term loans from financial institution</w:t>
            </w:r>
          </w:p>
        </w:tc>
        <w:tc>
          <w:tcPr>
            <w:tcW w:w="94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20</w:t>
            </w:r>
          </w:p>
        </w:tc>
        <w:tc>
          <w:tcPr>
            <w:tcW w:w="94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6,243</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6,263</w:t>
            </w:r>
          </w:p>
        </w:tc>
        <w:tc>
          <w:tcPr>
            <w:tcW w:w="1110" w:type="dxa"/>
            <w:gridSpan w:val="2"/>
            <w:vAlign w:val="bottom"/>
          </w:tcPr>
          <w:p w:rsidR="00806C57" w:rsidRPr="002C1C54" w:rsidRDefault="00806C57" w:rsidP="00AF739C">
            <w:pPr>
              <w:spacing w:line="240" w:lineRule="exact"/>
              <w:jc w:val="center"/>
              <w:rPr>
                <w:rFonts w:ascii="Arial" w:hAnsi="Arial" w:cs="Arial"/>
                <w:sz w:val="15"/>
                <w:szCs w:val="15"/>
              </w:rPr>
            </w:pPr>
            <w:r>
              <w:rPr>
                <w:rFonts w:ascii="Arial" w:hAnsi="Arial" w:cs="Arial"/>
                <w:sz w:val="15"/>
                <w:szCs w:val="15"/>
              </w:rPr>
              <w:t>Note 25</w:t>
            </w:r>
          </w:p>
        </w:tc>
      </w:tr>
      <w:tr w:rsidR="00806C57" w:rsidRPr="0026715E" w:rsidTr="00806C57">
        <w:trPr>
          <w:gridAfter w:val="1"/>
          <w:wAfter w:w="12" w:type="dxa"/>
          <w:cantSplit/>
        </w:trPr>
        <w:tc>
          <w:tcPr>
            <w:tcW w:w="2610" w:type="dxa"/>
            <w:vAlign w:val="bottom"/>
          </w:tcPr>
          <w:p w:rsidR="00806C57" w:rsidRPr="0026715E" w:rsidRDefault="00806C57" w:rsidP="00AF739C">
            <w:pPr>
              <w:tabs>
                <w:tab w:val="left" w:pos="900"/>
                <w:tab w:val="left" w:pos="1440"/>
                <w:tab w:val="left" w:pos="1980"/>
              </w:tabs>
              <w:spacing w:line="240" w:lineRule="exact"/>
              <w:ind w:left="121" w:hanging="121"/>
              <w:rPr>
                <w:rFonts w:ascii="Arial" w:hAnsi="Arial" w:cs="Arial"/>
                <w:sz w:val="15"/>
                <w:szCs w:val="15"/>
              </w:rPr>
            </w:pPr>
            <w:r w:rsidRPr="0026715E">
              <w:rPr>
                <w:rFonts w:ascii="Arial" w:hAnsi="Arial" w:cs="Arial"/>
                <w:sz w:val="15"/>
                <w:szCs w:val="15"/>
              </w:rPr>
              <w:t>Trade and other payables</w:t>
            </w:r>
          </w:p>
        </w:tc>
        <w:tc>
          <w:tcPr>
            <w:tcW w:w="94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4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1,521</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1,521</w:t>
            </w:r>
          </w:p>
        </w:tc>
        <w:tc>
          <w:tcPr>
            <w:tcW w:w="1110" w:type="dxa"/>
            <w:gridSpan w:val="2"/>
            <w:vAlign w:val="bottom"/>
          </w:tcPr>
          <w:p w:rsidR="00806C57" w:rsidRPr="002C1C54" w:rsidRDefault="00806C57" w:rsidP="00AF739C">
            <w:pPr>
              <w:spacing w:line="240" w:lineRule="exact"/>
              <w:ind w:left="-7"/>
              <w:jc w:val="center"/>
              <w:rPr>
                <w:rFonts w:ascii="Arial" w:hAnsi="Arial" w:cs="Arial"/>
                <w:sz w:val="15"/>
                <w:szCs w:val="15"/>
              </w:rPr>
            </w:pPr>
            <w:r>
              <w:rPr>
                <w:rFonts w:ascii="Arial" w:hAnsi="Arial" w:cs="Arial"/>
                <w:sz w:val="15"/>
                <w:szCs w:val="15"/>
              </w:rPr>
              <w:t>-</w:t>
            </w:r>
          </w:p>
        </w:tc>
      </w:tr>
      <w:tr w:rsidR="00806C57" w:rsidRPr="0026715E" w:rsidTr="00806C57">
        <w:trPr>
          <w:gridAfter w:val="1"/>
          <w:wAfter w:w="12" w:type="dxa"/>
          <w:cantSplit/>
        </w:trPr>
        <w:tc>
          <w:tcPr>
            <w:tcW w:w="2610" w:type="dxa"/>
            <w:vAlign w:val="bottom"/>
          </w:tcPr>
          <w:p w:rsidR="00806C57" w:rsidRPr="0026715E" w:rsidRDefault="00806C57" w:rsidP="00AF739C">
            <w:pPr>
              <w:tabs>
                <w:tab w:val="left" w:pos="900"/>
                <w:tab w:val="left" w:pos="1440"/>
                <w:tab w:val="left" w:pos="1980"/>
              </w:tabs>
              <w:spacing w:line="240" w:lineRule="exact"/>
              <w:ind w:left="121" w:hanging="121"/>
              <w:rPr>
                <w:rFonts w:ascii="Arial" w:hAnsi="Arial" w:cs="Arial"/>
                <w:sz w:val="15"/>
                <w:szCs w:val="15"/>
              </w:rPr>
            </w:pPr>
            <w:r w:rsidRPr="0026715E">
              <w:rPr>
                <w:rFonts w:ascii="Arial" w:hAnsi="Arial" w:cs="Arial"/>
                <w:sz w:val="15"/>
                <w:szCs w:val="15"/>
              </w:rPr>
              <w:t>Long-term debentures</w:t>
            </w:r>
          </w:p>
        </w:tc>
        <w:tc>
          <w:tcPr>
            <w:tcW w:w="94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5,997</w:t>
            </w:r>
          </w:p>
        </w:tc>
        <w:tc>
          <w:tcPr>
            <w:tcW w:w="94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11,761</w:t>
            </w:r>
          </w:p>
        </w:tc>
        <w:tc>
          <w:tcPr>
            <w:tcW w:w="108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17,758</w:t>
            </w:r>
          </w:p>
        </w:tc>
        <w:tc>
          <w:tcPr>
            <w:tcW w:w="1110" w:type="dxa"/>
            <w:gridSpan w:val="2"/>
            <w:vAlign w:val="bottom"/>
          </w:tcPr>
          <w:p w:rsidR="00806C57" w:rsidRPr="002C1C54" w:rsidRDefault="00806C57" w:rsidP="00AF739C">
            <w:pPr>
              <w:spacing w:line="240" w:lineRule="exact"/>
              <w:ind w:left="-7"/>
              <w:jc w:val="center"/>
              <w:rPr>
                <w:rFonts w:ascii="Arial" w:hAnsi="Arial" w:cs="Arial"/>
                <w:sz w:val="15"/>
                <w:szCs w:val="15"/>
              </w:rPr>
            </w:pPr>
            <w:r>
              <w:rPr>
                <w:rFonts w:ascii="Arial" w:hAnsi="Arial" w:cs="Arial"/>
                <w:sz w:val="15"/>
                <w:szCs w:val="15"/>
              </w:rPr>
              <w:t>Note 27</w:t>
            </w:r>
          </w:p>
        </w:tc>
      </w:tr>
      <w:tr w:rsidR="00806C57" w:rsidRPr="0026715E" w:rsidTr="00806C57">
        <w:trPr>
          <w:gridAfter w:val="1"/>
          <w:wAfter w:w="12" w:type="dxa"/>
          <w:cantSplit/>
          <w:trHeight w:val="80"/>
        </w:trPr>
        <w:tc>
          <w:tcPr>
            <w:tcW w:w="2610" w:type="dxa"/>
            <w:vAlign w:val="bottom"/>
          </w:tcPr>
          <w:p w:rsidR="00806C57" w:rsidRPr="0026715E" w:rsidRDefault="00806C57" w:rsidP="00AF739C">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Liabilities under finance lease</w:t>
            </w:r>
          </w:p>
        </w:tc>
        <w:tc>
          <w:tcPr>
            <w:tcW w:w="94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40" w:type="dxa"/>
            <w:vAlign w:val="bottom"/>
          </w:tcPr>
          <w:p w:rsidR="00806C57" w:rsidRPr="00ED4397" w:rsidRDefault="00806C57" w:rsidP="00AF739C">
            <w:pPr>
              <w:tabs>
                <w:tab w:val="decimal" w:pos="612"/>
              </w:tabs>
              <w:spacing w:line="260" w:lineRule="exact"/>
              <w:jc w:val="right"/>
              <w:rPr>
                <w:rFonts w:ascii="Arial" w:hAnsi="Arial" w:cs="Arial"/>
                <w:sz w:val="15"/>
                <w:szCs w:val="15"/>
              </w:rPr>
            </w:pPr>
          </w:p>
        </w:tc>
        <w:tc>
          <w:tcPr>
            <w:tcW w:w="940" w:type="dxa"/>
            <w:gridSpan w:val="2"/>
            <w:vAlign w:val="bottom"/>
          </w:tcPr>
          <w:p w:rsidR="00806C57" w:rsidRPr="00ED4397" w:rsidRDefault="00806C57" w:rsidP="00AF739C">
            <w:pPr>
              <w:tabs>
                <w:tab w:val="decimal" w:pos="612"/>
              </w:tabs>
              <w:spacing w:line="260" w:lineRule="exact"/>
              <w:jc w:val="right"/>
              <w:rPr>
                <w:rFonts w:ascii="Arial" w:hAnsi="Arial" w:cs="Arial"/>
                <w:sz w:val="15"/>
                <w:szCs w:val="15"/>
              </w:rPr>
            </w:pPr>
          </w:p>
        </w:tc>
        <w:tc>
          <w:tcPr>
            <w:tcW w:w="1080" w:type="dxa"/>
            <w:gridSpan w:val="2"/>
            <w:vAlign w:val="bottom"/>
          </w:tcPr>
          <w:p w:rsidR="00806C57" w:rsidRPr="00ED4397" w:rsidRDefault="00806C57" w:rsidP="00AF739C">
            <w:pPr>
              <w:tabs>
                <w:tab w:val="decimal" w:pos="612"/>
              </w:tabs>
              <w:spacing w:line="260" w:lineRule="exact"/>
              <w:jc w:val="right"/>
              <w:rPr>
                <w:rFonts w:ascii="Arial" w:hAnsi="Arial" w:cs="Arial"/>
                <w:sz w:val="15"/>
                <w:szCs w:val="15"/>
              </w:rPr>
            </w:pPr>
          </w:p>
        </w:tc>
        <w:tc>
          <w:tcPr>
            <w:tcW w:w="960" w:type="dxa"/>
            <w:gridSpan w:val="2"/>
            <w:vAlign w:val="bottom"/>
          </w:tcPr>
          <w:p w:rsidR="00806C57" w:rsidRPr="00ED4397" w:rsidRDefault="00806C57" w:rsidP="00AF739C">
            <w:pPr>
              <w:tabs>
                <w:tab w:val="decimal" w:pos="612"/>
              </w:tabs>
              <w:spacing w:line="260" w:lineRule="exact"/>
              <w:jc w:val="right"/>
              <w:rPr>
                <w:rFonts w:ascii="Arial" w:hAnsi="Arial" w:cs="Arial"/>
                <w:sz w:val="15"/>
                <w:szCs w:val="15"/>
              </w:rPr>
            </w:pPr>
          </w:p>
        </w:tc>
        <w:tc>
          <w:tcPr>
            <w:tcW w:w="960" w:type="dxa"/>
            <w:gridSpan w:val="2"/>
            <w:vAlign w:val="bottom"/>
          </w:tcPr>
          <w:p w:rsidR="00806C57" w:rsidRPr="00ED4397" w:rsidRDefault="00806C57" w:rsidP="00AF739C">
            <w:pPr>
              <w:tabs>
                <w:tab w:val="decimal" w:pos="612"/>
              </w:tabs>
              <w:spacing w:line="260" w:lineRule="exact"/>
              <w:jc w:val="right"/>
              <w:rPr>
                <w:rFonts w:ascii="Arial" w:hAnsi="Arial" w:cs="Arial"/>
                <w:sz w:val="15"/>
                <w:szCs w:val="15"/>
              </w:rPr>
            </w:pPr>
          </w:p>
        </w:tc>
        <w:tc>
          <w:tcPr>
            <w:tcW w:w="1110" w:type="dxa"/>
            <w:gridSpan w:val="2"/>
            <w:vAlign w:val="bottom"/>
          </w:tcPr>
          <w:p w:rsidR="00806C57" w:rsidRPr="002C1C54" w:rsidRDefault="00806C57" w:rsidP="00AF739C">
            <w:pPr>
              <w:spacing w:line="240" w:lineRule="exact"/>
              <w:ind w:left="-7"/>
              <w:jc w:val="center"/>
              <w:rPr>
                <w:rFonts w:ascii="Arial" w:hAnsi="Arial" w:cs="Arial"/>
                <w:sz w:val="15"/>
                <w:szCs w:val="15"/>
              </w:rPr>
            </w:pPr>
          </w:p>
        </w:tc>
      </w:tr>
      <w:tr w:rsidR="00806C57" w:rsidRPr="0026715E" w:rsidTr="00806C57">
        <w:trPr>
          <w:gridAfter w:val="1"/>
          <w:wAfter w:w="12" w:type="dxa"/>
          <w:cantSplit/>
        </w:trPr>
        <w:tc>
          <w:tcPr>
            <w:tcW w:w="2610" w:type="dxa"/>
            <w:vAlign w:val="bottom"/>
          </w:tcPr>
          <w:p w:rsidR="00806C57" w:rsidRPr="0026715E" w:rsidRDefault="00806C57" w:rsidP="00AF739C">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agreements </w:t>
            </w:r>
          </w:p>
        </w:tc>
        <w:tc>
          <w:tcPr>
            <w:tcW w:w="94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2</w:t>
            </w:r>
          </w:p>
        </w:tc>
        <w:tc>
          <w:tcPr>
            <w:tcW w:w="94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5</w:t>
            </w:r>
          </w:p>
        </w:tc>
        <w:tc>
          <w:tcPr>
            <w:tcW w:w="108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7</w:t>
            </w:r>
          </w:p>
        </w:tc>
        <w:tc>
          <w:tcPr>
            <w:tcW w:w="1110" w:type="dxa"/>
            <w:gridSpan w:val="2"/>
            <w:vAlign w:val="bottom"/>
          </w:tcPr>
          <w:p w:rsidR="00806C57" w:rsidRPr="002C1C54" w:rsidRDefault="00806C57" w:rsidP="00AF739C">
            <w:pPr>
              <w:spacing w:line="240" w:lineRule="exact"/>
              <w:ind w:left="-7"/>
              <w:jc w:val="center"/>
              <w:rPr>
                <w:rFonts w:ascii="Arial" w:hAnsi="Arial" w:cs="Arial"/>
                <w:sz w:val="15"/>
                <w:szCs w:val="15"/>
              </w:rPr>
            </w:pPr>
            <w:r>
              <w:rPr>
                <w:rFonts w:ascii="Arial" w:hAnsi="Arial" w:cs="Arial"/>
                <w:sz w:val="15"/>
                <w:szCs w:val="15"/>
              </w:rPr>
              <w:t>0.25 - 11.73</w:t>
            </w:r>
          </w:p>
        </w:tc>
      </w:tr>
      <w:tr w:rsidR="00806C57" w:rsidRPr="0026715E" w:rsidTr="00806C57">
        <w:trPr>
          <w:gridAfter w:val="1"/>
          <w:wAfter w:w="12" w:type="dxa"/>
          <w:cantSplit/>
        </w:trPr>
        <w:tc>
          <w:tcPr>
            <w:tcW w:w="2610" w:type="dxa"/>
            <w:vAlign w:val="bottom"/>
          </w:tcPr>
          <w:p w:rsidR="00806C57" w:rsidRPr="0026715E" w:rsidRDefault="00806C57" w:rsidP="00AF739C">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Long-term loans</w:t>
            </w:r>
          </w:p>
        </w:tc>
        <w:tc>
          <w:tcPr>
            <w:tcW w:w="94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4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499</w:t>
            </w:r>
          </w:p>
        </w:tc>
        <w:tc>
          <w:tcPr>
            <w:tcW w:w="108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1,388</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1,887</w:t>
            </w:r>
          </w:p>
        </w:tc>
        <w:tc>
          <w:tcPr>
            <w:tcW w:w="1110" w:type="dxa"/>
            <w:gridSpan w:val="2"/>
            <w:vAlign w:val="bottom"/>
          </w:tcPr>
          <w:p w:rsidR="00806C57" w:rsidRPr="002C1C54" w:rsidRDefault="00806C57" w:rsidP="00AF739C">
            <w:pPr>
              <w:spacing w:line="240" w:lineRule="exact"/>
              <w:ind w:left="-7"/>
              <w:jc w:val="center"/>
              <w:rPr>
                <w:rFonts w:ascii="Arial" w:hAnsi="Arial" w:cs="Arial"/>
                <w:sz w:val="15"/>
                <w:szCs w:val="15"/>
              </w:rPr>
            </w:pPr>
            <w:r>
              <w:rPr>
                <w:rFonts w:ascii="Arial" w:hAnsi="Arial" w:cs="Arial"/>
                <w:sz w:val="15"/>
                <w:szCs w:val="15"/>
              </w:rPr>
              <w:t>Note 28</w:t>
            </w:r>
          </w:p>
        </w:tc>
      </w:tr>
      <w:tr w:rsidR="00806C57" w:rsidRPr="0026715E" w:rsidTr="00806C57">
        <w:trPr>
          <w:gridAfter w:val="1"/>
          <w:wAfter w:w="12" w:type="dxa"/>
          <w:cantSplit/>
        </w:trPr>
        <w:tc>
          <w:tcPr>
            <w:tcW w:w="2610" w:type="dxa"/>
            <w:vAlign w:val="bottom"/>
          </w:tcPr>
          <w:p w:rsidR="00806C57" w:rsidRPr="0026715E" w:rsidRDefault="00806C57" w:rsidP="00AF739C">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Provision</w:t>
            </w:r>
            <w:r>
              <w:rPr>
                <w:rFonts w:ascii="Arial" w:hAnsi="Arial" w:cs="Arial"/>
                <w:sz w:val="15"/>
                <w:szCs w:val="15"/>
              </w:rPr>
              <w:t>s</w:t>
            </w:r>
          </w:p>
        </w:tc>
        <w:tc>
          <w:tcPr>
            <w:tcW w:w="94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4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263</w:t>
            </w:r>
          </w:p>
        </w:tc>
        <w:tc>
          <w:tcPr>
            <w:tcW w:w="960" w:type="dxa"/>
            <w:gridSpan w:val="2"/>
            <w:vAlign w:val="bottom"/>
          </w:tcPr>
          <w:p w:rsidR="00806C57" w:rsidRPr="00AF739C" w:rsidRDefault="00806C57" w:rsidP="00AF739C">
            <w:pPr>
              <w:tabs>
                <w:tab w:val="decimal" w:pos="612"/>
              </w:tabs>
              <w:spacing w:line="260" w:lineRule="exact"/>
              <w:jc w:val="right"/>
              <w:rPr>
                <w:rFonts w:ascii="Arial" w:hAnsi="Arial" w:cs="Arial"/>
                <w:sz w:val="15"/>
                <w:szCs w:val="15"/>
              </w:rPr>
            </w:pPr>
            <w:r w:rsidRPr="00AF739C">
              <w:rPr>
                <w:rFonts w:ascii="Arial" w:hAnsi="Arial" w:cs="Arial"/>
                <w:sz w:val="15"/>
                <w:szCs w:val="15"/>
              </w:rPr>
              <w:t>263</w:t>
            </w:r>
          </w:p>
        </w:tc>
        <w:tc>
          <w:tcPr>
            <w:tcW w:w="1110" w:type="dxa"/>
            <w:gridSpan w:val="2"/>
            <w:vAlign w:val="bottom"/>
          </w:tcPr>
          <w:p w:rsidR="00806C57" w:rsidRPr="002C1C54" w:rsidRDefault="00806C57" w:rsidP="00AF739C">
            <w:pPr>
              <w:spacing w:line="240" w:lineRule="exact"/>
              <w:ind w:left="-7"/>
              <w:jc w:val="center"/>
              <w:rPr>
                <w:rFonts w:ascii="Arial" w:hAnsi="Arial" w:cs="Arial"/>
                <w:sz w:val="15"/>
                <w:szCs w:val="15"/>
              </w:rPr>
            </w:pPr>
            <w:r>
              <w:rPr>
                <w:rFonts w:ascii="Arial" w:hAnsi="Arial" w:cs="Arial"/>
                <w:sz w:val="15"/>
                <w:szCs w:val="15"/>
              </w:rPr>
              <w:t>-</w:t>
            </w:r>
          </w:p>
        </w:tc>
      </w:tr>
      <w:tr w:rsidR="00806C57" w:rsidRPr="0026715E" w:rsidTr="00806C57">
        <w:trPr>
          <w:gridAfter w:val="1"/>
          <w:wAfter w:w="12" w:type="dxa"/>
          <w:cantSplit/>
        </w:trPr>
        <w:tc>
          <w:tcPr>
            <w:tcW w:w="2610" w:type="dxa"/>
            <w:vAlign w:val="bottom"/>
          </w:tcPr>
          <w:p w:rsidR="00806C57" w:rsidRPr="0026715E" w:rsidRDefault="00806C57" w:rsidP="00AF739C">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Retention payables</w:t>
            </w:r>
          </w:p>
        </w:tc>
        <w:tc>
          <w:tcPr>
            <w:tcW w:w="940" w:type="dxa"/>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vAlign w:val="bottom"/>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40" w:type="dxa"/>
            <w:gridSpan w:val="2"/>
            <w:vAlign w:val="bottom"/>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gridSpan w:val="2"/>
            <w:vAlign w:val="bottom"/>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289</w:t>
            </w:r>
          </w:p>
        </w:tc>
        <w:tc>
          <w:tcPr>
            <w:tcW w:w="960" w:type="dxa"/>
            <w:gridSpan w:val="2"/>
            <w:vAlign w:val="bottom"/>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289</w:t>
            </w:r>
          </w:p>
        </w:tc>
        <w:tc>
          <w:tcPr>
            <w:tcW w:w="1110" w:type="dxa"/>
            <w:gridSpan w:val="2"/>
            <w:vAlign w:val="bottom"/>
          </w:tcPr>
          <w:p w:rsidR="00806C57" w:rsidRPr="002C1C54" w:rsidRDefault="00806C57" w:rsidP="00AF739C">
            <w:pPr>
              <w:spacing w:line="240" w:lineRule="exact"/>
              <w:ind w:left="-7"/>
              <w:jc w:val="center"/>
              <w:rPr>
                <w:rFonts w:ascii="Arial" w:hAnsi="Arial" w:cs="Arial"/>
                <w:sz w:val="15"/>
                <w:szCs w:val="15"/>
              </w:rPr>
            </w:pPr>
            <w:r>
              <w:rPr>
                <w:rFonts w:ascii="Arial" w:hAnsi="Arial" w:cs="Arial"/>
                <w:sz w:val="15"/>
                <w:szCs w:val="15"/>
              </w:rPr>
              <w:t>-</w:t>
            </w:r>
          </w:p>
        </w:tc>
      </w:tr>
      <w:tr w:rsidR="00806C57" w:rsidRPr="0026715E" w:rsidTr="00806C57">
        <w:trPr>
          <w:gridAfter w:val="1"/>
          <w:wAfter w:w="12" w:type="dxa"/>
          <w:cantSplit/>
        </w:trPr>
        <w:tc>
          <w:tcPr>
            <w:tcW w:w="2610" w:type="dxa"/>
            <w:tcBorders>
              <w:bottom w:val="nil"/>
            </w:tcBorders>
            <w:vAlign w:val="bottom"/>
          </w:tcPr>
          <w:p w:rsidR="00806C57" w:rsidRPr="0026715E" w:rsidRDefault="00806C57" w:rsidP="00AF739C">
            <w:pPr>
              <w:tabs>
                <w:tab w:val="left" w:pos="900"/>
                <w:tab w:val="left" w:pos="1440"/>
                <w:tab w:val="left" w:pos="1980"/>
              </w:tabs>
              <w:spacing w:line="240" w:lineRule="exact"/>
              <w:jc w:val="thaiDistribute"/>
              <w:rPr>
                <w:rFonts w:ascii="Arial" w:hAnsi="Arial" w:cs="Arial"/>
                <w:sz w:val="15"/>
                <w:szCs w:val="15"/>
              </w:rPr>
            </w:pPr>
          </w:p>
        </w:tc>
        <w:tc>
          <w:tcPr>
            <w:tcW w:w="940" w:type="dxa"/>
            <w:tcBorders>
              <w:bottom w:val="nil"/>
            </w:tcBorders>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tcBorders>
              <w:bottom w:val="nil"/>
            </w:tcBorders>
            <w:vAlign w:val="bottom"/>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6,019</w:t>
            </w:r>
          </w:p>
        </w:tc>
        <w:tc>
          <w:tcPr>
            <w:tcW w:w="940" w:type="dxa"/>
            <w:gridSpan w:val="2"/>
            <w:tcBorders>
              <w:bottom w:val="nil"/>
            </w:tcBorders>
            <w:vAlign w:val="bottom"/>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12,265</w:t>
            </w:r>
          </w:p>
        </w:tc>
        <w:tc>
          <w:tcPr>
            <w:tcW w:w="1080" w:type="dxa"/>
            <w:gridSpan w:val="2"/>
            <w:tcBorders>
              <w:bottom w:val="nil"/>
            </w:tcBorders>
            <w:vAlign w:val="bottom"/>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7,631</w:t>
            </w:r>
          </w:p>
        </w:tc>
        <w:tc>
          <w:tcPr>
            <w:tcW w:w="960" w:type="dxa"/>
            <w:gridSpan w:val="2"/>
            <w:tcBorders>
              <w:bottom w:val="nil"/>
            </w:tcBorders>
            <w:vAlign w:val="bottom"/>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2,073</w:t>
            </w:r>
          </w:p>
        </w:tc>
        <w:tc>
          <w:tcPr>
            <w:tcW w:w="960" w:type="dxa"/>
            <w:gridSpan w:val="2"/>
            <w:tcBorders>
              <w:bottom w:val="nil"/>
            </w:tcBorders>
            <w:vAlign w:val="bottom"/>
          </w:tcPr>
          <w:p w:rsidR="00806C57" w:rsidRPr="00AF739C" w:rsidRDefault="00806C57" w:rsidP="00AF739C">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27,988</w:t>
            </w:r>
          </w:p>
        </w:tc>
        <w:tc>
          <w:tcPr>
            <w:tcW w:w="1110" w:type="dxa"/>
            <w:gridSpan w:val="2"/>
            <w:tcBorders>
              <w:bottom w:val="nil"/>
            </w:tcBorders>
            <w:vAlign w:val="bottom"/>
          </w:tcPr>
          <w:p w:rsidR="00806C57" w:rsidRPr="002C1C54" w:rsidRDefault="00806C57" w:rsidP="00AF739C">
            <w:pPr>
              <w:tabs>
                <w:tab w:val="decimal" w:pos="612"/>
              </w:tabs>
              <w:spacing w:line="240" w:lineRule="exact"/>
              <w:jc w:val="center"/>
              <w:rPr>
                <w:rFonts w:ascii="Arial" w:hAnsi="Arial" w:cs="Arial"/>
                <w:sz w:val="15"/>
                <w:szCs w:val="15"/>
              </w:rPr>
            </w:pPr>
          </w:p>
        </w:tc>
      </w:tr>
    </w:tbl>
    <w:p w:rsidR="0027290B" w:rsidRPr="001813C5" w:rsidRDefault="00940588" w:rsidP="00806C57">
      <w:pPr>
        <w:spacing w:before="100" w:after="100" w:line="380" w:lineRule="exact"/>
        <w:ind w:left="547" w:right="-331" w:hanging="7"/>
        <w:jc w:val="right"/>
        <w:rPr>
          <w:rFonts w:ascii="Arial" w:hAnsi="Arial"/>
          <w:sz w:val="15"/>
          <w:szCs w:val="15"/>
        </w:rPr>
      </w:pPr>
      <w:r w:rsidRPr="001813C5">
        <w:rPr>
          <w:rFonts w:ascii="Arial" w:hAnsi="Arial"/>
          <w:sz w:val="15"/>
          <w:szCs w:val="15"/>
        </w:rPr>
        <w:t xml:space="preserve"> </w:t>
      </w:r>
      <w:r w:rsidR="0027290B" w:rsidRPr="001813C5">
        <w:rPr>
          <w:rFonts w:ascii="Arial" w:hAnsi="Arial"/>
          <w:sz w:val="15"/>
          <w:szCs w:val="15"/>
        </w:rPr>
        <w:t>(Unit: Million Baht)</w:t>
      </w:r>
    </w:p>
    <w:tbl>
      <w:tblPr>
        <w:tblW w:w="9537" w:type="dxa"/>
        <w:tblInd w:w="-90" w:type="dxa"/>
        <w:tblBorders>
          <w:bottom w:val="single" w:sz="4" w:space="0" w:color="auto"/>
        </w:tblBorders>
        <w:tblLayout w:type="fixed"/>
        <w:tblLook w:val="0000" w:firstRow="0" w:lastRow="0" w:firstColumn="0" w:lastColumn="0" w:noHBand="0" w:noVBand="0"/>
      </w:tblPr>
      <w:tblGrid>
        <w:gridCol w:w="2610"/>
        <w:gridCol w:w="930"/>
        <w:gridCol w:w="930"/>
        <w:gridCol w:w="930"/>
        <w:gridCol w:w="1080"/>
        <w:gridCol w:w="960"/>
        <w:gridCol w:w="960"/>
        <w:gridCol w:w="282"/>
        <w:gridCol w:w="828"/>
        <w:gridCol w:w="27"/>
      </w:tblGrid>
      <w:tr w:rsidR="00806C57" w:rsidRPr="0026715E" w:rsidTr="00806C57">
        <w:trPr>
          <w:cantSplit/>
        </w:trPr>
        <w:tc>
          <w:tcPr>
            <w:tcW w:w="2610" w:type="dxa"/>
            <w:vAlign w:val="bottom"/>
          </w:tcPr>
          <w:p w:rsidR="00806C57" w:rsidRPr="0026715E" w:rsidRDefault="00806C57" w:rsidP="00D44F8D">
            <w:pPr>
              <w:tabs>
                <w:tab w:val="left" w:pos="900"/>
                <w:tab w:val="left" w:pos="1440"/>
                <w:tab w:val="left" w:pos="1980"/>
              </w:tabs>
              <w:spacing w:line="240" w:lineRule="exact"/>
              <w:jc w:val="thaiDistribute"/>
              <w:rPr>
                <w:rFonts w:ascii="Arial" w:hAnsi="Arial"/>
                <w:sz w:val="15"/>
                <w:szCs w:val="15"/>
                <w:u w:val="single"/>
              </w:rPr>
            </w:pPr>
            <w:r w:rsidRPr="0026715E">
              <w:br w:type="page"/>
            </w:r>
          </w:p>
        </w:tc>
        <w:tc>
          <w:tcPr>
            <w:tcW w:w="6927" w:type="dxa"/>
            <w:gridSpan w:val="9"/>
          </w:tcPr>
          <w:p w:rsidR="00806C57" w:rsidRPr="0026715E" w:rsidRDefault="00806C57" w:rsidP="00D44F8D">
            <w:pPr>
              <w:pBdr>
                <w:bottom w:val="single" w:sz="4" w:space="1" w:color="auto"/>
              </w:pBdr>
              <w:spacing w:line="240" w:lineRule="exact"/>
              <w:jc w:val="center"/>
              <w:rPr>
                <w:rFonts w:ascii="Arial" w:hAnsi="Arial"/>
                <w:sz w:val="15"/>
                <w:szCs w:val="15"/>
              </w:rPr>
            </w:pPr>
            <w:r w:rsidRPr="0026715E">
              <w:rPr>
                <w:rFonts w:ascii="Arial" w:hAnsi="Arial"/>
                <w:sz w:val="15"/>
                <w:szCs w:val="15"/>
              </w:rPr>
              <w:t>Consolidated financial statements</w:t>
            </w:r>
          </w:p>
        </w:tc>
      </w:tr>
      <w:tr w:rsidR="00806C57" w:rsidRPr="0026715E" w:rsidTr="00806C57">
        <w:trPr>
          <w:cantSplit/>
        </w:trPr>
        <w:tc>
          <w:tcPr>
            <w:tcW w:w="2610" w:type="dxa"/>
            <w:vAlign w:val="bottom"/>
          </w:tcPr>
          <w:p w:rsidR="00806C57" w:rsidRPr="0026715E" w:rsidRDefault="00806C57" w:rsidP="00D44F8D">
            <w:pPr>
              <w:tabs>
                <w:tab w:val="left" w:pos="900"/>
                <w:tab w:val="left" w:pos="1440"/>
                <w:tab w:val="left" w:pos="1980"/>
              </w:tabs>
              <w:spacing w:line="240" w:lineRule="exact"/>
              <w:jc w:val="thaiDistribute"/>
              <w:rPr>
                <w:rFonts w:ascii="Arial" w:hAnsi="Arial"/>
                <w:sz w:val="15"/>
                <w:szCs w:val="15"/>
              </w:rPr>
            </w:pPr>
            <w:r w:rsidRPr="0026715E">
              <w:rPr>
                <w:rFonts w:ascii="Arial" w:hAnsi="Arial"/>
                <w:sz w:val="15"/>
                <w:szCs w:val="15"/>
              </w:rPr>
              <w:br w:type="page"/>
            </w:r>
          </w:p>
        </w:tc>
        <w:tc>
          <w:tcPr>
            <w:tcW w:w="6927" w:type="dxa"/>
            <w:gridSpan w:val="9"/>
          </w:tcPr>
          <w:p w:rsidR="00806C57" w:rsidRPr="0026715E" w:rsidRDefault="00806C57" w:rsidP="00D44F8D">
            <w:pPr>
              <w:pBdr>
                <w:bottom w:val="single" w:sz="4" w:space="1" w:color="auto"/>
              </w:pBdr>
              <w:spacing w:line="240" w:lineRule="exact"/>
              <w:jc w:val="center"/>
              <w:rPr>
                <w:rFonts w:ascii="Arial" w:hAnsi="Arial"/>
                <w:sz w:val="15"/>
                <w:szCs w:val="15"/>
              </w:rPr>
            </w:pPr>
            <w:r w:rsidRPr="0026715E">
              <w:rPr>
                <w:rFonts w:ascii="Arial" w:hAnsi="Arial"/>
                <w:sz w:val="15"/>
                <w:szCs w:val="15"/>
              </w:rPr>
              <w:t xml:space="preserve">As at 31 December </w:t>
            </w:r>
            <w:r>
              <w:rPr>
                <w:rFonts w:ascii="Arial" w:hAnsi="Arial"/>
                <w:sz w:val="15"/>
                <w:szCs w:val="15"/>
              </w:rPr>
              <w:t>2018</w:t>
            </w:r>
          </w:p>
        </w:tc>
      </w:tr>
      <w:tr w:rsidR="00806C57" w:rsidRPr="0026715E" w:rsidTr="00806C57">
        <w:trPr>
          <w:gridAfter w:val="2"/>
          <w:wAfter w:w="855" w:type="dxa"/>
          <w:cantSplit/>
        </w:trPr>
        <w:tc>
          <w:tcPr>
            <w:tcW w:w="2610" w:type="dxa"/>
            <w:vAlign w:val="bottom"/>
          </w:tcPr>
          <w:p w:rsidR="00806C57" w:rsidRPr="0026715E" w:rsidRDefault="00806C57" w:rsidP="00D44F8D">
            <w:pPr>
              <w:tabs>
                <w:tab w:val="left" w:pos="900"/>
                <w:tab w:val="left" w:pos="1440"/>
                <w:tab w:val="left" w:pos="1980"/>
              </w:tabs>
              <w:spacing w:line="240" w:lineRule="exact"/>
              <w:jc w:val="thaiDistribute"/>
              <w:rPr>
                <w:rFonts w:ascii="Arial" w:hAnsi="Arial"/>
                <w:sz w:val="15"/>
                <w:szCs w:val="15"/>
                <w:u w:val="single"/>
              </w:rPr>
            </w:pPr>
          </w:p>
        </w:tc>
        <w:tc>
          <w:tcPr>
            <w:tcW w:w="2790" w:type="dxa"/>
            <w:gridSpan w:val="3"/>
          </w:tcPr>
          <w:p w:rsidR="00806C57" w:rsidRPr="0026715E" w:rsidRDefault="00806C57" w:rsidP="00D44F8D">
            <w:pPr>
              <w:pBdr>
                <w:bottom w:val="single" w:sz="4" w:space="1" w:color="auto"/>
              </w:pBdr>
              <w:spacing w:line="240" w:lineRule="exact"/>
              <w:jc w:val="center"/>
              <w:rPr>
                <w:rFonts w:ascii="Arial" w:hAnsi="Arial"/>
                <w:sz w:val="15"/>
                <w:szCs w:val="15"/>
              </w:rPr>
            </w:pPr>
            <w:r w:rsidRPr="0026715E">
              <w:rPr>
                <w:rFonts w:ascii="Arial" w:hAnsi="Arial"/>
                <w:sz w:val="15"/>
                <w:szCs w:val="15"/>
              </w:rPr>
              <w:t>Fixed interest rates</w:t>
            </w:r>
          </w:p>
        </w:tc>
        <w:tc>
          <w:tcPr>
            <w:tcW w:w="1080" w:type="dxa"/>
            <w:tcBorders>
              <w:top w:val="nil"/>
            </w:tcBorders>
          </w:tcPr>
          <w:p w:rsidR="00806C57" w:rsidRPr="0026715E" w:rsidRDefault="00806C57" w:rsidP="00D44F8D">
            <w:pPr>
              <w:spacing w:line="240" w:lineRule="exact"/>
              <w:jc w:val="thaiDistribute"/>
              <w:rPr>
                <w:rFonts w:ascii="Arial" w:hAnsi="Arial"/>
                <w:sz w:val="15"/>
                <w:szCs w:val="15"/>
              </w:rPr>
            </w:pPr>
          </w:p>
        </w:tc>
        <w:tc>
          <w:tcPr>
            <w:tcW w:w="960" w:type="dxa"/>
            <w:tcBorders>
              <w:top w:val="nil"/>
            </w:tcBorders>
          </w:tcPr>
          <w:p w:rsidR="00806C57" w:rsidRPr="0026715E" w:rsidRDefault="00806C57" w:rsidP="00D44F8D">
            <w:pPr>
              <w:tabs>
                <w:tab w:val="decimal" w:pos="702"/>
              </w:tabs>
              <w:spacing w:line="240" w:lineRule="exact"/>
              <w:jc w:val="thaiDistribute"/>
              <w:rPr>
                <w:rFonts w:ascii="Arial" w:hAnsi="Arial"/>
                <w:sz w:val="15"/>
                <w:szCs w:val="15"/>
              </w:rPr>
            </w:pPr>
          </w:p>
        </w:tc>
        <w:tc>
          <w:tcPr>
            <w:tcW w:w="960" w:type="dxa"/>
            <w:tcBorders>
              <w:top w:val="nil"/>
            </w:tcBorders>
          </w:tcPr>
          <w:p w:rsidR="00806C57" w:rsidRPr="0026715E" w:rsidRDefault="00806C57" w:rsidP="00D44F8D">
            <w:pPr>
              <w:spacing w:line="240" w:lineRule="exact"/>
              <w:jc w:val="thaiDistribute"/>
              <w:rPr>
                <w:rFonts w:ascii="Arial" w:hAnsi="Arial"/>
                <w:sz w:val="15"/>
                <w:szCs w:val="15"/>
              </w:rPr>
            </w:pPr>
          </w:p>
        </w:tc>
        <w:tc>
          <w:tcPr>
            <w:tcW w:w="282" w:type="dxa"/>
            <w:tcBorders>
              <w:top w:val="nil"/>
            </w:tcBorders>
          </w:tcPr>
          <w:p w:rsidR="00806C57" w:rsidRPr="0026715E" w:rsidRDefault="00806C57" w:rsidP="00D44F8D">
            <w:pPr>
              <w:spacing w:line="240" w:lineRule="exact"/>
              <w:jc w:val="thaiDistribute"/>
              <w:rPr>
                <w:rFonts w:ascii="Arial" w:hAnsi="Arial"/>
                <w:sz w:val="15"/>
                <w:szCs w:val="15"/>
              </w:rPr>
            </w:pPr>
          </w:p>
        </w:tc>
      </w:tr>
      <w:tr w:rsidR="00806C57" w:rsidRPr="0026715E" w:rsidTr="00806C57">
        <w:trPr>
          <w:gridAfter w:val="1"/>
          <w:wAfter w:w="27" w:type="dxa"/>
          <w:cantSplit/>
        </w:trPr>
        <w:tc>
          <w:tcPr>
            <w:tcW w:w="2610" w:type="dxa"/>
            <w:vAlign w:val="bottom"/>
          </w:tcPr>
          <w:p w:rsidR="00806C57" w:rsidRPr="0026715E" w:rsidRDefault="00806C57" w:rsidP="00D44F8D">
            <w:pPr>
              <w:tabs>
                <w:tab w:val="left" w:pos="900"/>
                <w:tab w:val="left" w:pos="1440"/>
                <w:tab w:val="left" w:pos="1980"/>
              </w:tabs>
              <w:spacing w:line="240" w:lineRule="exact"/>
              <w:jc w:val="thaiDistribute"/>
              <w:rPr>
                <w:rFonts w:ascii="Arial" w:hAnsi="Arial"/>
                <w:sz w:val="15"/>
                <w:szCs w:val="15"/>
                <w:u w:val="single"/>
              </w:rPr>
            </w:pPr>
          </w:p>
        </w:tc>
        <w:tc>
          <w:tcPr>
            <w:tcW w:w="930" w:type="dxa"/>
          </w:tcPr>
          <w:p w:rsidR="00806C57" w:rsidRPr="0026715E" w:rsidRDefault="00806C57" w:rsidP="00D44F8D">
            <w:pPr>
              <w:spacing w:line="240" w:lineRule="exact"/>
              <w:jc w:val="center"/>
              <w:rPr>
                <w:rFonts w:ascii="Arial" w:hAnsi="Arial"/>
                <w:sz w:val="15"/>
                <w:szCs w:val="15"/>
              </w:rPr>
            </w:pPr>
          </w:p>
        </w:tc>
        <w:tc>
          <w:tcPr>
            <w:tcW w:w="930" w:type="dxa"/>
          </w:tcPr>
          <w:p w:rsidR="00806C57" w:rsidRPr="0026715E" w:rsidRDefault="00806C57" w:rsidP="00D44F8D">
            <w:pPr>
              <w:spacing w:line="240" w:lineRule="exact"/>
              <w:jc w:val="center"/>
              <w:rPr>
                <w:rFonts w:ascii="Arial" w:hAnsi="Arial"/>
                <w:sz w:val="15"/>
                <w:szCs w:val="15"/>
              </w:rPr>
            </w:pPr>
            <w:r w:rsidRPr="0026715E">
              <w:rPr>
                <w:rFonts w:ascii="Arial" w:hAnsi="Arial"/>
                <w:sz w:val="15"/>
                <w:szCs w:val="15"/>
              </w:rPr>
              <w:t>Within</w:t>
            </w:r>
          </w:p>
        </w:tc>
        <w:tc>
          <w:tcPr>
            <w:tcW w:w="930" w:type="dxa"/>
          </w:tcPr>
          <w:p w:rsidR="00806C57" w:rsidRPr="0026715E" w:rsidRDefault="00810497" w:rsidP="00D44F8D">
            <w:pPr>
              <w:spacing w:line="240" w:lineRule="exact"/>
              <w:jc w:val="center"/>
              <w:rPr>
                <w:rFonts w:ascii="Arial" w:hAnsi="Arial"/>
                <w:sz w:val="15"/>
                <w:szCs w:val="15"/>
              </w:rPr>
            </w:pPr>
            <w:r>
              <w:rPr>
                <w:rFonts w:ascii="Arial" w:hAnsi="Arial"/>
                <w:sz w:val="15"/>
                <w:szCs w:val="15"/>
              </w:rPr>
              <w:t xml:space="preserve">Over </w:t>
            </w:r>
            <w:r w:rsidR="00806C57" w:rsidRPr="0026715E">
              <w:rPr>
                <w:rFonts w:ascii="Arial" w:hAnsi="Arial"/>
                <w:sz w:val="15"/>
                <w:szCs w:val="15"/>
              </w:rPr>
              <w:t>1-5</w:t>
            </w:r>
          </w:p>
        </w:tc>
        <w:tc>
          <w:tcPr>
            <w:tcW w:w="1080" w:type="dxa"/>
          </w:tcPr>
          <w:p w:rsidR="00806C57" w:rsidRPr="0026715E" w:rsidRDefault="00806C57" w:rsidP="00D44F8D">
            <w:pPr>
              <w:spacing w:line="240" w:lineRule="exact"/>
              <w:jc w:val="center"/>
              <w:rPr>
                <w:rFonts w:ascii="Arial" w:hAnsi="Arial"/>
                <w:sz w:val="15"/>
                <w:szCs w:val="15"/>
              </w:rPr>
            </w:pPr>
            <w:r w:rsidRPr="0026715E">
              <w:rPr>
                <w:rFonts w:ascii="Arial" w:hAnsi="Arial"/>
                <w:sz w:val="15"/>
                <w:szCs w:val="15"/>
              </w:rPr>
              <w:t>Floating</w:t>
            </w:r>
          </w:p>
        </w:tc>
        <w:tc>
          <w:tcPr>
            <w:tcW w:w="960" w:type="dxa"/>
          </w:tcPr>
          <w:p w:rsidR="00806C57" w:rsidRPr="0026715E" w:rsidRDefault="00806C57" w:rsidP="00D44F8D">
            <w:pPr>
              <w:spacing w:line="240" w:lineRule="exact"/>
              <w:ind w:left="-48" w:right="-108"/>
              <w:jc w:val="center"/>
              <w:rPr>
                <w:rFonts w:ascii="Arial" w:hAnsi="Arial"/>
                <w:sz w:val="15"/>
                <w:szCs w:val="15"/>
              </w:rPr>
            </w:pPr>
            <w:r w:rsidRPr="0026715E">
              <w:rPr>
                <w:rFonts w:ascii="Arial" w:hAnsi="Arial"/>
                <w:sz w:val="15"/>
                <w:szCs w:val="15"/>
              </w:rPr>
              <w:t>Non- interest</w:t>
            </w:r>
          </w:p>
        </w:tc>
        <w:tc>
          <w:tcPr>
            <w:tcW w:w="960" w:type="dxa"/>
          </w:tcPr>
          <w:p w:rsidR="00806C57" w:rsidRPr="0026715E" w:rsidRDefault="00806C57" w:rsidP="00D44F8D">
            <w:pPr>
              <w:spacing w:line="240" w:lineRule="exact"/>
              <w:jc w:val="center"/>
              <w:rPr>
                <w:rFonts w:ascii="Arial" w:hAnsi="Arial"/>
                <w:sz w:val="15"/>
                <w:szCs w:val="15"/>
              </w:rPr>
            </w:pPr>
          </w:p>
        </w:tc>
        <w:tc>
          <w:tcPr>
            <w:tcW w:w="1110" w:type="dxa"/>
            <w:gridSpan w:val="2"/>
          </w:tcPr>
          <w:p w:rsidR="00806C57" w:rsidRPr="0026715E" w:rsidRDefault="00806C57" w:rsidP="00D44F8D">
            <w:pPr>
              <w:spacing w:line="240" w:lineRule="exact"/>
              <w:jc w:val="center"/>
              <w:rPr>
                <w:rFonts w:ascii="Arial" w:hAnsi="Arial"/>
                <w:sz w:val="15"/>
                <w:szCs w:val="15"/>
              </w:rPr>
            </w:pPr>
            <w:r w:rsidRPr="0026715E">
              <w:rPr>
                <w:rFonts w:ascii="Arial" w:hAnsi="Arial"/>
                <w:sz w:val="15"/>
                <w:szCs w:val="15"/>
              </w:rPr>
              <w:t>Effective</w:t>
            </w:r>
          </w:p>
        </w:tc>
      </w:tr>
      <w:tr w:rsidR="00806C57" w:rsidRPr="0026715E" w:rsidTr="00806C57">
        <w:trPr>
          <w:gridAfter w:val="1"/>
          <w:wAfter w:w="27" w:type="dxa"/>
          <w:cantSplit/>
        </w:trPr>
        <w:tc>
          <w:tcPr>
            <w:tcW w:w="2610" w:type="dxa"/>
            <w:vAlign w:val="bottom"/>
          </w:tcPr>
          <w:p w:rsidR="00806C57" w:rsidRPr="0026715E" w:rsidRDefault="00806C57" w:rsidP="00D44F8D">
            <w:pPr>
              <w:tabs>
                <w:tab w:val="left" w:pos="900"/>
                <w:tab w:val="left" w:pos="1440"/>
                <w:tab w:val="left" w:pos="1980"/>
              </w:tabs>
              <w:spacing w:line="240" w:lineRule="exact"/>
              <w:jc w:val="thaiDistribute"/>
              <w:rPr>
                <w:rFonts w:ascii="Arial" w:hAnsi="Arial"/>
                <w:sz w:val="15"/>
                <w:szCs w:val="15"/>
                <w:u w:val="single"/>
              </w:rPr>
            </w:pPr>
          </w:p>
        </w:tc>
        <w:tc>
          <w:tcPr>
            <w:tcW w:w="930" w:type="dxa"/>
          </w:tcPr>
          <w:p w:rsidR="00806C57" w:rsidRPr="0026715E" w:rsidRDefault="00806C57" w:rsidP="00D44F8D">
            <w:pPr>
              <w:pBdr>
                <w:bottom w:val="single" w:sz="4" w:space="1" w:color="auto"/>
              </w:pBdr>
              <w:spacing w:line="240" w:lineRule="exact"/>
              <w:jc w:val="center"/>
              <w:rPr>
                <w:rFonts w:ascii="Arial" w:hAnsi="Arial"/>
                <w:sz w:val="15"/>
                <w:szCs w:val="15"/>
              </w:rPr>
            </w:pPr>
            <w:r>
              <w:rPr>
                <w:rFonts w:ascii="Arial" w:hAnsi="Arial"/>
                <w:sz w:val="15"/>
                <w:szCs w:val="15"/>
              </w:rPr>
              <w:t>At call</w:t>
            </w:r>
          </w:p>
        </w:tc>
        <w:tc>
          <w:tcPr>
            <w:tcW w:w="930" w:type="dxa"/>
            <w:tcBorders>
              <w:bottom w:val="nil"/>
            </w:tcBorders>
          </w:tcPr>
          <w:p w:rsidR="00806C57" w:rsidRPr="0026715E" w:rsidRDefault="00806C57" w:rsidP="00D44F8D">
            <w:pPr>
              <w:pBdr>
                <w:bottom w:val="single" w:sz="4" w:space="1" w:color="auto"/>
              </w:pBdr>
              <w:spacing w:line="240" w:lineRule="exact"/>
              <w:jc w:val="center"/>
              <w:rPr>
                <w:rFonts w:ascii="Arial" w:hAnsi="Arial"/>
                <w:sz w:val="15"/>
                <w:szCs w:val="15"/>
              </w:rPr>
            </w:pPr>
            <w:r w:rsidRPr="0026715E">
              <w:rPr>
                <w:rFonts w:ascii="Arial" w:hAnsi="Arial"/>
                <w:sz w:val="15"/>
                <w:szCs w:val="15"/>
              </w:rPr>
              <w:t>1 year</w:t>
            </w:r>
          </w:p>
        </w:tc>
        <w:tc>
          <w:tcPr>
            <w:tcW w:w="930" w:type="dxa"/>
            <w:tcBorders>
              <w:bottom w:val="nil"/>
            </w:tcBorders>
          </w:tcPr>
          <w:p w:rsidR="00806C57" w:rsidRPr="0026715E" w:rsidRDefault="00806C57" w:rsidP="00D44F8D">
            <w:pPr>
              <w:pBdr>
                <w:bottom w:val="single" w:sz="4" w:space="1" w:color="auto"/>
              </w:pBdr>
              <w:spacing w:line="240" w:lineRule="exact"/>
              <w:jc w:val="center"/>
              <w:rPr>
                <w:rFonts w:ascii="Arial" w:hAnsi="Arial"/>
                <w:sz w:val="15"/>
                <w:szCs w:val="15"/>
              </w:rPr>
            </w:pPr>
            <w:r w:rsidRPr="0026715E">
              <w:rPr>
                <w:rFonts w:ascii="Arial" w:hAnsi="Arial"/>
                <w:sz w:val="15"/>
                <w:szCs w:val="15"/>
              </w:rPr>
              <w:t>years</w:t>
            </w:r>
          </w:p>
        </w:tc>
        <w:tc>
          <w:tcPr>
            <w:tcW w:w="1080" w:type="dxa"/>
            <w:tcBorders>
              <w:bottom w:val="nil"/>
            </w:tcBorders>
          </w:tcPr>
          <w:p w:rsidR="00806C57" w:rsidRPr="0026715E" w:rsidRDefault="00806C57" w:rsidP="00D44F8D">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c>
          <w:tcPr>
            <w:tcW w:w="960" w:type="dxa"/>
            <w:tcBorders>
              <w:bottom w:val="nil"/>
            </w:tcBorders>
          </w:tcPr>
          <w:p w:rsidR="00806C57" w:rsidRPr="0026715E" w:rsidRDefault="00806C57" w:rsidP="00D44F8D">
            <w:pPr>
              <w:pBdr>
                <w:bottom w:val="single" w:sz="4" w:space="1" w:color="auto"/>
              </w:pBdr>
              <w:spacing w:line="240" w:lineRule="exact"/>
              <w:jc w:val="center"/>
              <w:rPr>
                <w:rFonts w:ascii="Arial" w:hAnsi="Arial"/>
                <w:sz w:val="15"/>
                <w:szCs w:val="15"/>
              </w:rPr>
            </w:pPr>
            <w:r w:rsidRPr="0026715E">
              <w:rPr>
                <w:rFonts w:ascii="Arial" w:hAnsi="Arial"/>
                <w:sz w:val="15"/>
                <w:szCs w:val="15"/>
              </w:rPr>
              <w:t>bearing</w:t>
            </w:r>
          </w:p>
        </w:tc>
        <w:tc>
          <w:tcPr>
            <w:tcW w:w="960" w:type="dxa"/>
            <w:tcBorders>
              <w:bottom w:val="nil"/>
            </w:tcBorders>
          </w:tcPr>
          <w:p w:rsidR="00806C57" w:rsidRPr="0026715E" w:rsidRDefault="00806C57" w:rsidP="00D44F8D">
            <w:pPr>
              <w:pBdr>
                <w:bottom w:val="single" w:sz="4" w:space="1" w:color="auto"/>
              </w:pBdr>
              <w:spacing w:line="240" w:lineRule="exact"/>
              <w:jc w:val="center"/>
              <w:rPr>
                <w:rFonts w:ascii="Arial" w:hAnsi="Arial"/>
                <w:sz w:val="15"/>
                <w:szCs w:val="15"/>
              </w:rPr>
            </w:pPr>
            <w:r w:rsidRPr="0026715E">
              <w:rPr>
                <w:rFonts w:ascii="Arial" w:hAnsi="Arial"/>
                <w:sz w:val="15"/>
                <w:szCs w:val="15"/>
              </w:rPr>
              <w:t>Total</w:t>
            </w:r>
          </w:p>
        </w:tc>
        <w:tc>
          <w:tcPr>
            <w:tcW w:w="1110" w:type="dxa"/>
            <w:gridSpan w:val="2"/>
            <w:tcBorders>
              <w:bottom w:val="nil"/>
            </w:tcBorders>
          </w:tcPr>
          <w:p w:rsidR="00806C57" w:rsidRPr="0026715E" w:rsidRDefault="00806C57" w:rsidP="00D44F8D">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r>
      <w:tr w:rsidR="00806C57" w:rsidRPr="0026715E" w:rsidTr="00806C57">
        <w:trPr>
          <w:gridAfter w:val="1"/>
          <w:wAfter w:w="27" w:type="dxa"/>
          <w:cantSplit/>
        </w:trPr>
        <w:tc>
          <w:tcPr>
            <w:tcW w:w="2610" w:type="dxa"/>
            <w:vAlign w:val="bottom"/>
          </w:tcPr>
          <w:p w:rsidR="00806C57" w:rsidRPr="0026715E" w:rsidRDefault="00806C57" w:rsidP="00D44F8D">
            <w:pPr>
              <w:tabs>
                <w:tab w:val="left" w:pos="900"/>
                <w:tab w:val="left" w:pos="1440"/>
                <w:tab w:val="left" w:pos="1980"/>
              </w:tabs>
              <w:spacing w:line="240" w:lineRule="exact"/>
              <w:jc w:val="thaiDistribute"/>
              <w:rPr>
                <w:rFonts w:ascii="Arial" w:hAnsi="Arial"/>
                <w:sz w:val="15"/>
                <w:szCs w:val="15"/>
                <w:u w:val="single"/>
              </w:rPr>
            </w:pPr>
          </w:p>
        </w:tc>
        <w:tc>
          <w:tcPr>
            <w:tcW w:w="930" w:type="dxa"/>
          </w:tcPr>
          <w:p w:rsidR="00806C57" w:rsidRPr="0026715E" w:rsidRDefault="00806C57" w:rsidP="00D44F8D">
            <w:pPr>
              <w:spacing w:line="240" w:lineRule="exact"/>
              <w:jc w:val="thaiDistribute"/>
              <w:rPr>
                <w:rFonts w:ascii="Arial" w:hAnsi="Arial" w:cs="Arial"/>
                <w:sz w:val="15"/>
                <w:szCs w:val="15"/>
              </w:rPr>
            </w:pPr>
          </w:p>
        </w:tc>
        <w:tc>
          <w:tcPr>
            <w:tcW w:w="930" w:type="dxa"/>
            <w:tcBorders>
              <w:bottom w:val="nil"/>
            </w:tcBorders>
          </w:tcPr>
          <w:p w:rsidR="00806C57" w:rsidRPr="0026715E" w:rsidRDefault="00806C57" w:rsidP="00D44F8D">
            <w:pPr>
              <w:spacing w:line="240" w:lineRule="exact"/>
              <w:jc w:val="thaiDistribute"/>
              <w:rPr>
                <w:rFonts w:ascii="Arial" w:hAnsi="Arial" w:cs="Arial"/>
                <w:sz w:val="15"/>
                <w:szCs w:val="15"/>
              </w:rPr>
            </w:pPr>
          </w:p>
        </w:tc>
        <w:tc>
          <w:tcPr>
            <w:tcW w:w="930" w:type="dxa"/>
            <w:tcBorders>
              <w:bottom w:val="nil"/>
            </w:tcBorders>
          </w:tcPr>
          <w:p w:rsidR="00806C57" w:rsidRPr="0026715E" w:rsidRDefault="00806C57" w:rsidP="00D44F8D">
            <w:pPr>
              <w:spacing w:line="240" w:lineRule="exact"/>
              <w:jc w:val="thaiDistribute"/>
              <w:rPr>
                <w:rFonts w:ascii="Arial" w:hAnsi="Arial" w:cs="Arial"/>
                <w:sz w:val="15"/>
                <w:szCs w:val="15"/>
              </w:rPr>
            </w:pPr>
          </w:p>
        </w:tc>
        <w:tc>
          <w:tcPr>
            <w:tcW w:w="1080" w:type="dxa"/>
            <w:tcBorders>
              <w:bottom w:val="nil"/>
            </w:tcBorders>
          </w:tcPr>
          <w:p w:rsidR="00806C57" w:rsidRPr="0026715E" w:rsidRDefault="00806C57" w:rsidP="00D44F8D">
            <w:pPr>
              <w:spacing w:line="240" w:lineRule="exact"/>
              <w:jc w:val="thaiDistribute"/>
              <w:rPr>
                <w:rFonts w:ascii="Arial" w:hAnsi="Arial" w:cs="Arial"/>
                <w:sz w:val="15"/>
                <w:szCs w:val="15"/>
              </w:rPr>
            </w:pPr>
          </w:p>
        </w:tc>
        <w:tc>
          <w:tcPr>
            <w:tcW w:w="960" w:type="dxa"/>
            <w:tcBorders>
              <w:bottom w:val="nil"/>
            </w:tcBorders>
          </w:tcPr>
          <w:p w:rsidR="00806C57" w:rsidRPr="0026715E" w:rsidRDefault="00806C57" w:rsidP="00D44F8D">
            <w:pPr>
              <w:spacing w:line="240" w:lineRule="exact"/>
              <w:jc w:val="thaiDistribute"/>
              <w:rPr>
                <w:rFonts w:ascii="Arial" w:hAnsi="Arial" w:cs="Arial"/>
                <w:sz w:val="15"/>
                <w:szCs w:val="15"/>
              </w:rPr>
            </w:pPr>
          </w:p>
        </w:tc>
        <w:tc>
          <w:tcPr>
            <w:tcW w:w="960" w:type="dxa"/>
            <w:tcBorders>
              <w:bottom w:val="nil"/>
            </w:tcBorders>
          </w:tcPr>
          <w:p w:rsidR="00806C57" w:rsidRPr="0026715E" w:rsidRDefault="00806C57" w:rsidP="00D44F8D">
            <w:pPr>
              <w:spacing w:line="240" w:lineRule="exact"/>
              <w:jc w:val="thaiDistribute"/>
              <w:rPr>
                <w:rFonts w:ascii="Arial" w:hAnsi="Arial" w:cs="Arial"/>
                <w:sz w:val="15"/>
                <w:szCs w:val="15"/>
              </w:rPr>
            </w:pPr>
          </w:p>
        </w:tc>
        <w:tc>
          <w:tcPr>
            <w:tcW w:w="1110" w:type="dxa"/>
            <w:gridSpan w:val="2"/>
            <w:tcBorders>
              <w:bottom w:val="nil"/>
            </w:tcBorders>
          </w:tcPr>
          <w:p w:rsidR="00806C57" w:rsidRPr="0026715E" w:rsidRDefault="00806C57" w:rsidP="00D44F8D">
            <w:pPr>
              <w:spacing w:line="240" w:lineRule="exact"/>
              <w:jc w:val="center"/>
              <w:rPr>
                <w:rFonts w:ascii="Arial" w:hAnsi="Arial" w:cs="Arial"/>
                <w:sz w:val="15"/>
                <w:szCs w:val="15"/>
              </w:rPr>
            </w:pPr>
            <w:r>
              <w:rPr>
                <w:rFonts w:ascii="Arial" w:hAnsi="Arial" w:cs="Arial"/>
                <w:sz w:val="15"/>
                <w:szCs w:val="15"/>
              </w:rPr>
              <w:t>(% p.a.)</w:t>
            </w:r>
          </w:p>
        </w:tc>
      </w:tr>
      <w:tr w:rsidR="00806C57" w:rsidRPr="0026715E" w:rsidTr="00806C57">
        <w:trPr>
          <w:gridAfter w:val="1"/>
          <w:wAfter w:w="27"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b/>
                <w:bCs/>
                <w:sz w:val="15"/>
                <w:szCs w:val="15"/>
              </w:rPr>
            </w:pPr>
            <w:r w:rsidRPr="0026715E">
              <w:rPr>
                <w:rFonts w:ascii="Arial" w:hAnsi="Arial" w:cs="Arial"/>
                <w:b/>
                <w:bCs/>
                <w:sz w:val="15"/>
                <w:szCs w:val="15"/>
              </w:rPr>
              <w:t>Financial assets</w:t>
            </w:r>
          </w:p>
        </w:tc>
        <w:tc>
          <w:tcPr>
            <w:tcW w:w="930" w:type="dxa"/>
          </w:tcPr>
          <w:p w:rsidR="00806C57" w:rsidRPr="0026715E" w:rsidRDefault="00806C57" w:rsidP="00D44F8D">
            <w:pPr>
              <w:tabs>
                <w:tab w:val="decimal" w:pos="702"/>
              </w:tabs>
              <w:spacing w:line="240" w:lineRule="exact"/>
              <w:jc w:val="thaiDistribute"/>
              <w:rPr>
                <w:rFonts w:ascii="Arial" w:hAnsi="Arial" w:cs="Arial"/>
                <w:sz w:val="15"/>
                <w:szCs w:val="15"/>
              </w:rPr>
            </w:pPr>
          </w:p>
        </w:tc>
        <w:tc>
          <w:tcPr>
            <w:tcW w:w="930" w:type="dxa"/>
            <w:tcBorders>
              <w:top w:val="nil"/>
            </w:tcBorders>
          </w:tcPr>
          <w:p w:rsidR="00806C57" w:rsidRPr="0026715E" w:rsidRDefault="00806C57" w:rsidP="00D44F8D">
            <w:pPr>
              <w:tabs>
                <w:tab w:val="decimal" w:pos="702"/>
              </w:tabs>
              <w:spacing w:line="240" w:lineRule="exact"/>
              <w:jc w:val="thaiDistribute"/>
              <w:rPr>
                <w:rFonts w:ascii="Arial" w:hAnsi="Arial" w:cs="Arial"/>
                <w:sz w:val="15"/>
                <w:szCs w:val="15"/>
              </w:rPr>
            </w:pPr>
          </w:p>
        </w:tc>
        <w:tc>
          <w:tcPr>
            <w:tcW w:w="930" w:type="dxa"/>
            <w:tcBorders>
              <w:top w:val="nil"/>
            </w:tcBorders>
          </w:tcPr>
          <w:p w:rsidR="00806C57" w:rsidRPr="0026715E" w:rsidRDefault="00806C57" w:rsidP="00D44F8D">
            <w:pPr>
              <w:spacing w:line="240" w:lineRule="exact"/>
              <w:jc w:val="thaiDistribute"/>
              <w:rPr>
                <w:rFonts w:ascii="Arial" w:hAnsi="Arial" w:cs="Arial"/>
                <w:sz w:val="15"/>
                <w:szCs w:val="15"/>
              </w:rPr>
            </w:pPr>
          </w:p>
        </w:tc>
        <w:tc>
          <w:tcPr>
            <w:tcW w:w="1080" w:type="dxa"/>
            <w:tcBorders>
              <w:top w:val="nil"/>
            </w:tcBorders>
          </w:tcPr>
          <w:p w:rsidR="00806C57" w:rsidRPr="0026715E" w:rsidRDefault="00806C57" w:rsidP="00D44F8D">
            <w:pPr>
              <w:spacing w:line="240" w:lineRule="exact"/>
              <w:jc w:val="thaiDistribute"/>
              <w:rPr>
                <w:rFonts w:ascii="Arial" w:hAnsi="Arial" w:cs="Arial"/>
                <w:sz w:val="15"/>
                <w:szCs w:val="15"/>
              </w:rPr>
            </w:pPr>
          </w:p>
        </w:tc>
        <w:tc>
          <w:tcPr>
            <w:tcW w:w="960" w:type="dxa"/>
            <w:tcBorders>
              <w:top w:val="nil"/>
            </w:tcBorders>
          </w:tcPr>
          <w:p w:rsidR="00806C57" w:rsidRPr="0026715E" w:rsidRDefault="00806C57" w:rsidP="00D44F8D">
            <w:pPr>
              <w:tabs>
                <w:tab w:val="decimal" w:pos="702"/>
              </w:tabs>
              <w:spacing w:line="240" w:lineRule="exact"/>
              <w:jc w:val="thaiDistribute"/>
              <w:rPr>
                <w:rFonts w:ascii="Arial" w:hAnsi="Arial" w:cs="Arial"/>
                <w:sz w:val="15"/>
                <w:szCs w:val="15"/>
              </w:rPr>
            </w:pPr>
          </w:p>
        </w:tc>
        <w:tc>
          <w:tcPr>
            <w:tcW w:w="960" w:type="dxa"/>
            <w:tcBorders>
              <w:top w:val="nil"/>
            </w:tcBorders>
          </w:tcPr>
          <w:p w:rsidR="00806C57" w:rsidRPr="0026715E" w:rsidRDefault="00806C57" w:rsidP="00D44F8D">
            <w:pPr>
              <w:spacing w:line="240" w:lineRule="exact"/>
              <w:jc w:val="thaiDistribute"/>
              <w:rPr>
                <w:rFonts w:ascii="Arial" w:hAnsi="Arial" w:cs="Arial"/>
                <w:sz w:val="15"/>
                <w:szCs w:val="15"/>
              </w:rPr>
            </w:pPr>
          </w:p>
        </w:tc>
        <w:tc>
          <w:tcPr>
            <w:tcW w:w="1110" w:type="dxa"/>
            <w:gridSpan w:val="2"/>
            <w:tcBorders>
              <w:top w:val="nil"/>
            </w:tcBorders>
          </w:tcPr>
          <w:p w:rsidR="00806C57" w:rsidRPr="0026715E" w:rsidRDefault="00806C57" w:rsidP="00D44F8D">
            <w:pPr>
              <w:spacing w:line="240" w:lineRule="exact"/>
              <w:jc w:val="thaiDistribute"/>
              <w:rPr>
                <w:rFonts w:ascii="Arial" w:hAnsi="Arial" w:cs="Arial"/>
                <w:sz w:val="15"/>
                <w:szCs w:val="15"/>
              </w:rPr>
            </w:pPr>
          </w:p>
        </w:tc>
      </w:tr>
      <w:tr w:rsidR="00806C57" w:rsidRPr="0026715E" w:rsidTr="00806C57">
        <w:trPr>
          <w:gridAfter w:val="1"/>
          <w:wAfter w:w="27" w:type="dxa"/>
          <w:cantSplit/>
          <w:trHeight w:val="216"/>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Cash and cash equivalents</w:t>
            </w: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3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4,598</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116</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4,714</w:t>
            </w:r>
          </w:p>
        </w:tc>
        <w:tc>
          <w:tcPr>
            <w:tcW w:w="1110" w:type="dxa"/>
            <w:gridSpan w:val="2"/>
            <w:vAlign w:val="bottom"/>
          </w:tcPr>
          <w:p w:rsidR="00806C57" w:rsidRPr="002C1C54" w:rsidRDefault="00806C57" w:rsidP="00D44F8D">
            <w:pPr>
              <w:spacing w:line="240" w:lineRule="exact"/>
              <w:ind w:left="-7"/>
              <w:jc w:val="center"/>
              <w:rPr>
                <w:rFonts w:ascii="Arial" w:hAnsi="Arial" w:cs="Arial"/>
                <w:sz w:val="15"/>
                <w:szCs w:val="15"/>
              </w:rPr>
            </w:pPr>
            <w:r>
              <w:rPr>
                <w:rFonts w:ascii="Arial" w:hAnsi="Arial" w:cs="Arial"/>
                <w:sz w:val="15"/>
                <w:szCs w:val="15"/>
              </w:rPr>
              <w:t>0.10 - 0.40</w:t>
            </w:r>
          </w:p>
        </w:tc>
      </w:tr>
      <w:tr w:rsidR="00806C57" w:rsidRPr="0026715E" w:rsidTr="00806C57">
        <w:trPr>
          <w:gridAfter w:val="1"/>
          <w:wAfter w:w="27" w:type="dxa"/>
          <w:cantSplit/>
          <w:trHeight w:val="216"/>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Pr>
                <w:rFonts w:ascii="Arial" w:hAnsi="Arial" w:cs="Arial"/>
                <w:sz w:val="15"/>
                <w:szCs w:val="15"/>
              </w:rPr>
              <w:t>Current investments</w:t>
            </w: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3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200</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200</w:t>
            </w:r>
          </w:p>
        </w:tc>
        <w:tc>
          <w:tcPr>
            <w:tcW w:w="1110" w:type="dxa"/>
            <w:gridSpan w:val="2"/>
            <w:vAlign w:val="bottom"/>
          </w:tcPr>
          <w:p w:rsidR="00806C57" w:rsidRDefault="00806C57" w:rsidP="00D44F8D">
            <w:pPr>
              <w:spacing w:line="240" w:lineRule="exact"/>
              <w:ind w:left="-7"/>
              <w:jc w:val="center"/>
              <w:rPr>
                <w:rFonts w:ascii="Arial" w:hAnsi="Arial" w:cs="Arial"/>
                <w:sz w:val="15"/>
                <w:szCs w:val="15"/>
              </w:rPr>
            </w:pPr>
            <w:r>
              <w:rPr>
                <w:rFonts w:ascii="Arial" w:hAnsi="Arial" w:cs="Arial"/>
                <w:sz w:val="15"/>
                <w:szCs w:val="15"/>
              </w:rPr>
              <w:t>-</w:t>
            </w:r>
          </w:p>
        </w:tc>
      </w:tr>
      <w:tr w:rsidR="00806C57" w:rsidRPr="0026715E" w:rsidTr="00806C57">
        <w:trPr>
          <w:gridAfter w:val="1"/>
          <w:wAfter w:w="27"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Trade and other receivables</w:t>
            </w: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773</w:t>
            </w:r>
          </w:p>
        </w:tc>
        <w:tc>
          <w:tcPr>
            <w:tcW w:w="960" w:type="dxa"/>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773</w:t>
            </w:r>
          </w:p>
        </w:tc>
        <w:tc>
          <w:tcPr>
            <w:tcW w:w="1110" w:type="dxa"/>
            <w:gridSpan w:val="2"/>
          </w:tcPr>
          <w:p w:rsidR="00806C57" w:rsidRPr="002C1C54" w:rsidRDefault="00806C57" w:rsidP="00D44F8D">
            <w:pPr>
              <w:spacing w:line="240" w:lineRule="exact"/>
              <w:jc w:val="center"/>
              <w:rPr>
                <w:rFonts w:ascii="Arial" w:hAnsi="Arial" w:cs="Arial"/>
                <w:sz w:val="15"/>
                <w:szCs w:val="15"/>
              </w:rPr>
            </w:pPr>
            <w:r>
              <w:rPr>
                <w:rFonts w:ascii="Arial" w:hAnsi="Arial" w:cs="Arial"/>
                <w:sz w:val="15"/>
                <w:szCs w:val="15"/>
              </w:rPr>
              <w:t>-</w:t>
            </w:r>
          </w:p>
        </w:tc>
      </w:tr>
      <w:tr w:rsidR="00806C57" w:rsidRPr="0026715E" w:rsidTr="00806C57">
        <w:trPr>
          <w:gridAfter w:val="1"/>
          <w:wAfter w:w="27"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Restricted bank deposits/</w:t>
            </w: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1110" w:type="dxa"/>
            <w:gridSpan w:val="2"/>
            <w:vAlign w:val="bottom"/>
          </w:tcPr>
          <w:p w:rsidR="00806C57" w:rsidRPr="002C1C54" w:rsidRDefault="00806C57" w:rsidP="00D44F8D">
            <w:pPr>
              <w:spacing w:line="240" w:lineRule="exact"/>
              <w:jc w:val="center"/>
              <w:rPr>
                <w:rFonts w:ascii="Arial" w:hAnsi="Arial" w:cs="Arial"/>
                <w:sz w:val="15"/>
                <w:szCs w:val="15"/>
              </w:rPr>
            </w:pPr>
          </w:p>
        </w:tc>
      </w:tr>
      <w:tr w:rsidR="00806C57" w:rsidRPr="0026715E" w:rsidTr="00806C57">
        <w:trPr>
          <w:gridAfter w:val="1"/>
          <w:wAfter w:w="27"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withdrawal conditions</w:t>
            </w: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268</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268</w:t>
            </w:r>
          </w:p>
        </w:tc>
        <w:tc>
          <w:tcPr>
            <w:tcW w:w="1110" w:type="dxa"/>
            <w:gridSpan w:val="2"/>
            <w:vAlign w:val="bottom"/>
          </w:tcPr>
          <w:p w:rsidR="00806C57" w:rsidRPr="002C1C54" w:rsidRDefault="00806C57" w:rsidP="00D44F8D">
            <w:pPr>
              <w:spacing w:line="240" w:lineRule="exact"/>
              <w:jc w:val="center"/>
              <w:rPr>
                <w:rFonts w:ascii="Arial" w:hAnsi="Arial" w:cs="Arial"/>
                <w:sz w:val="15"/>
                <w:szCs w:val="15"/>
              </w:rPr>
            </w:pPr>
            <w:r>
              <w:rPr>
                <w:rFonts w:ascii="Arial" w:hAnsi="Arial" w:cs="Arial"/>
                <w:sz w:val="15"/>
                <w:szCs w:val="15"/>
              </w:rPr>
              <w:t>0.10 - 0.40</w:t>
            </w:r>
          </w:p>
        </w:tc>
      </w:tr>
      <w:tr w:rsidR="00806C57" w:rsidRPr="0026715E" w:rsidTr="00806C57">
        <w:trPr>
          <w:gridAfter w:val="1"/>
          <w:wAfter w:w="27"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Long-term loans to and interest</w:t>
            </w: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1110" w:type="dxa"/>
            <w:gridSpan w:val="2"/>
            <w:vAlign w:val="bottom"/>
          </w:tcPr>
          <w:p w:rsidR="00806C57" w:rsidRPr="002C1C54" w:rsidRDefault="00806C57" w:rsidP="00D44F8D">
            <w:pPr>
              <w:spacing w:line="240" w:lineRule="exact"/>
              <w:jc w:val="center"/>
              <w:rPr>
                <w:rFonts w:ascii="Arial" w:hAnsi="Arial" w:cs="Arial"/>
                <w:sz w:val="15"/>
                <w:szCs w:val="15"/>
              </w:rPr>
            </w:pPr>
          </w:p>
        </w:tc>
      </w:tr>
      <w:tr w:rsidR="00806C57" w:rsidRPr="0026715E" w:rsidTr="00806C57">
        <w:trPr>
          <w:gridAfter w:val="1"/>
          <w:wAfter w:w="27" w:type="dxa"/>
          <w:cantSplit/>
          <w:trHeight w:val="279"/>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receivable from related parties</w:t>
            </w:r>
          </w:p>
        </w:tc>
        <w:tc>
          <w:tcPr>
            <w:tcW w:w="930" w:type="dxa"/>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2,669</w:t>
            </w:r>
          </w:p>
        </w:tc>
        <w:tc>
          <w:tcPr>
            <w:tcW w:w="930" w:type="dxa"/>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2,606</w:t>
            </w:r>
          </w:p>
        </w:tc>
        <w:tc>
          <w:tcPr>
            <w:tcW w:w="1080" w:type="dxa"/>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5,275</w:t>
            </w:r>
          </w:p>
        </w:tc>
        <w:tc>
          <w:tcPr>
            <w:tcW w:w="1110" w:type="dxa"/>
            <w:gridSpan w:val="2"/>
            <w:vAlign w:val="bottom"/>
          </w:tcPr>
          <w:p w:rsidR="00806C57" w:rsidRPr="002C1C54" w:rsidRDefault="00806C57" w:rsidP="00D44F8D">
            <w:pPr>
              <w:spacing w:line="240" w:lineRule="exact"/>
              <w:jc w:val="center"/>
              <w:rPr>
                <w:rFonts w:ascii="Arial" w:hAnsi="Arial" w:cs="Arial"/>
                <w:sz w:val="15"/>
                <w:szCs w:val="15"/>
              </w:rPr>
            </w:pPr>
            <w:r>
              <w:rPr>
                <w:rFonts w:ascii="Arial" w:hAnsi="Arial" w:cs="Arial"/>
                <w:sz w:val="15"/>
                <w:szCs w:val="15"/>
              </w:rPr>
              <w:t>6.00</w:t>
            </w:r>
          </w:p>
        </w:tc>
      </w:tr>
      <w:tr w:rsidR="00806C57" w:rsidRPr="0026715E" w:rsidTr="00806C57">
        <w:trPr>
          <w:gridAfter w:val="1"/>
          <w:wAfter w:w="27" w:type="dxa"/>
          <w:cantSplit/>
        </w:trPr>
        <w:tc>
          <w:tcPr>
            <w:tcW w:w="2610" w:type="dxa"/>
            <w:tcBorders>
              <w:bottom w:val="nil"/>
            </w:tcBorders>
          </w:tcPr>
          <w:p w:rsidR="00806C57" w:rsidRPr="0026715E" w:rsidRDefault="00806C57" w:rsidP="00D44F8D">
            <w:pPr>
              <w:tabs>
                <w:tab w:val="left" w:pos="240"/>
              </w:tabs>
              <w:spacing w:line="240" w:lineRule="exact"/>
              <w:rPr>
                <w:rFonts w:ascii="Arial" w:hAnsi="Arial" w:cs="Arial"/>
                <w:sz w:val="15"/>
                <w:szCs w:val="15"/>
                <w:rtl/>
                <w:cs/>
              </w:rPr>
            </w:pPr>
          </w:p>
        </w:tc>
        <w:tc>
          <w:tcPr>
            <w:tcW w:w="930" w:type="dxa"/>
            <w:tcBorders>
              <w:bottom w:val="nil"/>
            </w:tcBorders>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tcBorders>
              <w:bottom w:val="nil"/>
            </w:tcBorders>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2,669</w:t>
            </w:r>
          </w:p>
        </w:tc>
        <w:tc>
          <w:tcPr>
            <w:tcW w:w="930" w:type="dxa"/>
            <w:tcBorders>
              <w:bottom w:val="nil"/>
            </w:tcBorders>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2,606</w:t>
            </w:r>
          </w:p>
        </w:tc>
        <w:tc>
          <w:tcPr>
            <w:tcW w:w="1080" w:type="dxa"/>
            <w:tcBorders>
              <w:bottom w:val="nil"/>
            </w:tcBorders>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4,866</w:t>
            </w:r>
          </w:p>
        </w:tc>
        <w:tc>
          <w:tcPr>
            <w:tcW w:w="960" w:type="dxa"/>
            <w:tcBorders>
              <w:bottom w:val="nil"/>
            </w:tcBorders>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1,089</w:t>
            </w:r>
          </w:p>
        </w:tc>
        <w:tc>
          <w:tcPr>
            <w:tcW w:w="960" w:type="dxa"/>
            <w:tcBorders>
              <w:bottom w:val="nil"/>
            </w:tcBorders>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11,230</w:t>
            </w:r>
          </w:p>
        </w:tc>
        <w:tc>
          <w:tcPr>
            <w:tcW w:w="1110" w:type="dxa"/>
            <w:gridSpan w:val="2"/>
            <w:tcBorders>
              <w:bottom w:val="nil"/>
            </w:tcBorders>
            <w:vAlign w:val="bottom"/>
          </w:tcPr>
          <w:p w:rsidR="00806C57" w:rsidRPr="002C1C54" w:rsidRDefault="00806C57" w:rsidP="00D44F8D">
            <w:pPr>
              <w:spacing w:line="240" w:lineRule="exact"/>
              <w:jc w:val="center"/>
              <w:rPr>
                <w:rFonts w:ascii="Arial" w:hAnsi="Arial" w:cs="Arial"/>
                <w:sz w:val="15"/>
                <w:szCs w:val="15"/>
              </w:rPr>
            </w:pPr>
          </w:p>
        </w:tc>
      </w:tr>
    </w:tbl>
    <w:p w:rsidR="00806C57" w:rsidRPr="001813C5" w:rsidRDefault="00806C57" w:rsidP="00806C57">
      <w:pPr>
        <w:spacing w:before="100" w:after="100" w:line="380" w:lineRule="exact"/>
        <w:ind w:left="547" w:right="-331" w:hanging="7"/>
        <w:jc w:val="right"/>
        <w:rPr>
          <w:rFonts w:ascii="Arial" w:hAnsi="Arial"/>
          <w:sz w:val="15"/>
          <w:szCs w:val="15"/>
        </w:rPr>
      </w:pPr>
      <w:r>
        <w:br w:type="page"/>
      </w:r>
      <w:r w:rsidRPr="001813C5">
        <w:rPr>
          <w:rFonts w:ascii="Arial" w:hAnsi="Arial"/>
          <w:sz w:val="15"/>
          <w:szCs w:val="15"/>
        </w:rPr>
        <w:t>(Unit: Million Baht)</w:t>
      </w:r>
    </w:p>
    <w:tbl>
      <w:tblPr>
        <w:tblW w:w="9537" w:type="dxa"/>
        <w:tblInd w:w="-90" w:type="dxa"/>
        <w:tblBorders>
          <w:bottom w:val="single" w:sz="4" w:space="0" w:color="auto"/>
        </w:tblBorders>
        <w:tblLayout w:type="fixed"/>
        <w:tblLook w:val="0000" w:firstRow="0" w:lastRow="0" w:firstColumn="0" w:lastColumn="0" w:noHBand="0" w:noVBand="0"/>
      </w:tblPr>
      <w:tblGrid>
        <w:gridCol w:w="2610"/>
        <w:gridCol w:w="930"/>
        <w:gridCol w:w="930"/>
        <w:gridCol w:w="930"/>
        <w:gridCol w:w="1080"/>
        <w:gridCol w:w="960"/>
        <w:gridCol w:w="960"/>
        <w:gridCol w:w="282"/>
        <w:gridCol w:w="828"/>
        <w:gridCol w:w="27"/>
      </w:tblGrid>
      <w:tr w:rsidR="00806C57" w:rsidRPr="0026715E" w:rsidTr="00806C57">
        <w:trPr>
          <w:cantSplit/>
        </w:trPr>
        <w:tc>
          <w:tcPr>
            <w:tcW w:w="2610" w:type="dxa"/>
            <w:vAlign w:val="bottom"/>
          </w:tcPr>
          <w:p w:rsidR="00806C57" w:rsidRPr="0026715E" w:rsidRDefault="00806C57" w:rsidP="00806C57">
            <w:pPr>
              <w:tabs>
                <w:tab w:val="left" w:pos="900"/>
                <w:tab w:val="left" w:pos="1440"/>
                <w:tab w:val="left" w:pos="1980"/>
              </w:tabs>
              <w:spacing w:line="240" w:lineRule="exact"/>
              <w:jc w:val="thaiDistribute"/>
              <w:rPr>
                <w:rFonts w:ascii="Arial" w:hAnsi="Arial"/>
                <w:sz w:val="15"/>
                <w:szCs w:val="15"/>
                <w:u w:val="single"/>
              </w:rPr>
            </w:pPr>
            <w:r w:rsidRPr="0026715E">
              <w:br w:type="page"/>
            </w:r>
          </w:p>
        </w:tc>
        <w:tc>
          <w:tcPr>
            <w:tcW w:w="6927" w:type="dxa"/>
            <w:gridSpan w:val="9"/>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Consolidated financial statements</w:t>
            </w:r>
          </w:p>
        </w:tc>
      </w:tr>
      <w:tr w:rsidR="00806C57" w:rsidRPr="0026715E" w:rsidTr="00806C57">
        <w:trPr>
          <w:cantSplit/>
        </w:trPr>
        <w:tc>
          <w:tcPr>
            <w:tcW w:w="2610" w:type="dxa"/>
            <w:vAlign w:val="bottom"/>
          </w:tcPr>
          <w:p w:rsidR="00806C57" w:rsidRPr="0026715E" w:rsidRDefault="00806C57" w:rsidP="00806C57">
            <w:pPr>
              <w:tabs>
                <w:tab w:val="left" w:pos="900"/>
                <w:tab w:val="left" w:pos="1440"/>
                <w:tab w:val="left" w:pos="1980"/>
              </w:tabs>
              <w:spacing w:line="240" w:lineRule="exact"/>
              <w:jc w:val="thaiDistribute"/>
              <w:rPr>
                <w:rFonts w:ascii="Arial" w:hAnsi="Arial"/>
                <w:sz w:val="15"/>
                <w:szCs w:val="15"/>
              </w:rPr>
            </w:pPr>
            <w:r w:rsidRPr="0026715E">
              <w:rPr>
                <w:rFonts w:ascii="Arial" w:hAnsi="Arial"/>
                <w:sz w:val="15"/>
                <w:szCs w:val="15"/>
              </w:rPr>
              <w:br w:type="page"/>
            </w:r>
          </w:p>
        </w:tc>
        <w:tc>
          <w:tcPr>
            <w:tcW w:w="6927" w:type="dxa"/>
            <w:gridSpan w:val="9"/>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 xml:space="preserve">As at 31 December </w:t>
            </w:r>
            <w:r>
              <w:rPr>
                <w:rFonts w:ascii="Arial" w:hAnsi="Arial"/>
                <w:sz w:val="15"/>
                <w:szCs w:val="15"/>
              </w:rPr>
              <w:t>2018</w:t>
            </w:r>
          </w:p>
        </w:tc>
      </w:tr>
      <w:tr w:rsidR="00806C57" w:rsidRPr="0026715E" w:rsidTr="00806C57">
        <w:trPr>
          <w:gridAfter w:val="2"/>
          <w:wAfter w:w="855" w:type="dxa"/>
          <w:cantSplit/>
        </w:trPr>
        <w:tc>
          <w:tcPr>
            <w:tcW w:w="2610" w:type="dxa"/>
            <w:vAlign w:val="bottom"/>
          </w:tcPr>
          <w:p w:rsidR="00806C57" w:rsidRPr="0026715E" w:rsidRDefault="00806C57" w:rsidP="00806C57">
            <w:pPr>
              <w:tabs>
                <w:tab w:val="left" w:pos="900"/>
                <w:tab w:val="left" w:pos="1440"/>
                <w:tab w:val="left" w:pos="1980"/>
              </w:tabs>
              <w:spacing w:line="240" w:lineRule="exact"/>
              <w:jc w:val="thaiDistribute"/>
              <w:rPr>
                <w:rFonts w:ascii="Arial" w:hAnsi="Arial"/>
                <w:sz w:val="15"/>
                <w:szCs w:val="15"/>
                <w:u w:val="single"/>
              </w:rPr>
            </w:pPr>
          </w:p>
        </w:tc>
        <w:tc>
          <w:tcPr>
            <w:tcW w:w="2790" w:type="dxa"/>
            <w:gridSpan w:val="3"/>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Fixed interest rates</w:t>
            </w:r>
          </w:p>
        </w:tc>
        <w:tc>
          <w:tcPr>
            <w:tcW w:w="1080" w:type="dxa"/>
            <w:tcBorders>
              <w:top w:val="nil"/>
            </w:tcBorders>
          </w:tcPr>
          <w:p w:rsidR="00806C57" w:rsidRPr="0026715E" w:rsidRDefault="00806C57" w:rsidP="00806C57">
            <w:pPr>
              <w:spacing w:line="240" w:lineRule="exact"/>
              <w:jc w:val="thaiDistribute"/>
              <w:rPr>
                <w:rFonts w:ascii="Arial" w:hAnsi="Arial"/>
                <w:sz w:val="15"/>
                <w:szCs w:val="15"/>
              </w:rPr>
            </w:pPr>
          </w:p>
        </w:tc>
        <w:tc>
          <w:tcPr>
            <w:tcW w:w="960" w:type="dxa"/>
            <w:tcBorders>
              <w:top w:val="nil"/>
            </w:tcBorders>
          </w:tcPr>
          <w:p w:rsidR="00806C57" w:rsidRPr="0026715E" w:rsidRDefault="00806C57" w:rsidP="00806C57">
            <w:pPr>
              <w:tabs>
                <w:tab w:val="decimal" w:pos="702"/>
              </w:tabs>
              <w:spacing w:line="240" w:lineRule="exact"/>
              <w:jc w:val="thaiDistribute"/>
              <w:rPr>
                <w:rFonts w:ascii="Arial" w:hAnsi="Arial"/>
                <w:sz w:val="15"/>
                <w:szCs w:val="15"/>
              </w:rPr>
            </w:pPr>
          </w:p>
        </w:tc>
        <w:tc>
          <w:tcPr>
            <w:tcW w:w="960" w:type="dxa"/>
            <w:tcBorders>
              <w:top w:val="nil"/>
            </w:tcBorders>
          </w:tcPr>
          <w:p w:rsidR="00806C57" w:rsidRPr="0026715E" w:rsidRDefault="00806C57" w:rsidP="00806C57">
            <w:pPr>
              <w:spacing w:line="240" w:lineRule="exact"/>
              <w:jc w:val="thaiDistribute"/>
              <w:rPr>
                <w:rFonts w:ascii="Arial" w:hAnsi="Arial"/>
                <w:sz w:val="15"/>
                <w:szCs w:val="15"/>
              </w:rPr>
            </w:pPr>
          </w:p>
        </w:tc>
        <w:tc>
          <w:tcPr>
            <w:tcW w:w="282" w:type="dxa"/>
            <w:tcBorders>
              <w:top w:val="nil"/>
            </w:tcBorders>
          </w:tcPr>
          <w:p w:rsidR="00806C57" w:rsidRPr="0026715E" w:rsidRDefault="00806C57" w:rsidP="00806C57">
            <w:pPr>
              <w:spacing w:line="240" w:lineRule="exact"/>
              <w:jc w:val="thaiDistribute"/>
              <w:rPr>
                <w:rFonts w:ascii="Arial" w:hAnsi="Arial"/>
                <w:sz w:val="15"/>
                <w:szCs w:val="15"/>
              </w:rPr>
            </w:pPr>
          </w:p>
        </w:tc>
      </w:tr>
      <w:tr w:rsidR="00806C57" w:rsidRPr="0026715E" w:rsidTr="00806C57">
        <w:trPr>
          <w:gridAfter w:val="1"/>
          <w:wAfter w:w="27" w:type="dxa"/>
          <w:cantSplit/>
        </w:trPr>
        <w:tc>
          <w:tcPr>
            <w:tcW w:w="2610" w:type="dxa"/>
            <w:vAlign w:val="bottom"/>
          </w:tcPr>
          <w:p w:rsidR="00806C57" w:rsidRPr="0026715E" w:rsidRDefault="00806C57" w:rsidP="00806C57">
            <w:pPr>
              <w:tabs>
                <w:tab w:val="left" w:pos="900"/>
                <w:tab w:val="left" w:pos="1440"/>
                <w:tab w:val="left" w:pos="1980"/>
              </w:tabs>
              <w:spacing w:line="240" w:lineRule="exact"/>
              <w:jc w:val="thaiDistribute"/>
              <w:rPr>
                <w:rFonts w:ascii="Arial" w:hAnsi="Arial"/>
                <w:sz w:val="15"/>
                <w:szCs w:val="15"/>
                <w:u w:val="single"/>
              </w:rPr>
            </w:pPr>
          </w:p>
        </w:tc>
        <w:tc>
          <w:tcPr>
            <w:tcW w:w="930" w:type="dxa"/>
          </w:tcPr>
          <w:p w:rsidR="00806C57" w:rsidRPr="0026715E" w:rsidRDefault="00806C57" w:rsidP="00806C57">
            <w:pPr>
              <w:spacing w:line="240" w:lineRule="exact"/>
              <w:jc w:val="center"/>
              <w:rPr>
                <w:rFonts w:ascii="Arial" w:hAnsi="Arial"/>
                <w:sz w:val="15"/>
                <w:szCs w:val="15"/>
              </w:rPr>
            </w:pPr>
          </w:p>
        </w:tc>
        <w:tc>
          <w:tcPr>
            <w:tcW w:w="930" w:type="dxa"/>
          </w:tcPr>
          <w:p w:rsidR="00806C57" w:rsidRPr="0026715E" w:rsidRDefault="00806C57" w:rsidP="00806C57">
            <w:pPr>
              <w:spacing w:line="240" w:lineRule="exact"/>
              <w:jc w:val="center"/>
              <w:rPr>
                <w:rFonts w:ascii="Arial" w:hAnsi="Arial"/>
                <w:sz w:val="15"/>
                <w:szCs w:val="15"/>
              </w:rPr>
            </w:pPr>
            <w:r w:rsidRPr="0026715E">
              <w:rPr>
                <w:rFonts w:ascii="Arial" w:hAnsi="Arial"/>
                <w:sz w:val="15"/>
                <w:szCs w:val="15"/>
              </w:rPr>
              <w:t>Within</w:t>
            </w:r>
          </w:p>
        </w:tc>
        <w:tc>
          <w:tcPr>
            <w:tcW w:w="930" w:type="dxa"/>
          </w:tcPr>
          <w:p w:rsidR="00806C57" w:rsidRPr="0026715E" w:rsidRDefault="00810497" w:rsidP="00806C57">
            <w:pPr>
              <w:spacing w:line="240" w:lineRule="exact"/>
              <w:jc w:val="center"/>
              <w:rPr>
                <w:rFonts w:ascii="Arial" w:hAnsi="Arial"/>
                <w:sz w:val="15"/>
                <w:szCs w:val="15"/>
              </w:rPr>
            </w:pPr>
            <w:r>
              <w:rPr>
                <w:rFonts w:ascii="Arial" w:hAnsi="Arial"/>
                <w:sz w:val="15"/>
                <w:szCs w:val="15"/>
              </w:rPr>
              <w:t xml:space="preserve">Over </w:t>
            </w:r>
            <w:r w:rsidR="00806C57" w:rsidRPr="0026715E">
              <w:rPr>
                <w:rFonts w:ascii="Arial" w:hAnsi="Arial"/>
                <w:sz w:val="15"/>
                <w:szCs w:val="15"/>
              </w:rPr>
              <w:t>1-5</w:t>
            </w:r>
          </w:p>
        </w:tc>
        <w:tc>
          <w:tcPr>
            <w:tcW w:w="1080" w:type="dxa"/>
          </w:tcPr>
          <w:p w:rsidR="00806C57" w:rsidRPr="0026715E" w:rsidRDefault="00806C57" w:rsidP="00806C57">
            <w:pPr>
              <w:spacing w:line="240" w:lineRule="exact"/>
              <w:jc w:val="center"/>
              <w:rPr>
                <w:rFonts w:ascii="Arial" w:hAnsi="Arial"/>
                <w:sz w:val="15"/>
                <w:szCs w:val="15"/>
              </w:rPr>
            </w:pPr>
            <w:r w:rsidRPr="0026715E">
              <w:rPr>
                <w:rFonts w:ascii="Arial" w:hAnsi="Arial"/>
                <w:sz w:val="15"/>
                <w:szCs w:val="15"/>
              </w:rPr>
              <w:t>Floating</w:t>
            </w:r>
          </w:p>
        </w:tc>
        <w:tc>
          <w:tcPr>
            <w:tcW w:w="960" w:type="dxa"/>
          </w:tcPr>
          <w:p w:rsidR="00806C57" w:rsidRPr="0026715E" w:rsidRDefault="00806C57" w:rsidP="00806C57">
            <w:pPr>
              <w:spacing w:line="240" w:lineRule="exact"/>
              <w:ind w:left="-48" w:right="-108"/>
              <w:jc w:val="center"/>
              <w:rPr>
                <w:rFonts w:ascii="Arial" w:hAnsi="Arial"/>
                <w:sz w:val="15"/>
                <w:szCs w:val="15"/>
              </w:rPr>
            </w:pPr>
            <w:r w:rsidRPr="0026715E">
              <w:rPr>
                <w:rFonts w:ascii="Arial" w:hAnsi="Arial"/>
                <w:sz w:val="15"/>
                <w:szCs w:val="15"/>
              </w:rPr>
              <w:t>Non- interest</w:t>
            </w:r>
          </w:p>
        </w:tc>
        <w:tc>
          <w:tcPr>
            <w:tcW w:w="960" w:type="dxa"/>
          </w:tcPr>
          <w:p w:rsidR="00806C57" w:rsidRPr="0026715E" w:rsidRDefault="00806C57" w:rsidP="00806C57">
            <w:pPr>
              <w:spacing w:line="240" w:lineRule="exact"/>
              <w:jc w:val="center"/>
              <w:rPr>
                <w:rFonts w:ascii="Arial" w:hAnsi="Arial"/>
                <w:sz w:val="15"/>
                <w:szCs w:val="15"/>
              </w:rPr>
            </w:pPr>
          </w:p>
        </w:tc>
        <w:tc>
          <w:tcPr>
            <w:tcW w:w="1110" w:type="dxa"/>
            <w:gridSpan w:val="2"/>
          </w:tcPr>
          <w:p w:rsidR="00806C57" w:rsidRPr="0026715E" w:rsidRDefault="00806C57" w:rsidP="00806C57">
            <w:pPr>
              <w:spacing w:line="240" w:lineRule="exact"/>
              <w:jc w:val="center"/>
              <w:rPr>
                <w:rFonts w:ascii="Arial" w:hAnsi="Arial"/>
                <w:sz w:val="15"/>
                <w:szCs w:val="15"/>
              </w:rPr>
            </w:pPr>
            <w:r w:rsidRPr="0026715E">
              <w:rPr>
                <w:rFonts w:ascii="Arial" w:hAnsi="Arial"/>
                <w:sz w:val="15"/>
                <w:szCs w:val="15"/>
              </w:rPr>
              <w:t>Effective</w:t>
            </w:r>
          </w:p>
        </w:tc>
      </w:tr>
      <w:tr w:rsidR="00806C57" w:rsidRPr="0026715E" w:rsidTr="00806C57">
        <w:trPr>
          <w:gridAfter w:val="1"/>
          <w:wAfter w:w="27" w:type="dxa"/>
          <w:cantSplit/>
        </w:trPr>
        <w:tc>
          <w:tcPr>
            <w:tcW w:w="2610" w:type="dxa"/>
            <w:vAlign w:val="bottom"/>
          </w:tcPr>
          <w:p w:rsidR="00806C57" w:rsidRPr="0026715E" w:rsidRDefault="00806C57" w:rsidP="00806C57">
            <w:pPr>
              <w:tabs>
                <w:tab w:val="left" w:pos="900"/>
                <w:tab w:val="left" w:pos="1440"/>
                <w:tab w:val="left" w:pos="1980"/>
              </w:tabs>
              <w:spacing w:line="240" w:lineRule="exact"/>
              <w:jc w:val="thaiDistribute"/>
              <w:rPr>
                <w:rFonts w:ascii="Arial" w:hAnsi="Arial"/>
                <w:sz w:val="15"/>
                <w:szCs w:val="15"/>
                <w:u w:val="single"/>
              </w:rPr>
            </w:pPr>
          </w:p>
        </w:tc>
        <w:tc>
          <w:tcPr>
            <w:tcW w:w="930" w:type="dxa"/>
          </w:tcPr>
          <w:p w:rsidR="00806C57" w:rsidRPr="0026715E" w:rsidRDefault="00806C57" w:rsidP="00806C57">
            <w:pPr>
              <w:pBdr>
                <w:bottom w:val="single" w:sz="4" w:space="1" w:color="auto"/>
              </w:pBdr>
              <w:spacing w:line="240" w:lineRule="exact"/>
              <w:jc w:val="center"/>
              <w:rPr>
                <w:rFonts w:ascii="Arial" w:hAnsi="Arial"/>
                <w:sz w:val="15"/>
                <w:szCs w:val="15"/>
              </w:rPr>
            </w:pPr>
            <w:r>
              <w:rPr>
                <w:rFonts w:ascii="Arial" w:hAnsi="Arial"/>
                <w:sz w:val="15"/>
                <w:szCs w:val="15"/>
              </w:rPr>
              <w:t>At call</w:t>
            </w:r>
          </w:p>
        </w:tc>
        <w:tc>
          <w:tcPr>
            <w:tcW w:w="930" w:type="dxa"/>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1 year</w:t>
            </w:r>
          </w:p>
        </w:tc>
        <w:tc>
          <w:tcPr>
            <w:tcW w:w="930" w:type="dxa"/>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years</w:t>
            </w:r>
          </w:p>
        </w:tc>
        <w:tc>
          <w:tcPr>
            <w:tcW w:w="1080" w:type="dxa"/>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c>
          <w:tcPr>
            <w:tcW w:w="960" w:type="dxa"/>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bearing</w:t>
            </w:r>
          </w:p>
        </w:tc>
        <w:tc>
          <w:tcPr>
            <w:tcW w:w="960" w:type="dxa"/>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Total</w:t>
            </w:r>
          </w:p>
        </w:tc>
        <w:tc>
          <w:tcPr>
            <w:tcW w:w="1110" w:type="dxa"/>
            <w:gridSpan w:val="2"/>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r>
      <w:tr w:rsidR="00806C57" w:rsidRPr="0026715E" w:rsidTr="00806C57">
        <w:trPr>
          <w:gridAfter w:val="1"/>
          <w:wAfter w:w="27" w:type="dxa"/>
          <w:cantSplit/>
        </w:trPr>
        <w:tc>
          <w:tcPr>
            <w:tcW w:w="2610" w:type="dxa"/>
            <w:vAlign w:val="bottom"/>
          </w:tcPr>
          <w:p w:rsidR="00806C57" w:rsidRPr="0026715E" w:rsidRDefault="00806C57" w:rsidP="00806C57">
            <w:pPr>
              <w:tabs>
                <w:tab w:val="left" w:pos="900"/>
                <w:tab w:val="left" w:pos="1440"/>
                <w:tab w:val="left" w:pos="1980"/>
              </w:tabs>
              <w:spacing w:line="240" w:lineRule="exact"/>
              <w:jc w:val="thaiDistribute"/>
              <w:rPr>
                <w:rFonts w:ascii="Arial" w:hAnsi="Arial"/>
                <w:sz w:val="15"/>
                <w:szCs w:val="15"/>
                <w:u w:val="single"/>
              </w:rPr>
            </w:pPr>
          </w:p>
        </w:tc>
        <w:tc>
          <w:tcPr>
            <w:tcW w:w="930" w:type="dxa"/>
          </w:tcPr>
          <w:p w:rsidR="00806C57" w:rsidRPr="0026715E" w:rsidRDefault="00806C57" w:rsidP="00806C57">
            <w:pPr>
              <w:spacing w:line="240" w:lineRule="exact"/>
              <w:jc w:val="thaiDistribute"/>
              <w:rPr>
                <w:rFonts w:ascii="Arial" w:hAnsi="Arial" w:cs="Arial"/>
                <w:sz w:val="15"/>
                <w:szCs w:val="15"/>
              </w:rPr>
            </w:pPr>
          </w:p>
        </w:tc>
        <w:tc>
          <w:tcPr>
            <w:tcW w:w="930" w:type="dxa"/>
            <w:tcBorders>
              <w:bottom w:val="nil"/>
            </w:tcBorders>
          </w:tcPr>
          <w:p w:rsidR="00806C57" w:rsidRPr="0026715E" w:rsidRDefault="00806C57" w:rsidP="00806C57">
            <w:pPr>
              <w:spacing w:line="240" w:lineRule="exact"/>
              <w:jc w:val="thaiDistribute"/>
              <w:rPr>
                <w:rFonts w:ascii="Arial" w:hAnsi="Arial" w:cs="Arial"/>
                <w:sz w:val="15"/>
                <w:szCs w:val="15"/>
              </w:rPr>
            </w:pPr>
          </w:p>
        </w:tc>
        <w:tc>
          <w:tcPr>
            <w:tcW w:w="930" w:type="dxa"/>
            <w:tcBorders>
              <w:bottom w:val="nil"/>
            </w:tcBorders>
          </w:tcPr>
          <w:p w:rsidR="00806C57" w:rsidRPr="0026715E" w:rsidRDefault="00806C57" w:rsidP="00806C57">
            <w:pPr>
              <w:spacing w:line="240" w:lineRule="exact"/>
              <w:jc w:val="thaiDistribute"/>
              <w:rPr>
                <w:rFonts w:ascii="Arial" w:hAnsi="Arial" w:cs="Arial"/>
                <w:sz w:val="15"/>
                <w:szCs w:val="15"/>
              </w:rPr>
            </w:pPr>
          </w:p>
        </w:tc>
        <w:tc>
          <w:tcPr>
            <w:tcW w:w="1080" w:type="dxa"/>
            <w:tcBorders>
              <w:bottom w:val="nil"/>
            </w:tcBorders>
          </w:tcPr>
          <w:p w:rsidR="00806C57" w:rsidRPr="0026715E" w:rsidRDefault="00806C57" w:rsidP="00806C57">
            <w:pPr>
              <w:spacing w:line="240" w:lineRule="exact"/>
              <w:jc w:val="thaiDistribute"/>
              <w:rPr>
                <w:rFonts w:ascii="Arial" w:hAnsi="Arial" w:cs="Arial"/>
                <w:sz w:val="15"/>
                <w:szCs w:val="15"/>
              </w:rPr>
            </w:pPr>
          </w:p>
        </w:tc>
        <w:tc>
          <w:tcPr>
            <w:tcW w:w="960" w:type="dxa"/>
            <w:tcBorders>
              <w:bottom w:val="nil"/>
            </w:tcBorders>
          </w:tcPr>
          <w:p w:rsidR="00806C57" w:rsidRPr="0026715E" w:rsidRDefault="00806C57" w:rsidP="00806C57">
            <w:pPr>
              <w:spacing w:line="240" w:lineRule="exact"/>
              <w:jc w:val="thaiDistribute"/>
              <w:rPr>
                <w:rFonts w:ascii="Arial" w:hAnsi="Arial" w:cs="Arial"/>
                <w:sz w:val="15"/>
                <w:szCs w:val="15"/>
              </w:rPr>
            </w:pPr>
          </w:p>
        </w:tc>
        <w:tc>
          <w:tcPr>
            <w:tcW w:w="960" w:type="dxa"/>
            <w:tcBorders>
              <w:bottom w:val="nil"/>
            </w:tcBorders>
          </w:tcPr>
          <w:p w:rsidR="00806C57" w:rsidRPr="0026715E" w:rsidRDefault="00806C57" w:rsidP="00806C57">
            <w:pPr>
              <w:spacing w:line="240" w:lineRule="exact"/>
              <w:jc w:val="thaiDistribute"/>
              <w:rPr>
                <w:rFonts w:ascii="Arial" w:hAnsi="Arial" w:cs="Arial"/>
                <w:sz w:val="15"/>
                <w:szCs w:val="15"/>
              </w:rPr>
            </w:pPr>
          </w:p>
        </w:tc>
        <w:tc>
          <w:tcPr>
            <w:tcW w:w="1110" w:type="dxa"/>
            <w:gridSpan w:val="2"/>
            <w:tcBorders>
              <w:bottom w:val="nil"/>
            </w:tcBorders>
          </w:tcPr>
          <w:p w:rsidR="00806C57" w:rsidRPr="0026715E" w:rsidRDefault="00806C57" w:rsidP="00806C57">
            <w:pPr>
              <w:spacing w:line="240" w:lineRule="exact"/>
              <w:jc w:val="center"/>
              <w:rPr>
                <w:rFonts w:ascii="Arial" w:hAnsi="Arial" w:cs="Arial"/>
                <w:sz w:val="15"/>
                <w:szCs w:val="15"/>
              </w:rPr>
            </w:pPr>
            <w:r>
              <w:rPr>
                <w:rFonts w:ascii="Arial" w:hAnsi="Arial" w:cs="Arial"/>
                <w:sz w:val="15"/>
                <w:szCs w:val="15"/>
              </w:rPr>
              <w:t>(% p.a.)</w:t>
            </w:r>
          </w:p>
        </w:tc>
      </w:tr>
      <w:tr w:rsidR="00806C57" w:rsidRPr="0026715E" w:rsidTr="00806C57">
        <w:trPr>
          <w:gridAfter w:val="1"/>
          <w:wAfter w:w="27"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b/>
                <w:bCs/>
                <w:sz w:val="15"/>
                <w:szCs w:val="15"/>
              </w:rPr>
            </w:pPr>
            <w:r w:rsidRPr="0026715E">
              <w:rPr>
                <w:rFonts w:ascii="Arial" w:hAnsi="Arial" w:cs="Arial"/>
                <w:b/>
                <w:bCs/>
                <w:sz w:val="15"/>
                <w:szCs w:val="15"/>
              </w:rPr>
              <w:t>Financial liabilities</w:t>
            </w:r>
          </w:p>
        </w:tc>
        <w:tc>
          <w:tcPr>
            <w:tcW w:w="930" w:type="dxa"/>
          </w:tcPr>
          <w:p w:rsidR="00806C57" w:rsidRPr="002C1C54" w:rsidRDefault="00806C57" w:rsidP="00D44F8D">
            <w:pPr>
              <w:tabs>
                <w:tab w:val="decimal" w:pos="612"/>
              </w:tabs>
              <w:spacing w:line="260" w:lineRule="exact"/>
              <w:jc w:val="right"/>
              <w:rPr>
                <w:rFonts w:ascii="Arial" w:hAnsi="Arial" w:cs="Arial"/>
                <w:sz w:val="15"/>
                <w:szCs w:val="15"/>
              </w:rPr>
            </w:pPr>
          </w:p>
        </w:tc>
        <w:tc>
          <w:tcPr>
            <w:tcW w:w="930" w:type="dxa"/>
            <w:vAlign w:val="bottom"/>
          </w:tcPr>
          <w:p w:rsidR="00806C57" w:rsidRPr="002C1C54" w:rsidRDefault="00806C57" w:rsidP="00D44F8D">
            <w:pPr>
              <w:tabs>
                <w:tab w:val="decimal" w:pos="612"/>
              </w:tabs>
              <w:spacing w:line="260" w:lineRule="exact"/>
              <w:jc w:val="right"/>
              <w:rPr>
                <w:rFonts w:ascii="Arial" w:hAnsi="Arial" w:cs="Arial"/>
                <w:sz w:val="15"/>
                <w:szCs w:val="15"/>
              </w:rPr>
            </w:pPr>
          </w:p>
        </w:tc>
        <w:tc>
          <w:tcPr>
            <w:tcW w:w="930" w:type="dxa"/>
            <w:vAlign w:val="bottom"/>
          </w:tcPr>
          <w:p w:rsidR="00806C57" w:rsidRPr="002C1C54" w:rsidRDefault="00806C57" w:rsidP="00D44F8D">
            <w:pPr>
              <w:tabs>
                <w:tab w:val="decimal" w:pos="612"/>
              </w:tabs>
              <w:spacing w:line="260" w:lineRule="exact"/>
              <w:jc w:val="right"/>
              <w:rPr>
                <w:rFonts w:ascii="Arial" w:hAnsi="Arial" w:cs="Arial"/>
                <w:sz w:val="15"/>
                <w:szCs w:val="15"/>
              </w:rPr>
            </w:pPr>
          </w:p>
        </w:tc>
        <w:tc>
          <w:tcPr>
            <w:tcW w:w="1080" w:type="dxa"/>
            <w:vAlign w:val="bottom"/>
          </w:tcPr>
          <w:p w:rsidR="00806C57" w:rsidRPr="002C1C54" w:rsidRDefault="00806C57" w:rsidP="00D44F8D">
            <w:pPr>
              <w:tabs>
                <w:tab w:val="decimal" w:pos="612"/>
              </w:tabs>
              <w:spacing w:line="260" w:lineRule="exact"/>
              <w:jc w:val="right"/>
              <w:rPr>
                <w:rFonts w:ascii="Arial" w:hAnsi="Arial" w:cs="Arial"/>
                <w:sz w:val="15"/>
                <w:szCs w:val="15"/>
              </w:rPr>
            </w:pPr>
          </w:p>
        </w:tc>
        <w:tc>
          <w:tcPr>
            <w:tcW w:w="960" w:type="dxa"/>
            <w:vAlign w:val="bottom"/>
          </w:tcPr>
          <w:p w:rsidR="00806C57" w:rsidRPr="002C1C54" w:rsidRDefault="00806C57" w:rsidP="00D44F8D">
            <w:pPr>
              <w:tabs>
                <w:tab w:val="decimal" w:pos="612"/>
              </w:tabs>
              <w:spacing w:line="260" w:lineRule="exact"/>
              <w:jc w:val="right"/>
              <w:rPr>
                <w:rFonts w:ascii="Arial" w:hAnsi="Arial" w:cs="Arial"/>
                <w:sz w:val="15"/>
                <w:szCs w:val="15"/>
              </w:rPr>
            </w:pPr>
          </w:p>
        </w:tc>
        <w:tc>
          <w:tcPr>
            <w:tcW w:w="960" w:type="dxa"/>
            <w:tcBorders>
              <w:top w:val="nil"/>
            </w:tcBorders>
            <w:vAlign w:val="bottom"/>
          </w:tcPr>
          <w:p w:rsidR="00806C57" w:rsidRPr="002C1C54" w:rsidRDefault="00806C57" w:rsidP="00D44F8D">
            <w:pPr>
              <w:tabs>
                <w:tab w:val="decimal" w:pos="612"/>
              </w:tabs>
              <w:spacing w:line="260" w:lineRule="exact"/>
              <w:jc w:val="right"/>
              <w:rPr>
                <w:rFonts w:ascii="Arial" w:hAnsi="Arial" w:cs="Arial"/>
                <w:sz w:val="15"/>
                <w:szCs w:val="15"/>
              </w:rPr>
            </w:pPr>
          </w:p>
        </w:tc>
        <w:tc>
          <w:tcPr>
            <w:tcW w:w="1110" w:type="dxa"/>
            <w:gridSpan w:val="2"/>
            <w:tcBorders>
              <w:top w:val="nil"/>
            </w:tcBorders>
            <w:vAlign w:val="bottom"/>
          </w:tcPr>
          <w:p w:rsidR="00806C57" w:rsidRPr="002C1C54" w:rsidRDefault="00806C57" w:rsidP="00D44F8D">
            <w:pPr>
              <w:spacing w:line="240" w:lineRule="exact"/>
              <w:jc w:val="center"/>
              <w:rPr>
                <w:rFonts w:ascii="Arial" w:hAnsi="Arial" w:cs="Arial"/>
                <w:sz w:val="15"/>
                <w:szCs w:val="15"/>
              </w:rPr>
            </w:pPr>
          </w:p>
        </w:tc>
      </w:tr>
      <w:tr w:rsidR="00806C57" w:rsidRPr="0026715E" w:rsidTr="00806C57">
        <w:trPr>
          <w:gridAfter w:val="1"/>
          <w:wAfter w:w="27" w:type="dxa"/>
          <w:cantSplit/>
        </w:trPr>
        <w:tc>
          <w:tcPr>
            <w:tcW w:w="2610" w:type="dxa"/>
            <w:vAlign w:val="bottom"/>
          </w:tcPr>
          <w:p w:rsidR="00806C57" w:rsidRPr="0026715E" w:rsidRDefault="00806C57" w:rsidP="00D44F8D">
            <w:pPr>
              <w:tabs>
                <w:tab w:val="left" w:pos="900"/>
                <w:tab w:val="left" w:pos="1440"/>
                <w:tab w:val="left" w:pos="1980"/>
              </w:tabs>
              <w:spacing w:line="240" w:lineRule="exact"/>
              <w:ind w:left="121" w:hanging="121"/>
              <w:rPr>
                <w:rFonts w:ascii="Arial" w:hAnsi="Arial" w:cs="Arial"/>
                <w:sz w:val="15"/>
                <w:szCs w:val="15"/>
              </w:rPr>
            </w:pPr>
            <w:r>
              <w:rPr>
                <w:rFonts w:ascii="Arial" w:hAnsi="Arial" w:cs="Arial"/>
                <w:sz w:val="15"/>
                <w:szCs w:val="15"/>
              </w:rPr>
              <w:t>Short-term loans from financial institution</w:t>
            </w:r>
          </w:p>
        </w:tc>
        <w:tc>
          <w:tcPr>
            <w:tcW w:w="930" w:type="dxa"/>
            <w:vAlign w:val="bottom"/>
          </w:tcPr>
          <w:p w:rsidR="00806C57"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tcPr>
          <w:p w:rsidR="00806C57" w:rsidRDefault="00806C57" w:rsidP="00D44F8D">
            <w:pPr>
              <w:tabs>
                <w:tab w:val="decimal" w:pos="612"/>
              </w:tabs>
              <w:spacing w:line="260" w:lineRule="exact"/>
              <w:jc w:val="right"/>
              <w:rPr>
                <w:rFonts w:ascii="Arial" w:hAnsi="Arial" w:cs="Arial"/>
                <w:sz w:val="15"/>
                <w:szCs w:val="15"/>
              </w:rPr>
            </w:pPr>
          </w:p>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30" w:type="dxa"/>
          </w:tcPr>
          <w:p w:rsidR="00806C57" w:rsidRDefault="00806C57" w:rsidP="00D44F8D">
            <w:pPr>
              <w:tabs>
                <w:tab w:val="decimal" w:pos="612"/>
              </w:tabs>
              <w:spacing w:line="260" w:lineRule="exact"/>
              <w:jc w:val="right"/>
              <w:rPr>
                <w:rFonts w:ascii="Arial" w:hAnsi="Arial" w:cs="Arial"/>
                <w:sz w:val="15"/>
                <w:szCs w:val="15"/>
              </w:rPr>
            </w:pPr>
          </w:p>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5,672</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5,672</w:t>
            </w:r>
          </w:p>
        </w:tc>
        <w:tc>
          <w:tcPr>
            <w:tcW w:w="1110" w:type="dxa"/>
            <w:gridSpan w:val="2"/>
            <w:vAlign w:val="bottom"/>
          </w:tcPr>
          <w:p w:rsidR="00806C57" w:rsidRPr="002C1C54" w:rsidRDefault="00806C57" w:rsidP="00D44F8D">
            <w:pPr>
              <w:spacing w:line="240" w:lineRule="exact"/>
              <w:jc w:val="center"/>
              <w:rPr>
                <w:rFonts w:ascii="Arial" w:hAnsi="Arial" w:cs="Arial"/>
                <w:sz w:val="15"/>
                <w:szCs w:val="15"/>
              </w:rPr>
            </w:pPr>
            <w:r>
              <w:rPr>
                <w:rFonts w:ascii="Arial" w:hAnsi="Arial" w:cs="Arial"/>
                <w:sz w:val="15"/>
                <w:szCs w:val="15"/>
              </w:rPr>
              <w:t>Note 25</w:t>
            </w:r>
          </w:p>
        </w:tc>
      </w:tr>
      <w:tr w:rsidR="00806C57" w:rsidRPr="0026715E" w:rsidTr="00806C57">
        <w:trPr>
          <w:gridAfter w:val="1"/>
          <w:wAfter w:w="27" w:type="dxa"/>
          <w:cantSplit/>
        </w:trPr>
        <w:tc>
          <w:tcPr>
            <w:tcW w:w="2610" w:type="dxa"/>
            <w:vAlign w:val="bottom"/>
          </w:tcPr>
          <w:p w:rsidR="00806C57" w:rsidRPr="0026715E" w:rsidRDefault="00806C57" w:rsidP="00D44F8D">
            <w:pPr>
              <w:tabs>
                <w:tab w:val="left" w:pos="900"/>
                <w:tab w:val="left" w:pos="1440"/>
                <w:tab w:val="left" w:pos="1980"/>
              </w:tabs>
              <w:spacing w:line="240" w:lineRule="exact"/>
              <w:ind w:left="121" w:hanging="121"/>
              <w:rPr>
                <w:rFonts w:ascii="Arial" w:hAnsi="Arial" w:cs="Arial"/>
                <w:sz w:val="15"/>
                <w:szCs w:val="15"/>
              </w:rPr>
            </w:pPr>
            <w:r w:rsidRPr="0026715E">
              <w:rPr>
                <w:rFonts w:ascii="Arial" w:hAnsi="Arial" w:cs="Arial"/>
                <w:sz w:val="15"/>
                <w:szCs w:val="15"/>
              </w:rPr>
              <w:t>Trade and other payables</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1,736</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1,736</w:t>
            </w:r>
          </w:p>
        </w:tc>
        <w:tc>
          <w:tcPr>
            <w:tcW w:w="1110" w:type="dxa"/>
            <w:gridSpan w:val="2"/>
            <w:vAlign w:val="bottom"/>
          </w:tcPr>
          <w:p w:rsidR="00806C57" w:rsidRPr="002C1C54" w:rsidRDefault="00806C57" w:rsidP="00D44F8D">
            <w:pPr>
              <w:spacing w:line="240" w:lineRule="exact"/>
              <w:ind w:left="-7"/>
              <w:jc w:val="center"/>
              <w:rPr>
                <w:rFonts w:ascii="Arial" w:hAnsi="Arial" w:cs="Arial"/>
                <w:sz w:val="15"/>
                <w:szCs w:val="15"/>
              </w:rPr>
            </w:pPr>
            <w:r>
              <w:rPr>
                <w:rFonts w:ascii="Arial" w:hAnsi="Arial" w:cs="Arial"/>
                <w:sz w:val="15"/>
                <w:szCs w:val="15"/>
              </w:rPr>
              <w:t>-</w:t>
            </w:r>
          </w:p>
        </w:tc>
      </w:tr>
      <w:tr w:rsidR="00806C57" w:rsidRPr="0026715E" w:rsidTr="00806C57">
        <w:trPr>
          <w:gridAfter w:val="1"/>
          <w:wAfter w:w="27" w:type="dxa"/>
          <w:cantSplit/>
        </w:trPr>
        <w:tc>
          <w:tcPr>
            <w:tcW w:w="2610" w:type="dxa"/>
            <w:vAlign w:val="bottom"/>
          </w:tcPr>
          <w:p w:rsidR="00806C57" w:rsidRPr="0026715E" w:rsidRDefault="00806C57" w:rsidP="00D44F8D">
            <w:pPr>
              <w:tabs>
                <w:tab w:val="left" w:pos="900"/>
                <w:tab w:val="left" w:pos="1440"/>
                <w:tab w:val="left" w:pos="1980"/>
              </w:tabs>
              <w:spacing w:line="240" w:lineRule="exact"/>
              <w:ind w:left="121" w:hanging="121"/>
              <w:rPr>
                <w:rFonts w:ascii="Arial" w:hAnsi="Arial" w:cs="Arial"/>
                <w:sz w:val="15"/>
                <w:szCs w:val="15"/>
              </w:rPr>
            </w:pPr>
            <w:r w:rsidRPr="0026715E">
              <w:rPr>
                <w:rFonts w:ascii="Arial" w:hAnsi="Arial" w:cs="Arial"/>
                <w:sz w:val="15"/>
                <w:szCs w:val="15"/>
              </w:rPr>
              <w:t>Long-term debentures</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1,498</w:t>
            </w:r>
          </w:p>
        </w:tc>
        <w:tc>
          <w:tcPr>
            <w:tcW w:w="930" w:type="dxa"/>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9,982</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11,480</w:t>
            </w:r>
          </w:p>
        </w:tc>
        <w:tc>
          <w:tcPr>
            <w:tcW w:w="1110" w:type="dxa"/>
            <w:gridSpan w:val="2"/>
            <w:vAlign w:val="bottom"/>
          </w:tcPr>
          <w:p w:rsidR="00806C57" w:rsidRPr="002C1C54" w:rsidRDefault="00806C57" w:rsidP="00D44F8D">
            <w:pPr>
              <w:spacing w:line="240" w:lineRule="exact"/>
              <w:ind w:left="-7"/>
              <w:jc w:val="center"/>
              <w:rPr>
                <w:rFonts w:ascii="Arial" w:hAnsi="Arial" w:cs="Arial"/>
                <w:sz w:val="15"/>
                <w:szCs w:val="15"/>
              </w:rPr>
            </w:pPr>
            <w:r>
              <w:rPr>
                <w:rFonts w:ascii="Arial" w:hAnsi="Arial" w:cs="Arial"/>
                <w:sz w:val="15"/>
                <w:szCs w:val="15"/>
              </w:rPr>
              <w:t>Note 27</w:t>
            </w:r>
          </w:p>
        </w:tc>
      </w:tr>
      <w:tr w:rsidR="00806C57" w:rsidRPr="0026715E" w:rsidTr="00806C57">
        <w:trPr>
          <w:gridAfter w:val="1"/>
          <w:wAfter w:w="27" w:type="dxa"/>
          <w:cantSplit/>
          <w:trHeight w:val="324"/>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Liabilities under finance lease</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3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93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1110" w:type="dxa"/>
            <w:gridSpan w:val="2"/>
            <w:vAlign w:val="bottom"/>
          </w:tcPr>
          <w:p w:rsidR="00806C57" w:rsidRPr="002C1C54" w:rsidRDefault="00806C57" w:rsidP="00D44F8D">
            <w:pPr>
              <w:spacing w:line="240" w:lineRule="exact"/>
              <w:ind w:left="-7"/>
              <w:jc w:val="center"/>
              <w:rPr>
                <w:rFonts w:ascii="Arial" w:hAnsi="Arial" w:cs="Arial"/>
                <w:sz w:val="15"/>
                <w:szCs w:val="15"/>
              </w:rPr>
            </w:pPr>
          </w:p>
        </w:tc>
      </w:tr>
      <w:tr w:rsidR="00806C57" w:rsidRPr="0026715E" w:rsidTr="00806C57">
        <w:trPr>
          <w:gridAfter w:val="1"/>
          <w:wAfter w:w="27"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agreements </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3</w:t>
            </w:r>
          </w:p>
        </w:tc>
        <w:tc>
          <w:tcPr>
            <w:tcW w:w="93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4</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7</w:t>
            </w:r>
          </w:p>
        </w:tc>
        <w:tc>
          <w:tcPr>
            <w:tcW w:w="1110" w:type="dxa"/>
            <w:gridSpan w:val="2"/>
            <w:vAlign w:val="bottom"/>
          </w:tcPr>
          <w:p w:rsidR="00806C57" w:rsidRPr="002C1C54" w:rsidRDefault="00806C57" w:rsidP="00D44F8D">
            <w:pPr>
              <w:spacing w:line="240" w:lineRule="exact"/>
              <w:ind w:left="-7"/>
              <w:jc w:val="center"/>
              <w:rPr>
                <w:rFonts w:ascii="Arial" w:hAnsi="Arial" w:cs="Arial"/>
                <w:sz w:val="15"/>
                <w:szCs w:val="15"/>
              </w:rPr>
            </w:pPr>
            <w:r>
              <w:rPr>
                <w:rFonts w:ascii="Arial" w:hAnsi="Arial" w:cs="Arial"/>
                <w:sz w:val="15"/>
                <w:szCs w:val="15"/>
              </w:rPr>
              <w:t>0.25 - 11.55</w:t>
            </w:r>
          </w:p>
        </w:tc>
      </w:tr>
      <w:tr w:rsidR="00806C57" w:rsidRPr="0026715E" w:rsidTr="00806C57">
        <w:trPr>
          <w:gridAfter w:val="1"/>
          <w:wAfter w:w="27"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Long-term loans</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3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1,244</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1,244</w:t>
            </w:r>
          </w:p>
        </w:tc>
        <w:tc>
          <w:tcPr>
            <w:tcW w:w="1110" w:type="dxa"/>
            <w:gridSpan w:val="2"/>
            <w:vAlign w:val="bottom"/>
          </w:tcPr>
          <w:p w:rsidR="00806C57" w:rsidRPr="002C1C54" w:rsidRDefault="00806C57" w:rsidP="00D44F8D">
            <w:pPr>
              <w:spacing w:line="240" w:lineRule="exact"/>
              <w:ind w:left="-7"/>
              <w:jc w:val="center"/>
              <w:rPr>
                <w:rFonts w:ascii="Arial" w:hAnsi="Arial" w:cs="Arial"/>
                <w:sz w:val="15"/>
                <w:szCs w:val="15"/>
              </w:rPr>
            </w:pPr>
            <w:r>
              <w:rPr>
                <w:rFonts w:ascii="Arial" w:hAnsi="Arial" w:cs="Arial"/>
                <w:sz w:val="15"/>
                <w:szCs w:val="15"/>
              </w:rPr>
              <w:t>Note 28</w:t>
            </w:r>
          </w:p>
        </w:tc>
      </w:tr>
      <w:tr w:rsidR="00806C57" w:rsidRPr="0026715E" w:rsidTr="00806C57">
        <w:trPr>
          <w:gridAfter w:val="1"/>
          <w:wAfter w:w="27"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Retention payables</w:t>
            </w:r>
          </w:p>
        </w:tc>
        <w:tc>
          <w:tcPr>
            <w:tcW w:w="930" w:type="dxa"/>
            <w:vAlign w:val="bottom"/>
          </w:tcPr>
          <w:p w:rsidR="00806C57" w:rsidRPr="00ED4397" w:rsidRDefault="00806C57" w:rsidP="00806C57">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30" w:type="dxa"/>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230</w:t>
            </w:r>
          </w:p>
        </w:tc>
        <w:tc>
          <w:tcPr>
            <w:tcW w:w="960" w:type="dxa"/>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230</w:t>
            </w:r>
          </w:p>
        </w:tc>
        <w:tc>
          <w:tcPr>
            <w:tcW w:w="1110" w:type="dxa"/>
            <w:gridSpan w:val="2"/>
            <w:vAlign w:val="bottom"/>
          </w:tcPr>
          <w:p w:rsidR="00806C57" w:rsidRPr="002C1C54" w:rsidRDefault="00806C57" w:rsidP="00D44F8D">
            <w:pPr>
              <w:spacing w:line="240" w:lineRule="exact"/>
              <w:jc w:val="center"/>
              <w:rPr>
                <w:rFonts w:ascii="Arial" w:hAnsi="Arial" w:cs="Arial"/>
                <w:sz w:val="15"/>
                <w:szCs w:val="15"/>
              </w:rPr>
            </w:pPr>
            <w:r>
              <w:rPr>
                <w:rFonts w:ascii="Arial" w:hAnsi="Arial" w:cs="Arial"/>
                <w:sz w:val="15"/>
                <w:szCs w:val="15"/>
              </w:rPr>
              <w:t>-</w:t>
            </w:r>
          </w:p>
        </w:tc>
      </w:tr>
      <w:tr w:rsidR="00806C57" w:rsidRPr="0026715E" w:rsidTr="00806C57">
        <w:trPr>
          <w:gridAfter w:val="1"/>
          <w:wAfter w:w="27" w:type="dxa"/>
          <w:cantSplit/>
        </w:trPr>
        <w:tc>
          <w:tcPr>
            <w:tcW w:w="2610" w:type="dxa"/>
            <w:tcBorders>
              <w:bottom w:val="nil"/>
            </w:tcBorders>
            <w:vAlign w:val="bottom"/>
          </w:tcPr>
          <w:p w:rsidR="00806C57" w:rsidRPr="0026715E" w:rsidRDefault="00806C57" w:rsidP="00D44F8D">
            <w:pPr>
              <w:tabs>
                <w:tab w:val="left" w:pos="900"/>
                <w:tab w:val="left" w:pos="1440"/>
                <w:tab w:val="left" w:pos="1980"/>
              </w:tabs>
              <w:spacing w:line="240" w:lineRule="exact"/>
              <w:jc w:val="thaiDistribute"/>
              <w:rPr>
                <w:rFonts w:ascii="Arial" w:hAnsi="Arial" w:cs="Arial"/>
                <w:sz w:val="15"/>
                <w:szCs w:val="15"/>
              </w:rPr>
            </w:pPr>
          </w:p>
        </w:tc>
        <w:tc>
          <w:tcPr>
            <w:tcW w:w="930" w:type="dxa"/>
            <w:tcBorders>
              <w:bottom w:val="nil"/>
            </w:tcBorders>
            <w:vAlign w:val="bottom"/>
          </w:tcPr>
          <w:p w:rsidR="00806C57" w:rsidRPr="00ED4397" w:rsidRDefault="00806C57" w:rsidP="00806C57">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tcBorders>
              <w:bottom w:val="nil"/>
            </w:tcBorders>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1,501</w:t>
            </w:r>
          </w:p>
        </w:tc>
        <w:tc>
          <w:tcPr>
            <w:tcW w:w="930" w:type="dxa"/>
            <w:tcBorders>
              <w:bottom w:val="nil"/>
            </w:tcBorders>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9,986</w:t>
            </w:r>
          </w:p>
        </w:tc>
        <w:tc>
          <w:tcPr>
            <w:tcW w:w="1080" w:type="dxa"/>
            <w:tcBorders>
              <w:bottom w:val="nil"/>
            </w:tcBorders>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6,916</w:t>
            </w:r>
          </w:p>
        </w:tc>
        <w:tc>
          <w:tcPr>
            <w:tcW w:w="960" w:type="dxa"/>
            <w:tcBorders>
              <w:bottom w:val="nil"/>
            </w:tcBorders>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1,966</w:t>
            </w:r>
          </w:p>
        </w:tc>
        <w:tc>
          <w:tcPr>
            <w:tcW w:w="960" w:type="dxa"/>
            <w:tcBorders>
              <w:bottom w:val="nil"/>
            </w:tcBorders>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20,369</w:t>
            </w:r>
          </w:p>
        </w:tc>
        <w:tc>
          <w:tcPr>
            <w:tcW w:w="1110" w:type="dxa"/>
            <w:gridSpan w:val="2"/>
            <w:tcBorders>
              <w:bottom w:val="nil"/>
            </w:tcBorders>
            <w:vAlign w:val="bottom"/>
          </w:tcPr>
          <w:p w:rsidR="00806C57" w:rsidRPr="002C1C54" w:rsidRDefault="00806C57" w:rsidP="00D44F8D">
            <w:pPr>
              <w:tabs>
                <w:tab w:val="decimal" w:pos="612"/>
              </w:tabs>
              <w:spacing w:line="240" w:lineRule="exact"/>
              <w:jc w:val="center"/>
              <w:rPr>
                <w:rFonts w:ascii="Arial" w:hAnsi="Arial" w:cs="Arial"/>
                <w:sz w:val="15"/>
                <w:szCs w:val="15"/>
              </w:rPr>
            </w:pPr>
          </w:p>
        </w:tc>
      </w:tr>
    </w:tbl>
    <w:p w:rsidR="00DC510B" w:rsidRPr="001813C5" w:rsidRDefault="00974125" w:rsidP="00806C57">
      <w:pPr>
        <w:spacing w:before="100" w:after="100" w:line="380" w:lineRule="exact"/>
        <w:ind w:left="547" w:right="-331" w:hanging="7"/>
        <w:jc w:val="right"/>
        <w:rPr>
          <w:rFonts w:ascii="Arial" w:hAnsi="Arial"/>
          <w:sz w:val="15"/>
          <w:szCs w:val="15"/>
        </w:rPr>
      </w:pPr>
      <w:r w:rsidRPr="001813C5">
        <w:rPr>
          <w:rFonts w:ascii="Arial" w:hAnsi="Arial"/>
          <w:sz w:val="15"/>
          <w:szCs w:val="15"/>
        </w:rPr>
        <w:t xml:space="preserve"> </w:t>
      </w:r>
      <w:r w:rsidR="00DC510B" w:rsidRPr="001813C5">
        <w:rPr>
          <w:rFonts w:ascii="Arial" w:hAnsi="Arial"/>
          <w:sz w:val="15"/>
          <w:szCs w:val="15"/>
        </w:rPr>
        <w:t>(Unit: Million Baht)</w:t>
      </w:r>
    </w:p>
    <w:tbl>
      <w:tblPr>
        <w:tblW w:w="9540" w:type="dxa"/>
        <w:tblInd w:w="-90" w:type="dxa"/>
        <w:tblBorders>
          <w:bottom w:val="single" w:sz="4" w:space="0" w:color="auto"/>
        </w:tblBorders>
        <w:tblLayout w:type="fixed"/>
        <w:tblLook w:val="0000" w:firstRow="0" w:lastRow="0" w:firstColumn="0" w:lastColumn="0" w:noHBand="0" w:noVBand="0"/>
      </w:tblPr>
      <w:tblGrid>
        <w:gridCol w:w="2610"/>
        <w:gridCol w:w="930"/>
        <w:gridCol w:w="930"/>
        <w:gridCol w:w="930"/>
        <w:gridCol w:w="1080"/>
        <w:gridCol w:w="960"/>
        <w:gridCol w:w="960"/>
        <w:gridCol w:w="1110"/>
        <w:gridCol w:w="30"/>
      </w:tblGrid>
      <w:tr w:rsidR="00806C57" w:rsidRPr="0026715E" w:rsidTr="00806C57">
        <w:trPr>
          <w:cantSplit/>
        </w:trPr>
        <w:tc>
          <w:tcPr>
            <w:tcW w:w="2610" w:type="dxa"/>
            <w:vAlign w:val="bottom"/>
          </w:tcPr>
          <w:p w:rsidR="00806C57" w:rsidRPr="0026715E" w:rsidRDefault="00806C57" w:rsidP="00E92642">
            <w:pPr>
              <w:tabs>
                <w:tab w:val="left" w:pos="900"/>
                <w:tab w:val="left" w:pos="1440"/>
                <w:tab w:val="left" w:pos="1980"/>
              </w:tabs>
              <w:spacing w:line="240" w:lineRule="exact"/>
              <w:jc w:val="thaiDistribute"/>
              <w:rPr>
                <w:rFonts w:ascii="Arial" w:hAnsi="Arial"/>
                <w:sz w:val="15"/>
                <w:szCs w:val="15"/>
                <w:u w:val="single"/>
              </w:rPr>
            </w:pPr>
            <w:r w:rsidRPr="0026715E">
              <w:br w:type="page"/>
            </w:r>
          </w:p>
        </w:tc>
        <w:tc>
          <w:tcPr>
            <w:tcW w:w="6930" w:type="dxa"/>
            <w:gridSpan w:val="8"/>
          </w:tcPr>
          <w:p w:rsidR="00806C57" w:rsidRPr="0026715E" w:rsidRDefault="00806C57" w:rsidP="00E92642">
            <w:pPr>
              <w:pBdr>
                <w:bottom w:val="single" w:sz="4" w:space="1" w:color="auto"/>
              </w:pBdr>
              <w:spacing w:line="240" w:lineRule="exact"/>
              <w:jc w:val="center"/>
              <w:rPr>
                <w:rFonts w:ascii="Arial" w:hAnsi="Arial"/>
                <w:sz w:val="15"/>
                <w:szCs w:val="15"/>
              </w:rPr>
            </w:pPr>
            <w:r>
              <w:rPr>
                <w:rFonts w:ascii="Arial" w:hAnsi="Arial"/>
                <w:sz w:val="15"/>
                <w:szCs w:val="15"/>
              </w:rPr>
              <w:t>Separate</w:t>
            </w:r>
            <w:r w:rsidRPr="0026715E">
              <w:rPr>
                <w:rFonts w:ascii="Arial" w:hAnsi="Arial"/>
                <w:sz w:val="15"/>
                <w:szCs w:val="15"/>
              </w:rPr>
              <w:t xml:space="preserve"> financial statements</w:t>
            </w:r>
          </w:p>
        </w:tc>
      </w:tr>
      <w:tr w:rsidR="00806C57" w:rsidRPr="0026715E" w:rsidTr="00806C57">
        <w:trPr>
          <w:cantSplit/>
        </w:trPr>
        <w:tc>
          <w:tcPr>
            <w:tcW w:w="2610" w:type="dxa"/>
            <w:vAlign w:val="bottom"/>
          </w:tcPr>
          <w:p w:rsidR="00806C57" w:rsidRPr="0026715E" w:rsidRDefault="00806C57" w:rsidP="00E92642">
            <w:pPr>
              <w:tabs>
                <w:tab w:val="left" w:pos="900"/>
                <w:tab w:val="left" w:pos="1440"/>
                <w:tab w:val="left" w:pos="1980"/>
              </w:tabs>
              <w:spacing w:line="240" w:lineRule="exact"/>
              <w:jc w:val="thaiDistribute"/>
              <w:rPr>
                <w:rFonts w:ascii="Arial" w:hAnsi="Arial"/>
                <w:sz w:val="15"/>
                <w:szCs w:val="15"/>
              </w:rPr>
            </w:pPr>
            <w:r w:rsidRPr="0026715E">
              <w:rPr>
                <w:rFonts w:ascii="Arial" w:hAnsi="Arial"/>
                <w:sz w:val="15"/>
                <w:szCs w:val="15"/>
              </w:rPr>
              <w:br w:type="page"/>
            </w:r>
          </w:p>
        </w:tc>
        <w:tc>
          <w:tcPr>
            <w:tcW w:w="6930" w:type="dxa"/>
            <w:gridSpan w:val="8"/>
          </w:tcPr>
          <w:p w:rsidR="00806C57" w:rsidRPr="0026715E" w:rsidRDefault="00806C57" w:rsidP="00E92642">
            <w:pPr>
              <w:pBdr>
                <w:bottom w:val="single" w:sz="4" w:space="1" w:color="auto"/>
              </w:pBdr>
              <w:spacing w:line="240" w:lineRule="exact"/>
              <w:jc w:val="center"/>
              <w:rPr>
                <w:rFonts w:ascii="Arial" w:hAnsi="Arial"/>
                <w:sz w:val="15"/>
                <w:szCs w:val="15"/>
              </w:rPr>
            </w:pPr>
            <w:r w:rsidRPr="0026715E">
              <w:rPr>
                <w:rFonts w:ascii="Arial" w:hAnsi="Arial"/>
                <w:sz w:val="15"/>
                <w:szCs w:val="15"/>
              </w:rPr>
              <w:t xml:space="preserve">As at 31 December </w:t>
            </w:r>
            <w:r>
              <w:rPr>
                <w:rFonts w:ascii="Arial" w:hAnsi="Arial"/>
                <w:sz w:val="15"/>
                <w:szCs w:val="15"/>
              </w:rPr>
              <w:t>2019</w:t>
            </w:r>
          </w:p>
        </w:tc>
      </w:tr>
      <w:tr w:rsidR="00806C57" w:rsidRPr="0026715E" w:rsidTr="00806C57">
        <w:trPr>
          <w:cantSplit/>
        </w:trPr>
        <w:tc>
          <w:tcPr>
            <w:tcW w:w="2610" w:type="dxa"/>
            <w:vAlign w:val="bottom"/>
          </w:tcPr>
          <w:p w:rsidR="00806C57" w:rsidRPr="0026715E" w:rsidRDefault="00806C57" w:rsidP="00E92642">
            <w:pPr>
              <w:tabs>
                <w:tab w:val="left" w:pos="900"/>
                <w:tab w:val="left" w:pos="1440"/>
                <w:tab w:val="left" w:pos="1980"/>
              </w:tabs>
              <w:spacing w:line="240" w:lineRule="exact"/>
              <w:jc w:val="thaiDistribute"/>
              <w:rPr>
                <w:rFonts w:ascii="Arial" w:hAnsi="Arial"/>
                <w:sz w:val="15"/>
                <w:szCs w:val="15"/>
                <w:u w:val="single"/>
              </w:rPr>
            </w:pPr>
          </w:p>
        </w:tc>
        <w:tc>
          <w:tcPr>
            <w:tcW w:w="2790" w:type="dxa"/>
            <w:gridSpan w:val="3"/>
          </w:tcPr>
          <w:p w:rsidR="00806C57" w:rsidRPr="0026715E" w:rsidRDefault="00806C57" w:rsidP="00E92642">
            <w:pPr>
              <w:pBdr>
                <w:bottom w:val="single" w:sz="4" w:space="1" w:color="auto"/>
              </w:pBdr>
              <w:spacing w:line="240" w:lineRule="exact"/>
              <w:jc w:val="center"/>
              <w:rPr>
                <w:rFonts w:ascii="Arial" w:hAnsi="Arial"/>
                <w:sz w:val="15"/>
                <w:szCs w:val="15"/>
              </w:rPr>
            </w:pPr>
            <w:r w:rsidRPr="0026715E">
              <w:rPr>
                <w:rFonts w:ascii="Arial" w:hAnsi="Arial"/>
                <w:sz w:val="15"/>
                <w:szCs w:val="15"/>
              </w:rPr>
              <w:t>Fixed interest rates</w:t>
            </w:r>
          </w:p>
        </w:tc>
        <w:tc>
          <w:tcPr>
            <w:tcW w:w="4140" w:type="dxa"/>
            <w:gridSpan w:val="5"/>
            <w:tcBorders>
              <w:top w:val="nil"/>
            </w:tcBorders>
          </w:tcPr>
          <w:p w:rsidR="00806C57" w:rsidRPr="0026715E" w:rsidRDefault="00806C57" w:rsidP="00E92642">
            <w:pPr>
              <w:spacing w:line="240" w:lineRule="exact"/>
              <w:jc w:val="thaiDistribute"/>
              <w:rPr>
                <w:rFonts w:ascii="Arial" w:hAnsi="Arial"/>
                <w:sz w:val="15"/>
                <w:szCs w:val="15"/>
              </w:rPr>
            </w:pP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jc w:val="thaiDistribute"/>
              <w:rPr>
                <w:rFonts w:ascii="Arial" w:hAnsi="Arial"/>
                <w:sz w:val="15"/>
                <w:szCs w:val="15"/>
                <w:u w:val="single"/>
              </w:rPr>
            </w:pPr>
          </w:p>
        </w:tc>
        <w:tc>
          <w:tcPr>
            <w:tcW w:w="930" w:type="dxa"/>
          </w:tcPr>
          <w:p w:rsidR="00806C57" w:rsidRPr="0026715E" w:rsidRDefault="00806C57" w:rsidP="00806C57">
            <w:pPr>
              <w:spacing w:line="240" w:lineRule="exact"/>
              <w:jc w:val="center"/>
              <w:rPr>
                <w:rFonts w:ascii="Arial" w:hAnsi="Arial"/>
                <w:sz w:val="15"/>
                <w:szCs w:val="15"/>
              </w:rPr>
            </w:pPr>
          </w:p>
        </w:tc>
        <w:tc>
          <w:tcPr>
            <w:tcW w:w="930" w:type="dxa"/>
          </w:tcPr>
          <w:p w:rsidR="00806C57" w:rsidRPr="0026715E" w:rsidRDefault="00806C57" w:rsidP="00806C57">
            <w:pPr>
              <w:spacing w:line="240" w:lineRule="exact"/>
              <w:jc w:val="center"/>
              <w:rPr>
                <w:rFonts w:ascii="Arial" w:hAnsi="Arial"/>
                <w:sz w:val="15"/>
                <w:szCs w:val="15"/>
              </w:rPr>
            </w:pPr>
            <w:r w:rsidRPr="0026715E">
              <w:rPr>
                <w:rFonts w:ascii="Arial" w:hAnsi="Arial"/>
                <w:sz w:val="15"/>
                <w:szCs w:val="15"/>
              </w:rPr>
              <w:t>Within</w:t>
            </w:r>
          </w:p>
        </w:tc>
        <w:tc>
          <w:tcPr>
            <w:tcW w:w="930" w:type="dxa"/>
          </w:tcPr>
          <w:p w:rsidR="00806C57" w:rsidRPr="0026715E" w:rsidRDefault="00810497" w:rsidP="00806C57">
            <w:pPr>
              <w:spacing w:line="240" w:lineRule="exact"/>
              <w:jc w:val="center"/>
              <w:rPr>
                <w:rFonts w:ascii="Arial" w:hAnsi="Arial"/>
                <w:sz w:val="15"/>
                <w:szCs w:val="15"/>
              </w:rPr>
            </w:pPr>
            <w:r>
              <w:rPr>
                <w:rFonts w:ascii="Arial" w:hAnsi="Arial"/>
                <w:sz w:val="15"/>
                <w:szCs w:val="15"/>
              </w:rPr>
              <w:t xml:space="preserve">Over </w:t>
            </w:r>
            <w:r w:rsidR="00806C57" w:rsidRPr="0026715E">
              <w:rPr>
                <w:rFonts w:ascii="Arial" w:hAnsi="Arial"/>
                <w:sz w:val="15"/>
                <w:szCs w:val="15"/>
              </w:rPr>
              <w:t>1-5</w:t>
            </w:r>
          </w:p>
        </w:tc>
        <w:tc>
          <w:tcPr>
            <w:tcW w:w="1080" w:type="dxa"/>
          </w:tcPr>
          <w:p w:rsidR="00806C57" w:rsidRPr="0026715E" w:rsidRDefault="00806C57" w:rsidP="00806C57">
            <w:pPr>
              <w:spacing w:line="240" w:lineRule="exact"/>
              <w:jc w:val="center"/>
              <w:rPr>
                <w:rFonts w:ascii="Arial" w:hAnsi="Arial"/>
                <w:sz w:val="15"/>
                <w:szCs w:val="15"/>
              </w:rPr>
            </w:pPr>
            <w:r w:rsidRPr="0026715E">
              <w:rPr>
                <w:rFonts w:ascii="Arial" w:hAnsi="Arial"/>
                <w:sz w:val="15"/>
                <w:szCs w:val="15"/>
              </w:rPr>
              <w:t>Floating</w:t>
            </w:r>
          </w:p>
        </w:tc>
        <w:tc>
          <w:tcPr>
            <w:tcW w:w="960" w:type="dxa"/>
          </w:tcPr>
          <w:p w:rsidR="00806C57" w:rsidRPr="0026715E" w:rsidRDefault="00806C57" w:rsidP="00806C57">
            <w:pPr>
              <w:spacing w:line="240" w:lineRule="exact"/>
              <w:ind w:left="-48" w:right="-108"/>
              <w:jc w:val="center"/>
              <w:rPr>
                <w:rFonts w:ascii="Arial" w:hAnsi="Arial"/>
                <w:sz w:val="15"/>
                <w:szCs w:val="15"/>
              </w:rPr>
            </w:pPr>
            <w:r w:rsidRPr="0026715E">
              <w:rPr>
                <w:rFonts w:ascii="Arial" w:hAnsi="Arial"/>
                <w:sz w:val="15"/>
                <w:szCs w:val="15"/>
              </w:rPr>
              <w:t>Non- interest</w:t>
            </w:r>
          </w:p>
        </w:tc>
        <w:tc>
          <w:tcPr>
            <w:tcW w:w="960" w:type="dxa"/>
          </w:tcPr>
          <w:p w:rsidR="00806C57" w:rsidRPr="0026715E" w:rsidRDefault="00806C57" w:rsidP="00806C57">
            <w:pPr>
              <w:spacing w:line="240" w:lineRule="exact"/>
              <w:jc w:val="center"/>
              <w:rPr>
                <w:rFonts w:ascii="Arial" w:hAnsi="Arial"/>
                <w:sz w:val="15"/>
                <w:szCs w:val="15"/>
              </w:rPr>
            </w:pPr>
          </w:p>
        </w:tc>
        <w:tc>
          <w:tcPr>
            <w:tcW w:w="1110" w:type="dxa"/>
          </w:tcPr>
          <w:p w:rsidR="00806C57" w:rsidRPr="0026715E" w:rsidRDefault="00806C57" w:rsidP="00806C57">
            <w:pPr>
              <w:spacing w:line="240" w:lineRule="exact"/>
              <w:jc w:val="center"/>
              <w:rPr>
                <w:rFonts w:ascii="Arial" w:hAnsi="Arial"/>
                <w:sz w:val="15"/>
                <w:szCs w:val="15"/>
              </w:rPr>
            </w:pPr>
            <w:r w:rsidRPr="0026715E">
              <w:rPr>
                <w:rFonts w:ascii="Arial" w:hAnsi="Arial"/>
                <w:sz w:val="15"/>
                <w:szCs w:val="15"/>
              </w:rPr>
              <w:t>Effective</w:t>
            </w: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jc w:val="thaiDistribute"/>
              <w:rPr>
                <w:rFonts w:ascii="Arial" w:hAnsi="Arial"/>
                <w:sz w:val="15"/>
                <w:szCs w:val="15"/>
                <w:u w:val="single"/>
              </w:rPr>
            </w:pPr>
          </w:p>
        </w:tc>
        <w:tc>
          <w:tcPr>
            <w:tcW w:w="930" w:type="dxa"/>
          </w:tcPr>
          <w:p w:rsidR="00806C57" w:rsidRPr="0026715E" w:rsidRDefault="00806C57" w:rsidP="00806C57">
            <w:pPr>
              <w:pBdr>
                <w:bottom w:val="single" w:sz="4" w:space="1" w:color="auto"/>
              </w:pBdr>
              <w:spacing w:line="240" w:lineRule="exact"/>
              <w:jc w:val="center"/>
              <w:rPr>
                <w:rFonts w:ascii="Arial" w:hAnsi="Arial"/>
                <w:sz w:val="15"/>
                <w:szCs w:val="15"/>
              </w:rPr>
            </w:pPr>
            <w:r>
              <w:rPr>
                <w:rFonts w:ascii="Arial" w:hAnsi="Arial"/>
                <w:sz w:val="15"/>
                <w:szCs w:val="15"/>
              </w:rPr>
              <w:t>At call</w:t>
            </w:r>
          </w:p>
        </w:tc>
        <w:tc>
          <w:tcPr>
            <w:tcW w:w="930" w:type="dxa"/>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1 year</w:t>
            </w:r>
          </w:p>
        </w:tc>
        <w:tc>
          <w:tcPr>
            <w:tcW w:w="930" w:type="dxa"/>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years</w:t>
            </w:r>
          </w:p>
        </w:tc>
        <w:tc>
          <w:tcPr>
            <w:tcW w:w="1080" w:type="dxa"/>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c>
          <w:tcPr>
            <w:tcW w:w="960" w:type="dxa"/>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bearing</w:t>
            </w:r>
          </w:p>
        </w:tc>
        <w:tc>
          <w:tcPr>
            <w:tcW w:w="960" w:type="dxa"/>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Total</w:t>
            </w:r>
          </w:p>
        </w:tc>
        <w:tc>
          <w:tcPr>
            <w:tcW w:w="1110" w:type="dxa"/>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jc w:val="thaiDistribute"/>
              <w:rPr>
                <w:rFonts w:ascii="Arial" w:hAnsi="Arial"/>
                <w:sz w:val="15"/>
                <w:szCs w:val="15"/>
                <w:u w:val="single"/>
              </w:rPr>
            </w:pPr>
          </w:p>
        </w:tc>
        <w:tc>
          <w:tcPr>
            <w:tcW w:w="930" w:type="dxa"/>
            <w:vAlign w:val="bottom"/>
          </w:tcPr>
          <w:p w:rsidR="00806C57" w:rsidRPr="0026715E" w:rsidRDefault="00806C57" w:rsidP="00806C57">
            <w:pPr>
              <w:spacing w:line="240" w:lineRule="exact"/>
              <w:jc w:val="right"/>
              <w:rPr>
                <w:rFonts w:ascii="Arial" w:hAnsi="Arial" w:cs="Arial"/>
                <w:sz w:val="15"/>
                <w:szCs w:val="15"/>
              </w:rPr>
            </w:pPr>
          </w:p>
        </w:tc>
        <w:tc>
          <w:tcPr>
            <w:tcW w:w="930" w:type="dxa"/>
            <w:tcBorders>
              <w:bottom w:val="nil"/>
            </w:tcBorders>
            <w:vAlign w:val="bottom"/>
          </w:tcPr>
          <w:p w:rsidR="00806C57" w:rsidRPr="0026715E" w:rsidRDefault="00806C57" w:rsidP="00806C57">
            <w:pPr>
              <w:spacing w:line="240" w:lineRule="exact"/>
              <w:jc w:val="right"/>
              <w:rPr>
                <w:rFonts w:ascii="Arial" w:hAnsi="Arial" w:cs="Arial"/>
                <w:sz w:val="15"/>
                <w:szCs w:val="15"/>
              </w:rPr>
            </w:pPr>
          </w:p>
        </w:tc>
        <w:tc>
          <w:tcPr>
            <w:tcW w:w="930" w:type="dxa"/>
            <w:tcBorders>
              <w:bottom w:val="nil"/>
            </w:tcBorders>
            <w:vAlign w:val="bottom"/>
          </w:tcPr>
          <w:p w:rsidR="00806C57" w:rsidRPr="0026715E" w:rsidRDefault="00806C57" w:rsidP="00806C57">
            <w:pPr>
              <w:spacing w:line="240" w:lineRule="exact"/>
              <w:jc w:val="right"/>
              <w:rPr>
                <w:rFonts w:ascii="Arial" w:hAnsi="Arial" w:cs="Arial"/>
                <w:sz w:val="15"/>
                <w:szCs w:val="15"/>
              </w:rPr>
            </w:pPr>
          </w:p>
        </w:tc>
        <w:tc>
          <w:tcPr>
            <w:tcW w:w="1080" w:type="dxa"/>
            <w:tcBorders>
              <w:bottom w:val="nil"/>
            </w:tcBorders>
          </w:tcPr>
          <w:p w:rsidR="00806C57" w:rsidRPr="0026715E" w:rsidRDefault="00806C57" w:rsidP="00806C57">
            <w:pPr>
              <w:spacing w:line="240" w:lineRule="exact"/>
              <w:jc w:val="thaiDistribute"/>
              <w:rPr>
                <w:rFonts w:ascii="Arial" w:hAnsi="Arial" w:cs="Arial"/>
                <w:sz w:val="15"/>
                <w:szCs w:val="15"/>
              </w:rPr>
            </w:pPr>
          </w:p>
        </w:tc>
        <w:tc>
          <w:tcPr>
            <w:tcW w:w="960" w:type="dxa"/>
            <w:tcBorders>
              <w:bottom w:val="nil"/>
            </w:tcBorders>
          </w:tcPr>
          <w:p w:rsidR="00806C57" w:rsidRPr="0026715E" w:rsidRDefault="00806C57" w:rsidP="00806C57">
            <w:pPr>
              <w:spacing w:line="240" w:lineRule="exact"/>
              <w:jc w:val="thaiDistribute"/>
              <w:rPr>
                <w:rFonts w:ascii="Arial" w:hAnsi="Arial" w:cs="Arial"/>
                <w:sz w:val="15"/>
                <w:szCs w:val="15"/>
              </w:rPr>
            </w:pPr>
          </w:p>
        </w:tc>
        <w:tc>
          <w:tcPr>
            <w:tcW w:w="960" w:type="dxa"/>
            <w:tcBorders>
              <w:bottom w:val="nil"/>
            </w:tcBorders>
          </w:tcPr>
          <w:p w:rsidR="00806C57" w:rsidRPr="0026715E" w:rsidRDefault="00806C57" w:rsidP="00806C57">
            <w:pPr>
              <w:spacing w:line="240" w:lineRule="exact"/>
              <w:jc w:val="thaiDistribute"/>
              <w:rPr>
                <w:rFonts w:ascii="Arial" w:hAnsi="Arial" w:cs="Arial"/>
                <w:sz w:val="15"/>
                <w:szCs w:val="15"/>
              </w:rPr>
            </w:pPr>
          </w:p>
        </w:tc>
        <w:tc>
          <w:tcPr>
            <w:tcW w:w="1110" w:type="dxa"/>
            <w:tcBorders>
              <w:bottom w:val="nil"/>
            </w:tcBorders>
          </w:tcPr>
          <w:p w:rsidR="00806C57" w:rsidRPr="0026715E" w:rsidRDefault="00806C57" w:rsidP="00806C57">
            <w:pPr>
              <w:spacing w:line="240" w:lineRule="exact"/>
              <w:jc w:val="center"/>
              <w:rPr>
                <w:rFonts w:ascii="Arial" w:hAnsi="Arial" w:cs="Arial"/>
                <w:sz w:val="15"/>
                <w:szCs w:val="15"/>
              </w:rPr>
            </w:pPr>
            <w:r>
              <w:rPr>
                <w:rFonts w:ascii="Arial" w:hAnsi="Arial" w:cs="Arial"/>
                <w:sz w:val="15"/>
                <w:szCs w:val="15"/>
              </w:rPr>
              <w:t>(% p.a.)</w:t>
            </w: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rPr>
                <w:rFonts w:ascii="Arial" w:hAnsi="Arial" w:cs="Arial"/>
                <w:b/>
                <w:bCs/>
                <w:sz w:val="15"/>
                <w:szCs w:val="15"/>
              </w:rPr>
            </w:pPr>
            <w:r w:rsidRPr="0026715E">
              <w:rPr>
                <w:rFonts w:ascii="Arial" w:hAnsi="Arial" w:cs="Arial"/>
                <w:b/>
                <w:bCs/>
                <w:sz w:val="15"/>
                <w:szCs w:val="15"/>
              </w:rPr>
              <w:t>Financial assets</w:t>
            </w:r>
          </w:p>
        </w:tc>
        <w:tc>
          <w:tcPr>
            <w:tcW w:w="930" w:type="dxa"/>
            <w:vAlign w:val="bottom"/>
          </w:tcPr>
          <w:p w:rsidR="00806C57" w:rsidRPr="0026715E" w:rsidRDefault="00806C57" w:rsidP="00806C57">
            <w:pPr>
              <w:tabs>
                <w:tab w:val="decimal" w:pos="702"/>
              </w:tabs>
              <w:spacing w:line="240" w:lineRule="exact"/>
              <w:jc w:val="right"/>
              <w:rPr>
                <w:rFonts w:ascii="Arial" w:hAnsi="Arial" w:cs="Arial"/>
                <w:sz w:val="15"/>
                <w:szCs w:val="15"/>
              </w:rPr>
            </w:pPr>
          </w:p>
        </w:tc>
        <w:tc>
          <w:tcPr>
            <w:tcW w:w="930" w:type="dxa"/>
            <w:tcBorders>
              <w:top w:val="nil"/>
            </w:tcBorders>
            <w:vAlign w:val="bottom"/>
          </w:tcPr>
          <w:p w:rsidR="00806C57" w:rsidRPr="0026715E" w:rsidRDefault="00806C57" w:rsidP="00806C57">
            <w:pPr>
              <w:tabs>
                <w:tab w:val="decimal" w:pos="702"/>
              </w:tabs>
              <w:spacing w:line="240" w:lineRule="exact"/>
              <w:jc w:val="right"/>
              <w:rPr>
                <w:rFonts w:ascii="Arial" w:hAnsi="Arial" w:cs="Arial"/>
                <w:sz w:val="15"/>
                <w:szCs w:val="15"/>
              </w:rPr>
            </w:pPr>
          </w:p>
        </w:tc>
        <w:tc>
          <w:tcPr>
            <w:tcW w:w="930" w:type="dxa"/>
            <w:tcBorders>
              <w:top w:val="nil"/>
            </w:tcBorders>
            <w:vAlign w:val="bottom"/>
          </w:tcPr>
          <w:p w:rsidR="00806C57" w:rsidRPr="0026715E" w:rsidRDefault="00806C57" w:rsidP="00806C57">
            <w:pPr>
              <w:spacing w:line="240" w:lineRule="exact"/>
              <w:jc w:val="right"/>
              <w:rPr>
                <w:rFonts w:ascii="Arial" w:hAnsi="Arial" w:cs="Arial"/>
                <w:sz w:val="15"/>
                <w:szCs w:val="15"/>
              </w:rPr>
            </w:pPr>
          </w:p>
        </w:tc>
        <w:tc>
          <w:tcPr>
            <w:tcW w:w="1080" w:type="dxa"/>
            <w:tcBorders>
              <w:top w:val="nil"/>
            </w:tcBorders>
          </w:tcPr>
          <w:p w:rsidR="00806C57" w:rsidRPr="0026715E" w:rsidRDefault="00806C57" w:rsidP="00806C57">
            <w:pPr>
              <w:spacing w:line="240" w:lineRule="exact"/>
              <w:jc w:val="thaiDistribute"/>
              <w:rPr>
                <w:rFonts w:ascii="Arial" w:hAnsi="Arial" w:cs="Arial"/>
                <w:sz w:val="15"/>
                <w:szCs w:val="15"/>
              </w:rPr>
            </w:pPr>
          </w:p>
        </w:tc>
        <w:tc>
          <w:tcPr>
            <w:tcW w:w="960" w:type="dxa"/>
            <w:tcBorders>
              <w:top w:val="nil"/>
            </w:tcBorders>
          </w:tcPr>
          <w:p w:rsidR="00806C57" w:rsidRPr="0026715E" w:rsidRDefault="00806C57" w:rsidP="00806C57">
            <w:pPr>
              <w:tabs>
                <w:tab w:val="decimal" w:pos="702"/>
              </w:tabs>
              <w:spacing w:line="240" w:lineRule="exact"/>
              <w:jc w:val="thaiDistribute"/>
              <w:rPr>
                <w:rFonts w:ascii="Arial" w:hAnsi="Arial" w:cs="Arial"/>
                <w:sz w:val="15"/>
                <w:szCs w:val="15"/>
              </w:rPr>
            </w:pPr>
          </w:p>
        </w:tc>
        <w:tc>
          <w:tcPr>
            <w:tcW w:w="960" w:type="dxa"/>
            <w:tcBorders>
              <w:top w:val="nil"/>
            </w:tcBorders>
          </w:tcPr>
          <w:p w:rsidR="00806C57" w:rsidRPr="0026715E" w:rsidRDefault="00806C57" w:rsidP="00806C57">
            <w:pPr>
              <w:spacing w:line="240" w:lineRule="exact"/>
              <w:jc w:val="thaiDistribute"/>
              <w:rPr>
                <w:rFonts w:ascii="Arial" w:hAnsi="Arial" w:cs="Arial"/>
                <w:sz w:val="15"/>
                <w:szCs w:val="15"/>
              </w:rPr>
            </w:pPr>
          </w:p>
        </w:tc>
        <w:tc>
          <w:tcPr>
            <w:tcW w:w="1110" w:type="dxa"/>
            <w:tcBorders>
              <w:top w:val="nil"/>
            </w:tcBorders>
          </w:tcPr>
          <w:p w:rsidR="00806C57" w:rsidRPr="0026715E" w:rsidRDefault="00806C57" w:rsidP="00806C57">
            <w:pPr>
              <w:spacing w:line="240" w:lineRule="exact"/>
              <w:jc w:val="thaiDistribute"/>
              <w:rPr>
                <w:rFonts w:ascii="Arial" w:hAnsi="Arial" w:cs="Arial"/>
                <w:sz w:val="15"/>
                <w:szCs w:val="15"/>
              </w:rPr>
            </w:pPr>
          </w:p>
        </w:tc>
      </w:tr>
      <w:tr w:rsidR="00806C57" w:rsidRPr="0026715E" w:rsidTr="00806C57">
        <w:trPr>
          <w:gridAfter w:val="1"/>
          <w:wAfter w:w="30" w:type="dxa"/>
          <w:cantSplit/>
          <w:trHeight w:val="216"/>
        </w:trPr>
        <w:tc>
          <w:tcPr>
            <w:tcW w:w="2610" w:type="dxa"/>
            <w:vAlign w:val="bottom"/>
          </w:tcPr>
          <w:p w:rsidR="00806C57" w:rsidRPr="0026715E" w:rsidRDefault="00806C57" w:rsidP="00806C57">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Cash and cash equivalents</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2,191</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1</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2,192</w:t>
            </w:r>
          </w:p>
        </w:tc>
        <w:tc>
          <w:tcPr>
            <w:tcW w:w="1110" w:type="dxa"/>
            <w:vAlign w:val="bottom"/>
          </w:tcPr>
          <w:p w:rsidR="00806C57" w:rsidRPr="002C1C54" w:rsidRDefault="00806C57" w:rsidP="00806C57">
            <w:pPr>
              <w:spacing w:line="240" w:lineRule="exact"/>
              <w:ind w:left="-7"/>
              <w:jc w:val="center"/>
              <w:rPr>
                <w:rFonts w:ascii="Arial" w:hAnsi="Arial" w:cs="Arial"/>
                <w:sz w:val="15"/>
                <w:szCs w:val="15"/>
              </w:rPr>
            </w:pPr>
            <w:r>
              <w:rPr>
                <w:rFonts w:ascii="Arial" w:hAnsi="Arial" w:cs="Arial"/>
                <w:sz w:val="15"/>
                <w:szCs w:val="15"/>
              </w:rPr>
              <w:t>0.10 - 0.50</w:t>
            </w:r>
          </w:p>
        </w:tc>
      </w:tr>
      <w:tr w:rsidR="00806C57" w:rsidRPr="0026715E" w:rsidTr="00806C57">
        <w:trPr>
          <w:gridAfter w:val="1"/>
          <w:wAfter w:w="30" w:type="dxa"/>
          <w:cantSplit/>
          <w:trHeight w:val="216"/>
        </w:trPr>
        <w:tc>
          <w:tcPr>
            <w:tcW w:w="2610" w:type="dxa"/>
            <w:vAlign w:val="bottom"/>
          </w:tcPr>
          <w:p w:rsidR="00806C57" w:rsidRPr="0026715E" w:rsidRDefault="00806C57" w:rsidP="00806C57">
            <w:pPr>
              <w:tabs>
                <w:tab w:val="left" w:pos="900"/>
                <w:tab w:val="left" w:pos="1440"/>
                <w:tab w:val="left" w:pos="1980"/>
              </w:tabs>
              <w:spacing w:line="240" w:lineRule="exact"/>
              <w:rPr>
                <w:rFonts w:ascii="Arial" w:hAnsi="Arial" w:cs="Arial"/>
                <w:sz w:val="15"/>
                <w:szCs w:val="15"/>
              </w:rPr>
            </w:pPr>
            <w:r>
              <w:rPr>
                <w:rFonts w:ascii="Arial" w:hAnsi="Arial" w:cs="Arial"/>
                <w:sz w:val="15"/>
                <w:szCs w:val="15"/>
              </w:rPr>
              <w:t>Current investments</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2,288</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2,288</w:t>
            </w:r>
          </w:p>
        </w:tc>
        <w:tc>
          <w:tcPr>
            <w:tcW w:w="1110" w:type="dxa"/>
            <w:vAlign w:val="bottom"/>
          </w:tcPr>
          <w:p w:rsidR="00806C57" w:rsidRDefault="00806C57" w:rsidP="00806C57">
            <w:pPr>
              <w:spacing w:line="240" w:lineRule="exact"/>
              <w:ind w:left="-7"/>
              <w:jc w:val="center"/>
              <w:rPr>
                <w:rFonts w:ascii="Arial" w:hAnsi="Arial" w:cs="Arial"/>
                <w:sz w:val="15"/>
                <w:szCs w:val="15"/>
              </w:rPr>
            </w:pPr>
            <w:r>
              <w:rPr>
                <w:rFonts w:ascii="Arial" w:hAnsi="Arial" w:cs="Arial"/>
                <w:sz w:val="15"/>
                <w:szCs w:val="15"/>
              </w:rPr>
              <w:t>-</w:t>
            </w: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Trade and other receivables</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382</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382</w:t>
            </w:r>
          </w:p>
        </w:tc>
        <w:tc>
          <w:tcPr>
            <w:tcW w:w="1110" w:type="dxa"/>
          </w:tcPr>
          <w:p w:rsidR="00806C57" w:rsidRPr="002C1C54" w:rsidRDefault="00806C57" w:rsidP="00806C57">
            <w:pPr>
              <w:spacing w:line="240" w:lineRule="exact"/>
              <w:jc w:val="center"/>
              <w:rPr>
                <w:rFonts w:ascii="Arial" w:hAnsi="Arial" w:cs="Arial"/>
                <w:sz w:val="15"/>
                <w:szCs w:val="15"/>
              </w:rPr>
            </w:pPr>
            <w:r>
              <w:rPr>
                <w:rFonts w:ascii="Arial" w:hAnsi="Arial" w:cs="Arial"/>
                <w:sz w:val="15"/>
                <w:szCs w:val="15"/>
              </w:rPr>
              <w:t>-</w:t>
            </w: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rPr>
                <w:rFonts w:ascii="Arial" w:hAnsi="Arial" w:cs="Arial"/>
                <w:sz w:val="15"/>
                <w:szCs w:val="15"/>
              </w:rPr>
            </w:pPr>
            <w:r>
              <w:rPr>
                <w:rFonts w:ascii="Arial" w:hAnsi="Arial" w:cs="Arial"/>
                <w:sz w:val="15"/>
                <w:szCs w:val="15"/>
              </w:rPr>
              <w:t xml:space="preserve">Short-term loans to and interest </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108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1110" w:type="dxa"/>
          </w:tcPr>
          <w:p w:rsidR="00806C57" w:rsidRPr="002C1C54" w:rsidRDefault="00806C57" w:rsidP="00806C57">
            <w:pPr>
              <w:spacing w:line="240" w:lineRule="exact"/>
              <w:jc w:val="center"/>
              <w:rPr>
                <w:rFonts w:ascii="Arial" w:hAnsi="Arial" w:cs="Arial"/>
                <w:sz w:val="15"/>
                <w:szCs w:val="15"/>
              </w:rPr>
            </w:pP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rPr>
                <w:rFonts w:ascii="Arial" w:hAnsi="Arial" w:cs="Arial"/>
                <w:sz w:val="15"/>
                <w:szCs w:val="15"/>
              </w:rPr>
            </w:pPr>
            <w:r>
              <w:rPr>
                <w:rFonts w:ascii="Arial" w:hAnsi="Arial" w:cs="Arial"/>
                <w:sz w:val="15"/>
                <w:szCs w:val="15"/>
              </w:rPr>
              <w:t xml:space="preserve">   receivable from related parties</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2,469</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2,469</w:t>
            </w:r>
          </w:p>
        </w:tc>
        <w:tc>
          <w:tcPr>
            <w:tcW w:w="1110" w:type="dxa"/>
          </w:tcPr>
          <w:p w:rsidR="00806C57" w:rsidRPr="002C1C54" w:rsidRDefault="00806C57" w:rsidP="00806C57">
            <w:pPr>
              <w:spacing w:line="240" w:lineRule="exact"/>
              <w:jc w:val="center"/>
              <w:rPr>
                <w:rFonts w:ascii="Arial" w:hAnsi="Arial" w:cs="Arial"/>
                <w:sz w:val="15"/>
                <w:szCs w:val="15"/>
              </w:rPr>
            </w:pPr>
            <w:r>
              <w:rPr>
                <w:rFonts w:ascii="Arial" w:hAnsi="Arial" w:cs="Arial"/>
                <w:sz w:val="15"/>
                <w:szCs w:val="15"/>
              </w:rPr>
              <w:t>Note 7</w:t>
            </w: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Restricted bank deposits/</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p>
        </w:tc>
        <w:tc>
          <w:tcPr>
            <w:tcW w:w="1080" w:type="dxa"/>
            <w:vAlign w:val="bottom"/>
          </w:tcPr>
          <w:p w:rsidR="00806C57" w:rsidRPr="00AF739C" w:rsidRDefault="00806C57" w:rsidP="00806C57">
            <w:pPr>
              <w:tabs>
                <w:tab w:val="decimal" w:pos="612"/>
              </w:tabs>
              <w:spacing w:line="260" w:lineRule="exact"/>
              <w:jc w:val="right"/>
              <w:rPr>
                <w:rFonts w:ascii="Arial" w:hAnsi="Arial" w:cs="Arial"/>
                <w:sz w:val="15"/>
                <w:szCs w:val="15"/>
              </w:rPr>
            </w:pP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p>
        </w:tc>
        <w:tc>
          <w:tcPr>
            <w:tcW w:w="1110" w:type="dxa"/>
            <w:vAlign w:val="bottom"/>
          </w:tcPr>
          <w:p w:rsidR="00806C57" w:rsidRPr="002C1C54" w:rsidRDefault="00806C57" w:rsidP="00806C57">
            <w:pPr>
              <w:spacing w:line="240" w:lineRule="exact"/>
              <w:jc w:val="center"/>
              <w:rPr>
                <w:rFonts w:ascii="Arial" w:hAnsi="Arial" w:cs="Arial"/>
                <w:sz w:val="15"/>
                <w:szCs w:val="15"/>
              </w:rPr>
            </w:pP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withdrawal conditions</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114</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114</w:t>
            </w:r>
          </w:p>
        </w:tc>
        <w:tc>
          <w:tcPr>
            <w:tcW w:w="1110" w:type="dxa"/>
            <w:vAlign w:val="bottom"/>
          </w:tcPr>
          <w:p w:rsidR="00806C57" w:rsidRPr="002C1C54" w:rsidRDefault="00806C57" w:rsidP="00806C57">
            <w:pPr>
              <w:spacing w:line="240" w:lineRule="exact"/>
              <w:jc w:val="center"/>
              <w:rPr>
                <w:rFonts w:ascii="Arial" w:hAnsi="Arial" w:cs="Arial"/>
                <w:sz w:val="15"/>
                <w:szCs w:val="15"/>
              </w:rPr>
            </w:pPr>
            <w:r>
              <w:rPr>
                <w:rFonts w:ascii="Arial" w:hAnsi="Arial" w:cs="Arial"/>
                <w:sz w:val="15"/>
                <w:szCs w:val="15"/>
              </w:rPr>
              <w:t>0.10 - 0.40</w:t>
            </w: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Long-term loans to and interest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108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1110" w:type="dxa"/>
            <w:vAlign w:val="bottom"/>
          </w:tcPr>
          <w:p w:rsidR="00806C57" w:rsidRPr="002C1C54" w:rsidRDefault="00806C57" w:rsidP="00806C57">
            <w:pPr>
              <w:spacing w:line="240" w:lineRule="exact"/>
              <w:jc w:val="center"/>
              <w:rPr>
                <w:rFonts w:ascii="Arial" w:hAnsi="Arial" w:cs="Arial"/>
                <w:sz w:val="15"/>
                <w:szCs w:val="15"/>
              </w:rPr>
            </w:pPr>
          </w:p>
        </w:tc>
      </w:tr>
      <w:tr w:rsidR="00806C57" w:rsidRPr="0026715E" w:rsidTr="00806C57">
        <w:trPr>
          <w:gridAfter w:val="1"/>
          <w:wAfter w:w="30" w:type="dxa"/>
          <w:cantSplit/>
          <w:trHeight w:val="279"/>
        </w:trPr>
        <w:tc>
          <w:tcPr>
            <w:tcW w:w="2610" w:type="dxa"/>
            <w:vAlign w:val="bottom"/>
          </w:tcPr>
          <w:p w:rsidR="00806C57" w:rsidRPr="0026715E" w:rsidRDefault="00806C57" w:rsidP="00806C57">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receivable from related parties</w:t>
            </w:r>
          </w:p>
        </w:tc>
        <w:tc>
          <w:tcPr>
            <w:tcW w:w="930" w:type="dxa"/>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1,389</w:t>
            </w:r>
          </w:p>
        </w:tc>
        <w:tc>
          <w:tcPr>
            <w:tcW w:w="930" w:type="dxa"/>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8,892</w:t>
            </w:r>
          </w:p>
        </w:tc>
        <w:tc>
          <w:tcPr>
            <w:tcW w:w="1080" w:type="dxa"/>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15</w:t>
            </w:r>
          </w:p>
        </w:tc>
        <w:tc>
          <w:tcPr>
            <w:tcW w:w="960" w:type="dxa"/>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10,296</w:t>
            </w:r>
          </w:p>
        </w:tc>
        <w:tc>
          <w:tcPr>
            <w:tcW w:w="1110" w:type="dxa"/>
            <w:vAlign w:val="bottom"/>
          </w:tcPr>
          <w:p w:rsidR="00806C57" w:rsidRPr="002C1C54" w:rsidRDefault="00806C57" w:rsidP="00806C57">
            <w:pPr>
              <w:spacing w:line="240" w:lineRule="exact"/>
              <w:jc w:val="center"/>
              <w:rPr>
                <w:rFonts w:ascii="Arial" w:hAnsi="Arial" w:cs="Arial"/>
                <w:sz w:val="15"/>
                <w:szCs w:val="15"/>
              </w:rPr>
            </w:pPr>
            <w:r>
              <w:rPr>
                <w:rFonts w:ascii="Arial" w:hAnsi="Arial" w:cs="Arial"/>
                <w:sz w:val="15"/>
                <w:szCs w:val="15"/>
              </w:rPr>
              <w:t>3.85 - 6.00</w:t>
            </w:r>
          </w:p>
        </w:tc>
      </w:tr>
      <w:tr w:rsidR="00806C57" w:rsidRPr="0026715E" w:rsidTr="00806C57">
        <w:trPr>
          <w:gridAfter w:val="1"/>
          <w:wAfter w:w="30" w:type="dxa"/>
          <w:cantSplit/>
        </w:trPr>
        <w:tc>
          <w:tcPr>
            <w:tcW w:w="2610" w:type="dxa"/>
            <w:tcBorders>
              <w:bottom w:val="nil"/>
            </w:tcBorders>
          </w:tcPr>
          <w:p w:rsidR="00806C57" w:rsidRPr="0026715E" w:rsidRDefault="00806C57" w:rsidP="00806C57">
            <w:pPr>
              <w:tabs>
                <w:tab w:val="left" w:pos="240"/>
              </w:tabs>
              <w:spacing w:line="240" w:lineRule="exact"/>
              <w:rPr>
                <w:rFonts w:ascii="Arial" w:hAnsi="Arial" w:cs="Arial"/>
                <w:sz w:val="15"/>
                <w:szCs w:val="15"/>
                <w:rtl/>
                <w:cs/>
              </w:rPr>
            </w:pPr>
          </w:p>
        </w:tc>
        <w:tc>
          <w:tcPr>
            <w:tcW w:w="930" w:type="dxa"/>
            <w:tcBorders>
              <w:bottom w:val="nil"/>
            </w:tcBorders>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tcBorders>
              <w:bottom w:val="nil"/>
            </w:tcBorders>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3,858</w:t>
            </w:r>
          </w:p>
        </w:tc>
        <w:tc>
          <w:tcPr>
            <w:tcW w:w="930" w:type="dxa"/>
            <w:tcBorders>
              <w:bottom w:val="nil"/>
            </w:tcBorders>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8,892</w:t>
            </w:r>
          </w:p>
        </w:tc>
        <w:tc>
          <w:tcPr>
            <w:tcW w:w="1080" w:type="dxa"/>
            <w:tcBorders>
              <w:bottom w:val="nil"/>
            </w:tcBorders>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2,320</w:t>
            </w:r>
          </w:p>
        </w:tc>
        <w:tc>
          <w:tcPr>
            <w:tcW w:w="960" w:type="dxa"/>
            <w:tcBorders>
              <w:bottom w:val="nil"/>
            </w:tcBorders>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2,671</w:t>
            </w:r>
          </w:p>
        </w:tc>
        <w:tc>
          <w:tcPr>
            <w:tcW w:w="960" w:type="dxa"/>
            <w:tcBorders>
              <w:bottom w:val="nil"/>
            </w:tcBorders>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17,741</w:t>
            </w:r>
          </w:p>
        </w:tc>
        <w:tc>
          <w:tcPr>
            <w:tcW w:w="1110" w:type="dxa"/>
            <w:tcBorders>
              <w:bottom w:val="nil"/>
            </w:tcBorders>
            <w:vAlign w:val="bottom"/>
          </w:tcPr>
          <w:p w:rsidR="00806C57" w:rsidRPr="002C1C54" w:rsidRDefault="00806C57" w:rsidP="00806C57">
            <w:pPr>
              <w:spacing w:line="240" w:lineRule="exact"/>
              <w:jc w:val="center"/>
              <w:rPr>
                <w:rFonts w:ascii="Arial" w:hAnsi="Arial" w:cs="Arial"/>
                <w:sz w:val="15"/>
                <w:szCs w:val="15"/>
              </w:rPr>
            </w:pP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rPr>
                <w:rFonts w:ascii="Arial" w:hAnsi="Arial" w:cs="Arial"/>
                <w:b/>
                <w:bCs/>
                <w:sz w:val="15"/>
                <w:szCs w:val="15"/>
              </w:rPr>
            </w:pPr>
            <w:r w:rsidRPr="0026715E">
              <w:rPr>
                <w:rFonts w:ascii="Arial" w:hAnsi="Arial" w:cs="Arial"/>
                <w:b/>
                <w:bCs/>
                <w:sz w:val="15"/>
                <w:szCs w:val="15"/>
              </w:rPr>
              <w:t>Financial liabilities</w:t>
            </w:r>
          </w:p>
        </w:tc>
        <w:tc>
          <w:tcPr>
            <w:tcW w:w="930" w:type="dxa"/>
            <w:vAlign w:val="bottom"/>
          </w:tcPr>
          <w:p w:rsidR="00806C57" w:rsidRPr="002C1C54" w:rsidRDefault="00806C57" w:rsidP="00806C57">
            <w:pPr>
              <w:tabs>
                <w:tab w:val="decimal" w:pos="612"/>
              </w:tabs>
              <w:spacing w:line="260" w:lineRule="exact"/>
              <w:jc w:val="right"/>
              <w:rPr>
                <w:rFonts w:ascii="Arial" w:hAnsi="Arial" w:cs="Arial"/>
                <w:sz w:val="15"/>
                <w:szCs w:val="15"/>
              </w:rPr>
            </w:pPr>
          </w:p>
        </w:tc>
        <w:tc>
          <w:tcPr>
            <w:tcW w:w="930" w:type="dxa"/>
            <w:vAlign w:val="bottom"/>
          </w:tcPr>
          <w:p w:rsidR="00806C57" w:rsidRPr="002C1C54" w:rsidRDefault="00806C57" w:rsidP="00806C57">
            <w:pPr>
              <w:tabs>
                <w:tab w:val="decimal" w:pos="612"/>
              </w:tabs>
              <w:spacing w:line="260" w:lineRule="exact"/>
              <w:jc w:val="right"/>
              <w:rPr>
                <w:rFonts w:ascii="Arial" w:hAnsi="Arial" w:cs="Arial"/>
                <w:sz w:val="15"/>
                <w:szCs w:val="15"/>
              </w:rPr>
            </w:pPr>
          </w:p>
        </w:tc>
        <w:tc>
          <w:tcPr>
            <w:tcW w:w="930" w:type="dxa"/>
            <w:vAlign w:val="bottom"/>
          </w:tcPr>
          <w:p w:rsidR="00806C57" w:rsidRPr="002C1C54" w:rsidRDefault="00806C57" w:rsidP="00806C57">
            <w:pPr>
              <w:tabs>
                <w:tab w:val="decimal" w:pos="612"/>
              </w:tabs>
              <w:spacing w:line="260" w:lineRule="exact"/>
              <w:jc w:val="right"/>
              <w:rPr>
                <w:rFonts w:ascii="Arial" w:hAnsi="Arial" w:cs="Arial"/>
                <w:sz w:val="15"/>
                <w:szCs w:val="15"/>
              </w:rPr>
            </w:pPr>
          </w:p>
        </w:tc>
        <w:tc>
          <w:tcPr>
            <w:tcW w:w="1080" w:type="dxa"/>
            <w:vAlign w:val="bottom"/>
          </w:tcPr>
          <w:p w:rsidR="00806C57" w:rsidRPr="002C1C54" w:rsidRDefault="00806C57" w:rsidP="00806C57">
            <w:pPr>
              <w:tabs>
                <w:tab w:val="decimal" w:pos="612"/>
              </w:tabs>
              <w:spacing w:line="260" w:lineRule="exact"/>
              <w:jc w:val="right"/>
              <w:rPr>
                <w:rFonts w:ascii="Arial" w:hAnsi="Arial" w:cs="Arial"/>
                <w:sz w:val="15"/>
                <w:szCs w:val="15"/>
              </w:rPr>
            </w:pPr>
          </w:p>
        </w:tc>
        <w:tc>
          <w:tcPr>
            <w:tcW w:w="960" w:type="dxa"/>
            <w:vAlign w:val="bottom"/>
          </w:tcPr>
          <w:p w:rsidR="00806C57" w:rsidRPr="002C1C54" w:rsidRDefault="00806C57" w:rsidP="00806C57">
            <w:pPr>
              <w:tabs>
                <w:tab w:val="decimal" w:pos="612"/>
              </w:tabs>
              <w:spacing w:line="260" w:lineRule="exact"/>
              <w:jc w:val="right"/>
              <w:rPr>
                <w:rFonts w:ascii="Arial" w:hAnsi="Arial" w:cs="Arial"/>
                <w:sz w:val="15"/>
                <w:szCs w:val="15"/>
              </w:rPr>
            </w:pPr>
          </w:p>
        </w:tc>
        <w:tc>
          <w:tcPr>
            <w:tcW w:w="960" w:type="dxa"/>
            <w:tcBorders>
              <w:top w:val="nil"/>
            </w:tcBorders>
            <w:vAlign w:val="bottom"/>
          </w:tcPr>
          <w:p w:rsidR="00806C57" w:rsidRPr="002C1C54" w:rsidRDefault="00806C57" w:rsidP="00806C57">
            <w:pPr>
              <w:tabs>
                <w:tab w:val="decimal" w:pos="612"/>
              </w:tabs>
              <w:spacing w:line="260" w:lineRule="exact"/>
              <w:jc w:val="right"/>
              <w:rPr>
                <w:rFonts w:ascii="Arial" w:hAnsi="Arial" w:cs="Arial"/>
                <w:sz w:val="15"/>
                <w:szCs w:val="15"/>
              </w:rPr>
            </w:pPr>
          </w:p>
        </w:tc>
        <w:tc>
          <w:tcPr>
            <w:tcW w:w="1110" w:type="dxa"/>
            <w:tcBorders>
              <w:top w:val="nil"/>
            </w:tcBorders>
            <w:vAlign w:val="bottom"/>
          </w:tcPr>
          <w:p w:rsidR="00806C57" w:rsidRPr="002C1C54" w:rsidRDefault="00806C57" w:rsidP="00806C57">
            <w:pPr>
              <w:spacing w:line="240" w:lineRule="exact"/>
              <w:jc w:val="center"/>
              <w:rPr>
                <w:rFonts w:ascii="Arial" w:hAnsi="Arial" w:cs="Arial"/>
                <w:sz w:val="15"/>
                <w:szCs w:val="15"/>
              </w:rPr>
            </w:pP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ind w:left="121" w:hanging="121"/>
              <w:rPr>
                <w:rFonts w:ascii="Arial" w:hAnsi="Arial" w:cs="Arial"/>
                <w:sz w:val="15"/>
                <w:szCs w:val="15"/>
              </w:rPr>
            </w:pPr>
            <w:r>
              <w:rPr>
                <w:rFonts w:ascii="Arial" w:hAnsi="Arial" w:cs="Arial"/>
                <w:sz w:val="15"/>
                <w:szCs w:val="15"/>
              </w:rPr>
              <w:t>Short-term loans from financial institution</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20</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300</w:t>
            </w:r>
          </w:p>
        </w:tc>
        <w:tc>
          <w:tcPr>
            <w:tcW w:w="960" w:type="dxa"/>
            <w:vAlign w:val="bottom"/>
          </w:tcPr>
          <w:p w:rsidR="00806C57" w:rsidRPr="00AF739C" w:rsidRDefault="00806C57" w:rsidP="00806C57">
            <w:pPr>
              <w:tabs>
                <w:tab w:val="decimal" w:pos="70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806C57" w:rsidRPr="00AF739C" w:rsidRDefault="00806C57" w:rsidP="00806C57">
            <w:pPr>
              <w:tabs>
                <w:tab w:val="decimal" w:pos="702"/>
              </w:tabs>
              <w:spacing w:line="260" w:lineRule="exact"/>
              <w:jc w:val="right"/>
              <w:rPr>
                <w:rFonts w:ascii="Arial" w:hAnsi="Arial" w:cs="Arial"/>
                <w:sz w:val="15"/>
                <w:szCs w:val="15"/>
              </w:rPr>
            </w:pPr>
            <w:r w:rsidRPr="00AF739C">
              <w:rPr>
                <w:rFonts w:ascii="Arial" w:hAnsi="Arial" w:cs="Arial"/>
                <w:sz w:val="15"/>
                <w:szCs w:val="15"/>
              </w:rPr>
              <w:t>320</w:t>
            </w:r>
          </w:p>
        </w:tc>
        <w:tc>
          <w:tcPr>
            <w:tcW w:w="1110" w:type="dxa"/>
            <w:vAlign w:val="bottom"/>
          </w:tcPr>
          <w:p w:rsidR="00806C57" w:rsidRPr="002C1C54" w:rsidRDefault="00806C57" w:rsidP="00806C57">
            <w:pPr>
              <w:spacing w:line="240" w:lineRule="exact"/>
              <w:jc w:val="center"/>
              <w:rPr>
                <w:rFonts w:ascii="Arial" w:hAnsi="Arial" w:cs="Arial"/>
                <w:sz w:val="15"/>
                <w:szCs w:val="15"/>
              </w:rPr>
            </w:pPr>
            <w:r>
              <w:rPr>
                <w:rFonts w:ascii="Arial" w:hAnsi="Arial" w:cs="Arial"/>
                <w:sz w:val="15"/>
                <w:szCs w:val="15"/>
              </w:rPr>
              <w:t>Note 25</w:t>
            </w: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ind w:left="121" w:hanging="121"/>
              <w:rPr>
                <w:rFonts w:ascii="Arial" w:hAnsi="Arial" w:cs="Arial"/>
                <w:sz w:val="15"/>
                <w:szCs w:val="15"/>
              </w:rPr>
            </w:pPr>
            <w:r w:rsidRPr="0026715E">
              <w:rPr>
                <w:rFonts w:ascii="Arial" w:hAnsi="Arial" w:cs="Arial"/>
                <w:sz w:val="15"/>
                <w:szCs w:val="15"/>
              </w:rPr>
              <w:t>Trade and other payables</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806C57" w:rsidRPr="00AF739C" w:rsidRDefault="00806C57" w:rsidP="00806C57">
            <w:pPr>
              <w:tabs>
                <w:tab w:val="decimal" w:pos="702"/>
              </w:tabs>
              <w:spacing w:line="260" w:lineRule="exact"/>
              <w:jc w:val="right"/>
              <w:rPr>
                <w:rFonts w:ascii="Arial" w:hAnsi="Arial" w:cs="Arial"/>
                <w:sz w:val="15"/>
                <w:szCs w:val="15"/>
              </w:rPr>
            </w:pPr>
            <w:r w:rsidRPr="00AF739C">
              <w:rPr>
                <w:rFonts w:ascii="Arial" w:hAnsi="Arial" w:cs="Arial"/>
                <w:sz w:val="15"/>
                <w:szCs w:val="15"/>
              </w:rPr>
              <w:t>970</w:t>
            </w:r>
          </w:p>
        </w:tc>
        <w:tc>
          <w:tcPr>
            <w:tcW w:w="960" w:type="dxa"/>
            <w:vAlign w:val="bottom"/>
          </w:tcPr>
          <w:p w:rsidR="00806C57" w:rsidRPr="00AF739C" w:rsidRDefault="00806C57" w:rsidP="00806C57">
            <w:pPr>
              <w:tabs>
                <w:tab w:val="decimal" w:pos="702"/>
              </w:tabs>
              <w:spacing w:line="260" w:lineRule="exact"/>
              <w:jc w:val="right"/>
              <w:rPr>
                <w:rFonts w:ascii="Arial" w:hAnsi="Arial" w:cs="Arial"/>
                <w:sz w:val="15"/>
                <w:szCs w:val="15"/>
              </w:rPr>
            </w:pPr>
            <w:r w:rsidRPr="00AF739C">
              <w:rPr>
                <w:rFonts w:ascii="Arial" w:hAnsi="Arial" w:cs="Arial"/>
                <w:sz w:val="15"/>
                <w:szCs w:val="15"/>
              </w:rPr>
              <w:t>970</w:t>
            </w:r>
          </w:p>
        </w:tc>
        <w:tc>
          <w:tcPr>
            <w:tcW w:w="1110" w:type="dxa"/>
            <w:vAlign w:val="bottom"/>
          </w:tcPr>
          <w:p w:rsidR="00806C57" w:rsidRPr="002C1C54" w:rsidRDefault="00806C57" w:rsidP="00806C57">
            <w:pPr>
              <w:spacing w:line="240" w:lineRule="exact"/>
              <w:ind w:left="-7"/>
              <w:jc w:val="center"/>
              <w:rPr>
                <w:rFonts w:ascii="Arial" w:hAnsi="Arial" w:cs="Arial"/>
                <w:sz w:val="15"/>
                <w:szCs w:val="15"/>
              </w:rPr>
            </w:pPr>
            <w:r>
              <w:rPr>
                <w:rFonts w:ascii="Arial" w:hAnsi="Arial" w:cs="Arial"/>
                <w:sz w:val="15"/>
                <w:szCs w:val="15"/>
              </w:rPr>
              <w:t>-</w:t>
            </w: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ind w:left="121" w:hanging="121"/>
              <w:rPr>
                <w:rFonts w:ascii="Arial" w:hAnsi="Arial" w:cs="Arial"/>
                <w:sz w:val="15"/>
                <w:szCs w:val="15"/>
              </w:rPr>
            </w:pPr>
            <w:r>
              <w:rPr>
                <w:rFonts w:ascii="Arial" w:hAnsi="Arial" w:cs="Arial"/>
                <w:sz w:val="15"/>
                <w:szCs w:val="15"/>
              </w:rPr>
              <w:t>Short-term loans from and interest payable to related party</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4,054</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4,054</w:t>
            </w:r>
          </w:p>
        </w:tc>
        <w:tc>
          <w:tcPr>
            <w:tcW w:w="1110" w:type="dxa"/>
            <w:vAlign w:val="bottom"/>
          </w:tcPr>
          <w:p w:rsidR="00806C57" w:rsidRPr="002C1C54" w:rsidRDefault="00806C57" w:rsidP="00806C57">
            <w:pPr>
              <w:spacing w:line="240" w:lineRule="exact"/>
              <w:ind w:left="-7"/>
              <w:jc w:val="center"/>
              <w:rPr>
                <w:rFonts w:ascii="Arial" w:hAnsi="Arial" w:cs="Arial"/>
                <w:sz w:val="15"/>
                <w:szCs w:val="15"/>
              </w:rPr>
            </w:pPr>
            <w:r>
              <w:rPr>
                <w:rFonts w:ascii="Arial" w:hAnsi="Arial" w:cs="Arial"/>
                <w:sz w:val="15"/>
                <w:szCs w:val="15"/>
              </w:rPr>
              <w:t>Note 7</w:t>
            </w: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ind w:left="121" w:hanging="121"/>
              <w:rPr>
                <w:rFonts w:ascii="Arial" w:hAnsi="Arial" w:cs="Arial"/>
                <w:sz w:val="15"/>
                <w:szCs w:val="15"/>
              </w:rPr>
            </w:pPr>
            <w:r w:rsidRPr="0026715E">
              <w:rPr>
                <w:rFonts w:ascii="Arial" w:hAnsi="Arial" w:cs="Arial"/>
                <w:sz w:val="15"/>
                <w:szCs w:val="15"/>
              </w:rPr>
              <w:t>Long-term debentures</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5,997</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11,761</w:t>
            </w:r>
          </w:p>
        </w:tc>
        <w:tc>
          <w:tcPr>
            <w:tcW w:w="108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17,758</w:t>
            </w:r>
          </w:p>
        </w:tc>
        <w:tc>
          <w:tcPr>
            <w:tcW w:w="1110" w:type="dxa"/>
            <w:vAlign w:val="bottom"/>
          </w:tcPr>
          <w:p w:rsidR="00806C57" w:rsidRPr="002C1C54" w:rsidRDefault="00806C57" w:rsidP="00806C57">
            <w:pPr>
              <w:spacing w:line="240" w:lineRule="exact"/>
              <w:ind w:left="-7"/>
              <w:jc w:val="center"/>
              <w:rPr>
                <w:rFonts w:ascii="Arial" w:hAnsi="Arial" w:cs="Arial"/>
                <w:sz w:val="15"/>
                <w:szCs w:val="15"/>
              </w:rPr>
            </w:pPr>
            <w:r>
              <w:rPr>
                <w:rFonts w:ascii="Arial" w:hAnsi="Arial" w:cs="Arial"/>
                <w:sz w:val="15"/>
                <w:szCs w:val="15"/>
              </w:rPr>
              <w:t>Note 27</w:t>
            </w:r>
          </w:p>
        </w:tc>
      </w:tr>
      <w:tr w:rsidR="00806C57" w:rsidRPr="0026715E" w:rsidTr="00806C57">
        <w:trPr>
          <w:gridAfter w:val="1"/>
          <w:wAfter w:w="30" w:type="dxa"/>
          <w:cantSplit/>
          <w:trHeight w:val="324"/>
        </w:trPr>
        <w:tc>
          <w:tcPr>
            <w:tcW w:w="2610" w:type="dxa"/>
            <w:vAlign w:val="bottom"/>
          </w:tcPr>
          <w:p w:rsidR="00806C57" w:rsidRPr="0026715E" w:rsidRDefault="00806C57" w:rsidP="00806C57">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Liabilities under finance lease</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cs/>
              </w:rPr>
            </w:pP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cs/>
              </w:rPr>
            </w:pP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108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1110" w:type="dxa"/>
            <w:vAlign w:val="bottom"/>
          </w:tcPr>
          <w:p w:rsidR="00806C57" w:rsidRPr="002C1C54" w:rsidRDefault="00806C57" w:rsidP="00806C57">
            <w:pPr>
              <w:spacing w:line="240" w:lineRule="exact"/>
              <w:ind w:left="-7"/>
              <w:jc w:val="center"/>
              <w:rPr>
                <w:rFonts w:ascii="Arial" w:hAnsi="Arial" w:cs="Arial"/>
                <w:sz w:val="15"/>
                <w:szCs w:val="15"/>
              </w:rPr>
            </w:pP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agreements </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cs/>
              </w:rPr>
            </w:pPr>
            <w:r w:rsidRPr="00AF739C">
              <w:rPr>
                <w:rFonts w:ascii="Arial" w:hAnsi="Arial" w:cs="Arial"/>
                <w:sz w:val="15"/>
                <w:szCs w:val="15"/>
              </w:rPr>
              <w:t>1</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2</w:t>
            </w:r>
          </w:p>
        </w:tc>
        <w:tc>
          <w:tcPr>
            <w:tcW w:w="108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3</w:t>
            </w:r>
          </w:p>
        </w:tc>
        <w:tc>
          <w:tcPr>
            <w:tcW w:w="1110" w:type="dxa"/>
            <w:vAlign w:val="bottom"/>
          </w:tcPr>
          <w:p w:rsidR="00806C57" w:rsidRPr="002C1C54" w:rsidRDefault="00806C57" w:rsidP="00806C57">
            <w:pPr>
              <w:spacing w:line="240" w:lineRule="exact"/>
              <w:ind w:left="-7"/>
              <w:jc w:val="center"/>
              <w:rPr>
                <w:rFonts w:ascii="Arial" w:hAnsi="Arial" w:cs="Arial"/>
                <w:sz w:val="15"/>
                <w:szCs w:val="15"/>
              </w:rPr>
            </w:pPr>
            <w:r>
              <w:rPr>
                <w:rFonts w:ascii="Arial" w:hAnsi="Arial" w:cs="Arial"/>
                <w:sz w:val="15"/>
                <w:szCs w:val="15"/>
              </w:rPr>
              <w:t>0.25 - 11.73</w:t>
            </w: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Long-term loans</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3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499</w:t>
            </w:r>
          </w:p>
        </w:tc>
        <w:tc>
          <w:tcPr>
            <w:tcW w:w="108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806C57" w:rsidRPr="00AF739C" w:rsidRDefault="00806C57" w:rsidP="00806C57">
            <w:pPr>
              <w:tabs>
                <w:tab w:val="decimal" w:pos="612"/>
              </w:tabs>
              <w:spacing w:line="260" w:lineRule="exact"/>
              <w:jc w:val="right"/>
              <w:rPr>
                <w:rFonts w:ascii="Arial" w:hAnsi="Arial" w:cs="Arial"/>
                <w:sz w:val="15"/>
                <w:szCs w:val="15"/>
              </w:rPr>
            </w:pPr>
            <w:r w:rsidRPr="00AF739C">
              <w:rPr>
                <w:rFonts w:ascii="Arial" w:hAnsi="Arial" w:cs="Arial"/>
                <w:sz w:val="15"/>
                <w:szCs w:val="15"/>
              </w:rPr>
              <w:t>499</w:t>
            </w:r>
          </w:p>
        </w:tc>
        <w:tc>
          <w:tcPr>
            <w:tcW w:w="1110" w:type="dxa"/>
            <w:vAlign w:val="bottom"/>
          </w:tcPr>
          <w:p w:rsidR="00806C57" w:rsidRPr="002C1C54" w:rsidRDefault="00806C57" w:rsidP="00806C57">
            <w:pPr>
              <w:spacing w:line="240" w:lineRule="exact"/>
              <w:ind w:left="-7"/>
              <w:jc w:val="center"/>
              <w:rPr>
                <w:rFonts w:ascii="Arial" w:hAnsi="Arial" w:cs="Arial"/>
                <w:sz w:val="15"/>
                <w:szCs w:val="15"/>
              </w:rPr>
            </w:pPr>
            <w:r>
              <w:rPr>
                <w:rFonts w:ascii="Arial" w:hAnsi="Arial" w:cs="Arial"/>
                <w:sz w:val="15"/>
                <w:szCs w:val="15"/>
              </w:rPr>
              <w:t>Note 28</w:t>
            </w:r>
          </w:p>
        </w:tc>
      </w:tr>
      <w:tr w:rsidR="00806C57" w:rsidRPr="0026715E" w:rsidTr="00806C57">
        <w:trPr>
          <w:gridAfter w:val="1"/>
          <w:wAfter w:w="30" w:type="dxa"/>
          <w:cantSplit/>
        </w:trPr>
        <w:tc>
          <w:tcPr>
            <w:tcW w:w="2610" w:type="dxa"/>
            <w:vAlign w:val="bottom"/>
          </w:tcPr>
          <w:p w:rsidR="00806C57" w:rsidRPr="0026715E" w:rsidRDefault="00806C57" w:rsidP="00806C57">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Retention payables</w:t>
            </w:r>
          </w:p>
        </w:tc>
        <w:tc>
          <w:tcPr>
            <w:tcW w:w="930" w:type="dxa"/>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30" w:type="dxa"/>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145</w:t>
            </w:r>
          </w:p>
        </w:tc>
        <w:tc>
          <w:tcPr>
            <w:tcW w:w="960" w:type="dxa"/>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145</w:t>
            </w:r>
          </w:p>
        </w:tc>
        <w:tc>
          <w:tcPr>
            <w:tcW w:w="1110" w:type="dxa"/>
            <w:vAlign w:val="bottom"/>
          </w:tcPr>
          <w:p w:rsidR="00806C57" w:rsidRPr="002C1C54" w:rsidRDefault="00806C57" w:rsidP="00806C57">
            <w:pPr>
              <w:spacing w:line="240" w:lineRule="exact"/>
              <w:jc w:val="center"/>
              <w:rPr>
                <w:rFonts w:ascii="Arial" w:hAnsi="Arial" w:cs="Arial"/>
                <w:sz w:val="15"/>
                <w:szCs w:val="15"/>
              </w:rPr>
            </w:pPr>
            <w:r>
              <w:rPr>
                <w:rFonts w:ascii="Arial" w:hAnsi="Arial" w:cs="Arial"/>
                <w:sz w:val="15"/>
                <w:szCs w:val="15"/>
              </w:rPr>
              <w:t>-</w:t>
            </w:r>
          </w:p>
        </w:tc>
      </w:tr>
      <w:tr w:rsidR="00806C57" w:rsidRPr="0026715E" w:rsidTr="00806C57">
        <w:trPr>
          <w:gridAfter w:val="1"/>
          <w:wAfter w:w="30" w:type="dxa"/>
          <w:cantSplit/>
        </w:trPr>
        <w:tc>
          <w:tcPr>
            <w:tcW w:w="2610" w:type="dxa"/>
            <w:tcBorders>
              <w:bottom w:val="nil"/>
            </w:tcBorders>
            <w:vAlign w:val="bottom"/>
          </w:tcPr>
          <w:p w:rsidR="00806C57" w:rsidRPr="0026715E" w:rsidRDefault="00806C57" w:rsidP="00806C57">
            <w:pPr>
              <w:tabs>
                <w:tab w:val="left" w:pos="900"/>
                <w:tab w:val="left" w:pos="1440"/>
                <w:tab w:val="left" w:pos="1980"/>
              </w:tabs>
              <w:spacing w:line="240" w:lineRule="exact"/>
              <w:jc w:val="thaiDistribute"/>
              <w:rPr>
                <w:rFonts w:ascii="Arial" w:hAnsi="Arial" w:cs="Arial"/>
                <w:sz w:val="15"/>
                <w:szCs w:val="15"/>
              </w:rPr>
            </w:pPr>
          </w:p>
        </w:tc>
        <w:tc>
          <w:tcPr>
            <w:tcW w:w="930" w:type="dxa"/>
            <w:tcBorders>
              <w:bottom w:val="nil"/>
            </w:tcBorders>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tcBorders>
              <w:bottom w:val="nil"/>
            </w:tcBorders>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cs/>
              </w:rPr>
            </w:pPr>
            <w:r w:rsidRPr="00AF739C">
              <w:rPr>
                <w:rFonts w:ascii="Arial" w:hAnsi="Arial" w:cs="Arial"/>
                <w:sz w:val="15"/>
                <w:szCs w:val="15"/>
              </w:rPr>
              <w:t>6,018</w:t>
            </w:r>
          </w:p>
        </w:tc>
        <w:tc>
          <w:tcPr>
            <w:tcW w:w="930" w:type="dxa"/>
            <w:tcBorders>
              <w:bottom w:val="nil"/>
            </w:tcBorders>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12,262</w:t>
            </w:r>
          </w:p>
        </w:tc>
        <w:tc>
          <w:tcPr>
            <w:tcW w:w="1080" w:type="dxa"/>
            <w:tcBorders>
              <w:bottom w:val="nil"/>
            </w:tcBorders>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4,354</w:t>
            </w:r>
          </w:p>
        </w:tc>
        <w:tc>
          <w:tcPr>
            <w:tcW w:w="960" w:type="dxa"/>
            <w:tcBorders>
              <w:bottom w:val="nil"/>
            </w:tcBorders>
            <w:vAlign w:val="bottom"/>
          </w:tcPr>
          <w:p w:rsidR="00806C57" w:rsidRPr="00AF739C" w:rsidRDefault="00806C57" w:rsidP="00806C57">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1,115</w:t>
            </w:r>
          </w:p>
        </w:tc>
        <w:tc>
          <w:tcPr>
            <w:tcW w:w="960" w:type="dxa"/>
            <w:tcBorders>
              <w:bottom w:val="nil"/>
            </w:tcBorders>
            <w:vAlign w:val="bottom"/>
          </w:tcPr>
          <w:p w:rsidR="00806C57" w:rsidRPr="00AF739C" w:rsidRDefault="007F7BA0" w:rsidP="00806C57">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23,749</w:t>
            </w:r>
          </w:p>
        </w:tc>
        <w:tc>
          <w:tcPr>
            <w:tcW w:w="1110" w:type="dxa"/>
            <w:tcBorders>
              <w:bottom w:val="nil"/>
            </w:tcBorders>
            <w:vAlign w:val="bottom"/>
          </w:tcPr>
          <w:p w:rsidR="00806C57" w:rsidRPr="002C1C54" w:rsidRDefault="00806C57" w:rsidP="00806C57">
            <w:pPr>
              <w:tabs>
                <w:tab w:val="decimal" w:pos="612"/>
              </w:tabs>
              <w:spacing w:line="240" w:lineRule="exact"/>
              <w:jc w:val="center"/>
              <w:rPr>
                <w:rFonts w:ascii="Arial" w:hAnsi="Arial" w:cs="Arial"/>
                <w:sz w:val="15"/>
                <w:szCs w:val="15"/>
              </w:rPr>
            </w:pPr>
          </w:p>
        </w:tc>
      </w:tr>
    </w:tbl>
    <w:p w:rsidR="00940588" w:rsidRDefault="00940588" w:rsidP="0027290B">
      <w:pPr>
        <w:spacing w:before="100" w:after="100" w:line="380" w:lineRule="exact"/>
        <w:ind w:left="547" w:right="29" w:hanging="7"/>
        <w:jc w:val="right"/>
        <w:rPr>
          <w:rFonts w:ascii="Arial" w:hAnsi="Arial"/>
          <w:sz w:val="15"/>
          <w:szCs w:val="15"/>
        </w:rPr>
      </w:pPr>
    </w:p>
    <w:p w:rsidR="00940588" w:rsidRDefault="00940588" w:rsidP="00940588">
      <w:r>
        <w:br w:type="page"/>
      </w:r>
    </w:p>
    <w:p w:rsidR="0027290B" w:rsidRPr="001813C5" w:rsidRDefault="00BD4C55" w:rsidP="00806C57">
      <w:pPr>
        <w:spacing w:before="100" w:after="100" w:line="380" w:lineRule="exact"/>
        <w:ind w:left="547" w:right="-331" w:hanging="7"/>
        <w:jc w:val="right"/>
        <w:rPr>
          <w:rFonts w:ascii="Arial" w:hAnsi="Arial"/>
          <w:sz w:val="15"/>
          <w:szCs w:val="15"/>
        </w:rPr>
      </w:pPr>
      <w:r w:rsidRPr="001813C5">
        <w:rPr>
          <w:rFonts w:ascii="Arial" w:hAnsi="Arial"/>
          <w:sz w:val="15"/>
          <w:szCs w:val="15"/>
        </w:rPr>
        <w:t xml:space="preserve"> </w:t>
      </w:r>
      <w:r w:rsidR="0027290B" w:rsidRPr="001813C5">
        <w:rPr>
          <w:rFonts w:ascii="Arial" w:hAnsi="Arial"/>
          <w:sz w:val="15"/>
          <w:szCs w:val="15"/>
        </w:rPr>
        <w:t>(Unit: Million Baht)</w:t>
      </w:r>
    </w:p>
    <w:tbl>
      <w:tblPr>
        <w:tblW w:w="9540" w:type="dxa"/>
        <w:tblInd w:w="-90" w:type="dxa"/>
        <w:tblBorders>
          <w:bottom w:val="single" w:sz="4" w:space="0" w:color="auto"/>
        </w:tblBorders>
        <w:tblLayout w:type="fixed"/>
        <w:tblLook w:val="0000" w:firstRow="0" w:lastRow="0" w:firstColumn="0" w:lastColumn="0" w:noHBand="0" w:noVBand="0"/>
      </w:tblPr>
      <w:tblGrid>
        <w:gridCol w:w="2610"/>
        <w:gridCol w:w="930"/>
        <w:gridCol w:w="930"/>
        <w:gridCol w:w="930"/>
        <w:gridCol w:w="1080"/>
        <w:gridCol w:w="960"/>
        <w:gridCol w:w="960"/>
        <w:gridCol w:w="1110"/>
        <w:gridCol w:w="12"/>
        <w:gridCol w:w="18"/>
      </w:tblGrid>
      <w:tr w:rsidR="00806C57" w:rsidRPr="0026715E" w:rsidTr="00806C57">
        <w:trPr>
          <w:gridAfter w:val="1"/>
          <w:wAfter w:w="18" w:type="dxa"/>
          <w:cantSplit/>
        </w:trPr>
        <w:tc>
          <w:tcPr>
            <w:tcW w:w="2610" w:type="dxa"/>
            <w:vAlign w:val="bottom"/>
          </w:tcPr>
          <w:p w:rsidR="00806C57" w:rsidRPr="0026715E" w:rsidRDefault="00806C57" w:rsidP="00D44F8D">
            <w:pPr>
              <w:tabs>
                <w:tab w:val="left" w:pos="900"/>
                <w:tab w:val="left" w:pos="1440"/>
                <w:tab w:val="left" w:pos="1980"/>
              </w:tabs>
              <w:spacing w:line="240" w:lineRule="exact"/>
              <w:jc w:val="thaiDistribute"/>
              <w:rPr>
                <w:rFonts w:ascii="Arial" w:hAnsi="Arial"/>
                <w:sz w:val="15"/>
                <w:szCs w:val="15"/>
                <w:u w:val="single"/>
              </w:rPr>
            </w:pPr>
            <w:r w:rsidRPr="0026715E">
              <w:br w:type="page"/>
            </w:r>
          </w:p>
        </w:tc>
        <w:tc>
          <w:tcPr>
            <w:tcW w:w="6912" w:type="dxa"/>
            <w:gridSpan w:val="8"/>
          </w:tcPr>
          <w:p w:rsidR="00806C57" w:rsidRPr="0026715E" w:rsidRDefault="00806C57" w:rsidP="00D44F8D">
            <w:pPr>
              <w:pBdr>
                <w:bottom w:val="single" w:sz="4" w:space="1" w:color="auto"/>
              </w:pBdr>
              <w:spacing w:line="240" w:lineRule="exact"/>
              <w:jc w:val="center"/>
              <w:rPr>
                <w:rFonts w:ascii="Arial" w:hAnsi="Arial"/>
                <w:sz w:val="15"/>
                <w:szCs w:val="15"/>
              </w:rPr>
            </w:pPr>
            <w:r>
              <w:rPr>
                <w:rFonts w:ascii="Arial" w:hAnsi="Arial"/>
                <w:sz w:val="15"/>
                <w:szCs w:val="15"/>
              </w:rPr>
              <w:t>Separate</w:t>
            </w:r>
            <w:r w:rsidRPr="0026715E">
              <w:rPr>
                <w:rFonts w:ascii="Arial" w:hAnsi="Arial"/>
                <w:sz w:val="15"/>
                <w:szCs w:val="15"/>
              </w:rPr>
              <w:t xml:space="preserve"> financial statements</w:t>
            </w:r>
          </w:p>
        </w:tc>
      </w:tr>
      <w:tr w:rsidR="00806C57" w:rsidRPr="0026715E" w:rsidTr="00806C57">
        <w:trPr>
          <w:gridAfter w:val="1"/>
          <w:wAfter w:w="18" w:type="dxa"/>
          <w:cantSplit/>
        </w:trPr>
        <w:tc>
          <w:tcPr>
            <w:tcW w:w="2610" w:type="dxa"/>
            <w:vAlign w:val="bottom"/>
          </w:tcPr>
          <w:p w:rsidR="00806C57" w:rsidRPr="0026715E" w:rsidRDefault="00806C57" w:rsidP="00D44F8D">
            <w:pPr>
              <w:tabs>
                <w:tab w:val="left" w:pos="900"/>
                <w:tab w:val="left" w:pos="1440"/>
                <w:tab w:val="left" w:pos="1980"/>
              </w:tabs>
              <w:spacing w:line="240" w:lineRule="exact"/>
              <w:jc w:val="thaiDistribute"/>
              <w:rPr>
                <w:rFonts w:ascii="Arial" w:hAnsi="Arial"/>
                <w:sz w:val="15"/>
                <w:szCs w:val="15"/>
              </w:rPr>
            </w:pPr>
            <w:r w:rsidRPr="0026715E">
              <w:rPr>
                <w:rFonts w:ascii="Arial" w:hAnsi="Arial"/>
                <w:sz w:val="15"/>
                <w:szCs w:val="15"/>
              </w:rPr>
              <w:br w:type="page"/>
            </w:r>
          </w:p>
        </w:tc>
        <w:tc>
          <w:tcPr>
            <w:tcW w:w="6912" w:type="dxa"/>
            <w:gridSpan w:val="8"/>
          </w:tcPr>
          <w:p w:rsidR="00806C57" w:rsidRPr="0026715E" w:rsidRDefault="00806C57" w:rsidP="00D44F8D">
            <w:pPr>
              <w:pBdr>
                <w:bottom w:val="single" w:sz="4" w:space="1" w:color="auto"/>
              </w:pBdr>
              <w:spacing w:line="240" w:lineRule="exact"/>
              <w:jc w:val="center"/>
              <w:rPr>
                <w:rFonts w:ascii="Arial" w:hAnsi="Arial"/>
                <w:sz w:val="15"/>
                <w:szCs w:val="15"/>
              </w:rPr>
            </w:pPr>
            <w:r w:rsidRPr="0026715E">
              <w:rPr>
                <w:rFonts w:ascii="Arial" w:hAnsi="Arial"/>
                <w:sz w:val="15"/>
                <w:szCs w:val="15"/>
              </w:rPr>
              <w:t xml:space="preserve">As at 31 December </w:t>
            </w:r>
            <w:r>
              <w:rPr>
                <w:rFonts w:ascii="Arial" w:hAnsi="Arial"/>
                <w:sz w:val="15"/>
                <w:szCs w:val="15"/>
              </w:rPr>
              <w:t>2018</w:t>
            </w:r>
          </w:p>
        </w:tc>
      </w:tr>
      <w:tr w:rsidR="00806C57" w:rsidRPr="0026715E" w:rsidTr="00806C57">
        <w:trPr>
          <w:cantSplit/>
        </w:trPr>
        <w:tc>
          <w:tcPr>
            <w:tcW w:w="2610" w:type="dxa"/>
            <w:vAlign w:val="bottom"/>
          </w:tcPr>
          <w:p w:rsidR="00806C57" w:rsidRPr="0026715E" w:rsidRDefault="00806C57" w:rsidP="00D44F8D">
            <w:pPr>
              <w:tabs>
                <w:tab w:val="left" w:pos="900"/>
                <w:tab w:val="left" w:pos="1440"/>
                <w:tab w:val="left" w:pos="1980"/>
              </w:tabs>
              <w:spacing w:line="240" w:lineRule="exact"/>
              <w:jc w:val="thaiDistribute"/>
              <w:rPr>
                <w:rFonts w:ascii="Arial" w:hAnsi="Arial"/>
                <w:sz w:val="15"/>
                <w:szCs w:val="15"/>
                <w:u w:val="single"/>
              </w:rPr>
            </w:pPr>
          </w:p>
        </w:tc>
        <w:tc>
          <w:tcPr>
            <w:tcW w:w="2790" w:type="dxa"/>
            <w:gridSpan w:val="3"/>
            <w:vAlign w:val="bottom"/>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Fixed interest rates</w:t>
            </w:r>
          </w:p>
        </w:tc>
        <w:tc>
          <w:tcPr>
            <w:tcW w:w="4140" w:type="dxa"/>
            <w:gridSpan w:val="6"/>
            <w:tcBorders>
              <w:top w:val="nil"/>
            </w:tcBorders>
          </w:tcPr>
          <w:p w:rsidR="00806C57" w:rsidRPr="0026715E" w:rsidRDefault="00806C57" w:rsidP="00D44F8D">
            <w:pPr>
              <w:spacing w:line="240" w:lineRule="exact"/>
              <w:jc w:val="thaiDistribute"/>
              <w:rPr>
                <w:rFonts w:ascii="Arial" w:hAnsi="Arial"/>
                <w:sz w:val="15"/>
                <w:szCs w:val="15"/>
              </w:rPr>
            </w:pP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jc w:val="thaiDistribute"/>
              <w:rPr>
                <w:rFonts w:ascii="Arial" w:hAnsi="Arial"/>
                <w:sz w:val="15"/>
                <w:szCs w:val="15"/>
                <w:u w:val="single"/>
              </w:rPr>
            </w:pPr>
          </w:p>
        </w:tc>
        <w:tc>
          <w:tcPr>
            <w:tcW w:w="930" w:type="dxa"/>
            <w:vAlign w:val="bottom"/>
          </w:tcPr>
          <w:p w:rsidR="00806C57" w:rsidRPr="0026715E" w:rsidRDefault="00806C57" w:rsidP="00806C57">
            <w:pPr>
              <w:spacing w:line="240" w:lineRule="exact"/>
              <w:jc w:val="center"/>
              <w:rPr>
                <w:rFonts w:ascii="Arial" w:hAnsi="Arial"/>
                <w:sz w:val="15"/>
                <w:szCs w:val="15"/>
              </w:rPr>
            </w:pPr>
          </w:p>
        </w:tc>
        <w:tc>
          <w:tcPr>
            <w:tcW w:w="930" w:type="dxa"/>
            <w:vAlign w:val="bottom"/>
          </w:tcPr>
          <w:p w:rsidR="00806C57" w:rsidRPr="0026715E" w:rsidRDefault="00806C57" w:rsidP="00806C57">
            <w:pPr>
              <w:spacing w:line="240" w:lineRule="exact"/>
              <w:jc w:val="center"/>
              <w:rPr>
                <w:rFonts w:ascii="Arial" w:hAnsi="Arial"/>
                <w:sz w:val="15"/>
                <w:szCs w:val="15"/>
              </w:rPr>
            </w:pPr>
            <w:r w:rsidRPr="0026715E">
              <w:rPr>
                <w:rFonts w:ascii="Arial" w:hAnsi="Arial"/>
                <w:sz w:val="15"/>
                <w:szCs w:val="15"/>
              </w:rPr>
              <w:t>Within</w:t>
            </w:r>
          </w:p>
        </w:tc>
        <w:tc>
          <w:tcPr>
            <w:tcW w:w="930" w:type="dxa"/>
            <w:vAlign w:val="bottom"/>
          </w:tcPr>
          <w:p w:rsidR="00806C57" w:rsidRPr="0026715E" w:rsidRDefault="00810497" w:rsidP="00806C57">
            <w:pPr>
              <w:spacing w:line="240" w:lineRule="exact"/>
              <w:jc w:val="center"/>
              <w:rPr>
                <w:rFonts w:ascii="Arial" w:hAnsi="Arial"/>
                <w:sz w:val="15"/>
                <w:szCs w:val="15"/>
              </w:rPr>
            </w:pPr>
            <w:r>
              <w:rPr>
                <w:rFonts w:ascii="Arial" w:hAnsi="Arial"/>
                <w:sz w:val="15"/>
                <w:szCs w:val="15"/>
              </w:rPr>
              <w:t xml:space="preserve">Over </w:t>
            </w:r>
            <w:r w:rsidR="00806C57" w:rsidRPr="0026715E">
              <w:rPr>
                <w:rFonts w:ascii="Arial" w:hAnsi="Arial"/>
                <w:sz w:val="15"/>
                <w:szCs w:val="15"/>
              </w:rPr>
              <w:t>1-5</w:t>
            </w:r>
          </w:p>
        </w:tc>
        <w:tc>
          <w:tcPr>
            <w:tcW w:w="1080" w:type="dxa"/>
          </w:tcPr>
          <w:p w:rsidR="00806C57" w:rsidRPr="0026715E" w:rsidRDefault="00806C57" w:rsidP="00D44F8D">
            <w:pPr>
              <w:spacing w:line="240" w:lineRule="exact"/>
              <w:jc w:val="center"/>
              <w:rPr>
                <w:rFonts w:ascii="Arial" w:hAnsi="Arial"/>
                <w:sz w:val="15"/>
                <w:szCs w:val="15"/>
              </w:rPr>
            </w:pPr>
            <w:r w:rsidRPr="0026715E">
              <w:rPr>
                <w:rFonts w:ascii="Arial" w:hAnsi="Arial"/>
                <w:sz w:val="15"/>
                <w:szCs w:val="15"/>
              </w:rPr>
              <w:t>Floating</w:t>
            </w:r>
          </w:p>
        </w:tc>
        <w:tc>
          <w:tcPr>
            <w:tcW w:w="960" w:type="dxa"/>
          </w:tcPr>
          <w:p w:rsidR="00806C57" w:rsidRPr="0026715E" w:rsidRDefault="00806C57" w:rsidP="00D44F8D">
            <w:pPr>
              <w:spacing w:line="240" w:lineRule="exact"/>
              <w:ind w:left="-48" w:right="-108"/>
              <w:jc w:val="center"/>
              <w:rPr>
                <w:rFonts w:ascii="Arial" w:hAnsi="Arial"/>
                <w:sz w:val="15"/>
                <w:szCs w:val="15"/>
              </w:rPr>
            </w:pPr>
            <w:r w:rsidRPr="0026715E">
              <w:rPr>
                <w:rFonts w:ascii="Arial" w:hAnsi="Arial"/>
                <w:sz w:val="15"/>
                <w:szCs w:val="15"/>
              </w:rPr>
              <w:t>Non- interest</w:t>
            </w:r>
          </w:p>
        </w:tc>
        <w:tc>
          <w:tcPr>
            <w:tcW w:w="960" w:type="dxa"/>
          </w:tcPr>
          <w:p w:rsidR="00806C57" w:rsidRPr="0026715E" w:rsidRDefault="00806C57" w:rsidP="00D44F8D">
            <w:pPr>
              <w:spacing w:line="240" w:lineRule="exact"/>
              <w:jc w:val="center"/>
              <w:rPr>
                <w:rFonts w:ascii="Arial" w:hAnsi="Arial"/>
                <w:sz w:val="15"/>
                <w:szCs w:val="15"/>
              </w:rPr>
            </w:pPr>
          </w:p>
        </w:tc>
        <w:tc>
          <w:tcPr>
            <w:tcW w:w="1110" w:type="dxa"/>
          </w:tcPr>
          <w:p w:rsidR="00806C57" w:rsidRPr="0026715E" w:rsidRDefault="00806C57" w:rsidP="00D44F8D">
            <w:pPr>
              <w:spacing w:line="240" w:lineRule="exact"/>
              <w:jc w:val="center"/>
              <w:rPr>
                <w:rFonts w:ascii="Arial" w:hAnsi="Arial"/>
                <w:sz w:val="15"/>
                <w:szCs w:val="15"/>
              </w:rPr>
            </w:pPr>
            <w:r w:rsidRPr="0026715E">
              <w:rPr>
                <w:rFonts w:ascii="Arial" w:hAnsi="Arial"/>
                <w:sz w:val="15"/>
                <w:szCs w:val="15"/>
              </w:rPr>
              <w:t>Effective</w:t>
            </w: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jc w:val="thaiDistribute"/>
              <w:rPr>
                <w:rFonts w:ascii="Arial" w:hAnsi="Arial"/>
                <w:sz w:val="15"/>
                <w:szCs w:val="15"/>
                <w:u w:val="single"/>
              </w:rPr>
            </w:pPr>
          </w:p>
        </w:tc>
        <w:tc>
          <w:tcPr>
            <w:tcW w:w="930" w:type="dxa"/>
            <w:vAlign w:val="bottom"/>
          </w:tcPr>
          <w:p w:rsidR="00806C57" w:rsidRPr="0026715E" w:rsidRDefault="00806C57" w:rsidP="00806C57">
            <w:pPr>
              <w:pBdr>
                <w:bottom w:val="single" w:sz="4" w:space="1" w:color="auto"/>
              </w:pBdr>
              <w:spacing w:line="240" w:lineRule="exact"/>
              <w:jc w:val="center"/>
              <w:rPr>
                <w:rFonts w:ascii="Arial" w:hAnsi="Arial"/>
                <w:sz w:val="15"/>
                <w:szCs w:val="15"/>
              </w:rPr>
            </w:pPr>
            <w:r>
              <w:rPr>
                <w:rFonts w:ascii="Arial" w:hAnsi="Arial"/>
                <w:sz w:val="15"/>
                <w:szCs w:val="15"/>
              </w:rPr>
              <w:t>At call</w:t>
            </w:r>
          </w:p>
        </w:tc>
        <w:tc>
          <w:tcPr>
            <w:tcW w:w="930" w:type="dxa"/>
            <w:tcBorders>
              <w:bottom w:val="nil"/>
            </w:tcBorders>
            <w:vAlign w:val="bottom"/>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1 year</w:t>
            </w:r>
          </w:p>
        </w:tc>
        <w:tc>
          <w:tcPr>
            <w:tcW w:w="930" w:type="dxa"/>
            <w:tcBorders>
              <w:bottom w:val="nil"/>
            </w:tcBorders>
            <w:vAlign w:val="bottom"/>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years</w:t>
            </w:r>
          </w:p>
        </w:tc>
        <w:tc>
          <w:tcPr>
            <w:tcW w:w="1080" w:type="dxa"/>
            <w:tcBorders>
              <w:bottom w:val="nil"/>
            </w:tcBorders>
          </w:tcPr>
          <w:p w:rsidR="00806C57" w:rsidRPr="0026715E" w:rsidRDefault="00806C57" w:rsidP="00D44F8D">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c>
          <w:tcPr>
            <w:tcW w:w="960" w:type="dxa"/>
            <w:tcBorders>
              <w:bottom w:val="nil"/>
            </w:tcBorders>
          </w:tcPr>
          <w:p w:rsidR="00806C57" w:rsidRPr="0026715E" w:rsidRDefault="00806C57" w:rsidP="00D44F8D">
            <w:pPr>
              <w:pBdr>
                <w:bottom w:val="single" w:sz="4" w:space="1" w:color="auto"/>
              </w:pBdr>
              <w:spacing w:line="240" w:lineRule="exact"/>
              <w:jc w:val="center"/>
              <w:rPr>
                <w:rFonts w:ascii="Arial" w:hAnsi="Arial"/>
                <w:sz w:val="15"/>
                <w:szCs w:val="15"/>
              </w:rPr>
            </w:pPr>
            <w:r w:rsidRPr="0026715E">
              <w:rPr>
                <w:rFonts w:ascii="Arial" w:hAnsi="Arial"/>
                <w:sz w:val="15"/>
                <w:szCs w:val="15"/>
              </w:rPr>
              <w:t>bearing</w:t>
            </w:r>
          </w:p>
        </w:tc>
        <w:tc>
          <w:tcPr>
            <w:tcW w:w="960" w:type="dxa"/>
            <w:tcBorders>
              <w:bottom w:val="nil"/>
            </w:tcBorders>
          </w:tcPr>
          <w:p w:rsidR="00806C57" w:rsidRPr="0026715E" w:rsidRDefault="00806C57" w:rsidP="00D44F8D">
            <w:pPr>
              <w:pBdr>
                <w:bottom w:val="single" w:sz="4" w:space="1" w:color="auto"/>
              </w:pBdr>
              <w:spacing w:line="240" w:lineRule="exact"/>
              <w:jc w:val="center"/>
              <w:rPr>
                <w:rFonts w:ascii="Arial" w:hAnsi="Arial"/>
                <w:sz w:val="15"/>
                <w:szCs w:val="15"/>
              </w:rPr>
            </w:pPr>
            <w:r w:rsidRPr="0026715E">
              <w:rPr>
                <w:rFonts w:ascii="Arial" w:hAnsi="Arial"/>
                <w:sz w:val="15"/>
                <w:szCs w:val="15"/>
              </w:rPr>
              <w:t>Total</w:t>
            </w:r>
          </w:p>
        </w:tc>
        <w:tc>
          <w:tcPr>
            <w:tcW w:w="1110" w:type="dxa"/>
            <w:tcBorders>
              <w:bottom w:val="nil"/>
            </w:tcBorders>
          </w:tcPr>
          <w:p w:rsidR="00806C57" w:rsidRPr="0026715E" w:rsidRDefault="00806C57" w:rsidP="00D44F8D">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jc w:val="thaiDistribute"/>
              <w:rPr>
                <w:rFonts w:ascii="Arial" w:hAnsi="Arial"/>
                <w:sz w:val="15"/>
                <w:szCs w:val="15"/>
                <w:u w:val="single"/>
              </w:rPr>
            </w:pPr>
          </w:p>
        </w:tc>
        <w:tc>
          <w:tcPr>
            <w:tcW w:w="930" w:type="dxa"/>
            <w:vAlign w:val="bottom"/>
          </w:tcPr>
          <w:p w:rsidR="00806C57" w:rsidRPr="0026715E" w:rsidRDefault="00806C57" w:rsidP="00806C57">
            <w:pPr>
              <w:spacing w:line="240" w:lineRule="exact"/>
              <w:jc w:val="right"/>
              <w:rPr>
                <w:rFonts w:ascii="Arial" w:hAnsi="Arial" w:cs="Arial"/>
                <w:sz w:val="15"/>
                <w:szCs w:val="15"/>
              </w:rPr>
            </w:pPr>
          </w:p>
        </w:tc>
        <w:tc>
          <w:tcPr>
            <w:tcW w:w="930" w:type="dxa"/>
            <w:tcBorders>
              <w:bottom w:val="nil"/>
            </w:tcBorders>
            <w:vAlign w:val="bottom"/>
          </w:tcPr>
          <w:p w:rsidR="00806C57" w:rsidRPr="0026715E" w:rsidRDefault="00806C57" w:rsidP="00806C57">
            <w:pPr>
              <w:spacing w:line="240" w:lineRule="exact"/>
              <w:jc w:val="right"/>
              <w:rPr>
                <w:rFonts w:ascii="Arial" w:hAnsi="Arial" w:cs="Arial"/>
                <w:sz w:val="15"/>
                <w:szCs w:val="15"/>
              </w:rPr>
            </w:pPr>
          </w:p>
        </w:tc>
        <w:tc>
          <w:tcPr>
            <w:tcW w:w="930" w:type="dxa"/>
            <w:tcBorders>
              <w:bottom w:val="nil"/>
            </w:tcBorders>
            <w:vAlign w:val="bottom"/>
          </w:tcPr>
          <w:p w:rsidR="00806C57" w:rsidRPr="0026715E" w:rsidRDefault="00806C57" w:rsidP="00806C57">
            <w:pPr>
              <w:spacing w:line="240" w:lineRule="exact"/>
              <w:jc w:val="right"/>
              <w:rPr>
                <w:rFonts w:ascii="Arial" w:hAnsi="Arial" w:cs="Arial"/>
                <w:sz w:val="15"/>
                <w:szCs w:val="15"/>
              </w:rPr>
            </w:pPr>
          </w:p>
        </w:tc>
        <w:tc>
          <w:tcPr>
            <w:tcW w:w="1080" w:type="dxa"/>
            <w:tcBorders>
              <w:bottom w:val="nil"/>
            </w:tcBorders>
          </w:tcPr>
          <w:p w:rsidR="00806C57" w:rsidRPr="0026715E" w:rsidRDefault="00806C57" w:rsidP="00D44F8D">
            <w:pPr>
              <w:spacing w:line="240" w:lineRule="exact"/>
              <w:jc w:val="thaiDistribute"/>
              <w:rPr>
                <w:rFonts w:ascii="Arial" w:hAnsi="Arial" w:cs="Arial"/>
                <w:sz w:val="15"/>
                <w:szCs w:val="15"/>
              </w:rPr>
            </w:pPr>
          </w:p>
        </w:tc>
        <w:tc>
          <w:tcPr>
            <w:tcW w:w="960" w:type="dxa"/>
            <w:tcBorders>
              <w:bottom w:val="nil"/>
            </w:tcBorders>
          </w:tcPr>
          <w:p w:rsidR="00806C57" w:rsidRPr="0026715E" w:rsidRDefault="00806C57" w:rsidP="00D44F8D">
            <w:pPr>
              <w:spacing w:line="240" w:lineRule="exact"/>
              <w:jc w:val="thaiDistribute"/>
              <w:rPr>
                <w:rFonts w:ascii="Arial" w:hAnsi="Arial" w:cs="Arial"/>
                <w:sz w:val="15"/>
                <w:szCs w:val="15"/>
              </w:rPr>
            </w:pPr>
          </w:p>
        </w:tc>
        <w:tc>
          <w:tcPr>
            <w:tcW w:w="960" w:type="dxa"/>
            <w:tcBorders>
              <w:bottom w:val="nil"/>
            </w:tcBorders>
          </w:tcPr>
          <w:p w:rsidR="00806C57" w:rsidRPr="0026715E" w:rsidRDefault="00806C57" w:rsidP="00D44F8D">
            <w:pPr>
              <w:spacing w:line="240" w:lineRule="exact"/>
              <w:jc w:val="thaiDistribute"/>
              <w:rPr>
                <w:rFonts w:ascii="Arial" w:hAnsi="Arial" w:cs="Arial"/>
                <w:sz w:val="15"/>
                <w:szCs w:val="15"/>
              </w:rPr>
            </w:pPr>
          </w:p>
        </w:tc>
        <w:tc>
          <w:tcPr>
            <w:tcW w:w="1110" w:type="dxa"/>
            <w:tcBorders>
              <w:bottom w:val="nil"/>
            </w:tcBorders>
          </w:tcPr>
          <w:p w:rsidR="00806C57" w:rsidRPr="0026715E" w:rsidRDefault="00806C57" w:rsidP="00D44F8D">
            <w:pPr>
              <w:spacing w:line="240" w:lineRule="exact"/>
              <w:jc w:val="center"/>
              <w:rPr>
                <w:rFonts w:ascii="Arial" w:hAnsi="Arial" w:cs="Arial"/>
                <w:sz w:val="15"/>
                <w:szCs w:val="15"/>
              </w:rPr>
            </w:pPr>
            <w:r>
              <w:rPr>
                <w:rFonts w:ascii="Arial" w:hAnsi="Arial" w:cs="Arial"/>
                <w:sz w:val="15"/>
                <w:szCs w:val="15"/>
              </w:rPr>
              <w:t>(% p.a.)</w:t>
            </w: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b/>
                <w:bCs/>
                <w:sz w:val="15"/>
                <w:szCs w:val="15"/>
              </w:rPr>
            </w:pPr>
            <w:r w:rsidRPr="0026715E">
              <w:rPr>
                <w:rFonts w:ascii="Arial" w:hAnsi="Arial" w:cs="Arial"/>
                <w:b/>
                <w:bCs/>
                <w:sz w:val="15"/>
                <w:szCs w:val="15"/>
              </w:rPr>
              <w:t>Financial assets</w:t>
            </w:r>
          </w:p>
        </w:tc>
        <w:tc>
          <w:tcPr>
            <w:tcW w:w="930" w:type="dxa"/>
            <w:vAlign w:val="bottom"/>
          </w:tcPr>
          <w:p w:rsidR="00806C57" w:rsidRPr="0026715E" w:rsidRDefault="00806C57" w:rsidP="00806C57">
            <w:pPr>
              <w:tabs>
                <w:tab w:val="decimal" w:pos="702"/>
              </w:tabs>
              <w:spacing w:line="240" w:lineRule="exact"/>
              <w:jc w:val="right"/>
              <w:rPr>
                <w:rFonts w:ascii="Arial" w:hAnsi="Arial" w:cs="Arial"/>
                <w:sz w:val="15"/>
                <w:szCs w:val="15"/>
              </w:rPr>
            </w:pPr>
          </w:p>
        </w:tc>
        <w:tc>
          <w:tcPr>
            <w:tcW w:w="930" w:type="dxa"/>
            <w:tcBorders>
              <w:top w:val="nil"/>
            </w:tcBorders>
            <w:vAlign w:val="bottom"/>
          </w:tcPr>
          <w:p w:rsidR="00806C57" w:rsidRPr="0026715E" w:rsidRDefault="00806C57" w:rsidP="00806C57">
            <w:pPr>
              <w:tabs>
                <w:tab w:val="decimal" w:pos="702"/>
              </w:tabs>
              <w:spacing w:line="240" w:lineRule="exact"/>
              <w:jc w:val="right"/>
              <w:rPr>
                <w:rFonts w:ascii="Arial" w:hAnsi="Arial" w:cs="Arial"/>
                <w:sz w:val="15"/>
                <w:szCs w:val="15"/>
              </w:rPr>
            </w:pPr>
          </w:p>
        </w:tc>
        <w:tc>
          <w:tcPr>
            <w:tcW w:w="930" w:type="dxa"/>
            <w:tcBorders>
              <w:top w:val="nil"/>
            </w:tcBorders>
            <w:vAlign w:val="bottom"/>
          </w:tcPr>
          <w:p w:rsidR="00806C57" w:rsidRPr="0026715E" w:rsidRDefault="00806C57" w:rsidP="00806C57">
            <w:pPr>
              <w:spacing w:line="240" w:lineRule="exact"/>
              <w:jc w:val="right"/>
              <w:rPr>
                <w:rFonts w:ascii="Arial" w:hAnsi="Arial" w:cs="Arial"/>
                <w:sz w:val="15"/>
                <w:szCs w:val="15"/>
              </w:rPr>
            </w:pPr>
          </w:p>
        </w:tc>
        <w:tc>
          <w:tcPr>
            <w:tcW w:w="1080" w:type="dxa"/>
            <w:tcBorders>
              <w:top w:val="nil"/>
            </w:tcBorders>
          </w:tcPr>
          <w:p w:rsidR="00806C57" w:rsidRPr="0026715E" w:rsidRDefault="00806C57" w:rsidP="00D44F8D">
            <w:pPr>
              <w:spacing w:line="240" w:lineRule="exact"/>
              <w:jc w:val="thaiDistribute"/>
              <w:rPr>
                <w:rFonts w:ascii="Arial" w:hAnsi="Arial" w:cs="Arial"/>
                <w:sz w:val="15"/>
                <w:szCs w:val="15"/>
              </w:rPr>
            </w:pPr>
          </w:p>
        </w:tc>
        <w:tc>
          <w:tcPr>
            <w:tcW w:w="960" w:type="dxa"/>
            <w:tcBorders>
              <w:top w:val="nil"/>
            </w:tcBorders>
          </w:tcPr>
          <w:p w:rsidR="00806C57" w:rsidRPr="0026715E" w:rsidRDefault="00806C57" w:rsidP="00D44F8D">
            <w:pPr>
              <w:tabs>
                <w:tab w:val="decimal" w:pos="702"/>
              </w:tabs>
              <w:spacing w:line="240" w:lineRule="exact"/>
              <w:jc w:val="thaiDistribute"/>
              <w:rPr>
                <w:rFonts w:ascii="Arial" w:hAnsi="Arial" w:cs="Arial"/>
                <w:sz w:val="15"/>
                <w:szCs w:val="15"/>
              </w:rPr>
            </w:pPr>
          </w:p>
        </w:tc>
        <w:tc>
          <w:tcPr>
            <w:tcW w:w="960" w:type="dxa"/>
            <w:tcBorders>
              <w:top w:val="nil"/>
            </w:tcBorders>
          </w:tcPr>
          <w:p w:rsidR="00806C57" w:rsidRPr="0026715E" w:rsidRDefault="00806C57" w:rsidP="00D44F8D">
            <w:pPr>
              <w:spacing w:line="240" w:lineRule="exact"/>
              <w:jc w:val="thaiDistribute"/>
              <w:rPr>
                <w:rFonts w:ascii="Arial" w:hAnsi="Arial" w:cs="Arial"/>
                <w:sz w:val="15"/>
                <w:szCs w:val="15"/>
              </w:rPr>
            </w:pPr>
          </w:p>
        </w:tc>
        <w:tc>
          <w:tcPr>
            <w:tcW w:w="1110" w:type="dxa"/>
            <w:tcBorders>
              <w:top w:val="nil"/>
            </w:tcBorders>
          </w:tcPr>
          <w:p w:rsidR="00806C57" w:rsidRPr="0026715E" w:rsidRDefault="00806C57" w:rsidP="00D44F8D">
            <w:pPr>
              <w:spacing w:line="240" w:lineRule="exact"/>
              <w:jc w:val="thaiDistribute"/>
              <w:rPr>
                <w:rFonts w:ascii="Arial" w:hAnsi="Arial" w:cs="Arial"/>
                <w:sz w:val="15"/>
                <w:szCs w:val="15"/>
              </w:rPr>
            </w:pPr>
          </w:p>
        </w:tc>
      </w:tr>
      <w:tr w:rsidR="00806C57" w:rsidRPr="0026715E" w:rsidTr="00806C57">
        <w:trPr>
          <w:gridAfter w:val="2"/>
          <w:wAfter w:w="30" w:type="dxa"/>
          <w:cantSplit/>
          <w:trHeight w:val="216"/>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Cash and cash equivalents</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3,865</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47</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3,912</w:t>
            </w:r>
          </w:p>
        </w:tc>
        <w:tc>
          <w:tcPr>
            <w:tcW w:w="1110" w:type="dxa"/>
            <w:vAlign w:val="bottom"/>
          </w:tcPr>
          <w:p w:rsidR="00806C57" w:rsidRPr="002C1C54" w:rsidRDefault="00806C57" w:rsidP="00D44F8D">
            <w:pPr>
              <w:spacing w:line="240" w:lineRule="exact"/>
              <w:ind w:left="-7"/>
              <w:jc w:val="center"/>
              <w:rPr>
                <w:rFonts w:ascii="Arial" w:hAnsi="Arial" w:cs="Arial"/>
                <w:sz w:val="15"/>
                <w:szCs w:val="15"/>
              </w:rPr>
            </w:pPr>
            <w:r>
              <w:rPr>
                <w:rFonts w:ascii="Arial" w:hAnsi="Arial" w:cs="Arial"/>
                <w:sz w:val="15"/>
                <w:szCs w:val="15"/>
              </w:rPr>
              <w:t>0.10 - 0.40</w:t>
            </w:r>
          </w:p>
        </w:tc>
      </w:tr>
      <w:tr w:rsidR="00806C57" w:rsidRPr="0026715E" w:rsidTr="00806C57">
        <w:trPr>
          <w:gridAfter w:val="2"/>
          <w:wAfter w:w="30" w:type="dxa"/>
          <w:cantSplit/>
          <w:trHeight w:val="216"/>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Pr>
                <w:rFonts w:ascii="Arial" w:hAnsi="Arial" w:cs="Arial"/>
                <w:sz w:val="15"/>
                <w:szCs w:val="15"/>
              </w:rPr>
              <w:t>Current investments</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200</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200</w:t>
            </w:r>
          </w:p>
        </w:tc>
        <w:tc>
          <w:tcPr>
            <w:tcW w:w="1110" w:type="dxa"/>
            <w:vAlign w:val="bottom"/>
          </w:tcPr>
          <w:p w:rsidR="00806C57" w:rsidRDefault="00806C57" w:rsidP="00D44F8D">
            <w:pPr>
              <w:spacing w:line="240" w:lineRule="exact"/>
              <w:ind w:left="-7"/>
              <w:jc w:val="center"/>
              <w:rPr>
                <w:rFonts w:ascii="Arial" w:hAnsi="Arial" w:cs="Arial"/>
                <w:sz w:val="15"/>
                <w:szCs w:val="15"/>
              </w:rPr>
            </w:pPr>
            <w:r>
              <w:rPr>
                <w:rFonts w:ascii="Arial" w:hAnsi="Arial" w:cs="Arial"/>
                <w:sz w:val="15"/>
                <w:szCs w:val="15"/>
              </w:rPr>
              <w:t>-</w:t>
            </w: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Trade and other receivables</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387</w:t>
            </w:r>
          </w:p>
        </w:tc>
        <w:tc>
          <w:tcPr>
            <w:tcW w:w="960" w:type="dxa"/>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387</w:t>
            </w:r>
          </w:p>
        </w:tc>
        <w:tc>
          <w:tcPr>
            <w:tcW w:w="1110" w:type="dxa"/>
          </w:tcPr>
          <w:p w:rsidR="00806C57" w:rsidRPr="002C1C54" w:rsidRDefault="00806C57" w:rsidP="00D44F8D">
            <w:pPr>
              <w:spacing w:line="240" w:lineRule="exact"/>
              <w:jc w:val="center"/>
              <w:rPr>
                <w:rFonts w:ascii="Arial" w:hAnsi="Arial" w:cs="Arial"/>
                <w:sz w:val="15"/>
                <w:szCs w:val="15"/>
              </w:rPr>
            </w:pPr>
            <w:r>
              <w:rPr>
                <w:rFonts w:ascii="Arial" w:hAnsi="Arial" w:cs="Arial"/>
                <w:sz w:val="15"/>
                <w:szCs w:val="15"/>
              </w:rPr>
              <w:t>-</w:t>
            </w: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Pr>
                <w:rFonts w:ascii="Arial" w:hAnsi="Arial" w:cs="Arial"/>
                <w:sz w:val="15"/>
                <w:szCs w:val="15"/>
              </w:rPr>
              <w:t xml:space="preserve">Short-term loans to and interest </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1110" w:type="dxa"/>
          </w:tcPr>
          <w:p w:rsidR="00806C57" w:rsidRPr="002C1C54" w:rsidRDefault="00806C57" w:rsidP="00D44F8D">
            <w:pPr>
              <w:spacing w:line="240" w:lineRule="exact"/>
              <w:jc w:val="center"/>
              <w:rPr>
                <w:rFonts w:ascii="Arial" w:hAnsi="Arial" w:cs="Arial"/>
                <w:sz w:val="15"/>
                <w:szCs w:val="15"/>
              </w:rPr>
            </w:pP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Pr>
                <w:rFonts w:ascii="Arial" w:hAnsi="Arial" w:cs="Arial"/>
                <w:sz w:val="15"/>
                <w:szCs w:val="15"/>
              </w:rPr>
              <w:t xml:space="preserve">   receivable from related parties</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5,609</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15</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5,624</w:t>
            </w:r>
          </w:p>
        </w:tc>
        <w:tc>
          <w:tcPr>
            <w:tcW w:w="1110" w:type="dxa"/>
          </w:tcPr>
          <w:p w:rsidR="00806C57" w:rsidRPr="002C1C54" w:rsidRDefault="00806C57" w:rsidP="00D44F8D">
            <w:pPr>
              <w:spacing w:line="240" w:lineRule="exact"/>
              <w:jc w:val="center"/>
              <w:rPr>
                <w:rFonts w:ascii="Arial" w:hAnsi="Arial" w:cs="Arial"/>
                <w:sz w:val="15"/>
                <w:szCs w:val="15"/>
              </w:rPr>
            </w:pPr>
            <w:r>
              <w:rPr>
                <w:rFonts w:ascii="Arial" w:hAnsi="Arial" w:cs="Arial"/>
                <w:sz w:val="15"/>
                <w:szCs w:val="15"/>
              </w:rPr>
              <w:t>Note 7</w:t>
            </w: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Restricted bank deposits/</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1110" w:type="dxa"/>
            <w:vAlign w:val="bottom"/>
          </w:tcPr>
          <w:p w:rsidR="00806C57" w:rsidRPr="002C1C54" w:rsidRDefault="00806C57" w:rsidP="00D44F8D">
            <w:pPr>
              <w:spacing w:line="240" w:lineRule="exact"/>
              <w:jc w:val="center"/>
              <w:rPr>
                <w:rFonts w:ascii="Arial" w:hAnsi="Arial" w:cs="Arial"/>
                <w:sz w:val="15"/>
                <w:szCs w:val="15"/>
              </w:rPr>
            </w:pP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withdrawal conditions</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183</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183</w:t>
            </w:r>
          </w:p>
        </w:tc>
        <w:tc>
          <w:tcPr>
            <w:tcW w:w="1110" w:type="dxa"/>
            <w:vAlign w:val="bottom"/>
          </w:tcPr>
          <w:p w:rsidR="00806C57" w:rsidRPr="002C1C54" w:rsidRDefault="00806C57" w:rsidP="00D44F8D">
            <w:pPr>
              <w:spacing w:line="240" w:lineRule="exact"/>
              <w:jc w:val="center"/>
              <w:rPr>
                <w:rFonts w:ascii="Arial" w:hAnsi="Arial" w:cs="Arial"/>
                <w:sz w:val="15"/>
                <w:szCs w:val="15"/>
              </w:rPr>
            </w:pPr>
            <w:r>
              <w:rPr>
                <w:rFonts w:ascii="Arial" w:hAnsi="Arial" w:cs="Arial"/>
                <w:sz w:val="15"/>
                <w:szCs w:val="15"/>
              </w:rPr>
              <w:t>0.10 - 0.40</w:t>
            </w: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Long-term loans to and interest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1110" w:type="dxa"/>
            <w:vAlign w:val="bottom"/>
          </w:tcPr>
          <w:p w:rsidR="00806C57" w:rsidRPr="002C1C54" w:rsidRDefault="00806C57" w:rsidP="00D44F8D">
            <w:pPr>
              <w:spacing w:line="240" w:lineRule="exact"/>
              <w:jc w:val="center"/>
              <w:rPr>
                <w:rFonts w:ascii="Arial" w:hAnsi="Arial" w:cs="Arial"/>
                <w:sz w:val="15"/>
                <w:szCs w:val="15"/>
              </w:rPr>
            </w:pPr>
          </w:p>
        </w:tc>
      </w:tr>
      <w:tr w:rsidR="00806C57" w:rsidRPr="0026715E" w:rsidTr="00806C57">
        <w:trPr>
          <w:gridAfter w:val="2"/>
          <w:wAfter w:w="30" w:type="dxa"/>
          <w:cantSplit/>
          <w:trHeight w:val="279"/>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receivable from related parties</w:t>
            </w:r>
          </w:p>
        </w:tc>
        <w:tc>
          <w:tcPr>
            <w:tcW w:w="930" w:type="dxa"/>
            <w:vAlign w:val="bottom"/>
          </w:tcPr>
          <w:p w:rsidR="00806C57" w:rsidRPr="00ED4397" w:rsidRDefault="00806C57" w:rsidP="00806C57">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ED4397" w:rsidRDefault="00806C57" w:rsidP="00806C57">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1,837</w:t>
            </w:r>
          </w:p>
        </w:tc>
        <w:tc>
          <w:tcPr>
            <w:tcW w:w="930" w:type="dxa"/>
            <w:vAlign w:val="bottom"/>
          </w:tcPr>
          <w:p w:rsidR="00806C57" w:rsidRPr="00ED4397" w:rsidRDefault="00806C57" w:rsidP="00806C57">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1,930</w:t>
            </w:r>
          </w:p>
        </w:tc>
        <w:tc>
          <w:tcPr>
            <w:tcW w:w="1080" w:type="dxa"/>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3,767</w:t>
            </w:r>
          </w:p>
        </w:tc>
        <w:tc>
          <w:tcPr>
            <w:tcW w:w="1110" w:type="dxa"/>
            <w:vAlign w:val="bottom"/>
          </w:tcPr>
          <w:p w:rsidR="00806C57" w:rsidRPr="002C1C54" w:rsidRDefault="00806C57" w:rsidP="00D44F8D">
            <w:pPr>
              <w:spacing w:line="240" w:lineRule="exact"/>
              <w:jc w:val="center"/>
              <w:rPr>
                <w:rFonts w:ascii="Arial" w:hAnsi="Arial" w:cs="Arial"/>
                <w:sz w:val="15"/>
                <w:szCs w:val="15"/>
              </w:rPr>
            </w:pPr>
            <w:r>
              <w:rPr>
                <w:rFonts w:ascii="Arial" w:hAnsi="Arial" w:cs="Arial"/>
                <w:sz w:val="15"/>
                <w:szCs w:val="15"/>
              </w:rPr>
              <w:t>6.00</w:t>
            </w:r>
          </w:p>
        </w:tc>
      </w:tr>
      <w:tr w:rsidR="00806C57" w:rsidRPr="0026715E" w:rsidTr="00806C57">
        <w:trPr>
          <w:gridAfter w:val="2"/>
          <w:wAfter w:w="30" w:type="dxa"/>
          <w:cantSplit/>
        </w:trPr>
        <w:tc>
          <w:tcPr>
            <w:tcW w:w="2610" w:type="dxa"/>
            <w:tcBorders>
              <w:bottom w:val="nil"/>
            </w:tcBorders>
          </w:tcPr>
          <w:p w:rsidR="00806C57" w:rsidRPr="0026715E" w:rsidRDefault="00806C57" w:rsidP="00D44F8D">
            <w:pPr>
              <w:tabs>
                <w:tab w:val="left" w:pos="240"/>
              </w:tabs>
              <w:spacing w:line="240" w:lineRule="exact"/>
              <w:rPr>
                <w:rFonts w:ascii="Arial" w:hAnsi="Arial" w:cs="Arial"/>
                <w:sz w:val="15"/>
                <w:szCs w:val="15"/>
                <w:rtl/>
                <w:cs/>
              </w:rPr>
            </w:pPr>
          </w:p>
        </w:tc>
        <w:tc>
          <w:tcPr>
            <w:tcW w:w="930" w:type="dxa"/>
            <w:tcBorders>
              <w:bottom w:val="nil"/>
            </w:tcBorders>
            <w:vAlign w:val="bottom"/>
          </w:tcPr>
          <w:p w:rsidR="00806C57" w:rsidRPr="00ED4397" w:rsidRDefault="007F7BA0" w:rsidP="00806C57">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5,609</w:t>
            </w:r>
          </w:p>
        </w:tc>
        <w:tc>
          <w:tcPr>
            <w:tcW w:w="930" w:type="dxa"/>
            <w:tcBorders>
              <w:bottom w:val="nil"/>
            </w:tcBorders>
            <w:vAlign w:val="bottom"/>
          </w:tcPr>
          <w:p w:rsidR="00806C57" w:rsidRPr="00ED4397" w:rsidRDefault="007F7BA0" w:rsidP="00806C57">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1,837</w:t>
            </w:r>
          </w:p>
        </w:tc>
        <w:tc>
          <w:tcPr>
            <w:tcW w:w="930" w:type="dxa"/>
            <w:tcBorders>
              <w:bottom w:val="nil"/>
            </w:tcBorders>
            <w:vAlign w:val="bottom"/>
          </w:tcPr>
          <w:p w:rsidR="00806C57" w:rsidRPr="00ED4397" w:rsidRDefault="00806C57" w:rsidP="00806C57">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1,930</w:t>
            </w:r>
          </w:p>
        </w:tc>
        <w:tc>
          <w:tcPr>
            <w:tcW w:w="1080" w:type="dxa"/>
            <w:tcBorders>
              <w:bottom w:val="nil"/>
            </w:tcBorders>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4,063</w:t>
            </w:r>
          </w:p>
        </w:tc>
        <w:tc>
          <w:tcPr>
            <w:tcW w:w="960" w:type="dxa"/>
            <w:tcBorders>
              <w:bottom w:val="nil"/>
            </w:tcBorders>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634</w:t>
            </w:r>
          </w:p>
        </w:tc>
        <w:tc>
          <w:tcPr>
            <w:tcW w:w="960" w:type="dxa"/>
            <w:tcBorders>
              <w:bottom w:val="nil"/>
            </w:tcBorders>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14,073</w:t>
            </w:r>
          </w:p>
        </w:tc>
        <w:tc>
          <w:tcPr>
            <w:tcW w:w="1110" w:type="dxa"/>
            <w:tcBorders>
              <w:bottom w:val="nil"/>
            </w:tcBorders>
            <w:vAlign w:val="bottom"/>
          </w:tcPr>
          <w:p w:rsidR="00806C57" w:rsidRPr="002C1C54" w:rsidRDefault="00806C57" w:rsidP="00D44F8D">
            <w:pPr>
              <w:spacing w:line="240" w:lineRule="exact"/>
              <w:jc w:val="center"/>
              <w:rPr>
                <w:rFonts w:ascii="Arial" w:hAnsi="Arial" w:cs="Arial"/>
                <w:sz w:val="15"/>
                <w:szCs w:val="15"/>
              </w:rPr>
            </w:pP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b/>
                <w:bCs/>
                <w:sz w:val="15"/>
                <w:szCs w:val="15"/>
              </w:rPr>
            </w:pPr>
            <w:r w:rsidRPr="0026715E">
              <w:rPr>
                <w:rFonts w:ascii="Arial" w:hAnsi="Arial" w:cs="Arial"/>
                <w:b/>
                <w:bCs/>
                <w:sz w:val="15"/>
                <w:szCs w:val="15"/>
              </w:rPr>
              <w:t>Financial liabilities</w:t>
            </w:r>
          </w:p>
        </w:tc>
        <w:tc>
          <w:tcPr>
            <w:tcW w:w="930" w:type="dxa"/>
            <w:vAlign w:val="bottom"/>
          </w:tcPr>
          <w:p w:rsidR="00806C57" w:rsidRPr="002C1C54" w:rsidRDefault="00806C57" w:rsidP="00806C57">
            <w:pPr>
              <w:tabs>
                <w:tab w:val="decimal" w:pos="612"/>
              </w:tabs>
              <w:spacing w:line="260" w:lineRule="exact"/>
              <w:jc w:val="right"/>
              <w:rPr>
                <w:rFonts w:ascii="Arial" w:hAnsi="Arial" w:cs="Arial"/>
                <w:sz w:val="15"/>
                <w:szCs w:val="15"/>
              </w:rPr>
            </w:pPr>
          </w:p>
        </w:tc>
        <w:tc>
          <w:tcPr>
            <w:tcW w:w="930" w:type="dxa"/>
            <w:vAlign w:val="bottom"/>
          </w:tcPr>
          <w:p w:rsidR="00806C57" w:rsidRPr="002C1C54" w:rsidRDefault="00806C57" w:rsidP="00806C57">
            <w:pPr>
              <w:tabs>
                <w:tab w:val="decimal" w:pos="612"/>
              </w:tabs>
              <w:spacing w:line="260" w:lineRule="exact"/>
              <w:jc w:val="right"/>
              <w:rPr>
                <w:rFonts w:ascii="Arial" w:hAnsi="Arial" w:cs="Arial"/>
                <w:sz w:val="15"/>
                <w:szCs w:val="15"/>
              </w:rPr>
            </w:pPr>
          </w:p>
        </w:tc>
        <w:tc>
          <w:tcPr>
            <w:tcW w:w="930" w:type="dxa"/>
            <w:vAlign w:val="bottom"/>
          </w:tcPr>
          <w:p w:rsidR="00806C57" w:rsidRPr="002C1C54" w:rsidRDefault="00806C57" w:rsidP="00806C57">
            <w:pPr>
              <w:tabs>
                <w:tab w:val="decimal" w:pos="612"/>
              </w:tabs>
              <w:spacing w:line="260" w:lineRule="exact"/>
              <w:jc w:val="right"/>
              <w:rPr>
                <w:rFonts w:ascii="Arial" w:hAnsi="Arial" w:cs="Arial"/>
                <w:sz w:val="15"/>
                <w:szCs w:val="15"/>
              </w:rPr>
            </w:pPr>
          </w:p>
        </w:tc>
        <w:tc>
          <w:tcPr>
            <w:tcW w:w="1080" w:type="dxa"/>
            <w:vAlign w:val="bottom"/>
          </w:tcPr>
          <w:p w:rsidR="00806C57" w:rsidRPr="002C1C54" w:rsidRDefault="00806C57" w:rsidP="00D44F8D">
            <w:pPr>
              <w:tabs>
                <w:tab w:val="decimal" w:pos="612"/>
              </w:tabs>
              <w:spacing w:line="260" w:lineRule="exact"/>
              <w:jc w:val="right"/>
              <w:rPr>
                <w:rFonts w:ascii="Arial" w:hAnsi="Arial" w:cs="Arial"/>
                <w:sz w:val="15"/>
                <w:szCs w:val="15"/>
              </w:rPr>
            </w:pPr>
          </w:p>
        </w:tc>
        <w:tc>
          <w:tcPr>
            <w:tcW w:w="960" w:type="dxa"/>
            <w:vAlign w:val="bottom"/>
          </w:tcPr>
          <w:p w:rsidR="00806C57" w:rsidRPr="002C1C54" w:rsidRDefault="00806C57" w:rsidP="00D44F8D">
            <w:pPr>
              <w:tabs>
                <w:tab w:val="decimal" w:pos="612"/>
              </w:tabs>
              <w:spacing w:line="260" w:lineRule="exact"/>
              <w:jc w:val="right"/>
              <w:rPr>
                <w:rFonts w:ascii="Arial" w:hAnsi="Arial" w:cs="Arial"/>
                <w:sz w:val="15"/>
                <w:szCs w:val="15"/>
              </w:rPr>
            </w:pPr>
          </w:p>
        </w:tc>
        <w:tc>
          <w:tcPr>
            <w:tcW w:w="960" w:type="dxa"/>
            <w:tcBorders>
              <w:top w:val="nil"/>
            </w:tcBorders>
            <w:vAlign w:val="bottom"/>
          </w:tcPr>
          <w:p w:rsidR="00806C57" w:rsidRPr="002C1C54" w:rsidRDefault="00806C57" w:rsidP="00D44F8D">
            <w:pPr>
              <w:tabs>
                <w:tab w:val="decimal" w:pos="612"/>
              </w:tabs>
              <w:spacing w:line="260" w:lineRule="exact"/>
              <w:jc w:val="right"/>
              <w:rPr>
                <w:rFonts w:ascii="Arial" w:hAnsi="Arial" w:cs="Arial"/>
                <w:sz w:val="15"/>
                <w:szCs w:val="15"/>
              </w:rPr>
            </w:pPr>
          </w:p>
        </w:tc>
        <w:tc>
          <w:tcPr>
            <w:tcW w:w="1110" w:type="dxa"/>
            <w:tcBorders>
              <w:top w:val="nil"/>
            </w:tcBorders>
            <w:vAlign w:val="bottom"/>
          </w:tcPr>
          <w:p w:rsidR="00806C57" w:rsidRPr="002C1C54" w:rsidRDefault="00806C57" w:rsidP="00D44F8D">
            <w:pPr>
              <w:spacing w:line="240" w:lineRule="exact"/>
              <w:jc w:val="center"/>
              <w:rPr>
                <w:rFonts w:ascii="Arial" w:hAnsi="Arial" w:cs="Arial"/>
                <w:sz w:val="15"/>
                <w:szCs w:val="15"/>
              </w:rPr>
            </w:pP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ind w:left="121" w:hanging="121"/>
              <w:rPr>
                <w:rFonts w:ascii="Arial" w:hAnsi="Arial" w:cs="Arial"/>
                <w:sz w:val="15"/>
                <w:szCs w:val="15"/>
              </w:rPr>
            </w:pPr>
            <w:r>
              <w:rPr>
                <w:rFonts w:ascii="Arial" w:hAnsi="Arial" w:cs="Arial"/>
                <w:sz w:val="15"/>
                <w:szCs w:val="15"/>
              </w:rPr>
              <w:t>Short-term loans from financial institution</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900</w:t>
            </w:r>
          </w:p>
        </w:tc>
        <w:tc>
          <w:tcPr>
            <w:tcW w:w="960" w:type="dxa"/>
          </w:tcPr>
          <w:p w:rsidR="00806C57" w:rsidRPr="00ED4397" w:rsidRDefault="00806C57" w:rsidP="00D44F8D">
            <w:pPr>
              <w:tabs>
                <w:tab w:val="decimal" w:pos="702"/>
              </w:tabs>
              <w:spacing w:line="260" w:lineRule="exact"/>
              <w:jc w:val="right"/>
              <w:rPr>
                <w:rFonts w:ascii="Arial" w:hAnsi="Arial" w:cs="Arial"/>
                <w:sz w:val="15"/>
                <w:szCs w:val="15"/>
              </w:rPr>
            </w:pPr>
          </w:p>
          <w:p w:rsidR="00806C57" w:rsidRPr="00ED4397" w:rsidRDefault="00806C57" w:rsidP="00D44F8D">
            <w:pPr>
              <w:tabs>
                <w:tab w:val="decimal" w:pos="702"/>
              </w:tabs>
              <w:spacing w:line="260" w:lineRule="exact"/>
              <w:jc w:val="right"/>
              <w:rPr>
                <w:rFonts w:ascii="Arial" w:hAnsi="Arial" w:cs="Arial"/>
                <w:sz w:val="15"/>
                <w:szCs w:val="15"/>
              </w:rPr>
            </w:pPr>
            <w:r w:rsidRPr="00ED4397">
              <w:rPr>
                <w:rFonts w:ascii="Arial" w:hAnsi="Arial" w:cs="Arial"/>
                <w:sz w:val="15"/>
                <w:szCs w:val="15"/>
              </w:rPr>
              <w:t>-</w:t>
            </w:r>
          </w:p>
        </w:tc>
        <w:tc>
          <w:tcPr>
            <w:tcW w:w="960" w:type="dxa"/>
          </w:tcPr>
          <w:p w:rsidR="00806C57" w:rsidRDefault="00806C57" w:rsidP="00D44F8D">
            <w:pPr>
              <w:tabs>
                <w:tab w:val="decimal" w:pos="702"/>
              </w:tabs>
              <w:spacing w:line="260" w:lineRule="exact"/>
              <w:jc w:val="right"/>
              <w:rPr>
                <w:rFonts w:ascii="Arial" w:hAnsi="Arial" w:cs="Arial"/>
                <w:sz w:val="15"/>
                <w:szCs w:val="15"/>
              </w:rPr>
            </w:pPr>
          </w:p>
          <w:p w:rsidR="00806C57" w:rsidRPr="00ED4397" w:rsidRDefault="00806C57" w:rsidP="00D44F8D">
            <w:pPr>
              <w:tabs>
                <w:tab w:val="decimal" w:pos="702"/>
              </w:tabs>
              <w:spacing w:line="260" w:lineRule="exact"/>
              <w:jc w:val="right"/>
              <w:rPr>
                <w:rFonts w:ascii="Arial" w:hAnsi="Arial" w:cs="Arial"/>
                <w:sz w:val="15"/>
                <w:szCs w:val="15"/>
              </w:rPr>
            </w:pPr>
            <w:r w:rsidRPr="00ED4397">
              <w:rPr>
                <w:rFonts w:ascii="Arial" w:hAnsi="Arial" w:cs="Arial"/>
                <w:sz w:val="15"/>
                <w:szCs w:val="15"/>
              </w:rPr>
              <w:t>900</w:t>
            </w:r>
          </w:p>
        </w:tc>
        <w:tc>
          <w:tcPr>
            <w:tcW w:w="1110" w:type="dxa"/>
            <w:vAlign w:val="bottom"/>
          </w:tcPr>
          <w:p w:rsidR="00806C57" w:rsidRPr="002C1C54" w:rsidRDefault="00806C57" w:rsidP="00D44F8D">
            <w:pPr>
              <w:spacing w:line="240" w:lineRule="exact"/>
              <w:jc w:val="center"/>
              <w:rPr>
                <w:rFonts w:ascii="Arial" w:hAnsi="Arial" w:cs="Arial"/>
                <w:sz w:val="15"/>
                <w:szCs w:val="15"/>
              </w:rPr>
            </w:pPr>
            <w:r>
              <w:rPr>
                <w:rFonts w:ascii="Arial" w:hAnsi="Arial" w:cs="Arial"/>
                <w:sz w:val="15"/>
                <w:szCs w:val="15"/>
              </w:rPr>
              <w:t>Note 25</w:t>
            </w: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ind w:left="121" w:hanging="121"/>
              <w:rPr>
                <w:rFonts w:ascii="Arial" w:hAnsi="Arial" w:cs="Arial"/>
                <w:sz w:val="15"/>
                <w:szCs w:val="15"/>
              </w:rPr>
            </w:pPr>
            <w:r w:rsidRPr="0026715E">
              <w:rPr>
                <w:rFonts w:ascii="Arial" w:hAnsi="Arial" w:cs="Arial"/>
                <w:sz w:val="15"/>
                <w:szCs w:val="15"/>
              </w:rPr>
              <w:t>Trade and other payables</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tcPr>
          <w:p w:rsidR="00806C57" w:rsidRPr="00ED4397" w:rsidRDefault="00806C57" w:rsidP="00D44F8D">
            <w:pPr>
              <w:tabs>
                <w:tab w:val="decimal" w:pos="702"/>
              </w:tabs>
              <w:spacing w:line="260" w:lineRule="exact"/>
              <w:jc w:val="right"/>
              <w:rPr>
                <w:rFonts w:ascii="Arial" w:hAnsi="Arial" w:cs="Arial"/>
                <w:sz w:val="15"/>
                <w:szCs w:val="15"/>
              </w:rPr>
            </w:pPr>
            <w:r w:rsidRPr="00ED4397">
              <w:rPr>
                <w:rFonts w:ascii="Arial" w:hAnsi="Arial" w:cs="Arial"/>
                <w:sz w:val="15"/>
                <w:szCs w:val="15"/>
              </w:rPr>
              <w:t>1,116</w:t>
            </w:r>
          </w:p>
        </w:tc>
        <w:tc>
          <w:tcPr>
            <w:tcW w:w="960" w:type="dxa"/>
          </w:tcPr>
          <w:p w:rsidR="00806C57" w:rsidRPr="00ED4397" w:rsidRDefault="00806C57" w:rsidP="00D44F8D">
            <w:pPr>
              <w:tabs>
                <w:tab w:val="decimal" w:pos="702"/>
              </w:tabs>
              <w:spacing w:line="260" w:lineRule="exact"/>
              <w:jc w:val="right"/>
              <w:rPr>
                <w:rFonts w:ascii="Arial" w:hAnsi="Arial" w:cs="Arial"/>
                <w:sz w:val="15"/>
                <w:szCs w:val="15"/>
              </w:rPr>
            </w:pPr>
            <w:r w:rsidRPr="00ED4397">
              <w:rPr>
                <w:rFonts w:ascii="Arial" w:hAnsi="Arial" w:cs="Arial"/>
                <w:sz w:val="15"/>
                <w:szCs w:val="15"/>
              </w:rPr>
              <w:t>1,116</w:t>
            </w:r>
          </w:p>
        </w:tc>
        <w:tc>
          <w:tcPr>
            <w:tcW w:w="1110" w:type="dxa"/>
            <w:vAlign w:val="bottom"/>
          </w:tcPr>
          <w:p w:rsidR="00806C57" w:rsidRPr="002C1C54" w:rsidRDefault="00806C57" w:rsidP="00D44F8D">
            <w:pPr>
              <w:spacing w:line="240" w:lineRule="exact"/>
              <w:ind w:left="-7"/>
              <w:jc w:val="center"/>
              <w:rPr>
                <w:rFonts w:ascii="Arial" w:hAnsi="Arial" w:cs="Arial"/>
                <w:sz w:val="15"/>
                <w:szCs w:val="15"/>
              </w:rPr>
            </w:pPr>
            <w:r>
              <w:rPr>
                <w:rFonts w:ascii="Arial" w:hAnsi="Arial" w:cs="Arial"/>
                <w:sz w:val="15"/>
                <w:szCs w:val="15"/>
              </w:rPr>
              <w:t>-</w:t>
            </w: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ind w:left="121" w:hanging="121"/>
              <w:rPr>
                <w:rFonts w:ascii="Arial" w:hAnsi="Arial" w:cs="Arial"/>
                <w:sz w:val="15"/>
                <w:szCs w:val="15"/>
              </w:rPr>
            </w:pPr>
            <w:r>
              <w:rPr>
                <w:rFonts w:ascii="Arial" w:hAnsi="Arial" w:cs="Arial"/>
                <w:sz w:val="15"/>
                <w:szCs w:val="15"/>
              </w:rPr>
              <w:t>Short-term loans from and interest payable to related party</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1,096</w:t>
            </w:r>
          </w:p>
        </w:tc>
        <w:tc>
          <w:tcPr>
            <w:tcW w:w="930" w:type="dxa"/>
            <w:vAlign w:val="bottom"/>
          </w:tcPr>
          <w:p w:rsidR="00806C57" w:rsidRDefault="00806C57" w:rsidP="00806C57">
            <w:pPr>
              <w:tabs>
                <w:tab w:val="decimal" w:pos="612"/>
              </w:tabs>
              <w:spacing w:line="260" w:lineRule="exact"/>
              <w:jc w:val="right"/>
              <w:rPr>
                <w:rFonts w:ascii="Arial" w:hAnsi="Arial" w:cs="Arial"/>
                <w:sz w:val="15"/>
                <w:szCs w:val="15"/>
              </w:rPr>
            </w:pPr>
          </w:p>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2,609</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3,705</w:t>
            </w:r>
          </w:p>
        </w:tc>
        <w:tc>
          <w:tcPr>
            <w:tcW w:w="1110" w:type="dxa"/>
            <w:vAlign w:val="bottom"/>
          </w:tcPr>
          <w:p w:rsidR="00806C57" w:rsidRPr="002C1C54" w:rsidRDefault="00806C57" w:rsidP="00D44F8D">
            <w:pPr>
              <w:spacing w:line="240" w:lineRule="exact"/>
              <w:ind w:left="-7"/>
              <w:jc w:val="center"/>
              <w:rPr>
                <w:rFonts w:ascii="Arial" w:hAnsi="Arial" w:cs="Arial"/>
                <w:sz w:val="15"/>
                <w:szCs w:val="15"/>
              </w:rPr>
            </w:pPr>
            <w:r>
              <w:rPr>
                <w:rFonts w:ascii="Arial" w:hAnsi="Arial" w:cs="Arial"/>
                <w:sz w:val="15"/>
                <w:szCs w:val="15"/>
              </w:rPr>
              <w:t>Note 7</w:t>
            </w: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ind w:left="121" w:hanging="121"/>
              <w:rPr>
                <w:rFonts w:ascii="Arial" w:hAnsi="Arial" w:cs="Arial"/>
                <w:sz w:val="15"/>
                <w:szCs w:val="15"/>
              </w:rPr>
            </w:pPr>
            <w:r w:rsidRPr="0026715E">
              <w:rPr>
                <w:rFonts w:ascii="Arial" w:hAnsi="Arial" w:cs="Arial"/>
                <w:sz w:val="15"/>
                <w:szCs w:val="15"/>
              </w:rPr>
              <w:t>Long-term debentures</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1,498</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9,982</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11,480</w:t>
            </w:r>
          </w:p>
        </w:tc>
        <w:tc>
          <w:tcPr>
            <w:tcW w:w="1110" w:type="dxa"/>
            <w:vAlign w:val="bottom"/>
          </w:tcPr>
          <w:p w:rsidR="00806C57" w:rsidRPr="002C1C54" w:rsidRDefault="00806C57" w:rsidP="00D44F8D">
            <w:pPr>
              <w:spacing w:line="240" w:lineRule="exact"/>
              <w:ind w:left="-7"/>
              <w:jc w:val="center"/>
              <w:rPr>
                <w:rFonts w:ascii="Arial" w:hAnsi="Arial" w:cs="Arial"/>
                <w:sz w:val="15"/>
                <w:szCs w:val="15"/>
              </w:rPr>
            </w:pPr>
            <w:r>
              <w:rPr>
                <w:rFonts w:ascii="Arial" w:hAnsi="Arial" w:cs="Arial"/>
                <w:sz w:val="15"/>
                <w:szCs w:val="15"/>
              </w:rPr>
              <w:t>Note 27</w:t>
            </w:r>
          </w:p>
        </w:tc>
      </w:tr>
      <w:tr w:rsidR="00806C57" w:rsidRPr="0026715E" w:rsidTr="00806C57">
        <w:trPr>
          <w:gridAfter w:val="2"/>
          <w:wAfter w:w="30" w:type="dxa"/>
          <w:cantSplit/>
          <w:trHeight w:val="324"/>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Liabilities under finance lease</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cs/>
              </w:rPr>
            </w:pP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cs/>
              </w:rPr>
            </w:pP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p>
        </w:tc>
        <w:tc>
          <w:tcPr>
            <w:tcW w:w="1110" w:type="dxa"/>
            <w:vAlign w:val="bottom"/>
          </w:tcPr>
          <w:p w:rsidR="00806C57" w:rsidRPr="002C1C54" w:rsidRDefault="00806C57" w:rsidP="00D44F8D">
            <w:pPr>
              <w:spacing w:line="240" w:lineRule="exact"/>
              <w:ind w:left="-7"/>
              <w:jc w:val="center"/>
              <w:rPr>
                <w:rFonts w:ascii="Arial" w:hAnsi="Arial" w:cs="Arial"/>
                <w:sz w:val="15"/>
                <w:szCs w:val="15"/>
              </w:rPr>
            </w:pP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agreements </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cs/>
              </w:rPr>
            </w:pPr>
            <w:r w:rsidRPr="00ED4397">
              <w:rPr>
                <w:rFonts w:ascii="Arial" w:hAnsi="Arial" w:cs="Arial"/>
                <w:sz w:val="15"/>
                <w:szCs w:val="15"/>
              </w:rPr>
              <w:t>3</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3</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6</w:t>
            </w:r>
          </w:p>
        </w:tc>
        <w:tc>
          <w:tcPr>
            <w:tcW w:w="1110" w:type="dxa"/>
            <w:vAlign w:val="bottom"/>
          </w:tcPr>
          <w:p w:rsidR="00806C57" w:rsidRPr="002C1C54" w:rsidRDefault="00806C57" w:rsidP="00D44F8D">
            <w:pPr>
              <w:spacing w:line="240" w:lineRule="exact"/>
              <w:ind w:left="-7"/>
              <w:jc w:val="center"/>
              <w:rPr>
                <w:rFonts w:ascii="Arial" w:hAnsi="Arial" w:cs="Arial"/>
                <w:sz w:val="15"/>
                <w:szCs w:val="15"/>
              </w:rPr>
            </w:pPr>
            <w:r>
              <w:rPr>
                <w:rFonts w:ascii="Arial" w:hAnsi="Arial" w:cs="Arial"/>
                <w:sz w:val="15"/>
                <w:szCs w:val="15"/>
              </w:rPr>
              <w:t>0.25 - 11.55</w:t>
            </w: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Long-term loans</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30" w:type="dxa"/>
            <w:vAlign w:val="bottom"/>
          </w:tcPr>
          <w:p w:rsidR="00806C57" w:rsidRPr="00ED4397" w:rsidRDefault="00806C57" w:rsidP="00806C57">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24</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vAlign w:val="bottom"/>
          </w:tcPr>
          <w:p w:rsidR="00806C57" w:rsidRPr="00ED4397" w:rsidRDefault="00806C57" w:rsidP="00D44F8D">
            <w:pPr>
              <w:tabs>
                <w:tab w:val="decimal" w:pos="612"/>
              </w:tabs>
              <w:spacing w:line="260" w:lineRule="exact"/>
              <w:jc w:val="right"/>
              <w:rPr>
                <w:rFonts w:ascii="Arial" w:hAnsi="Arial" w:cs="Arial"/>
                <w:sz w:val="15"/>
                <w:szCs w:val="15"/>
              </w:rPr>
            </w:pPr>
            <w:r w:rsidRPr="00ED4397">
              <w:rPr>
                <w:rFonts w:ascii="Arial" w:hAnsi="Arial" w:cs="Arial"/>
                <w:sz w:val="15"/>
                <w:szCs w:val="15"/>
              </w:rPr>
              <w:t>24</w:t>
            </w:r>
          </w:p>
        </w:tc>
        <w:tc>
          <w:tcPr>
            <w:tcW w:w="1110" w:type="dxa"/>
            <w:vAlign w:val="bottom"/>
          </w:tcPr>
          <w:p w:rsidR="00806C57" w:rsidRPr="002C1C54" w:rsidRDefault="00806C57" w:rsidP="00D44F8D">
            <w:pPr>
              <w:spacing w:line="240" w:lineRule="exact"/>
              <w:ind w:left="-7"/>
              <w:jc w:val="center"/>
              <w:rPr>
                <w:rFonts w:ascii="Arial" w:hAnsi="Arial" w:cs="Arial"/>
                <w:sz w:val="15"/>
                <w:szCs w:val="15"/>
              </w:rPr>
            </w:pPr>
            <w:r>
              <w:rPr>
                <w:rFonts w:ascii="Arial" w:hAnsi="Arial" w:cs="Arial"/>
                <w:sz w:val="15"/>
                <w:szCs w:val="15"/>
              </w:rPr>
              <w:t>Note 28</w:t>
            </w:r>
          </w:p>
        </w:tc>
      </w:tr>
      <w:tr w:rsidR="00806C57" w:rsidRPr="0026715E" w:rsidTr="00806C57">
        <w:trPr>
          <w:gridAfter w:val="2"/>
          <w:wAfter w:w="30" w:type="dxa"/>
          <w:cantSplit/>
        </w:trPr>
        <w:tc>
          <w:tcPr>
            <w:tcW w:w="2610" w:type="dxa"/>
            <w:vAlign w:val="bottom"/>
          </w:tcPr>
          <w:p w:rsidR="00806C57" w:rsidRPr="0026715E" w:rsidRDefault="00806C57" w:rsidP="00D44F8D">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Retention payables</w:t>
            </w:r>
          </w:p>
        </w:tc>
        <w:tc>
          <w:tcPr>
            <w:tcW w:w="930" w:type="dxa"/>
            <w:vAlign w:val="bottom"/>
          </w:tcPr>
          <w:p w:rsidR="00806C57" w:rsidRPr="00ED4397" w:rsidRDefault="00806C57" w:rsidP="00806C57">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806C57" w:rsidRPr="00ED4397" w:rsidRDefault="00806C57" w:rsidP="00806C57">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30" w:type="dxa"/>
            <w:vAlign w:val="bottom"/>
          </w:tcPr>
          <w:p w:rsidR="00806C57" w:rsidRPr="00ED4397" w:rsidRDefault="00806C57" w:rsidP="00806C57">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1080" w:type="dxa"/>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w:t>
            </w:r>
          </w:p>
        </w:tc>
        <w:tc>
          <w:tcPr>
            <w:tcW w:w="960" w:type="dxa"/>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216</w:t>
            </w:r>
          </w:p>
        </w:tc>
        <w:tc>
          <w:tcPr>
            <w:tcW w:w="960" w:type="dxa"/>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216</w:t>
            </w:r>
          </w:p>
        </w:tc>
        <w:tc>
          <w:tcPr>
            <w:tcW w:w="1110" w:type="dxa"/>
            <w:vAlign w:val="bottom"/>
          </w:tcPr>
          <w:p w:rsidR="00806C57" w:rsidRPr="002C1C54" w:rsidRDefault="00806C57" w:rsidP="00D44F8D">
            <w:pPr>
              <w:spacing w:line="240" w:lineRule="exact"/>
              <w:jc w:val="center"/>
              <w:rPr>
                <w:rFonts w:ascii="Arial" w:hAnsi="Arial" w:cs="Arial"/>
                <w:sz w:val="15"/>
                <w:szCs w:val="15"/>
              </w:rPr>
            </w:pPr>
            <w:r>
              <w:rPr>
                <w:rFonts w:ascii="Arial" w:hAnsi="Arial" w:cs="Arial"/>
                <w:sz w:val="15"/>
                <w:szCs w:val="15"/>
              </w:rPr>
              <w:t>-</w:t>
            </w:r>
          </w:p>
        </w:tc>
      </w:tr>
      <w:tr w:rsidR="00806C57" w:rsidRPr="0026715E" w:rsidTr="00806C57">
        <w:trPr>
          <w:gridAfter w:val="2"/>
          <w:wAfter w:w="30" w:type="dxa"/>
          <w:cantSplit/>
        </w:trPr>
        <w:tc>
          <w:tcPr>
            <w:tcW w:w="2610" w:type="dxa"/>
            <w:tcBorders>
              <w:bottom w:val="nil"/>
            </w:tcBorders>
            <w:vAlign w:val="bottom"/>
          </w:tcPr>
          <w:p w:rsidR="00806C57" w:rsidRPr="0026715E" w:rsidRDefault="00806C57" w:rsidP="00D44F8D">
            <w:pPr>
              <w:tabs>
                <w:tab w:val="left" w:pos="900"/>
                <w:tab w:val="left" w:pos="1440"/>
                <w:tab w:val="left" w:pos="1980"/>
              </w:tabs>
              <w:spacing w:line="240" w:lineRule="exact"/>
              <w:jc w:val="thaiDistribute"/>
              <w:rPr>
                <w:rFonts w:ascii="Arial" w:hAnsi="Arial" w:cs="Arial"/>
                <w:sz w:val="15"/>
                <w:szCs w:val="15"/>
              </w:rPr>
            </w:pPr>
          </w:p>
        </w:tc>
        <w:tc>
          <w:tcPr>
            <w:tcW w:w="930" w:type="dxa"/>
            <w:tcBorders>
              <w:bottom w:val="nil"/>
            </w:tcBorders>
            <w:vAlign w:val="bottom"/>
          </w:tcPr>
          <w:p w:rsidR="00806C57" w:rsidRPr="00ED4397" w:rsidRDefault="00806C57" w:rsidP="00806C57">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tcBorders>
              <w:bottom w:val="nil"/>
            </w:tcBorders>
            <w:vAlign w:val="bottom"/>
          </w:tcPr>
          <w:p w:rsidR="00806C57" w:rsidRPr="00ED4397" w:rsidRDefault="00806C57" w:rsidP="00806C57">
            <w:pPr>
              <w:pBdr>
                <w:bottom w:val="single" w:sz="4" w:space="1" w:color="auto"/>
              </w:pBdr>
              <w:tabs>
                <w:tab w:val="decimal" w:pos="612"/>
              </w:tabs>
              <w:spacing w:line="260" w:lineRule="exact"/>
              <w:jc w:val="right"/>
              <w:rPr>
                <w:rFonts w:ascii="Arial" w:hAnsi="Arial" w:cs="Arial"/>
                <w:sz w:val="15"/>
                <w:szCs w:val="15"/>
                <w:cs/>
              </w:rPr>
            </w:pPr>
            <w:r w:rsidRPr="00ED4397">
              <w:rPr>
                <w:rFonts w:ascii="Arial" w:hAnsi="Arial" w:cs="Arial"/>
                <w:sz w:val="15"/>
                <w:szCs w:val="15"/>
              </w:rPr>
              <w:t>2,597</w:t>
            </w:r>
          </w:p>
        </w:tc>
        <w:tc>
          <w:tcPr>
            <w:tcW w:w="930" w:type="dxa"/>
            <w:tcBorders>
              <w:bottom w:val="nil"/>
            </w:tcBorders>
            <w:vAlign w:val="bottom"/>
          </w:tcPr>
          <w:p w:rsidR="00806C57" w:rsidRPr="00ED4397" w:rsidRDefault="00806C57" w:rsidP="00806C57">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9,985</w:t>
            </w:r>
          </w:p>
        </w:tc>
        <w:tc>
          <w:tcPr>
            <w:tcW w:w="1080" w:type="dxa"/>
            <w:tcBorders>
              <w:bottom w:val="nil"/>
            </w:tcBorders>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sidRPr="00ED4397">
              <w:rPr>
                <w:rFonts w:ascii="Arial" w:hAnsi="Arial" w:cs="Arial"/>
                <w:sz w:val="15"/>
                <w:szCs w:val="15"/>
              </w:rPr>
              <w:t>3,533</w:t>
            </w:r>
          </w:p>
        </w:tc>
        <w:tc>
          <w:tcPr>
            <w:tcW w:w="960" w:type="dxa"/>
            <w:tcBorders>
              <w:bottom w:val="nil"/>
            </w:tcBorders>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1,332</w:t>
            </w:r>
          </w:p>
        </w:tc>
        <w:tc>
          <w:tcPr>
            <w:tcW w:w="960" w:type="dxa"/>
            <w:tcBorders>
              <w:bottom w:val="nil"/>
            </w:tcBorders>
            <w:vAlign w:val="bottom"/>
          </w:tcPr>
          <w:p w:rsidR="00806C57" w:rsidRPr="00ED4397" w:rsidRDefault="00806C57" w:rsidP="00D44F8D">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17,44</w:t>
            </w:r>
            <w:r w:rsidR="00810497">
              <w:rPr>
                <w:rFonts w:ascii="Arial" w:hAnsi="Arial" w:cs="Arial"/>
                <w:sz w:val="15"/>
                <w:szCs w:val="15"/>
              </w:rPr>
              <w:t>7</w:t>
            </w:r>
          </w:p>
        </w:tc>
        <w:tc>
          <w:tcPr>
            <w:tcW w:w="1110" w:type="dxa"/>
            <w:tcBorders>
              <w:bottom w:val="nil"/>
            </w:tcBorders>
            <w:vAlign w:val="bottom"/>
          </w:tcPr>
          <w:p w:rsidR="00806C57" w:rsidRPr="002C1C54" w:rsidRDefault="00806C57" w:rsidP="00D44F8D">
            <w:pPr>
              <w:tabs>
                <w:tab w:val="decimal" w:pos="612"/>
              </w:tabs>
              <w:spacing w:line="240" w:lineRule="exact"/>
              <w:jc w:val="center"/>
              <w:rPr>
                <w:rFonts w:ascii="Arial" w:hAnsi="Arial" w:cs="Arial"/>
                <w:sz w:val="15"/>
                <w:szCs w:val="15"/>
              </w:rPr>
            </w:pPr>
          </w:p>
        </w:tc>
      </w:tr>
    </w:tbl>
    <w:p w:rsidR="00156B24" w:rsidRPr="0026715E" w:rsidRDefault="00156B24" w:rsidP="00156B24">
      <w:pPr>
        <w:tabs>
          <w:tab w:val="left" w:pos="900"/>
          <w:tab w:val="left" w:pos="2160"/>
          <w:tab w:val="left" w:pos="2880"/>
        </w:tabs>
        <w:spacing w:before="240" w:after="120" w:line="380" w:lineRule="exact"/>
        <w:ind w:left="540" w:right="-34"/>
        <w:jc w:val="thaiDistribute"/>
        <w:rPr>
          <w:rFonts w:ascii="Arial" w:eastAsia="Arial Unicode MS" w:hAnsi="Arial" w:cs="Arial Unicode MS"/>
          <w:b/>
          <w:bCs/>
          <w:i/>
          <w:iCs/>
          <w:sz w:val="22"/>
          <w:szCs w:val="22"/>
        </w:rPr>
      </w:pPr>
      <w:r w:rsidRPr="0026715E">
        <w:rPr>
          <w:rFonts w:ascii="Arial" w:eastAsia="Arial Unicode MS" w:hAnsi="Arial" w:cs="Arial Unicode MS"/>
          <w:b/>
          <w:bCs/>
          <w:i/>
          <w:iCs/>
          <w:sz w:val="22"/>
          <w:szCs w:val="22"/>
        </w:rPr>
        <w:t xml:space="preserve">Foreign </w:t>
      </w:r>
      <w:r w:rsidR="00810497">
        <w:rPr>
          <w:rFonts w:ascii="Arial" w:eastAsia="Arial Unicode MS" w:hAnsi="Arial" w:cs="Arial Unicode MS"/>
          <w:b/>
          <w:bCs/>
          <w:i/>
          <w:iCs/>
          <w:sz w:val="22"/>
          <w:szCs w:val="22"/>
        </w:rPr>
        <w:t>currency</w:t>
      </w:r>
      <w:r w:rsidRPr="0026715E">
        <w:rPr>
          <w:rFonts w:ascii="Arial" w:eastAsia="Arial Unicode MS" w:hAnsi="Arial" w:cs="Arial Unicode MS"/>
          <w:b/>
          <w:bCs/>
          <w:i/>
          <w:iCs/>
          <w:sz w:val="22"/>
          <w:szCs w:val="22"/>
        </w:rPr>
        <w:t xml:space="preserve"> risk</w:t>
      </w:r>
    </w:p>
    <w:p w:rsidR="0043327F" w:rsidRPr="0026715E" w:rsidRDefault="00810497" w:rsidP="0043327F">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The Group’s e</w:t>
      </w:r>
      <w:r w:rsidR="0043327F" w:rsidRPr="0026715E">
        <w:rPr>
          <w:rFonts w:ascii="Arial" w:eastAsia="Arial Unicode MS" w:hAnsi="Arial" w:cs="Arial Unicode MS"/>
          <w:sz w:val="22"/>
          <w:szCs w:val="22"/>
        </w:rPr>
        <w:t>xposure to foreign currency risk</w:t>
      </w:r>
      <w:r w:rsidR="008E7F96" w:rsidRPr="0026715E">
        <w:rPr>
          <w:rFonts w:ascii="Arial" w:eastAsia="Arial Unicode MS" w:hAnsi="Arial" w:cs="Arial Unicode MS"/>
          <w:sz w:val="22"/>
          <w:szCs w:val="22"/>
        </w:rPr>
        <w:t xml:space="preserve"> </w:t>
      </w:r>
      <w:r w:rsidR="0043327F" w:rsidRPr="0026715E">
        <w:rPr>
          <w:rFonts w:ascii="Arial" w:eastAsia="Arial Unicode MS" w:hAnsi="Arial" w:cs="Arial Unicode MS"/>
          <w:sz w:val="22"/>
          <w:szCs w:val="22"/>
        </w:rPr>
        <w:t xml:space="preserve">arises mainly from </w:t>
      </w:r>
      <w:r w:rsidR="00616B0D" w:rsidRPr="0026715E">
        <w:rPr>
          <w:rFonts w:ascii="Arial" w:eastAsia="Arial Unicode MS" w:hAnsi="Arial" w:cs="Arial Unicode MS"/>
          <w:sz w:val="22"/>
          <w:szCs w:val="22"/>
        </w:rPr>
        <w:t>service</w:t>
      </w:r>
      <w:r w:rsidR="0043327F" w:rsidRPr="0026715E">
        <w:rPr>
          <w:rFonts w:ascii="Arial" w:eastAsia="Arial Unicode MS" w:hAnsi="Arial" w:cs="Arial Unicode MS"/>
          <w:sz w:val="22"/>
          <w:szCs w:val="22"/>
        </w:rPr>
        <w:t xml:space="preserve"> transactions that are denominated in foreign currencies. </w:t>
      </w:r>
      <w:r>
        <w:rPr>
          <w:rFonts w:ascii="Arial" w:eastAsia="Arial Unicode MS" w:hAnsi="Arial" w:cs="Arial Unicode MS"/>
          <w:sz w:val="22"/>
          <w:szCs w:val="22"/>
        </w:rPr>
        <w:t>The Group has t</w:t>
      </w:r>
      <w:r w:rsidR="0043327F" w:rsidRPr="0026715E">
        <w:rPr>
          <w:rFonts w:ascii="Arial" w:eastAsia="Arial Unicode MS" w:hAnsi="Arial" w:cs="Arial Unicode MS"/>
          <w:sz w:val="22"/>
          <w:szCs w:val="22"/>
        </w:rPr>
        <w:t xml:space="preserve">he balances of financial liabilities denominated in foreign currencies </w:t>
      </w:r>
      <w:r>
        <w:rPr>
          <w:rFonts w:ascii="Arial" w:eastAsia="Arial Unicode MS" w:hAnsi="Arial" w:cs="Arial Unicode MS"/>
          <w:sz w:val="22"/>
          <w:szCs w:val="22"/>
        </w:rPr>
        <w:t>as</w:t>
      </w:r>
      <w:r w:rsidR="0043327F" w:rsidRPr="0026715E">
        <w:rPr>
          <w:rFonts w:ascii="Arial" w:eastAsia="Arial Unicode MS" w:hAnsi="Arial" w:cs="Arial Unicode MS"/>
          <w:sz w:val="22"/>
          <w:szCs w:val="22"/>
        </w:rPr>
        <w:t xml:space="preserve"> summar</w:t>
      </w:r>
      <w:r w:rsidR="008814CC">
        <w:rPr>
          <w:rFonts w:ascii="Arial" w:eastAsia="Arial Unicode MS" w:hAnsi="Arial" w:cs="Arial Unicode MS"/>
          <w:sz w:val="22"/>
          <w:szCs w:val="22"/>
        </w:rPr>
        <w:t>ised below:</w:t>
      </w:r>
    </w:p>
    <w:tbl>
      <w:tblPr>
        <w:tblW w:w="8818" w:type="dxa"/>
        <w:tblInd w:w="588" w:type="dxa"/>
        <w:tblLayout w:type="fixed"/>
        <w:tblLook w:val="0000" w:firstRow="0" w:lastRow="0" w:firstColumn="0" w:lastColumn="0" w:noHBand="0" w:noVBand="0"/>
      </w:tblPr>
      <w:tblGrid>
        <w:gridCol w:w="3210"/>
        <w:gridCol w:w="1260"/>
        <w:gridCol w:w="1170"/>
        <w:gridCol w:w="1440"/>
        <w:gridCol w:w="1693"/>
        <w:gridCol w:w="45"/>
      </w:tblGrid>
      <w:tr w:rsidR="008E7F96" w:rsidRPr="0026715E" w:rsidTr="008E7F96">
        <w:trPr>
          <w:gridAfter w:val="1"/>
          <w:wAfter w:w="45" w:type="dxa"/>
        </w:trPr>
        <w:tc>
          <w:tcPr>
            <w:tcW w:w="3210" w:type="dxa"/>
            <w:vAlign w:val="bottom"/>
          </w:tcPr>
          <w:p w:rsidR="008E7F96" w:rsidRPr="0026715E" w:rsidRDefault="008E7F96" w:rsidP="008E7F96">
            <w:pPr>
              <w:pStyle w:val="Heading6"/>
              <w:spacing w:line="340" w:lineRule="exact"/>
              <w:rPr>
                <w:rFonts w:ascii="Arial" w:hAnsi="Arial" w:cs="Arial"/>
                <w:i/>
                <w:iCs/>
                <w:sz w:val="18"/>
                <w:szCs w:val="18"/>
                <w:cs/>
              </w:rPr>
            </w:pPr>
          </w:p>
        </w:tc>
        <w:tc>
          <w:tcPr>
            <w:tcW w:w="5563" w:type="dxa"/>
            <w:gridSpan w:val="4"/>
            <w:vAlign w:val="bottom"/>
          </w:tcPr>
          <w:p w:rsidR="008E7F96" w:rsidRPr="0026715E" w:rsidRDefault="008E7F96" w:rsidP="008E7F96">
            <w:pPr>
              <w:pBdr>
                <w:bottom w:val="single" w:sz="4" w:space="1" w:color="auto"/>
              </w:pBdr>
              <w:tabs>
                <w:tab w:val="left" w:pos="900"/>
                <w:tab w:val="left" w:pos="1440"/>
              </w:tabs>
              <w:spacing w:line="340" w:lineRule="exact"/>
              <w:jc w:val="center"/>
              <w:rPr>
                <w:rFonts w:ascii="Arial" w:hAnsi="Arial" w:cs="Arial"/>
                <w:sz w:val="18"/>
                <w:szCs w:val="18"/>
                <w:cs/>
              </w:rPr>
            </w:pPr>
            <w:r w:rsidRPr="0026715E">
              <w:rPr>
                <w:rFonts w:ascii="Arial" w:hAnsi="Arial" w:cs="Arial"/>
                <w:sz w:val="18"/>
                <w:szCs w:val="18"/>
              </w:rPr>
              <w:t>Consolidated financial statements</w:t>
            </w:r>
          </w:p>
        </w:tc>
      </w:tr>
      <w:tr w:rsidR="008E7F96" w:rsidRPr="0026715E" w:rsidTr="008E7F96">
        <w:tc>
          <w:tcPr>
            <w:tcW w:w="3210" w:type="dxa"/>
            <w:vAlign w:val="bottom"/>
          </w:tcPr>
          <w:p w:rsidR="008E7F96" w:rsidRPr="0026715E" w:rsidRDefault="008E7F96" w:rsidP="008E7F96">
            <w:pPr>
              <w:pStyle w:val="Heading6"/>
              <w:pBdr>
                <w:bottom w:val="single" w:sz="4" w:space="1" w:color="auto"/>
              </w:pBdr>
              <w:spacing w:line="340" w:lineRule="exact"/>
              <w:rPr>
                <w:rFonts w:ascii="Arial" w:hAnsi="Arial" w:cs="Arial"/>
                <w:sz w:val="18"/>
                <w:szCs w:val="18"/>
                <w:u w:val="none"/>
              </w:rPr>
            </w:pPr>
            <w:r w:rsidRPr="0026715E">
              <w:rPr>
                <w:rFonts w:ascii="Arial" w:hAnsi="Arial" w:cs="Arial"/>
                <w:sz w:val="18"/>
                <w:szCs w:val="18"/>
                <w:u w:val="none"/>
              </w:rPr>
              <w:t>Foreign currency</w:t>
            </w:r>
          </w:p>
        </w:tc>
        <w:tc>
          <w:tcPr>
            <w:tcW w:w="2430" w:type="dxa"/>
            <w:gridSpan w:val="2"/>
            <w:vAlign w:val="bottom"/>
          </w:tcPr>
          <w:p w:rsidR="008E7F96" w:rsidRPr="0026715E" w:rsidRDefault="008E7F96" w:rsidP="008E7F96">
            <w:pPr>
              <w:pBdr>
                <w:bottom w:val="single" w:sz="4" w:space="1" w:color="auto"/>
              </w:pBdr>
              <w:tabs>
                <w:tab w:val="left" w:pos="900"/>
                <w:tab w:val="left" w:pos="1440"/>
              </w:tabs>
              <w:spacing w:line="340" w:lineRule="exact"/>
              <w:jc w:val="center"/>
              <w:rPr>
                <w:rFonts w:ascii="Arial" w:hAnsi="Arial" w:cs="Arial"/>
                <w:sz w:val="18"/>
                <w:szCs w:val="18"/>
              </w:rPr>
            </w:pPr>
            <w:r w:rsidRPr="0026715E">
              <w:rPr>
                <w:rFonts w:ascii="Arial" w:hAnsi="Arial" w:cs="Arial"/>
                <w:sz w:val="18"/>
                <w:szCs w:val="18"/>
              </w:rPr>
              <w:t>Financial liabilities as at</w:t>
            </w:r>
            <w:r w:rsidR="00A46B6F" w:rsidRPr="0026715E">
              <w:rPr>
                <w:rFonts w:ascii="Arial" w:hAnsi="Arial" w:cs="Arial"/>
                <w:sz w:val="18"/>
                <w:szCs w:val="18"/>
              </w:rPr>
              <w:t xml:space="preserve">     </w:t>
            </w:r>
            <w:r w:rsidRPr="0026715E">
              <w:rPr>
                <w:rFonts w:ascii="Arial" w:hAnsi="Arial" w:cs="Arial"/>
                <w:sz w:val="18"/>
                <w:szCs w:val="18"/>
              </w:rPr>
              <w:t xml:space="preserve"> 31 December</w:t>
            </w:r>
          </w:p>
        </w:tc>
        <w:tc>
          <w:tcPr>
            <w:tcW w:w="3178" w:type="dxa"/>
            <w:gridSpan w:val="3"/>
            <w:vAlign w:val="bottom"/>
          </w:tcPr>
          <w:p w:rsidR="008E7F96" w:rsidRPr="0026715E" w:rsidRDefault="008E7F96" w:rsidP="008E7F96">
            <w:pPr>
              <w:pBdr>
                <w:bottom w:val="single" w:sz="4" w:space="1" w:color="auto"/>
              </w:pBdr>
              <w:tabs>
                <w:tab w:val="left" w:pos="900"/>
                <w:tab w:val="left" w:pos="1440"/>
              </w:tabs>
              <w:spacing w:line="340" w:lineRule="exact"/>
              <w:jc w:val="center"/>
              <w:rPr>
                <w:rFonts w:ascii="Arial" w:hAnsi="Arial" w:cs="Arial"/>
                <w:sz w:val="18"/>
                <w:szCs w:val="18"/>
              </w:rPr>
            </w:pPr>
            <w:r w:rsidRPr="0026715E">
              <w:rPr>
                <w:rFonts w:ascii="Arial" w:hAnsi="Arial" w:cs="Arial"/>
                <w:sz w:val="18"/>
                <w:szCs w:val="18"/>
              </w:rPr>
              <w:t xml:space="preserve">Exchange rate </w:t>
            </w:r>
            <w:r w:rsidR="008814CC">
              <w:rPr>
                <w:rFonts w:ascii="Arial" w:hAnsi="Arial" w:cs="Arial"/>
                <w:sz w:val="18"/>
                <w:szCs w:val="18"/>
              </w:rPr>
              <w:t xml:space="preserve">                                           </w:t>
            </w:r>
            <w:r w:rsidRPr="0026715E">
              <w:rPr>
                <w:rFonts w:ascii="Arial" w:hAnsi="Arial" w:cs="Arial"/>
                <w:sz w:val="18"/>
                <w:szCs w:val="18"/>
              </w:rPr>
              <w:t>as at 31 December</w:t>
            </w:r>
          </w:p>
        </w:tc>
      </w:tr>
      <w:tr w:rsidR="0027290B" w:rsidRPr="0026715E" w:rsidTr="008E7F96">
        <w:tc>
          <w:tcPr>
            <w:tcW w:w="3210" w:type="dxa"/>
            <w:vAlign w:val="bottom"/>
          </w:tcPr>
          <w:p w:rsidR="0027290B" w:rsidRPr="0026715E" w:rsidRDefault="0027290B" w:rsidP="0027290B">
            <w:pPr>
              <w:pStyle w:val="Heading6"/>
              <w:spacing w:line="340" w:lineRule="exact"/>
              <w:jc w:val="left"/>
              <w:rPr>
                <w:rFonts w:ascii="Arial" w:hAnsi="Arial" w:cs="Arial"/>
                <w:i/>
                <w:iCs/>
                <w:sz w:val="18"/>
                <w:szCs w:val="18"/>
                <w:u w:val="none"/>
                <w:cs/>
              </w:rPr>
            </w:pPr>
          </w:p>
        </w:tc>
        <w:tc>
          <w:tcPr>
            <w:tcW w:w="1260" w:type="dxa"/>
            <w:vAlign w:val="bottom"/>
          </w:tcPr>
          <w:p w:rsidR="0027290B" w:rsidRPr="0026715E" w:rsidRDefault="0027290B" w:rsidP="0027290B">
            <w:pPr>
              <w:pBdr>
                <w:bottom w:val="single" w:sz="4" w:space="1" w:color="auto"/>
              </w:pBdr>
              <w:tabs>
                <w:tab w:val="left" w:pos="900"/>
                <w:tab w:val="left" w:pos="1440"/>
              </w:tabs>
              <w:spacing w:line="340" w:lineRule="exact"/>
              <w:jc w:val="center"/>
              <w:rPr>
                <w:rFonts w:ascii="Arial" w:hAnsi="Arial" w:cs="Arial"/>
                <w:sz w:val="18"/>
                <w:szCs w:val="18"/>
              </w:rPr>
            </w:pPr>
            <w:r>
              <w:rPr>
                <w:rFonts w:ascii="Arial" w:hAnsi="Arial" w:cs="Arial"/>
                <w:sz w:val="18"/>
                <w:szCs w:val="18"/>
              </w:rPr>
              <w:t>2019</w:t>
            </w:r>
          </w:p>
        </w:tc>
        <w:tc>
          <w:tcPr>
            <w:tcW w:w="1170" w:type="dxa"/>
            <w:vAlign w:val="bottom"/>
          </w:tcPr>
          <w:p w:rsidR="0027290B" w:rsidRPr="0026715E" w:rsidRDefault="0027290B" w:rsidP="0027290B">
            <w:pPr>
              <w:pBdr>
                <w:bottom w:val="single" w:sz="4" w:space="1" w:color="auto"/>
              </w:pBdr>
              <w:tabs>
                <w:tab w:val="left" w:pos="900"/>
                <w:tab w:val="left" w:pos="1440"/>
              </w:tabs>
              <w:spacing w:line="340" w:lineRule="exact"/>
              <w:jc w:val="center"/>
              <w:rPr>
                <w:rFonts w:ascii="Arial" w:hAnsi="Arial" w:cs="Arial"/>
                <w:sz w:val="18"/>
                <w:szCs w:val="18"/>
                <w:cs/>
              </w:rPr>
            </w:pPr>
            <w:r>
              <w:rPr>
                <w:rFonts w:ascii="Arial" w:hAnsi="Arial" w:cs="Arial"/>
                <w:sz w:val="18"/>
                <w:szCs w:val="18"/>
              </w:rPr>
              <w:t>2018</w:t>
            </w:r>
          </w:p>
        </w:tc>
        <w:tc>
          <w:tcPr>
            <w:tcW w:w="1440" w:type="dxa"/>
            <w:vAlign w:val="bottom"/>
          </w:tcPr>
          <w:p w:rsidR="0027290B" w:rsidRPr="0026715E" w:rsidRDefault="0027290B" w:rsidP="0027290B">
            <w:pPr>
              <w:pBdr>
                <w:bottom w:val="single" w:sz="4" w:space="1" w:color="auto"/>
              </w:pBdr>
              <w:tabs>
                <w:tab w:val="left" w:pos="900"/>
                <w:tab w:val="left" w:pos="1440"/>
              </w:tabs>
              <w:spacing w:line="340" w:lineRule="exact"/>
              <w:jc w:val="center"/>
              <w:rPr>
                <w:rFonts w:ascii="Arial" w:hAnsi="Arial" w:cs="Arial"/>
                <w:sz w:val="18"/>
                <w:szCs w:val="18"/>
              </w:rPr>
            </w:pPr>
            <w:r>
              <w:rPr>
                <w:rFonts w:ascii="Arial" w:hAnsi="Arial" w:cs="Arial"/>
                <w:sz w:val="18"/>
                <w:szCs w:val="18"/>
              </w:rPr>
              <w:t>2019</w:t>
            </w:r>
          </w:p>
        </w:tc>
        <w:tc>
          <w:tcPr>
            <w:tcW w:w="1738" w:type="dxa"/>
            <w:gridSpan w:val="2"/>
            <w:vAlign w:val="bottom"/>
          </w:tcPr>
          <w:p w:rsidR="0027290B" w:rsidRPr="0026715E" w:rsidRDefault="0027290B" w:rsidP="0027290B">
            <w:pPr>
              <w:pBdr>
                <w:bottom w:val="single" w:sz="4" w:space="1" w:color="auto"/>
              </w:pBdr>
              <w:tabs>
                <w:tab w:val="left" w:pos="900"/>
                <w:tab w:val="left" w:pos="1440"/>
              </w:tabs>
              <w:spacing w:line="340" w:lineRule="exact"/>
              <w:jc w:val="center"/>
              <w:rPr>
                <w:rFonts w:ascii="Arial" w:hAnsi="Arial" w:cs="Arial"/>
                <w:sz w:val="18"/>
                <w:szCs w:val="18"/>
                <w:cs/>
              </w:rPr>
            </w:pPr>
            <w:r>
              <w:rPr>
                <w:rFonts w:ascii="Arial" w:hAnsi="Arial" w:cs="Arial"/>
                <w:sz w:val="18"/>
                <w:szCs w:val="18"/>
              </w:rPr>
              <w:t>2018</w:t>
            </w:r>
          </w:p>
        </w:tc>
      </w:tr>
      <w:tr w:rsidR="0027290B" w:rsidRPr="0026715E" w:rsidTr="008E7F96">
        <w:tc>
          <w:tcPr>
            <w:tcW w:w="3210" w:type="dxa"/>
            <w:vAlign w:val="bottom"/>
          </w:tcPr>
          <w:p w:rsidR="0027290B" w:rsidRPr="0026715E" w:rsidRDefault="0027290B" w:rsidP="0027290B">
            <w:pPr>
              <w:pStyle w:val="Heading6"/>
              <w:spacing w:line="340" w:lineRule="exact"/>
              <w:jc w:val="left"/>
              <w:rPr>
                <w:rFonts w:ascii="Arial" w:hAnsi="Arial" w:cs="Arial"/>
                <w:i/>
                <w:iCs/>
                <w:sz w:val="18"/>
                <w:szCs w:val="18"/>
                <w:u w:val="none"/>
                <w:cs/>
              </w:rPr>
            </w:pPr>
          </w:p>
        </w:tc>
        <w:tc>
          <w:tcPr>
            <w:tcW w:w="1260" w:type="dxa"/>
          </w:tcPr>
          <w:p w:rsidR="0027290B" w:rsidRPr="0026715E" w:rsidRDefault="0027290B" w:rsidP="0027290B">
            <w:pPr>
              <w:tabs>
                <w:tab w:val="left" w:pos="900"/>
                <w:tab w:val="left" w:pos="1440"/>
              </w:tabs>
              <w:spacing w:line="340" w:lineRule="exact"/>
              <w:jc w:val="center"/>
              <w:rPr>
                <w:rFonts w:ascii="Arial" w:hAnsi="Arial" w:cs="Arial"/>
                <w:sz w:val="18"/>
                <w:szCs w:val="18"/>
              </w:rPr>
            </w:pPr>
            <w:r w:rsidRPr="0026715E">
              <w:rPr>
                <w:rFonts w:ascii="Arial" w:hAnsi="Arial" w:cs="Arial"/>
                <w:sz w:val="18"/>
                <w:szCs w:val="18"/>
              </w:rPr>
              <w:t>(Thousand)</w:t>
            </w:r>
          </w:p>
        </w:tc>
        <w:tc>
          <w:tcPr>
            <w:tcW w:w="1170" w:type="dxa"/>
          </w:tcPr>
          <w:p w:rsidR="0027290B" w:rsidRPr="0026715E" w:rsidRDefault="0027290B" w:rsidP="0027290B">
            <w:pPr>
              <w:tabs>
                <w:tab w:val="left" w:pos="900"/>
                <w:tab w:val="left" w:pos="1440"/>
              </w:tabs>
              <w:spacing w:line="340" w:lineRule="exact"/>
              <w:jc w:val="center"/>
              <w:rPr>
                <w:rFonts w:ascii="Arial" w:hAnsi="Arial" w:cs="Arial"/>
                <w:sz w:val="18"/>
                <w:szCs w:val="18"/>
              </w:rPr>
            </w:pPr>
            <w:r w:rsidRPr="0026715E">
              <w:rPr>
                <w:rFonts w:ascii="Arial" w:hAnsi="Arial" w:cs="Arial"/>
                <w:sz w:val="18"/>
                <w:szCs w:val="18"/>
              </w:rPr>
              <w:t>(Thousand)</w:t>
            </w:r>
          </w:p>
        </w:tc>
        <w:tc>
          <w:tcPr>
            <w:tcW w:w="3178" w:type="dxa"/>
            <w:gridSpan w:val="3"/>
          </w:tcPr>
          <w:p w:rsidR="0027290B" w:rsidRPr="0026715E" w:rsidRDefault="0027290B" w:rsidP="0027290B">
            <w:pPr>
              <w:tabs>
                <w:tab w:val="left" w:pos="900"/>
                <w:tab w:val="left" w:pos="1440"/>
              </w:tabs>
              <w:spacing w:line="340" w:lineRule="exact"/>
              <w:jc w:val="center"/>
              <w:rPr>
                <w:rFonts w:ascii="Arial" w:hAnsi="Arial" w:cs="Arial"/>
                <w:sz w:val="18"/>
                <w:szCs w:val="18"/>
                <w:cs/>
              </w:rPr>
            </w:pPr>
            <w:r w:rsidRPr="0026715E">
              <w:rPr>
                <w:rFonts w:ascii="Arial" w:hAnsi="Arial" w:cs="Arial"/>
                <w:sz w:val="18"/>
                <w:szCs w:val="18"/>
              </w:rPr>
              <w:t>(Baht per 1 foreign currency unit)</w:t>
            </w:r>
          </w:p>
        </w:tc>
      </w:tr>
      <w:tr w:rsidR="0027290B" w:rsidRPr="0026715E" w:rsidTr="008E7F96">
        <w:tc>
          <w:tcPr>
            <w:tcW w:w="3210" w:type="dxa"/>
            <w:vAlign w:val="bottom"/>
          </w:tcPr>
          <w:p w:rsidR="0027290B" w:rsidRPr="0026715E" w:rsidRDefault="0027290B" w:rsidP="0027290B">
            <w:pPr>
              <w:tabs>
                <w:tab w:val="left" w:pos="900"/>
                <w:tab w:val="left" w:pos="1440"/>
              </w:tabs>
              <w:spacing w:line="340" w:lineRule="exact"/>
              <w:rPr>
                <w:rFonts w:ascii="Arial" w:hAnsi="Arial" w:cs="Arial"/>
                <w:sz w:val="18"/>
                <w:szCs w:val="18"/>
              </w:rPr>
            </w:pPr>
            <w:r>
              <w:rPr>
                <w:rFonts w:ascii="Arial" w:hAnsi="Arial" w:cs="Arial"/>
                <w:sz w:val="18"/>
                <w:szCs w:val="18"/>
              </w:rPr>
              <w:t>US dollar</w:t>
            </w:r>
          </w:p>
        </w:tc>
        <w:tc>
          <w:tcPr>
            <w:tcW w:w="1260" w:type="dxa"/>
            <w:vAlign w:val="bottom"/>
          </w:tcPr>
          <w:p w:rsidR="0027290B" w:rsidRDefault="00BD4C55" w:rsidP="0027290B">
            <w:pPr>
              <w:tabs>
                <w:tab w:val="decimal" w:pos="792"/>
              </w:tabs>
              <w:spacing w:line="340" w:lineRule="exact"/>
              <w:jc w:val="both"/>
              <w:rPr>
                <w:rFonts w:ascii="Arial" w:hAnsi="Arial" w:cs="Arial"/>
                <w:sz w:val="18"/>
                <w:szCs w:val="18"/>
              </w:rPr>
            </w:pPr>
            <w:r>
              <w:rPr>
                <w:rFonts w:ascii="Arial" w:hAnsi="Arial" w:cs="Arial"/>
                <w:sz w:val="18"/>
                <w:szCs w:val="18"/>
              </w:rPr>
              <w:t>-</w:t>
            </w:r>
          </w:p>
        </w:tc>
        <w:tc>
          <w:tcPr>
            <w:tcW w:w="1170" w:type="dxa"/>
            <w:vAlign w:val="bottom"/>
          </w:tcPr>
          <w:p w:rsidR="0027290B" w:rsidRDefault="0027290B" w:rsidP="0027290B">
            <w:pPr>
              <w:tabs>
                <w:tab w:val="decimal" w:pos="792"/>
              </w:tabs>
              <w:spacing w:line="340" w:lineRule="exact"/>
              <w:jc w:val="both"/>
              <w:rPr>
                <w:rFonts w:ascii="Arial" w:hAnsi="Arial" w:cs="Arial"/>
                <w:sz w:val="18"/>
                <w:szCs w:val="18"/>
              </w:rPr>
            </w:pPr>
            <w:r>
              <w:rPr>
                <w:rFonts w:ascii="Arial" w:hAnsi="Arial" w:cs="Arial"/>
                <w:sz w:val="18"/>
                <w:szCs w:val="18"/>
              </w:rPr>
              <w:t>166</w:t>
            </w:r>
          </w:p>
        </w:tc>
        <w:tc>
          <w:tcPr>
            <w:tcW w:w="1440" w:type="dxa"/>
            <w:vAlign w:val="bottom"/>
          </w:tcPr>
          <w:p w:rsidR="0027290B" w:rsidRDefault="00BD4C55" w:rsidP="0027290B">
            <w:pPr>
              <w:tabs>
                <w:tab w:val="decimal" w:pos="792"/>
              </w:tabs>
              <w:spacing w:line="340" w:lineRule="exact"/>
              <w:jc w:val="both"/>
              <w:rPr>
                <w:rFonts w:ascii="Arial" w:hAnsi="Arial" w:cs="Arial"/>
                <w:sz w:val="18"/>
                <w:szCs w:val="18"/>
              </w:rPr>
            </w:pPr>
            <w:r>
              <w:rPr>
                <w:rFonts w:ascii="Arial" w:hAnsi="Arial" w:cs="Arial"/>
                <w:sz w:val="18"/>
                <w:szCs w:val="18"/>
              </w:rPr>
              <w:t>30.3313</w:t>
            </w:r>
          </w:p>
        </w:tc>
        <w:tc>
          <w:tcPr>
            <w:tcW w:w="1738" w:type="dxa"/>
            <w:gridSpan w:val="2"/>
            <w:vAlign w:val="bottom"/>
          </w:tcPr>
          <w:p w:rsidR="0027290B" w:rsidRDefault="0027290B" w:rsidP="0027290B">
            <w:pPr>
              <w:tabs>
                <w:tab w:val="decimal" w:pos="702"/>
              </w:tabs>
              <w:spacing w:line="340" w:lineRule="exact"/>
              <w:jc w:val="thaiDistribute"/>
              <w:rPr>
                <w:rFonts w:ascii="Arial" w:hAnsi="Arial" w:cs="Arial"/>
                <w:sz w:val="18"/>
                <w:szCs w:val="18"/>
              </w:rPr>
            </w:pPr>
            <w:r>
              <w:rPr>
                <w:rFonts w:ascii="Arial" w:hAnsi="Arial" w:cs="Arial"/>
                <w:sz w:val="18"/>
                <w:szCs w:val="18"/>
              </w:rPr>
              <w:t>32.6148</w:t>
            </w:r>
          </w:p>
        </w:tc>
      </w:tr>
    </w:tbl>
    <w:p w:rsidR="00806C57" w:rsidRDefault="00806C57">
      <w:r>
        <w:br w:type="page"/>
      </w:r>
    </w:p>
    <w:tbl>
      <w:tblPr>
        <w:tblW w:w="8818" w:type="dxa"/>
        <w:tblInd w:w="588" w:type="dxa"/>
        <w:tblLayout w:type="fixed"/>
        <w:tblLook w:val="0000" w:firstRow="0" w:lastRow="0" w:firstColumn="0" w:lastColumn="0" w:noHBand="0" w:noVBand="0"/>
      </w:tblPr>
      <w:tblGrid>
        <w:gridCol w:w="3210"/>
        <w:gridCol w:w="1260"/>
        <w:gridCol w:w="1170"/>
        <w:gridCol w:w="1440"/>
        <w:gridCol w:w="1693"/>
        <w:gridCol w:w="45"/>
      </w:tblGrid>
      <w:tr w:rsidR="002456C6" w:rsidRPr="0026715E" w:rsidTr="00DE17B1">
        <w:trPr>
          <w:gridAfter w:val="1"/>
          <w:wAfter w:w="45" w:type="dxa"/>
        </w:trPr>
        <w:tc>
          <w:tcPr>
            <w:tcW w:w="3210" w:type="dxa"/>
            <w:vAlign w:val="bottom"/>
          </w:tcPr>
          <w:p w:rsidR="002456C6" w:rsidRPr="0026715E" w:rsidRDefault="002456C6" w:rsidP="00DE17B1">
            <w:pPr>
              <w:pStyle w:val="Heading6"/>
              <w:spacing w:line="340" w:lineRule="exact"/>
              <w:rPr>
                <w:rFonts w:ascii="Arial" w:hAnsi="Arial" w:cs="Arial"/>
                <w:i/>
                <w:iCs/>
                <w:sz w:val="18"/>
                <w:szCs w:val="18"/>
                <w:cs/>
              </w:rPr>
            </w:pPr>
          </w:p>
        </w:tc>
        <w:tc>
          <w:tcPr>
            <w:tcW w:w="5563" w:type="dxa"/>
            <w:gridSpan w:val="4"/>
            <w:vAlign w:val="bottom"/>
          </w:tcPr>
          <w:p w:rsidR="002456C6" w:rsidRPr="0026715E" w:rsidRDefault="002456C6" w:rsidP="00DE17B1">
            <w:pPr>
              <w:pBdr>
                <w:bottom w:val="single" w:sz="4" w:space="1" w:color="auto"/>
              </w:pBdr>
              <w:tabs>
                <w:tab w:val="left" w:pos="900"/>
                <w:tab w:val="left" w:pos="1440"/>
              </w:tabs>
              <w:spacing w:line="340" w:lineRule="exact"/>
              <w:jc w:val="center"/>
              <w:rPr>
                <w:rFonts w:ascii="Arial" w:hAnsi="Arial" w:cs="Arial"/>
                <w:sz w:val="18"/>
                <w:szCs w:val="18"/>
                <w:cs/>
              </w:rPr>
            </w:pPr>
            <w:r>
              <w:rPr>
                <w:rFonts w:ascii="Arial" w:hAnsi="Arial" w:cs="Arial"/>
                <w:sz w:val="18"/>
                <w:szCs w:val="18"/>
              </w:rPr>
              <w:t>Separate</w:t>
            </w:r>
            <w:r w:rsidRPr="0026715E">
              <w:rPr>
                <w:rFonts w:ascii="Arial" w:hAnsi="Arial" w:cs="Arial"/>
                <w:sz w:val="18"/>
                <w:szCs w:val="18"/>
              </w:rPr>
              <w:t xml:space="preserve"> financial statements</w:t>
            </w:r>
          </w:p>
        </w:tc>
      </w:tr>
      <w:tr w:rsidR="008814CC" w:rsidRPr="0026715E" w:rsidTr="00DE17B1">
        <w:tc>
          <w:tcPr>
            <w:tcW w:w="3210" w:type="dxa"/>
            <w:vAlign w:val="bottom"/>
          </w:tcPr>
          <w:p w:rsidR="008814CC" w:rsidRPr="0026715E" w:rsidRDefault="008814CC" w:rsidP="008814CC">
            <w:pPr>
              <w:pStyle w:val="Heading6"/>
              <w:pBdr>
                <w:bottom w:val="single" w:sz="4" w:space="1" w:color="auto"/>
              </w:pBdr>
              <w:spacing w:line="340" w:lineRule="exact"/>
              <w:rPr>
                <w:rFonts w:ascii="Arial" w:hAnsi="Arial" w:cs="Arial"/>
                <w:sz w:val="18"/>
                <w:szCs w:val="18"/>
                <w:u w:val="none"/>
              </w:rPr>
            </w:pPr>
            <w:r w:rsidRPr="0026715E">
              <w:rPr>
                <w:rFonts w:ascii="Arial" w:hAnsi="Arial" w:cs="Arial"/>
                <w:sz w:val="18"/>
                <w:szCs w:val="18"/>
                <w:u w:val="none"/>
              </w:rPr>
              <w:t>Foreign currency</w:t>
            </w:r>
          </w:p>
        </w:tc>
        <w:tc>
          <w:tcPr>
            <w:tcW w:w="2430" w:type="dxa"/>
            <w:gridSpan w:val="2"/>
            <w:vAlign w:val="bottom"/>
          </w:tcPr>
          <w:p w:rsidR="008814CC" w:rsidRPr="0026715E" w:rsidRDefault="008814CC" w:rsidP="008814CC">
            <w:pPr>
              <w:pBdr>
                <w:bottom w:val="single" w:sz="4" w:space="1" w:color="auto"/>
              </w:pBdr>
              <w:tabs>
                <w:tab w:val="left" w:pos="900"/>
                <w:tab w:val="left" w:pos="1440"/>
              </w:tabs>
              <w:spacing w:line="340" w:lineRule="exact"/>
              <w:jc w:val="center"/>
              <w:rPr>
                <w:rFonts w:ascii="Arial" w:hAnsi="Arial" w:cs="Arial"/>
                <w:sz w:val="18"/>
                <w:szCs w:val="18"/>
              </w:rPr>
            </w:pPr>
            <w:r w:rsidRPr="0026715E">
              <w:rPr>
                <w:rFonts w:ascii="Arial" w:hAnsi="Arial" w:cs="Arial"/>
                <w:sz w:val="18"/>
                <w:szCs w:val="18"/>
              </w:rPr>
              <w:t>Financial liabilities as at      31 December</w:t>
            </w:r>
          </w:p>
        </w:tc>
        <w:tc>
          <w:tcPr>
            <w:tcW w:w="3178" w:type="dxa"/>
            <w:gridSpan w:val="3"/>
            <w:vAlign w:val="bottom"/>
          </w:tcPr>
          <w:p w:rsidR="008814CC" w:rsidRPr="0026715E" w:rsidRDefault="008814CC" w:rsidP="008814CC">
            <w:pPr>
              <w:pBdr>
                <w:bottom w:val="single" w:sz="4" w:space="1" w:color="auto"/>
              </w:pBdr>
              <w:tabs>
                <w:tab w:val="left" w:pos="900"/>
                <w:tab w:val="left" w:pos="1440"/>
              </w:tabs>
              <w:spacing w:line="340" w:lineRule="exact"/>
              <w:jc w:val="center"/>
              <w:rPr>
                <w:rFonts w:ascii="Arial" w:hAnsi="Arial" w:cs="Arial"/>
                <w:sz w:val="18"/>
                <w:szCs w:val="18"/>
              </w:rPr>
            </w:pPr>
            <w:r w:rsidRPr="0026715E">
              <w:rPr>
                <w:rFonts w:ascii="Arial" w:hAnsi="Arial" w:cs="Arial"/>
                <w:sz w:val="18"/>
                <w:szCs w:val="18"/>
              </w:rPr>
              <w:t xml:space="preserve">Exchange rate </w:t>
            </w:r>
            <w:r>
              <w:rPr>
                <w:rFonts w:ascii="Arial" w:hAnsi="Arial" w:cs="Arial"/>
                <w:sz w:val="18"/>
                <w:szCs w:val="18"/>
              </w:rPr>
              <w:t xml:space="preserve">                                           </w:t>
            </w:r>
            <w:r w:rsidRPr="0026715E">
              <w:rPr>
                <w:rFonts w:ascii="Arial" w:hAnsi="Arial" w:cs="Arial"/>
                <w:sz w:val="18"/>
                <w:szCs w:val="18"/>
              </w:rPr>
              <w:t>as at 31 December</w:t>
            </w:r>
          </w:p>
        </w:tc>
      </w:tr>
      <w:tr w:rsidR="0027290B" w:rsidRPr="0026715E" w:rsidTr="00DE17B1">
        <w:tc>
          <w:tcPr>
            <w:tcW w:w="3210" w:type="dxa"/>
            <w:vAlign w:val="bottom"/>
          </w:tcPr>
          <w:p w:rsidR="0027290B" w:rsidRPr="0026715E" w:rsidRDefault="0027290B" w:rsidP="0027290B">
            <w:pPr>
              <w:pStyle w:val="Heading6"/>
              <w:spacing w:line="340" w:lineRule="exact"/>
              <w:jc w:val="left"/>
              <w:rPr>
                <w:rFonts w:ascii="Arial" w:hAnsi="Arial" w:cs="Arial"/>
                <w:i/>
                <w:iCs/>
                <w:sz w:val="18"/>
                <w:szCs w:val="18"/>
                <w:u w:val="none"/>
                <w:cs/>
              </w:rPr>
            </w:pPr>
          </w:p>
        </w:tc>
        <w:tc>
          <w:tcPr>
            <w:tcW w:w="1260" w:type="dxa"/>
            <w:vAlign w:val="bottom"/>
          </w:tcPr>
          <w:p w:rsidR="0027290B" w:rsidRPr="0026715E" w:rsidRDefault="0027290B" w:rsidP="0027290B">
            <w:pPr>
              <w:pBdr>
                <w:bottom w:val="single" w:sz="4" w:space="1" w:color="auto"/>
              </w:pBdr>
              <w:tabs>
                <w:tab w:val="left" w:pos="900"/>
                <w:tab w:val="left" w:pos="1440"/>
              </w:tabs>
              <w:spacing w:line="340" w:lineRule="exact"/>
              <w:jc w:val="center"/>
              <w:rPr>
                <w:rFonts w:ascii="Arial" w:hAnsi="Arial" w:cs="Arial"/>
                <w:sz w:val="18"/>
                <w:szCs w:val="18"/>
              </w:rPr>
            </w:pPr>
            <w:r>
              <w:rPr>
                <w:rFonts w:ascii="Arial" w:hAnsi="Arial" w:cs="Arial"/>
                <w:sz w:val="18"/>
                <w:szCs w:val="18"/>
              </w:rPr>
              <w:t>2019</w:t>
            </w:r>
          </w:p>
        </w:tc>
        <w:tc>
          <w:tcPr>
            <w:tcW w:w="1170" w:type="dxa"/>
            <w:vAlign w:val="bottom"/>
          </w:tcPr>
          <w:p w:rsidR="0027290B" w:rsidRPr="0026715E" w:rsidRDefault="0027290B" w:rsidP="0027290B">
            <w:pPr>
              <w:pBdr>
                <w:bottom w:val="single" w:sz="4" w:space="1" w:color="auto"/>
              </w:pBdr>
              <w:tabs>
                <w:tab w:val="left" w:pos="900"/>
                <w:tab w:val="left" w:pos="1440"/>
              </w:tabs>
              <w:spacing w:line="340" w:lineRule="exact"/>
              <w:jc w:val="center"/>
              <w:rPr>
                <w:rFonts w:ascii="Arial" w:hAnsi="Arial" w:cs="Arial"/>
                <w:sz w:val="18"/>
                <w:szCs w:val="18"/>
                <w:cs/>
              </w:rPr>
            </w:pPr>
            <w:r>
              <w:rPr>
                <w:rFonts w:ascii="Arial" w:hAnsi="Arial" w:cs="Arial"/>
                <w:sz w:val="18"/>
                <w:szCs w:val="18"/>
              </w:rPr>
              <w:t>2018</w:t>
            </w:r>
          </w:p>
        </w:tc>
        <w:tc>
          <w:tcPr>
            <w:tcW w:w="1440" w:type="dxa"/>
            <w:vAlign w:val="bottom"/>
          </w:tcPr>
          <w:p w:rsidR="0027290B" w:rsidRPr="0026715E" w:rsidRDefault="0027290B" w:rsidP="0027290B">
            <w:pPr>
              <w:pBdr>
                <w:bottom w:val="single" w:sz="4" w:space="1" w:color="auto"/>
              </w:pBdr>
              <w:tabs>
                <w:tab w:val="left" w:pos="900"/>
                <w:tab w:val="left" w:pos="1440"/>
              </w:tabs>
              <w:spacing w:line="340" w:lineRule="exact"/>
              <w:jc w:val="center"/>
              <w:rPr>
                <w:rFonts w:ascii="Arial" w:hAnsi="Arial" w:cs="Arial"/>
                <w:sz w:val="18"/>
                <w:szCs w:val="18"/>
              </w:rPr>
            </w:pPr>
            <w:r>
              <w:rPr>
                <w:rFonts w:ascii="Arial" w:hAnsi="Arial" w:cs="Arial"/>
                <w:sz w:val="18"/>
                <w:szCs w:val="18"/>
              </w:rPr>
              <w:t>2019</w:t>
            </w:r>
          </w:p>
        </w:tc>
        <w:tc>
          <w:tcPr>
            <w:tcW w:w="1738" w:type="dxa"/>
            <w:gridSpan w:val="2"/>
            <w:vAlign w:val="bottom"/>
          </w:tcPr>
          <w:p w:rsidR="0027290B" w:rsidRPr="0026715E" w:rsidRDefault="0027290B" w:rsidP="0027290B">
            <w:pPr>
              <w:pBdr>
                <w:bottom w:val="single" w:sz="4" w:space="1" w:color="auto"/>
              </w:pBdr>
              <w:tabs>
                <w:tab w:val="left" w:pos="900"/>
                <w:tab w:val="left" w:pos="1440"/>
              </w:tabs>
              <w:spacing w:line="340" w:lineRule="exact"/>
              <w:jc w:val="center"/>
              <w:rPr>
                <w:rFonts w:ascii="Arial" w:hAnsi="Arial" w:cs="Arial"/>
                <w:sz w:val="18"/>
                <w:szCs w:val="18"/>
                <w:cs/>
              </w:rPr>
            </w:pPr>
            <w:r>
              <w:rPr>
                <w:rFonts w:ascii="Arial" w:hAnsi="Arial" w:cs="Arial"/>
                <w:sz w:val="18"/>
                <w:szCs w:val="18"/>
              </w:rPr>
              <w:t>2018</w:t>
            </w:r>
          </w:p>
        </w:tc>
      </w:tr>
      <w:tr w:rsidR="002456C6" w:rsidRPr="0026715E" w:rsidTr="00DE17B1">
        <w:tc>
          <w:tcPr>
            <w:tcW w:w="3210" w:type="dxa"/>
            <w:vAlign w:val="bottom"/>
          </w:tcPr>
          <w:p w:rsidR="002456C6" w:rsidRPr="0026715E" w:rsidRDefault="002456C6" w:rsidP="00DE17B1">
            <w:pPr>
              <w:pStyle w:val="Heading6"/>
              <w:spacing w:line="340" w:lineRule="exact"/>
              <w:jc w:val="left"/>
              <w:rPr>
                <w:rFonts w:ascii="Arial" w:hAnsi="Arial" w:cs="Arial"/>
                <w:i/>
                <w:iCs/>
                <w:sz w:val="18"/>
                <w:szCs w:val="18"/>
                <w:u w:val="none"/>
                <w:cs/>
              </w:rPr>
            </w:pPr>
          </w:p>
        </w:tc>
        <w:tc>
          <w:tcPr>
            <w:tcW w:w="1260" w:type="dxa"/>
          </w:tcPr>
          <w:p w:rsidR="002456C6" w:rsidRPr="0026715E" w:rsidRDefault="002456C6" w:rsidP="00DE17B1">
            <w:pPr>
              <w:tabs>
                <w:tab w:val="left" w:pos="900"/>
                <w:tab w:val="left" w:pos="1440"/>
              </w:tabs>
              <w:spacing w:line="340" w:lineRule="exact"/>
              <w:jc w:val="center"/>
              <w:rPr>
                <w:rFonts w:ascii="Arial" w:hAnsi="Arial" w:cs="Arial"/>
                <w:sz w:val="18"/>
                <w:szCs w:val="18"/>
              </w:rPr>
            </w:pPr>
            <w:r w:rsidRPr="0026715E">
              <w:rPr>
                <w:rFonts w:ascii="Arial" w:hAnsi="Arial" w:cs="Arial"/>
                <w:sz w:val="18"/>
                <w:szCs w:val="18"/>
              </w:rPr>
              <w:t>(Thousand)</w:t>
            </w:r>
          </w:p>
        </w:tc>
        <w:tc>
          <w:tcPr>
            <w:tcW w:w="1170" w:type="dxa"/>
          </w:tcPr>
          <w:p w:rsidR="002456C6" w:rsidRPr="0026715E" w:rsidRDefault="002456C6" w:rsidP="00DE17B1">
            <w:pPr>
              <w:tabs>
                <w:tab w:val="left" w:pos="900"/>
                <w:tab w:val="left" w:pos="1440"/>
              </w:tabs>
              <w:spacing w:line="340" w:lineRule="exact"/>
              <w:jc w:val="center"/>
              <w:rPr>
                <w:rFonts w:ascii="Arial" w:hAnsi="Arial" w:cs="Arial"/>
                <w:sz w:val="18"/>
                <w:szCs w:val="18"/>
              </w:rPr>
            </w:pPr>
            <w:r w:rsidRPr="0026715E">
              <w:rPr>
                <w:rFonts w:ascii="Arial" w:hAnsi="Arial" w:cs="Arial"/>
                <w:sz w:val="18"/>
                <w:szCs w:val="18"/>
              </w:rPr>
              <w:t>(Thousand)</w:t>
            </w:r>
          </w:p>
        </w:tc>
        <w:tc>
          <w:tcPr>
            <w:tcW w:w="3178" w:type="dxa"/>
            <w:gridSpan w:val="3"/>
          </w:tcPr>
          <w:p w:rsidR="002456C6" w:rsidRPr="0026715E" w:rsidRDefault="002456C6" w:rsidP="00DE17B1">
            <w:pPr>
              <w:tabs>
                <w:tab w:val="left" w:pos="900"/>
                <w:tab w:val="left" w:pos="1440"/>
              </w:tabs>
              <w:spacing w:line="340" w:lineRule="exact"/>
              <w:jc w:val="center"/>
              <w:rPr>
                <w:rFonts w:ascii="Arial" w:hAnsi="Arial" w:cs="Arial"/>
                <w:sz w:val="18"/>
                <w:szCs w:val="18"/>
                <w:cs/>
              </w:rPr>
            </w:pPr>
            <w:r w:rsidRPr="0026715E">
              <w:rPr>
                <w:rFonts w:ascii="Arial" w:hAnsi="Arial" w:cs="Arial"/>
                <w:sz w:val="18"/>
                <w:szCs w:val="18"/>
              </w:rPr>
              <w:t>(Baht per 1 foreign currency unit)</w:t>
            </w:r>
          </w:p>
        </w:tc>
      </w:tr>
      <w:tr w:rsidR="00DC510B" w:rsidRPr="0026715E" w:rsidTr="00DE17B1">
        <w:tc>
          <w:tcPr>
            <w:tcW w:w="3210" w:type="dxa"/>
            <w:vAlign w:val="bottom"/>
          </w:tcPr>
          <w:p w:rsidR="00DC510B" w:rsidRPr="0026715E" w:rsidRDefault="00DC510B" w:rsidP="00DC510B">
            <w:pPr>
              <w:tabs>
                <w:tab w:val="left" w:pos="900"/>
                <w:tab w:val="left" w:pos="1440"/>
              </w:tabs>
              <w:spacing w:line="340" w:lineRule="exact"/>
              <w:rPr>
                <w:rFonts w:ascii="Arial" w:hAnsi="Arial" w:cs="Arial"/>
                <w:sz w:val="18"/>
                <w:szCs w:val="18"/>
              </w:rPr>
            </w:pPr>
            <w:r>
              <w:rPr>
                <w:rFonts w:ascii="Arial" w:hAnsi="Arial" w:cs="Arial"/>
                <w:sz w:val="18"/>
                <w:szCs w:val="18"/>
              </w:rPr>
              <w:t>US dollar</w:t>
            </w:r>
          </w:p>
        </w:tc>
        <w:tc>
          <w:tcPr>
            <w:tcW w:w="1260" w:type="dxa"/>
            <w:vAlign w:val="bottom"/>
          </w:tcPr>
          <w:p w:rsidR="00DC510B" w:rsidRDefault="00BD4C55" w:rsidP="00DC510B">
            <w:pPr>
              <w:tabs>
                <w:tab w:val="decimal" w:pos="792"/>
              </w:tabs>
              <w:spacing w:line="340" w:lineRule="exact"/>
              <w:jc w:val="both"/>
              <w:rPr>
                <w:rFonts w:ascii="Arial" w:hAnsi="Arial" w:cs="Arial"/>
                <w:sz w:val="18"/>
                <w:szCs w:val="18"/>
              </w:rPr>
            </w:pPr>
            <w:r>
              <w:rPr>
                <w:rFonts w:ascii="Arial" w:hAnsi="Arial" w:cs="Arial"/>
                <w:sz w:val="18"/>
                <w:szCs w:val="18"/>
              </w:rPr>
              <w:t>-</w:t>
            </w:r>
          </w:p>
        </w:tc>
        <w:tc>
          <w:tcPr>
            <w:tcW w:w="1170" w:type="dxa"/>
            <w:vAlign w:val="bottom"/>
          </w:tcPr>
          <w:p w:rsidR="00DC510B" w:rsidRDefault="0027290B" w:rsidP="00DC510B">
            <w:pPr>
              <w:tabs>
                <w:tab w:val="decimal" w:pos="792"/>
              </w:tabs>
              <w:spacing w:line="340" w:lineRule="exact"/>
              <w:jc w:val="both"/>
              <w:rPr>
                <w:rFonts w:ascii="Arial" w:hAnsi="Arial" w:cs="Arial"/>
                <w:sz w:val="18"/>
                <w:szCs w:val="18"/>
              </w:rPr>
            </w:pPr>
            <w:r>
              <w:rPr>
                <w:rFonts w:ascii="Arial" w:hAnsi="Arial" w:cs="Arial"/>
                <w:sz w:val="18"/>
                <w:szCs w:val="18"/>
              </w:rPr>
              <w:t>104</w:t>
            </w:r>
          </w:p>
        </w:tc>
        <w:tc>
          <w:tcPr>
            <w:tcW w:w="1440" w:type="dxa"/>
            <w:vAlign w:val="bottom"/>
          </w:tcPr>
          <w:p w:rsidR="00DC510B" w:rsidRDefault="00BD4C55" w:rsidP="00DC510B">
            <w:pPr>
              <w:tabs>
                <w:tab w:val="decimal" w:pos="792"/>
              </w:tabs>
              <w:spacing w:line="340" w:lineRule="exact"/>
              <w:jc w:val="both"/>
              <w:rPr>
                <w:rFonts w:ascii="Arial" w:hAnsi="Arial" w:cs="Arial"/>
                <w:sz w:val="18"/>
                <w:szCs w:val="18"/>
              </w:rPr>
            </w:pPr>
            <w:r>
              <w:rPr>
                <w:rFonts w:ascii="Arial" w:hAnsi="Arial" w:cs="Arial"/>
                <w:sz w:val="18"/>
                <w:szCs w:val="18"/>
              </w:rPr>
              <w:t>30.3313</w:t>
            </w:r>
          </w:p>
        </w:tc>
        <w:tc>
          <w:tcPr>
            <w:tcW w:w="1738" w:type="dxa"/>
            <w:gridSpan w:val="2"/>
            <w:vAlign w:val="bottom"/>
          </w:tcPr>
          <w:p w:rsidR="00DC510B" w:rsidRDefault="0027290B" w:rsidP="00DC510B">
            <w:pPr>
              <w:tabs>
                <w:tab w:val="decimal" w:pos="702"/>
              </w:tabs>
              <w:spacing w:line="340" w:lineRule="exact"/>
              <w:jc w:val="thaiDistribute"/>
              <w:rPr>
                <w:rFonts w:ascii="Arial" w:hAnsi="Arial" w:cs="Arial"/>
                <w:sz w:val="18"/>
                <w:szCs w:val="18"/>
              </w:rPr>
            </w:pPr>
            <w:r>
              <w:rPr>
                <w:rFonts w:ascii="Arial" w:hAnsi="Arial" w:cs="Arial"/>
                <w:sz w:val="18"/>
                <w:szCs w:val="18"/>
              </w:rPr>
              <w:t>32.6148</w:t>
            </w:r>
          </w:p>
        </w:tc>
      </w:tr>
    </w:tbl>
    <w:p w:rsidR="00354FA7" w:rsidRPr="0026715E" w:rsidRDefault="00747424" w:rsidP="008E7F9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43</w:t>
      </w:r>
      <w:r w:rsidR="00354FA7" w:rsidRPr="0026715E">
        <w:rPr>
          <w:rFonts w:ascii="Arial" w:hAnsi="Arial"/>
          <w:b/>
          <w:bCs/>
          <w:sz w:val="22"/>
          <w:szCs w:val="22"/>
        </w:rPr>
        <w:t>.2</w:t>
      </w:r>
      <w:r w:rsidR="00354FA7" w:rsidRPr="0026715E">
        <w:rPr>
          <w:rFonts w:ascii="Arial" w:hAnsi="Arial"/>
          <w:b/>
          <w:bCs/>
          <w:sz w:val="22"/>
          <w:szCs w:val="22"/>
        </w:rPr>
        <w:tab/>
        <w:t>Fair values of financial instruments</w:t>
      </w:r>
    </w:p>
    <w:p w:rsidR="00F33D9F" w:rsidRPr="0026715E" w:rsidRDefault="00F33D9F" w:rsidP="00DD4C2A">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26715E">
        <w:rPr>
          <w:rFonts w:ascii="Arial" w:hAnsi="Arial"/>
          <w:sz w:val="22"/>
          <w:szCs w:val="22"/>
        </w:rPr>
        <w:t xml:space="preserve">Since </w:t>
      </w:r>
      <w:proofErr w:type="gramStart"/>
      <w:r w:rsidRPr="0026715E">
        <w:rPr>
          <w:rFonts w:ascii="Arial" w:hAnsi="Arial"/>
          <w:sz w:val="22"/>
          <w:szCs w:val="22"/>
        </w:rPr>
        <w:t>the majority of</w:t>
      </w:r>
      <w:proofErr w:type="gramEnd"/>
      <w:r w:rsidRPr="0026715E">
        <w:rPr>
          <w:rFonts w:ascii="Arial" w:hAnsi="Arial"/>
          <w:sz w:val="22"/>
          <w:szCs w:val="22"/>
        </w:rPr>
        <w:t xml:space="preserve"> the Company’s financial instruments are short-term in nature or </w:t>
      </w:r>
      <w:r w:rsidR="00381D6E">
        <w:rPr>
          <w:rFonts w:ascii="Arial" w:hAnsi="Arial"/>
          <w:sz w:val="22"/>
          <w:szCs w:val="22"/>
        </w:rPr>
        <w:t>carrying interest at rates close to the market</w:t>
      </w:r>
      <w:r w:rsidR="005C2EE8">
        <w:rPr>
          <w:rFonts w:ascii="Arial" w:hAnsi="Arial"/>
          <w:sz w:val="22"/>
          <w:szCs w:val="22"/>
        </w:rPr>
        <w:t xml:space="preserve"> interest rates</w:t>
      </w:r>
      <w:r w:rsidRPr="0026715E">
        <w:rPr>
          <w:rFonts w:ascii="Arial" w:hAnsi="Arial"/>
          <w:sz w:val="22"/>
          <w:szCs w:val="22"/>
        </w:rPr>
        <w:t xml:space="preserve">, their fair value is not expected to be materially different from the amounts presented in </w:t>
      </w:r>
      <w:r w:rsidR="00381D6E">
        <w:rPr>
          <w:rFonts w:ascii="Arial" w:hAnsi="Arial"/>
          <w:sz w:val="22"/>
          <w:szCs w:val="22"/>
        </w:rPr>
        <w:t xml:space="preserve">the </w:t>
      </w:r>
      <w:r w:rsidRPr="0026715E">
        <w:rPr>
          <w:rFonts w:ascii="Arial" w:hAnsi="Arial"/>
          <w:sz w:val="22"/>
          <w:szCs w:val="22"/>
        </w:rPr>
        <w:t>s</w:t>
      </w:r>
      <w:r w:rsidR="00DD4C2A">
        <w:rPr>
          <w:rFonts w:ascii="Arial" w:hAnsi="Arial"/>
          <w:sz w:val="22"/>
          <w:szCs w:val="22"/>
        </w:rPr>
        <w:t>tatement of financial</w:t>
      </w:r>
      <w:r w:rsidR="004A26E1">
        <w:rPr>
          <w:rFonts w:ascii="Arial" w:hAnsi="Arial"/>
          <w:sz w:val="22"/>
          <w:szCs w:val="22"/>
        </w:rPr>
        <w:t xml:space="preserve"> position, except the following</w:t>
      </w:r>
      <w:r w:rsidR="00DD4C2A">
        <w:rPr>
          <w:rFonts w:ascii="Arial" w:hAnsi="Arial"/>
          <w:sz w:val="22"/>
          <w:szCs w:val="22"/>
        </w:rPr>
        <w:t>:</w:t>
      </w:r>
    </w:p>
    <w:p w:rsidR="00381D6E" w:rsidRDefault="00381D6E"/>
    <w:tbl>
      <w:tblPr>
        <w:tblW w:w="8550" w:type="dxa"/>
        <w:tblInd w:w="558" w:type="dxa"/>
        <w:tblLayout w:type="fixed"/>
        <w:tblLook w:val="0000" w:firstRow="0" w:lastRow="0" w:firstColumn="0" w:lastColumn="0" w:noHBand="0" w:noVBand="0"/>
      </w:tblPr>
      <w:tblGrid>
        <w:gridCol w:w="3420"/>
        <w:gridCol w:w="1282"/>
        <w:gridCol w:w="1283"/>
        <w:gridCol w:w="1282"/>
        <w:gridCol w:w="1283"/>
      </w:tblGrid>
      <w:tr w:rsidR="00F33D9F" w:rsidRPr="005C2EE8" w:rsidTr="00381D6E">
        <w:trPr>
          <w:tblHeader/>
        </w:trPr>
        <w:tc>
          <w:tcPr>
            <w:tcW w:w="3420" w:type="dxa"/>
          </w:tcPr>
          <w:p w:rsidR="00F33D9F" w:rsidRPr="005C2EE8" w:rsidRDefault="00F33D9F" w:rsidP="00AF75D5">
            <w:pPr>
              <w:tabs>
                <w:tab w:val="left" w:pos="360"/>
                <w:tab w:val="left" w:pos="1440"/>
              </w:tabs>
              <w:spacing w:line="360" w:lineRule="exact"/>
              <w:ind w:right="-43"/>
              <w:jc w:val="thaiDistribute"/>
              <w:rPr>
                <w:rFonts w:ascii="Arial" w:hAnsi="Arial" w:cs="Arial"/>
                <w:sz w:val="18"/>
                <w:szCs w:val="18"/>
              </w:rPr>
            </w:pPr>
          </w:p>
        </w:tc>
        <w:tc>
          <w:tcPr>
            <w:tcW w:w="2565" w:type="dxa"/>
            <w:gridSpan w:val="2"/>
          </w:tcPr>
          <w:p w:rsidR="00F33D9F" w:rsidRPr="005C2EE8" w:rsidRDefault="00F33D9F" w:rsidP="00AF75D5">
            <w:pPr>
              <w:tabs>
                <w:tab w:val="left" w:pos="360"/>
                <w:tab w:val="left" w:pos="1440"/>
              </w:tabs>
              <w:spacing w:line="360" w:lineRule="exact"/>
              <w:ind w:right="-43"/>
              <w:jc w:val="thaiDistribute"/>
              <w:rPr>
                <w:rFonts w:ascii="Arial" w:hAnsi="Arial" w:cs="Arial"/>
                <w:sz w:val="18"/>
                <w:szCs w:val="18"/>
              </w:rPr>
            </w:pPr>
          </w:p>
        </w:tc>
        <w:tc>
          <w:tcPr>
            <w:tcW w:w="2565" w:type="dxa"/>
            <w:gridSpan w:val="2"/>
          </w:tcPr>
          <w:p w:rsidR="00F33D9F" w:rsidRPr="005C2EE8" w:rsidRDefault="00F33D9F" w:rsidP="00AF75D5">
            <w:pPr>
              <w:tabs>
                <w:tab w:val="left" w:pos="360"/>
                <w:tab w:val="left" w:pos="1440"/>
              </w:tabs>
              <w:spacing w:line="360" w:lineRule="exact"/>
              <w:ind w:right="-43"/>
              <w:jc w:val="right"/>
              <w:rPr>
                <w:rFonts w:ascii="Arial" w:hAnsi="Arial" w:cs="Arial"/>
                <w:sz w:val="18"/>
                <w:szCs w:val="18"/>
              </w:rPr>
            </w:pPr>
            <w:r w:rsidRPr="005C2EE8">
              <w:rPr>
                <w:rFonts w:ascii="Arial" w:hAnsi="Arial" w:cs="Arial"/>
                <w:sz w:val="18"/>
                <w:szCs w:val="18"/>
              </w:rPr>
              <w:t>(Unit: Million Baht)</w:t>
            </w:r>
          </w:p>
        </w:tc>
      </w:tr>
      <w:tr w:rsidR="00F33D9F" w:rsidRPr="005C2EE8" w:rsidTr="00381D6E">
        <w:trPr>
          <w:tblHeader/>
        </w:trPr>
        <w:tc>
          <w:tcPr>
            <w:tcW w:w="3420" w:type="dxa"/>
          </w:tcPr>
          <w:p w:rsidR="00F33D9F" w:rsidRPr="005C2EE8" w:rsidRDefault="00F33D9F" w:rsidP="00AF75D5">
            <w:pPr>
              <w:tabs>
                <w:tab w:val="left" w:pos="360"/>
                <w:tab w:val="left" w:pos="1440"/>
              </w:tabs>
              <w:spacing w:line="360" w:lineRule="exact"/>
              <w:ind w:right="-43"/>
              <w:jc w:val="thaiDistribute"/>
              <w:rPr>
                <w:rFonts w:ascii="Arial" w:hAnsi="Arial" w:cs="Arial"/>
                <w:sz w:val="18"/>
                <w:szCs w:val="18"/>
              </w:rPr>
            </w:pPr>
          </w:p>
        </w:tc>
        <w:tc>
          <w:tcPr>
            <w:tcW w:w="5130" w:type="dxa"/>
            <w:gridSpan w:val="4"/>
          </w:tcPr>
          <w:p w:rsidR="00F33D9F" w:rsidRPr="005C2EE8" w:rsidRDefault="005C2EE8" w:rsidP="00AF75D5">
            <w:pPr>
              <w:pBdr>
                <w:bottom w:val="single" w:sz="4" w:space="1" w:color="auto"/>
              </w:pBdr>
              <w:tabs>
                <w:tab w:val="left" w:pos="360"/>
                <w:tab w:val="left" w:pos="1440"/>
              </w:tabs>
              <w:spacing w:line="360" w:lineRule="exact"/>
              <w:ind w:left="-18" w:right="-18"/>
              <w:jc w:val="center"/>
              <w:rPr>
                <w:rFonts w:ascii="Arial" w:hAnsi="Arial" w:cs="Arial"/>
                <w:sz w:val="18"/>
                <w:szCs w:val="18"/>
              </w:rPr>
            </w:pPr>
            <w:r w:rsidRPr="005C2EE8">
              <w:rPr>
                <w:rFonts w:ascii="Arial" w:hAnsi="Arial" w:cs="Arial"/>
                <w:sz w:val="18"/>
                <w:szCs w:val="18"/>
              </w:rPr>
              <w:t xml:space="preserve">Consolidated and </w:t>
            </w:r>
            <w:r w:rsidR="00615E25" w:rsidRPr="005C2EE8">
              <w:rPr>
                <w:rFonts w:ascii="Arial" w:hAnsi="Arial" w:cs="Arial"/>
                <w:sz w:val="18"/>
                <w:szCs w:val="18"/>
              </w:rPr>
              <w:t>S</w:t>
            </w:r>
            <w:r w:rsidR="00DD4C2A" w:rsidRPr="005C2EE8">
              <w:rPr>
                <w:rFonts w:ascii="Arial" w:hAnsi="Arial" w:cs="Arial"/>
                <w:sz w:val="18"/>
                <w:szCs w:val="18"/>
              </w:rPr>
              <w:t xml:space="preserve">eparate </w:t>
            </w:r>
            <w:r w:rsidR="00F33D9F" w:rsidRPr="005C2EE8">
              <w:rPr>
                <w:rFonts w:ascii="Arial" w:hAnsi="Arial" w:cs="Arial"/>
                <w:sz w:val="18"/>
                <w:szCs w:val="18"/>
              </w:rPr>
              <w:t>financial statements</w:t>
            </w:r>
          </w:p>
        </w:tc>
      </w:tr>
      <w:tr w:rsidR="00F33D9F" w:rsidRPr="005C2EE8" w:rsidTr="00381D6E">
        <w:trPr>
          <w:tblHeader/>
        </w:trPr>
        <w:tc>
          <w:tcPr>
            <w:tcW w:w="3420" w:type="dxa"/>
          </w:tcPr>
          <w:p w:rsidR="00F33D9F" w:rsidRPr="005C2EE8" w:rsidRDefault="00F33D9F" w:rsidP="00AF75D5">
            <w:pPr>
              <w:tabs>
                <w:tab w:val="left" w:pos="360"/>
                <w:tab w:val="left" w:pos="1440"/>
              </w:tabs>
              <w:spacing w:line="360" w:lineRule="exact"/>
              <w:ind w:right="-43"/>
              <w:jc w:val="thaiDistribute"/>
              <w:rPr>
                <w:rFonts w:ascii="Arial" w:hAnsi="Arial" w:cs="Arial"/>
                <w:sz w:val="18"/>
                <w:szCs w:val="18"/>
              </w:rPr>
            </w:pPr>
          </w:p>
        </w:tc>
        <w:tc>
          <w:tcPr>
            <w:tcW w:w="2565" w:type="dxa"/>
            <w:gridSpan w:val="2"/>
          </w:tcPr>
          <w:p w:rsidR="00F33D9F" w:rsidRPr="005C2EE8" w:rsidRDefault="00F33D9F" w:rsidP="00DC510B">
            <w:pPr>
              <w:pBdr>
                <w:bottom w:val="single" w:sz="4" w:space="1" w:color="auto"/>
              </w:pBdr>
              <w:tabs>
                <w:tab w:val="left" w:pos="360"/>
                <w:tab w:val="left" w:pos="1440"/>
              </w:tabs>
              <w:spacing w:line="360" w:lineRule="exact"/>
              <w:ind w:left="-18" w:right="-18"/>
              <w:jc w:val="center"/>
              <w:rPr>
                <w:rFonts w:ascii="Arial" w:hAnsi="Arial" w:cs="Arial"/>
                <w:sz w:val="18"/>
                <w:szCs w:val="18"/>
              </w:rPr>
            </w:pPr>
            <w:r w:rsidRPr="005C2EE8">
              <w:rPr>
                <w:rFonts w:ascii="Arial" w:hAnsi="Arial" w:cs="Arial"/>
                <w:sz w:val="18"/>
                <w:szCs w:val="18"/>
              </w:rPr>
              <w:t xml:space="preserve">As at 31 December </w:t>
            </w:r>
            <w:r w:rsidR="00991DD3">
              <w:rPr>
                <w:rFonts w:ascii="Arial" w:hAnsi="Arial" w:cs="Arial"/>
                <w:sz w:val="18"/>
                <w:szCs w:val="18"/>
              </w:rPr>
              <w:t>201</w:t>
            </w:r>
            <w:r w:rsidR="0027290B">
              <w:rPr>
                <w:rFonts w:ascii="Arial" w:hAnsi="Arial" w:cs="Arial"/>
                <w:sz w:val="18"/>
                <w:szCs w:val="18"/>
              </w:rPr>
              <w:t>9</w:t>
            </w:r>
          </w:p>
        </w:tc>
        <w:tc>
          <w:tcPr>
            <w:tcW w:w="2565" w:type="dxa"/>
            <w:gridSpan w:val="2"/>
          </w:tcPr>
          <w:p w:rsidR="00F33D9F" w:rsidRPr="005C2EE8" w:rsidRDefault="00F33D9F" w:rsidP="00DC510B">
            <w:pPr>
              <w:pBdr>
                <w:bottom w:val="single" w:sz="4" w:space="1" w:color="auto"/>
              </w:pBdr>
              <w:tabs>
                <w:tab w:val="left" w:pos="360"/>
                <w:tab w:val="left" w:pos="1440"/>
              </w:tabs>
              <w:spacing w:line="360" w:lineRule="exact"/>
              <w:ind w:left="-18" w:right="-18"/>
              <w:jc w:val="center"/>
              <w:rPr>
                <w:rFonts w:ascii="Arial" w:hAnsi="Arial" w:cs="Arial"/>
                <w:sz w:val="18"/>
                <w:szCs w:val="18"/>
              </w:rPr>
            </w:pPr>
            <w:r w:rsidRPr="005C2EE8">
              <w:rPr>
                <w:rFonts w:ascii="Arial" w:hAnsi="Arial" w:cs="Arial"/>
                <w:sz w:val="18"/>
                <w:szCs w:val="18"/>
              </w:rPr>
              <w:t xml:space="preserve">As at 31 December </w:t>
            </w:r>
            <w:r w:rsidR="00991DD3">
              <w:rPr>
                <w:rFonts w:ascii="Arial" w:hAnsi="Arial" w:cs="Arial"/>
                <w:sz w:val="18"/>
                <w:szCs w:val="18"/>
              </w:rPr>
              <w:t>20</w:t>
            </w:r>
            <w:r w:rsidR="0027290B">
              <w:rPr>
                <w:rFonts w:ascii="Arial" w:hAnsi="Arial" w:cs="Arial"/>
                <w:sz w:val="18"/>
                <w:szCs w:val="18"/>
              </w:rPr>
              <w:t>18</w:t>
            </w:r>
          </w:p>
        </w:tc>
      </w:tr>
      <w:tr w:rsidR="00F33D9F" w:rsidRPr="005C2EE8" w:rsidTr="00381D6E">
        <w:trPr>
          <w:tblHeader/>
        </w:trPr>
        <w:tc>
          <w:tcPr>
            <w:tcW w:w="3420" w:type="dxa"/>
          </w:tcPr>
          <w:p w:rsidR="00F33D9F" w:rsidRPr="005C2EE8" w:rsidRDefault="00F33D9F" w:rsidP="00AF75D5">
            <w:pPr>
              <w:tabs>
                <w:tab w:val="left" w:pos="360"/>
                <w:tab w:val="left" w:pos="1440"/>
              </w:tabs>
              <w:spacing w:line="360" w:lineRule="exact"/>
              <w:ind w:right="-43"/>
              <w:jc w:val="thaiDistribute"/>
              <w:rPr>
                <w:rFonts w:ascii="Arial" w:hAnsi="Arial" w:cs="Arial"/>
                <w:sz w:val="18"/>
                <w:szCs w:val="18"/>
              </w:rPr>
            </w:pPr>
          </w:p>
        </w:tc>
        <w:tc>
          <w:tcPr>
            <w:tcW w:w="1282" w:type="dxa"/>
            <w:vAlign w:val="bottom"/>
          </w:tcPr>
          <w:p w:rsidR="00F33D9F" w:rsidRPr="005C2EE8" w:rsidRDefault="00F33D9F" w:rsidP="00AF75D5">
            <w:pPr>
              <w:pBdr>
                <w:bottom w:val="single" w:sz="4" w:space="1" w:color="auto"/>
              </w:pBdr>
              <w:tabs>
                <w:tab w:val="left" w:pos="360"/>
                <w:tab w:val="left" w:pos="1440"/>
              </w:tabs>
              <w:spacing w:line="360" w:lineRule="exact"/>
              <w:ind w:left="-18" w:right="-43"/>
              <w:jc w:val="center"/>
              <w:rPr>
                <w:rFonts w:ascii="Arial" w:hAnsi="Arial" w:cs="Arial"/>
                <w:sz w:val="18"/>
                <w:szCs w:val="18"/>
                <w:rtl/>
                <w:cs/>
              </w:rPr>
            </w:pPr>
            <w:r w:rsidRPr="005C2EE8">
              <w:rPr>
                <w:rFonts w:ascii="Arial" w:hAnsi="Arial" w:cs="Arial"/>
                <w:sz w:val="18"/>
                <w:szCs w:val="18"/>
              </w:rPr>
              <w:t>Carrying amount</w:t>
            </w:r>
          </w:p>
        </w:tc>
        <w:tc>
          <w:tcPr>
            <w:tcW w:w="1283" w:type="dxa"/>
            <w:vAlign w:val="bottom"/>
          </w:tcPr>
          <w:p w:rsidR="00F33D9F" w:rsidRPr="005C2EE8" w:rsidRDefault="00F33D9F" w:rsidP="00AF75D5">
            <w:pPr>
              <w:pBdr>
                <w:bottom w:val="single" w:sz="4" w:space="1" w:color="auto"/>
              </w:pBdr>
              <w:tabs>
                <w:tab w:val="left" w:pos="360"/>
                <w:tab w:val="left" w:pos="1440"/>
              </w:tabs>
              <w:spacing w:line="360" w:lineRule="exact"/>
              <w:ind w:left="-18" w:right="-108"/>
              <w:jc w:val="center"/>
              <w:rPr>
                <w:rFonts w:ascii="Arial" w:hAnsi="Arial" w:cs="Arial"/>
                <w:sz w:val="18"/>
                <w:szCs w:val="18"/>
                <w:rtl/>
                <w:cs/>
              </w:rPr>
            </w:pPr>
            <w:r w:rsidRPr="005C2EE8">
              <w:rPr>
                <w:rFonts w:ascii="Arial" w:hAnsi="Arial" w:cs="Arial"/>
                <w:sz w:val="18"/>
                <w:szCs w:val="18"/>
              </w:rPr>
              <w:t>Fair value</w:t>
            </w:r>
          </w:p>
        </w:tc>
        <w:tc>
          <w:tcPr>
            <w:tcW w:w="1282" w:type="dxa"/>
            <w:vAlign w:val="bottom"/>
          </w:tcPr>
          <w:p w:rsidR="00F33D9F" w:rsidRPr="005C2EE8" w:rsidRDefault="00F33D9F" w:rsidP="00AF75D5">
            <w:pPr>
              <w:pBdr>
                <w:bottom w:val="single" w:sz="4" w:space="1" w:color="auto"/>
              </w:pBdr>
              <w:tabs>
                <w:tab w:val="left" w:pos="360"/>
                <w:tab w:val="left" w:pos="1440"/>
              </w:tabs>
              <w:spacing w:line="360" w:lineRule="exact"/>
              <w:ind w:left="-18" w:right="-43"/>
              <w:jc w:val="center"/>
              <w:rPr>
                <w:rFonts w:ascii="Arial" w:hAnsi="Arial" w:cs="Arial"/>
                <w:sz w:val="18"/>
                <w:szCs w:val="18"/>
                <w:rtl/>
                <w:cs/>
              </w:rPr>
            </w:pPr>
            <w:r w:rsidRPr="005C2EE8">
              <w:rPr>
                <w:rFonts w:ascii="Arial" w:hAnsi="Arial" w:cs="Arial"/>
                <w:sz w:val="18"/>
                <w:szCs w:val="18"/>
              </w:rPr>
              <w:t>Carrying amount</w:t>
            </w:r>
          </w:p>
        </w:tc>
        <w:tc>
          <w:tcPr>
            <w:tcW w:w="1283" w:type="dxa"/>
            <w:vAlign w:val="bottom"/>
          </w:tcPr>
          <w:p w:rsidR="00F33D9F" w:rsidRPr="005C2EE8" w:rsidRDefault="00F33D9F" w:rsidP="00AF75D5">
            <w:pPr>
              <w:pBdr>
                <w:bottom w:val="single" w:sz="4" w:space="1" w:color="auto"/>
              </w:pBdr>
              <w:tabs>
                <w:tab w:val="left" w:pos="360"/>
                <w:tab w:val="left" w:pos="1440"/>
              </w:tabs>
              <w:spacing w:line="360" w:lineRule="exact"/>
              <w:ind w:left="-18" w:right="-108"/>
              <w:jc w:val="center"/>
              <w:rPr>
                <w:rFonts w:ascii="Arial" w:hAnsi="Arial" w:cs="Arial"/>
                <w:sz w:val="18"/>
                <w:szCs w:val="18"/>
                <w:rtl/>
                <w:cs/>
              </w:rPr>
            </w:pPr>
            <w:r w:rsidRPr="005C2EE8">
              <w:rPr>
                <w:rFonts w:ascii="Arial" w:hAnsi="Arial" w:cs="Arial"/>
                <w:sz w:val="18"/>
                <w:szCs w:val="18"/>
              </w:rPr>
              <w:t>Fair value</w:t>
            </w:r>
          </w:p>
        </w:tc>
      </w:tr>
      <w:tr w:rsidR="00A768C6" w:rsidRPr="005C2EE8" w:rsidTr="00381D6E">
        <w:tc>
          <w:tcPr>
            <w:tcW w:w="3420" w:type="dxa"/>
          </w:tcPr>
          <w:p w:rsidR="00A768C6" w:rsidRPr="005C2EE8" w:rsidRDefault="00A768C6" w:rsidP="00AF75D5">
            <w:pPr>
              <w:tabs>
                <w:tab w:val="left" w:pos="360"/>
                <w:tab w:val="left" w:pos="1440"/>
              </w:tabs>
              <w:spacing w:line="360" w:lineRule="exact"/>
              <w:ind w:right="-43"/>
              <w:jc w:val="thaiDistribute"/>
              <w:rPr>
                <w:rFonts w:ascii="Arial" w:hAnsi="Arial" w:cs="Arial"/>
                <w:b/>
                <w:bCs/>
                <w:sz w:val="18"/>
                <w:szCs w:val="18"/>
                <w:cs/>
              </w:rPr>
            </w:pPr>
            <w:r w:rsidRPr="005C2EE8">
              <w:rPr>
                <w:rFonts w:ascii="Arial" w:hAnsi="Arial" w:cs="Arial"/>
                <w:b/>
                <w:bCs/>
                <w:sz w:val="18"/>
                <w:szCs w:val="18"/>
              </w:rPr>
              <w:t>Financial liabilities</w:t>
            </w:r>
          </w:p>
        </w:tc>
        <w:tc>
          <w:tcPr>
            <w:tcW w:w="1282" w:type="dxa"/>
          </w:tcPr>
          <w:p w:rsidR="00A768C6" w:rsidRPr="005C2EE8" w:rsidRDefault="00A768C6" w:rsidP="00A768C6">
            <w:pPr>
              <w:tabs>
                <w:tab w:val="decimal" w:pos="972"/>
              </w:tabs>
              <w:spacing w:line="360" w:lineRule="exact"/>
              <w:ind w:right="-43"/>
              <w:jc w:val="thaiDistribute"/>
              <w:rPr>
                <w:rFonts w:ascii="Arial" w:hAnsi="Arial" w:cs="Arial"/>
                <w:sz w:val="18"/>
                <w:szCs w:val="18"/>
              </w:rPr>
            </w:pPr>
          </w:p>
        </w:tc>
        <w:tc>
          <w:tcPr>
            <w:tcW w:w="1283" w:type="dxa"/>
          </w:tcPr>
          <w:p w:rsidR="00A768C6" w:rsidRPr="005C2EE8" w:rsidRDefault="00A768C6" w:rsidP="00A768C6">
            <w:pPr>
              <w:tabs>
                <w:tab w:val="decimal" w:pos="972"/>
              </w:tabs>
              <w:spacing w:line="360" w:lineRule="exact"/>
              <w:ind w:right="-43"/>
              <w:jc w:val="thaiDistribute"/>
              <w:rPr>
                <w:rFonts w:ascii="Arial" w:hAnsi="Arial" w:cs="Arial"/>
                <w:sz w:val="18"/>
                <w:szCs w:val="18"/>
              </w:rPr>
            </w:pPr>
          </w:p>
        </w:tc>
        <w:tc>
          <w:tcPr>
            <w:tcW w:w="1282" w:type="dxa"/>
          </w:tcPr>
          <w:p w:rsidR="00A768C6" w:rsidRPr="005C2EE8" w:rsidRDefault="00A768C6" w:rsidP="00A768C6">
            <w:pPr>
              <w:tabs>
                <w:tab w:val="decimal" w:pos="972"/>
              </w:tabs>
              <w:spacing w:line="360" w:lineRule="exact"/>
              <w:ind w:right="-43"/>
              <w:jc w:val="thaiDistribute"/>
              <w:rPr>
                <w:rFonts w:ascii="Arial" w:hAnsi="Arial" w:cs="Arial"/>
                <w:sz w:val="18"/>
                <w:szCs w:val="18"/>
              </w:rPr>
            </w:pPr>
          </w:p>
        </w:tc>
        <w:tc>
          <w:tcPr>
            <w:tcW w:w="1283" w:type="dxa"/>
          </w:tcPr>
          <w:p w:rsidR="00A768C6" w:rsidRPr="005C2EE8" w:rsidRDefault="00A768C6" w:rsidP="00A768C6">
            <w:pPr>
              <w:tabs>
                <w:tab w:val="decimal" w:pos="972"/>
              </w:tabs>
              <w:spacing w:line="360" w:lineRule="exact"/>
              <w:ind w:right="-43"/>
              <w:jc w:val="thaiDistribute"/>
              <w:rPr>
                <w:rFonts w:ascii="Arial" w:hAnsi="Arial" w:cs="Arial"/>
                <w:sz w:val="18"/>
                <w:szCs w:val="18"/>
              </w:rPr>
            </w:pPr>
          </w:p>
        </w:tc>
      </w:tr>
      <w:tr w:rsidR="0027290B" w:rsidRPr="005C2EE8" w:rsidTr="00381D6E">
        <w:tc>
          <w:tcPr>
            <w:tcW w:w="3420" w:type="dxa"/>
          </w:tcPr>
          <w:p w:rsidR="0027290B" w:rsidRPr="005C2EE8" w:rsidRDefault="0027290B" w:rsidP="0027290B">
            <w:pPr>
              <w:tabs>
                <w:tab w:val="left" w:pos="360"/>
                <w:tab w:val="left" w:pos="1440"/>
              </w:tabs>
              <w:spacing w:line="360" w:lineRule="exact"/>
              <w:jc w:val="thaiDistribute"/>
              <w:rPr>
                <w:rFonts w:ascii="Arial" w:hAnsi="Arial" w:cs="Arial"/>
                <w:sz w:val="18"/>
                <w:szCs w:val="18"/>
                <w:rtl/>
                <w:cs/>
              </w:rPr>
            </w:pPr>
            <w:r w:rsidRPr="005C2EE8">
              <w:rPr>
                <w:rFonts w:ascii="Arial" w:hAnsi="Arial" w:cs="Arial"/>
                <w:b/>
                <w:bCs/>
                <w:sz w:val="18"/>
                <w:szCs w:val="18"/>
                <w:rtl/>
                <w:cs/>
              </w:rPr>
              <w:t xml:space="preserve">   </w:t>
            </w:r>
            <w:r w:rsidRPr="005C2EE8">
              <w:rPr>
                <w:rFonts w:ascii="Arial" w:hAnsi="Arial" w:cs="Arial"/>
                <w:sz w:val="18"/>
                <w:szCs w:val="18"/>
              </w:rPr>
              <w:t>Long-term debentures</w:t>
            </w:r>
          </w:p>
        </w:tc>
        <w:tc>
          <w:tcPr>
            <w:tcW w:w="1282" w:type="dxa"/>
          </w:tcPr>
          <w:p w:rsidR="0027290B" w:rsidRPr="00656CE5" w:rsidRDefault="00BD4C55" w:rsidP="0027290B">
            <w:pPr>
              <w:tabs>
                <w:tab w:val="decimal" w:pos="972"/>
              </w:tabs>
              <w:spacing w:line="360" w:lineRule="exact"/>
              <w:ind w:right="-43"/>
              <w:jc w:val="thaiDistribute"/>
              <w:rPr>
                <w:rFonts w:ascii="Arial" w:hAnsi="Arial" w:cs="Arial"/>
                <w:sz w:val="18"/>
                <w:szCs w:val="18"/>
                <w:rtl/>
                <w:cs/>
              </w:rPr>
            </w:pPr>
            <w:r>
              <w:rPr>
                <w:rFonts w:ascii="Arial" w:hAnsi="Arial" w:cs="Arial"/>
                <w:sz w:val="18"/>
                <w:szCs w:val="18"/>
              </w:rPr>
              <w:t>17,758</w:t>
            </w:r>
          </w:p>
        </w:tc>
        <w:tc>
          <w:tcPr>
            <w:tcW w:w="1283" w:type="dxa"/>
          </w:tcPr>
          <w:p w:rsidR="0027290B" w:rsidRPr="00656CE5" w:rsidRDefault="00BD4C55" w:rsidP="0027290B">
            <w:pPr>
              <w:tabs>
                <w:tab w:val="decimal" w:pos="972"/>
              </w:tabs>
              <w:spacing w:line="360" w:lineRule="exact"/>
              <w:ind w:right="-43"/>
              <w:jc w:val="thaiDistribute"/>
              <w:rPr>
                <w:rFonts w:ascii="Arial" w:hAnsi="Arial" w:cs="Arial"/>
                <w:sz w:val="18"/>
                <w:szCs w:val="18"/>
                <w:rtl/>
                <w:cs/>
              </w:rPr>
            </w:pPr>
            <w:r>
              <w:rPr>
                <w:rFonts w:ascii="Arial" w:hAnsi="Arial" w:cs="Arial"/>
                <w:sz w:val="18"/>
                <w:szCs w:val="18"/>
              </w:rPr>
              <w:t>17,942</w:t>
            </w:r>
          </w:p>
        </w:tc>
        <w:tc>
          <w:tcPr>
            <w:tcW w:w="1282" w:type="dxa"/>
          </w:tcPr>
          <w:p w:rsidR="0027290B" w:rsidRPr="00656CE5" w:rsidRDefault="00BD4C55" w:rsidP="0027290B">
            <w:pPr>
              <w:tabs>
                <w:tab w:val="decimal" w:pos="972"/>
              </w:tabs>
              <w:spacing w:line="360" w:lineRule="exact"/>
              <w:ind w:right="-43"/>
              <w:jc w:val="thaiDistribute"/>
              <w:rPr>
                <w:rFonts w:ascii="Arial" w:hAnsi="Arial" w:cs="Arial"/>
                <w:sz w:val="18"/>
                <w:szCs w:val="18"/>
                <w:rtl/>
                <w:cs/>
              </w:rPr>
            </w:pPr>
            <w:r>
              <w:rPr>
                <w:rFonts w:ascii="Arial" w:hAnsi="Arial" w:cs="Arial"/>
                <w:sz w:val="18"/>
                <w:szCs w:val="18"/>
              </w:rPr>
              <w:t>11,480</w:t>
            </w:r>
          </w:p>
        </w:tc>
        <w:tc>
          <w:tcPr>
            <w:tcW w:w="1283" w:type="dxa"/>
          </w:tcPr>
          <w:p w:rsidR="0027290B" w:rsidRPr="00656CE5" w:rsidRDefault="00BD4C55" w:rsidP="0027290B">
            <w:pPr>
              <w:tabs>
                <w:tab w:val="decimal" w:pos="972"/>
              </w:tabs>
              <w:spacing w:line="360" w:lineRule="exact"/>
              <w:ind w:right="-43"/>
              <w:jc w:val="thaiDistribute"/>
              <w:rPr>
                <w:rFonts w:ascii="Arial" w:hAnsi="Arial" w:cs="Arial"/>
                <w:sz w:val="18"/>
                <w:szCs w:val="18"/>
                <w:rtl/>
                <w:cs/>
              </w:rPr>
            </w:pPr>
            <w:r>
              <w:rPr>
                <w:rFonts w:ascii="Arial" w:hAnsi="Arial" w:cs="Arial"/>
                <w:sz w:val="18"/>
                <w:szCs w:val="18"/>
              </w:rPr>
              <w:t>11,485</w:t>
            </w:r>
          </w:p>
        </w:tc>
      </w:tr>
    </w:tbl>
    <w:p w:rsidR="00F33D9F" w:rsidRPr="0026715E" w:rsidRDefault="00806C57" w:rsidP="00810497">
      <w:pPr>
        <w:spacing w:before="240" w:after="120" w:line="380" w:lineRule="exact"/>
        <w:ind w:left="547"/>
        <w:jc w:val="both"/>
        <w:rPr>
          <w:rFonts w:ascii="Arial" w:hAnsi="Arial" w:cs="Arial"/>
          <w:color w:val="000000"/>
          <w:sz w:val="22"/>
          <w:szCs w:val="22"/>
        </w:rPr>
      </w:pPr>
      <w:r>
        <w:rPr>
          <w:rFonts w:ascii="Arial" w:hAnsi="Arial" w:cs="Arial"/>
          <w:color w:val="000000"/>
          <w:sz w:val="22"/>
          <w:szCs w:val="22"/>
        </w:rPr>
        <w:t>Fair value</w:t>
      </w:r>
      <w:r w:rsidR="00F01A89">
        <w:rPr>
          <w:rFonts w:ascii="Arial" w:hAnsi="Arial" w:cs="Arial"/>
          <w:color w:val="000000"/>
          <w:sz w:val="22"/>
          <w:szCs w:val="22"/>
        </w:rPr>
        <w:t>s</w:t>
      </w:r>
      <w:r>
        <w:rPr>
          <w:rFonts w:ascii="Arial" w:hAnsi="Arial" w:cs="Arial"/>
          <w:color w:val="000000"/>
          <w:sz w:val="22"/>
          <w:szCs w:val="22"/>
        </w:rPr>
        <w:t xml:space="preserve"> of long-term debentures carrying fixed interest rates</w:t>
      </w:r>
      <w:r w:rsidRPr="0026715E">
        <w:rPr>
          <w:rFonts w:ascii="Arial" w:hAnsi="Arial" w:cs="Arial"/>
          <w:color w:val="000000"/>
          <w:sz w:val="22"/>
          <w:szCs w:val="22"/>
        </w:rPr>
        <w:t xml:space="preserve"> is estimated by discounting expected future cash flow by the current market interest rate of the loans with similar terms and conditions.</w:t>
      </w:r>
      <w:r w:rsidR="00810497">
        <w:rPr>
          <w:rFonts w:ascii="Arial" w:hAnsi="Arial" w:cs="Arial"/>
          <w:color w:val="000000"/>
          <w:sz w:val="22"/>
          <w:szCs w:val="22"/>
        </w:rPr>
        <w:t xml:space="preserve"> </w:t>
      </w:r>
      <w:r w:rsidR="00F33D9F" w:rsidRPr="0026715E">
        <w:rPr>
          <w:rFonts w:ascii="Arial" w:hAnsi="Arial" w:cs="Arial"/>
          <w:color w:val="000000"/>
          <w:sz w:val="22"/>
          <w:szCs w:val="22"/>
        </w:rPr>
        <w:t xml:space="preserve">The methods and assumptions used by the </w:t>
      </w:r>
      <w:r>
        <w:rPr>
          <w:rFonts w:ascii="Arial" w:hAnsi="Arial" w:cs="Arial"/>
          <w:color w:val="000000"/>
          <w:sz w:val="22"/>
          <w:szCs w:val="22"/>
        </w:rPr>
        <w:t>Group</w:t>
      </w:r>
      <w:r w:rsidR="00F33D9F" w:rsidRPr="0026715E">
        <w:rPr>
          <w:rFonts w:ascii="Arial" w:hAnsi="Arial" w:cs="Arial"/>
          <w:color w:val="000000"/>
          <w:sz w:val="22"/>
          <w:szCs w:val="22"/>
        </w:rPr>
        <w:t xml:space="preserve"> in estimating the fair value of financial instruments are as follows:</w:t>
      </w:r>
    </w:p>
    <w:p w:rsidR="00F33D9F" w:rsidRPr="004C0213" w:rsidRDefault="00F33D9F"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6715E">
        <w:rPr>
          <w:rFonts w:ascii="Arial" w:hAnsi="Arial" w:cs="Arial"/>
          <w:color w:val="000000"/>
          <w:sz w:val="22"/>
          <w:szCs w:val="22"/>
        </w:rPr>
        <w:t xml:space="preserve">For financial assets and liabilities which have short-term maturity, including cash and cash equivalents, accounts </w:t>
      </w:r>
      <w:r w:rsidR="009B58F4" w:rsidRPr="0026715E">
        <w:rPr>
          <w:rFonts w:ascii="Arial" w:hAnsi="Arial" w:cs="Arial"/>
          <w:color w:val="000000"/>
          <w:sz w:val="22"/>
          <w:szCs w:val="22"/>
        </w:rPr>
        <w:t xml:space="preserve">receivable and short-term loans, </w:t>
      </w:r>
      <w:r w:rsidRPr="0026715E">
        <w:rPr>
          <w:rFonts w:ascii="Arial" w:hAnsi="Arial" w:cs="Arial"/>
          <w:color w:val="000000"/>
          <w:sz w:val="22"/>
          <w:szCs w:val="22"/>
        </w:rPr>
        <w:t>accoun</w:t>
      </w:r>
      <w:r w:rsidR="009B58F4" w:rsidRPr="0026715E">
        <w:rPr>
          <w:rFonts w:ascii="Arial" w:hAnsi="Arial" w:cs="Arial"/>
          <w:color w:val="000000"/>
          <w:sz w:val="22"/>
          <w:szCs w:val="22"/>
        </w:rPr>
        <w:t xml:space="preserve">ts payable and short-term loans, </w:t>
      </w:r>
      <w:r w:rsidRPr="0026715E">
        <w:rPr>
          <w:rFonts w:ascii="Arial" w:hAnsi="Arial" w:cs="Arial"/>
          <w:color w:val="000000"/>
          <w:sz w:val="22"/>
          <w:szCs w:val="22"/>
        </w:rPr>
        <w:t xml:space="preserve">their carrying amounts in the statement of financial position approximate their fair value. </w:t>
      </w:r>
    </w:p>
    <w:p w:rsidR="004C0213" w:rsidRPr="007F19A0" w:rsidRDefault="004C0213"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color w:val="000000"/>
          <w:sz w:val="22"/>
          <w:szCs w:val="22"/>
        </w:rPr>
        <w:t xml:space="preserve">For marketable </w:t>
      </w:r>
      <w:r w:rsidR="00325463">
        <w:rPr>
          <w:rFonts w:ascii="Arial" w:hAnsi="Arial" w:cs="Arial"/>
          <w:color w:val="000000"/>
          <w:sz w:val="22"/>
          <w:szCs w:val="22"/>
        </w:rPr>
        <w:t>debt</w:t>
      </w:r>
      <w:r>
        <w:rPr>
          <w:rFonts w:ascii="Arial" w:hAnsi="Arial" w:cs="Arial"/>
          <w:color w:val="000000"/>
          <w:sz w:val="22"/>
          <w:szCs w:val="22"/>
        </w:rPr>
        <w:t xml:space="preserve"> securities, their fair value </w:t>
      </w:r>
      <w:r w:rsidR="007F7BA0">
        <w:rPr>
          <w:rFonts w:ascii="Arial" w:hAnsi="Arial" w:cs="Arial"/>
          <w:color w:val="000000"/>
          <w:sz w:val="22"/>
          <w:szCs w:val="22"/>
        </w:rPr>
        <w:t>is</w:t>
      </w:r>
      <w:r>
        <w:rPr>
          <w:rFonts w:ascii="Arial" w:hAnsi="Arial" w:cs="Arial"/>
          <w:color w:val="000000"/>
          <w:sz w:val="22"/>
          <w:szCs w:val="22"/>
        </w:rPr>
        <w:t xml:space="preserve"> generally derived from quoted market prices.</w:t>
      </w:r>
    </w:p>
    <w:p w:rsidR="007F19A0" w:rsidRPr="0026715E" w:rsidRDefault="007F19A0"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sz w:val="22"/>
          <w:szCs w:val="22"/>
        </w:rPr>
        <w:t xml:space="preserve">For </w:t>
      </w:r>
      <w:r w:rsidR="00806C57">
        <w:rPr>
          <w:rFonts w:ascii="Arial" w:hAnsi="Arial" w:cs="Arial"/>
          <w:sz w:val="22"/>
          <w:szCs w:val="22"/>
        </w:rPr>
        <w:t xml:space="preserve">marketable </w:t>
      </w:r>
      <w:r>
        <w:rPr>
          <w:rFonts w:ascii="Arial" w:hAnsi="Arial" w:cs="Arial"/>
          <w:sz w:val="22"/>
          <w:szCs w:val="22"/>
        </w:rPr>
        <w:t>equity securities, their fair value is generally derived from quoted market price.</w:t>
      </w:r>
    </w:p>
    <w:p w:rsidR="00F33D9F" w:rsidRPr="0026715E" w:rsidRDefault="004A26E1"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rPr>
      </w:pPr>
      <w:r>
        <w:rPr>
          <w:rFonts w:ascii="Arial" w:hAnsi="Arial" w:cs="Arial"/>
          <w:color w:val="000000"/>
          <w:sz w:val="22"/>
          <w:szCs w:val="22"/>
        </w:rPr>
        <w:t>The f</w:t>
      </w:r>
      <w:r w:rsidR="009B58F4" w:rsidRPr="0026715E">
        <w:rPr>
          <w:rFonts w:ascii="Arial" w:hAnsi="Arial" w:cs="Arial"/>
          <w:color w:val="000000"/>
          <w:sz w:val="22"/>
          <w:szCs w:val="22"/>
        </w:rPr>
        <w:t xml:space="preserve">air value of </w:t>
      </w:r>
      <w:r w:rsidR="003B0582" w:rsidRPr="0026715E">
        <w:rPr>
          <w:rFonts w:ascii="Arial" w:hAnsi="Arial" w:cstheme="minorBidi"/>
          <w:color w:val="000000"/>
          <w:sz w:val="22"/>
          <w:szCs w:val="22"/>
        </w:rPr>
        <w:t>credit facilities</w:t>
      </w:r>
      <w:r w:rsidR="009B58F4" w:rsidRPr="0026715E">
        <w:rPr>
          <w:rFonts w:ascii="Arial" w:hAnsi="Arial" w:cstheme="minorBidi" w:hint="cs"/>
          <w:color w:val="000000"/>
          <w:sz w:val="22"/>
          <w:szCs w:val="22"/>
          <w:cs/>
        </w:rPr>
        <w:t xml:space="preserve"> </w:t>
      </w:r>
      <w:r w:rsidR="009B58F4" w:rsidRPr="0026715E">
        <w:rPr>
          <w:rFonts w:ascii="Arial" w:hAnsi="Arial" w:cstheme="minorBidi"/>
          <w:color w:val="000000"/>
          <w:sz w:val="22"/>
          <w:szCs w:val="22"/>
        </w:rPr>
        <w:t>is estimated by discounting expected future cash flow</w:t>
      </w:r>
      <w:r>
        <w:rPr>
          <w:rFonts w:ascii="Arial" w:hAnsi="Arial" w:cstheme="minorBidi"/>
          <w:color w:val="000000"/>
          <w:sz w:val="22"/>
          <w:szCs w:val="22"/>
        </w:rPr>
        <w:t>s</w:t>
      </w:r>
      <w:r w:rsidR="009B58F4" w:rsidRPr="0026715E">
        <w:rPr>
          <w:rFonts w:ascii="Arial" w:hAnsi="Arial" w:cstheme="minorBidi"/>
          <w:color w:val="000000"/>
          <w:sz w:val="22"/>
          <w:szCs w:val="22"/>
        </w:rPr>
        <w:t xml:space="preserve"> by </w:t>
      </w:r>
      <w:r>
        <w:rPr>
          <w:rFonts w:ascii="Arial" w:hAnsi="Arial" w:cstheme="minorBidi"/>
          <w:color w:val="000000"/>
          <w:sz w:val="22"/>
          <w:szCs w:val="22"/>
        </w:rPr>
        <w:t>the market interest rate for the same type of credit facilities</w:t>
      </w:r>
      <w:r w:rsidR="003B0582" w:rsidRPr="0026715E">
        <w:rPr>
          <w:rFonts w:ascii="Arial" w:hAnsi="Arial" w:cstheme="minorBidi"/>
          <w:color w:val="000000"/>
          <w:sz w:val="22"/>
          <w:szCs w:val="22"/>
        </w:rPr>
        <w:t>.</w:t>
      </w:r>
    </w:p>
    <w:p w:rsidR="00F33D9F" w:rsidRPr="0026715E" w:rsidRDefault="00F33D9F"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6715E">
        <w:rPr>
          <w:rFonts w:ascii="Arial" w:hAnsi="Arial" w:cs="Arial"/>
          <w:color w:val="000000"/>
          <w:sz w:val="22"/>
          <w:szCs w:val="22"/>
        </w:rPr>
        <w:t xml:space="preserve">For debentures and long-term loans carrying interest approximate to the market rate, their carrying amounts in the </w:t>
      </w:r>
      <w:r w:rsidRPr="0026715E">
        <w:rPr>
          <w:rFonts w:ascii="Arial" w:hAnsi="Arial" w:cs="Cordia New"/>
          <w:color w:val="000000"/>
          <w:sz w:val="22"/>
        </w:rPr>
        <w:t>statement of financial position</w:t>
      </w:r>
      <w:r w:rsidRPr="0026715E">
        <w:rPr>
          <w:rFonts w:ascii="Arial" w:hAnsi="Arial" w:cs="Arial"/>
          <w:color w:val="000000"/>
          <w:sz w:val="22"/>
          <w:szCs w:val="22"/>
        </w:rPr>
        <w:t xml:space="preserve"> approximates their fair value.</w:t>
      </w:r>
    </w:p>
    <w:p w:rsidR="00354FA7" w:rsidRPr="0026715E" w:rsidRDefault="00747424" w:rsidP="00F14D23">
      <w:pPr>
        <w:tabs>
          <w:tab w:val="left" w:pos="540"/>
          <w:tab w:val="left" w:pos="2160"/>
        </w:tabs>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44</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r>
      <w:r w:rsidR="00354FA7" w:rsidRPr="0026715E">
        <w:rPr>
          <w:rFonts w:ascii="Arial" w:hAnsi="Arial"/>
          <w:b/>
          <w:bCs/>
          <w:sz w:val="22"/>
          <w:szCs w:val="22"/>
        </w:rPr>
        <w:t>Capital management</w:t>
      </w:r>
    </w:p>
    <w:p w:rsidR="00354FA7" w:rsidRPr="0026715E" w:rsidRDefault="00354FA7" w:rsidP="00F14D23">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26715E">
        <w:rPr>
          <w:rFonts w:ascii="Arial" w:eastAsia="Arial Unicode MS" w:hAnsi="Arial" w:cs="Arial Unicode MS"/>
          <w:sz w:val="22"/>
          <w:szCs w:val="22"/>
        </w:rPr>
        <w:tab/>
        <w:t xml:space="preserve">The primary objective of the Company’s capital management is to ensure that it has appropriate </w:t>
      </w:r>
      <w:r w:rsidR="00F14D23" w:rsidRPr="0026715E">
        <w:rPr>
          <w:rFonts w:ascii="Arial" w:eastAsia="Arial Unicode MS" w:hAnsi="Arial" w:cs="Arial Unicode MS"/>
          <w:sz w:val="22"/>
          <w:szCs w:val="22"/>
        </w:rPr>
        <w:t>capital</w:t>
      </w:r>
      <w:r w:rsidRPr="0026715E">
        <w:rPr>
          <w:rFonts w:ascii="Arial" w:eastAsia="Arial Unicode MS" w:hAnsi="Arial" w:cs="Arial Unicode MS"/>
          <w:sz w:val="22"/>
          <w:szCs w:val="22"/>
        </w:rPr>
        <w:t xml:space="preserve"> structure </w:t>
      </w:r>
      <w:proofErr w:type="gramStart"/>
      <w:r w:rsidR="00F14D23" w:rsidRPr="0026715E">
        <w:rPr>
          <w:rFonts w:ascii="Arial" w:eastAsia="Arial Unicode MS" w:hAnsi="Arial" w:cs="Arial Unicode MS"/>
          <w:sz w:val="22"/>
          <w:szCs w:val="22"/>
        </w:rPr>
        <w:t>in order to</w:t>
      </w:r>
      <w:proofErr w:type="gramEnd"/>
      <w:r w:rsidR="00F14D23" w:rsidRPr="0026715E">
        <w:rPr>
          <w:rFonts w:ascii="Arial" w:eastAsia="Arial Unicode MS" w:hAnsi="Arial" w:cs="Arial Unicode MS"/>
          <w:sz w:val="22"/>
          <w:szCs w:val="22"/>
        </w:rPr>
        <w:t xml:space="preserve"> support </w:t>
      </w:r>
      <w:r w:rsidRPr="0026715E">
        <w:rPr>
          <w:rFonts w:ascii="Arial" w:eastAsia="Arial Unicode MS" w:hAnsi="Arial" w:cs="Arial Unicode MS"/>
          <w:sz w:val="22"/>
          <w:szCs w:val="22"/>
        </w:rPr>
        <w:t xml:space="preserve">its business </w:t>
      </w:r>
      <w:r w:rsidR="00F14D23" w:rsidRPr="0026715E">
        <w:rPr>
          <w:rFonts w:ascii="Arial" w:eastAsia="Arial Unicode MS" w:hAnsi="Arial" w:cs="Arial Unicode MS"/>
          <w:sz w:val="22"/>
          <w:szCs w:val="22"/>
        </w:rPr>
        <w:t>and maximise shareholder value</w:t>
      </w:r>
      <w:r w:rsidRPr="0026715E">
        <w:rPr>
          <w:rFonts w:ascii="Arial" w:eastAsia="Arial Unicode MS" w:hAnsi="Arial" w:cs="Arial Unicode MS"/>
          <w:sz w:val="22"/>
          <w:szCs w:val="22"/>
        </w:rPr>
        <w:t xml:space="preserve">. </w:t>
      </w:r>
      <w:r w:rsidR="00F14D23" w:rsidRPr="0026715E">
        <w:rPr>
          <w:rFonts w:ascii="Arial" w:eastAsia="Arial Unicode MS" w:hAnsi="Arial" w:cs="Arial Unicode MS"/>
          <w:sz w:val="22"/>
          <w:szCs w:val="22"/>
        </w:rPr>
        <w:t>A</w:t>
      </w:r>
      <w:r w:rsidRPr="0026715E">
        <w:rPr>
          <w:rFonts w:ascii="Arial" w:eastAsia="Arial Unicode MS" w:hAnsi="Arial" w:cs="Arial Unicode MS"/>
          <w:sz w:val="22"/>
          <w:szCs w:val="22"/>
        </w:rPr>
        <w:t xml:space="preserve">s at 31 December </w:t>
      </w:r>
      <w:r w:rsidR="00991DD3">
        <w:rPr>
          <w:rFonts w:ascii="Arial" w:eastAsia="Arial Unicode MS" w:hAnsi="Arial" w:cs="Arial Unicode MS"/>
          <w:sz w:val="22"/>
          <w:szCs w:val="22"/>
        </w:rPr>
        <w:t>201</w:t>
      </w:r>
      <w:r w:rsidR="0027290B">
        <w:rPr>
          <w:rFonts w:ascii="Arial" w:eastAsia="Arial Unicode MS" w:hAnsi="Arial" w:cs="Arial Unicode MS"/>
          <w:sz w:val="22"/>
          <w:szCs w:val="22"/>
        </w:rPr>
        <w:t>9</w:t>
      </w:r>
      <w:r w:rsidRPr="0026715E">
        <w:rPr>
          <w:rFonts w:ascii="Arial" w:eastAsia="Arial Unicode MS" w:hAnsi="Arial" w:cs="Arial Unicode MS"/>
          <w:sz w:val="22"/>
          <w:szCs w:val="22"/>
        </w:rPr>
        <w:t xml:space="preserve">, the Group’s debt-to-equity ratio was </w:t>
      </w:r>
      <w:r w:rsidR="009A6DEE">
        <w:rPr>
          <w:rFonts w:ascii="Arial" w:eastAsia="Arial Unicode MS" w:hAnsi="Arial" w:cs="Arial Unicode MS"/>
          <w:sz w:val="22"/>
          <w:szCs w:val="22"/>
        </w:rPr>
        <w:t>1.6</w:t>
      </w:r>
      <w:r w:rsidR="005A2ECB">
        <w:rPr>
          <w:rFonts w:ascii="Arial" w:eastAsia="Arial Unicode MS" w:hAnsi="Arial" w:cs="Arial Unicode MS"/>
          <w:sz w:val="22"/>
          <w:szCs w:val="22"/>
        </w:rPr>
        <w:t>:</w:t>
      </w:r>
      <w:r w:rsidR="008E7F96" w:rsidRPr="0026715E">
        <w:rPr>
          <w:rFonts w:ascii="Arial" w:eastAsia="Arial Unicode MS" w:hAnsi="Arial" w:cs="Arial Unicode MS"/>
          <w:sz w:val="22"/>
          <w:szCs w:val="22"/>
        </w:rPr>
        <w:t>1</w:t>
      </w:r>
      <w:r w:rsidR="008814CC">
        <w:rPr>
          <w:rFonts w:ascii="Arial" w:eastAsia="Arial Unicode MS" w:hAnsi="Arial" w:cs="Arial Unicode MS"/>
          <w:sz w:val="22"/>
          <w:szCs w:val="22"/>
        </w:rPr>
        <w:t xml:space="preserve"> </w:t>
      </w:r>
      <w:r w:rsidR="008E7F96" w:rsidRPr="0026715E">
        <w:rPr>
          <w:rFonts w:ascii="Arial" w:eastAsia="Arial Unicode MS" w:hAnsi="Arial" w:cs="Arial Unicode MS"/>
          <w:sz w:val="22"/>
          <w:szCs w:val="22"/>
        </w:rPr>
        <w:t>(</w:t>
      </w:r>
      <w:r w:rsidR="00991DD3">
        <w:rPr>
          <w:rFonts w:ascii="Arial" w:eastAsia="Arial Unicode MS" w:hAnsi="Arial" w:cs="Arial Unicode MS"/>
          <w:sz w:val="22"/>
          <w:szCs w:val="22"/>
        </w:rPr>
        <w:t>201</w:t>
      </w:r>
      <w:r w:rsidR="0027290B">
        <w:rPr>
          <w:rFonts w:ascii="Arial" w:eastAsia="Arial Unicode MS" w:hAnsi="Arial" w:cs="Arial Unicode MS"/>
          <w:sz w:val="22"/>
          <w:szCs w:val="22"/>
        </w:rPr>
        <w:t>8</w:t>
      </w:r>
      <w:r w:rsidR="008E7F96" w:rsidRPr="0026715E">
        <w:rPr>
          <w:rFonts w:ascii="Arial" w:eastAsia="Arial Unicode MS" w:hAnsi="Arial" w:cs="Arial Unicode MS"/>
          <w:sz w:val="22"/>
          <w:szCs w:val="22"/>
        </w:rPr>
        <w:t xml:space="preserve">: </w:t>
      </w:r>
      <w:r w:rsidR="005965E8" w:rsidRPr="0026715E">
        <w:rPr>
          <w:rFonts w:ascii="Arial" w:eastAsia="Arial Unicode MS" w:hAnsi="Arial" w:cs="Arial Unicode MS"/>
          <w:sz w:val="22"/>
          <w:szCs w:val="22"/>
        </w:rPr>
        <w:t>1.</w:t>
      </w:r>
      <w:r w:rsidR="0027290B">
        <w:rPr>
          <w:rFonts w:ascii="Arial" w:eastAsia="Arial Unicode MS" w:hAnsi="Arial" w:cs="Arial Unicode MS"/>
          <w:sz w:val="22"/>
          <w:szCs w:val="22"/>
        </w:rPr>
        <w:t>3</w:t>
      </w:r>
      <w:r w:rsidR="008E7F96" w:rsidRPr="0026715E">
        <w:rPr>
          <w:rFonts w:ascii="Arial" w:eastAsia="Arial Unicode MS" w:hAnsi="Arial" w:cs="Arial Unicode MS"/>
          <w:sz w:val="22"/>
          <w:szCs w:val="22"/>
        </w:rPr>
        <w:t>:1)</w:t>
      </w:r>
      <w:r w:rsidRPr="0026715E">
        <w:rPr>
          <w:rFonts w:ascii="Arial" w:eastAsia="Arial Unicode MS" w:hAnsi="Arial" w:cs="Arial Unicode MS"/>
          <w:sz w:val="22"/>
          <w:szCs w:val="22"/>
        </w:rPr>
        <w:t xml:space="preserve"> and the Company</w:t>
      </w:r>
      <w:r w:rsidR="009A306E" w:rsidRPr="0026715E">
        <w:rPr>
          <w:rFonts w:ascii="Arial" w:eastAsia="Arial Unicode MS" w:hAnsi="Arial" w:cs="Arial Unicode MS"/>
          <w:sz w:val="22"/>
          <w:szCs w:val="22"/>
        </w:rPr>
        <w:t>’</w:t>
      </w:r>
      <w:r w:rsidRPr="0026715E">
        <w:rPr>
          <w:rFonts w:ascii="Arial" w:eastAsia="Arial Unicode MS" w:hAnsi="Arial" w:cs="Arial Unicode MS"/>
          <w:sz w:val="22"/>
          <w:szCs w:val="22"/>
        </w:rPr>
        <w:t xml:space="preserve">s </w:t>
      </w:r>
      <w:r w:rsidR="00130ECC" w:rsidRPr="0026715E">
        <w:rPr>
          <w:rFonts w:ascii="Arial" w:eastAsia="Arial Unicode MS" w:hAnsi="Arial" w:cs="Arial Unicode MS"/>
          <w:sz w:val="22"/>
          <w:szCs w:val="22"/>
        </w:rPr>
        <w:t xml:space="preserve">debt-to-equity ratio </w:t>
      </w:r>
      <w:r w:rsidRPr="0026715E">
        <w:rPr>
          <w:rFonts w:ascii="Arial" w:eastAsia="Arial Unicode MS" w:hAnsi="Arial" w:cs="Arial Unicode MS"/>
          <w:sz w:val="22"/>
          <w:szCs w:val="22"/>
        </w:rPr>
        <w:t xml:space="preserve">was </w:t>
      </w:r>
      <w:r w:rsidR="009A6DEE">
        <w:rPr>
          <w:rFonts w:ascii="Arial" w:eastAsia="Arial Unicode MS" w:hAnsi="Arial" w:cs="Arial Unicode MS"/>
          <w:sz w:val="22"/>
          <w:szCs w:val="22"/>
        </w:rPr>
        <w:t>1.7</w:t>
      </w:r>
      <w:r w:rsidR="005A2ECB">
        <w:rPr>
          <w:rFonts w:ascii="Arial" w:eastAsia="Arial Unicode MS" w:hAnsi="Arial" w:cs="Arial Unicode MS"/>
          <w:sz w:val="22"/>
          <w:szCs w:val="22"/>
        </w:rPr>
        <w:t>:</w:t>
      </w:r>
      <w:r w:rsidRPr="0026715E">
        <w:rPr>
          <w:rFonts w:ascii="Arial" w:eastAsia="Arial Unicode MS" w:hAnsi="Arial" w:cs="Arial Unicode MS"/>
          <w:sz w:val="22"/>
          <w:szCs w:val="22"/>
        </w:rPr>
        <w:t>1 (</w:t>
      </w:r>
      <w:r w:rsidR="00991DD3">
        <w:rPr>
          <w:rFonts w:ascii="Arial" w:eastAsia="Arial Unicode MS" w:hAnsi="Arial" w:cs="Arial Unicode MS"/>
          <w:sz w:val="22"/>
          <w:szCs w:val="22"/>
        </w:rPr>
        <w:t>201</w:t>
      </w:r>
      <w:r w:rsidR="0027290B">
        <w:rPr>
          <w:rFonts w:ascii="Arial" w:eastAsia="Arial Unicode MS" w:hAnsi="Arial" w:cs="Arial Unicode MS"/>
          <w:sz w:val="22"/>
          <w:szCs w:val="22"/>
        </w:rPr>
        <w:t>8</w:t>
      </w:r>
      <w:r w:rsidRPr="0026715E">
        <w:rPr>
          <w:rFonts w:ascii="Arial" w:eastAsia="Arial Unicode MS" w:hAnsi="Arial" w:cs="Arial Unicode MS"/>
          <w:sz w:val="22"/>
          <w:szCs w:val="22"/>
        </w:rPr>
        <w:t xml:space="preserve">: </w:t>
      </w:r>
      <w:r w:rsidR="005965E8" w:rsidRPr="0026715E">
        <w:rPr>
          <w:rFonts w:ascii="Arial" w:eastAsia="Arial Unicode MS" w:hAnsi="Arial" w:cs="Arial Unicode MS"/>
          <w:sz w:val="22"/>
          <w:szCs w:val="22"/>
        </w:rPr>
        <w:t>1.</w:t>
      </w:r>
      <w:r w:rsidR="0027290B">
        <w:rPr>
          <w:rFonts w:ascii="Arial" w:eastAsia="Arial Unicode MS" w:hAnsi="Arial" w:cs="Arial Unicode MS"/>
          <w:sz w:val="22"/>
          <w:szCs w:val="22"/>
        </w:rPr>
        <w:t>4</w:t>
      </w:r>
      <w:r w:rsidRPr="0026715E">
        <w:rPr>
          <w:rFonts w:ascii="Arial" w:eastAsia="Arial Unicode MS" w:hAnsi="Arial" w:cs="Arial Unicode MS"/>
          <w:sz w:val="22"/>
          <w:szCs w:val="22"/>
        </w:rPr>
        <w:t>:1).</w:t>
      </w:r>
    </w:p>
    <w:p w:rsidR="00354FA7" w:rsidRPr="0026715E" w:rsidRDefault="00747424" w:rsidP="00F14D23">
      <w:pPr>
        <w:tabs>
          <w:tab w:val="left" w:pos="540"/>
          <w:tab w:val="left" w:pos="2160"/>
        </w:tabs>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45</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r>
      <w:r w:rsidR="009A306E" w:rsidRPr="0026715E">
        <w:rPr>
          <w:rFonts w:ascii="Arial" w:hAnsi="Arial"/>
          <w:b/>
          <w:bCs/>
          <w:sz w:val="22"/>
          <w:szCs w:val="22"/>
        </w:rPr>
        <w:t>Events after the reporting period</w:t>
      </w:r>
    </w:p>
    <w:p w:rsidR="009A6DEE" w:rsidRPr="00885632" w:rsidRDefault="00885632" w:rsidP="00885632">
      <w:pPr>
        <w:spacing w:before="120" w:after="120" w:line="380" w:lineRule="exact"/>
        <w:ind w:left="547" w:hanging="547"/>
        <w:jc w:val="thaiDistribute"/>
        <w:rPr>
          <w:rFonts w:ascii="Arial" w:hAnsi="Arial" w:cs="Arial"/>
          <w:sz w:val="22"/>
          <w:szCs w:val="22"/>
          <w:highlight w:val="yellow"/>
        </w:rPr>
      </w:pPr>
      <w:r w:rsidRPr="00885632">
        <w:rPr>
          <w:rFonts w:ascii="Arial" w:eastAsia="Arial Unicode MS" w:hAnsi="Arial" w:cs="Arial"/>
          <w:sz w:val="22"/>
          <w:szCs w:val="22"/>
        </w:rPr>
        <w:t>45.1</w:t>
      </w:r>
      <w:r w:rsidRPr="00885632">
        <w:rPr>
          <w:rFonts w:ascii="Arial" w:eastAsia="Arial Unicode MS" w:hAnsi="Arial" w:cs="Arial"/>
          <w:sz w:val="22"/>
          <w:szCs w:val="22"/>
        </w:rPr>
        <w:tab/>
      </w:r>
      <w:r w:rsidR="009A6DEE" w:rsidRPr="00885632">
        <w:rPr>
          <w:rFonts w:ascii="Arial" w:eastAsia="Arial Unicode MS" w:hAnsi="Arial" w:cs="Arial"/>
          <w:sz w:val="22"/>
          <w:szCs w:val="22"/>
        </w:rPr>
        <w:t>On 17 January 2019, the Extraordinary General Meeting of the shareholders of AMH Pattaya Co., Ltd. (formerly known as “AH-SPV5 Co., Ltd.”), a joint venture of the Company, approved the increase in its registered share capital from Baht 0.1 million to Baht 390 million through the issue of 3,899,000 ordinary shares with a par value of Baht 100 each</w:t>
      </w:r>
      <w:r w:rsidR="007F7BA0">
        <w:rPr>
          <w:rFonts w:ascii="Arial" w:eastAsia="Arial Unicode MS" w:hAnsi="Arial" w:cs="Arial"/>
          <w:sz w:val="22"/>
          <w:szCs w:val="22"/>
        </w:rPr>
        <w:t xml:space="preserve"> or a total of Baht 390 million</w:t>
      </w:r>
      <w:r w:rsidR="009A6DEE" w:rsidRPr="00885632">
        <w:rPr>
          <w:rFonts w:ascii="Arial" w:eastAsia="Arial Unicode MS" w:hAnsi="Arial" w:cs="Arial"/>
          <w:sz w:val="22"/>
          <w:szCs w:val="22"/>
        </w:rPr>
        <w:t>.</w:t>
      </w:r>
    </w:p>
    <w:p w:rsidR="009A6DEE" w:rsidRPr="00885632" w:rsidRDefault="009A6DEE" w:rsidP="00885632">
      <w:pPr>
        <w:spacing w:before="120" w:after="120" w:line="380" w:lineRule="exact"/>
        <w:ind w:left="547" w:hanging="547"/>
        <w:jc w:val="thaiDistribute"/>
        <w:rPr>
          <w:rFonts w:ascii="Arial" w:hAnsi="Arial" w:cs="Arial"/>
          <w:sz w:val="22"/>
          <w:szCs w:val="22"/>
        </w:rPr>
      </w:pPr>
      <w:r w:rsidRPr="00885632">
        <w:rPr>
          <w:rFonts w:ascii="Arial" w:hAnsi="Arial" w:cs="Arial"/>
          <w:sz w:val="22"/>
          <w:szCs w:val="22"/>
        </w:rPr>
        <w:t>45.2</w:t>
      </w:r>
      <w:r w:rsidRPr="00885632">
        <w:rPr>
          <w:rFonts w:ascii="Arial" w:hAnsi="Arial" w:cs="Arial"/>
          <w:sz w:val="22"/>
          <w:szCs w:val="22"/>
        </w:rPr>
        <w:tab/>
        <w:t>On 17 January 2020, the Meeting of Board of Directors of the joint venture of the Company, approved an interim dividend payment from retained earnings of 2019 to ordinary shareholders. The dividend will be paid on 17 February 2020 as follows.</w:t>
      </w:r>
    </w:p>
    <w:tbl>
      <w:tblPr>
        <w:tblW w:w="8910" w:type="dxa"/>
        <w:tblInd w:w="450" w:type="dxa"/>
        <w:tblLayout w:type="fixed"/>
        <w:tblLook w:val="0000" w:firstRow="0" w:lastRow="0" w:firstColumn="0" w:lastColumn="0" w:noHBand="0" w:noVBand="0"/>
      </w:tblPr>
      <w:tblGrid>
        <w:gridCol w:w="5310"/>
        <w:gridCol w:w="1890"/>
        <w:gridCol w:w="1710"/>
      </w:tblGrid>
      <w:tr w:rsidR="009A6DEE" w:rsidRPr="003F1488" w:rsidTr="00885632">
        <w:tc>
          <w:tcPr>
            <w:tcW w:w="5310" w:type="dxa"/>
            <w:tcBorders>
              <w:top w:val="nil"/>
              <w:left w:val="nil"/>
              <w:bottom w:val="nil"/>
              <w:right w:val="nil"/>
            </w:tcBorders>
          </w:tcPr>
          <w:p w:rsidR="009A6DEE" w:rsidRPr="00885632" w:rsidRDefault="009A6DEE" w:rsidP="00885632">
            <w:pPr>
              <w:pBdr>
                <w:bottom w:val="single" w:sz="4" w:space="1" w:color="auto"/>
              </w:pBdr>
              <w:spacing w:line="380" w:lineRule="exact"/>
              <w:jc w:val="center"/>
              <w:rPr>
                <w:rFonts w:ascii="Arial" w:hAnsi="Arial" w:cs="Arial"/>
                <w:sz w:val="22"/>
                <w:szCs w:val="22"/>
                <w:cs/>
                <w:lang w:val="th-TH"/>
              </w:rPr>
            </w:pPr>
            <w:r w:rsidRPr="00885632">
              <w:rPr>
                <w:rFonts w:ascii="Arial" w:hAnsi="Arial" w:cs="Arial"/>
                <w:sz w:val="22"/>
                <w:szCs w:val="22"/>
                <w:cs/>
                <w:lang w:val="th-TH"/>
              </w:rPr>
              <w:t>Company</w:t>
            </w:r>
          </w:p>
        </w:tc>
        <w:tc>
          <w:tcPr>
            <w:tcW w:w="1890" w:type="dxa"/>
            <w:tcBorders>
              <w:top w:val="nil"/>
              <w:left w:val="nil"/>
              <w:bottom w:val="nil"/>
              <w:right w:val="nil"/>
            </w:tcBorders>
          </w:tcPr>
          <w:p w:rsidR="009A6DEE" w:rsidRPr="00885632" w:rsidRDefault="009A6DEE" w:rsidP="00885632">
            <w:pPr>
              <w:pBdr>
                <w:bottom w:val="single" w:sz="4" w:space="1" w:color="auto"/>
              </w:pBdr>
              <w:spacing w:line="380" w:lineRule="exact"/>
              <w:jc w:val="center"/>
              <w:rPr>
                <w:rFonts w:ascii="Arial" w:hAnsi="Arial" w:cs="Arial"/>
                <w:sz w:val="22"/>
                <w:szCs w:val="22"/>
                <w:cs/>
                <w:lang w:val="th-TH"/>
              </w:rPr>
            </w:pPr>
            <w:r w:rsidRPr="00885632">
              <w:rPr>
                <w:rFonts w:ascii="Arial" w:hAnsi="Arial" w:cs="Arial"/>
                <w:sz w:val="22"/>
                <w:szCs w:val="22"/>
                <w:cs/>
                <w:lang w:val="th-TH"/>
              </w:rPr>
              <w:t xml:space="preserve">Dividend per </w:t>
            </w:r>
          </w:p>
        </w:tc>
        <w:tc>
          <w:tcPr>
            <w:tcW w:w="1710" w:type="dxa"/>
            <w:tcBorders>
              <w:top w:val="nil"/>
              <w:left w:val="nil"/>
              <w:bottom w:val="nil"/>
              <w:right w:val="nil"/>
            </w:tcBorders>
          </w:tcPr>
          <w:p w:rsidR="009A6DEE" w:rsidRPr="00885632" w:rsidRDefault="009A6DEE" w:rsidP="00885632">
            <w:pPr>
              <w:pBdr>
                <w:bottom w:val="single" w:sz="4" w:space="1" w:color="auto"/>
              </w:pBdr>
              <w:spacing w:line="380" w:lineRule="exact"/>
              <w:jc w:val="center"/>
              <w:rPr>
                <w:rFonts w:ascii="Arial" w:hAnsi="Arial" w:cs="Arial"/>
                <w:sz w:val="22"/>
                <w:szCs w:val="22"/>
                <w:cs/>
                <w:lang w:val="th-TH"/>
              </w:rPr>
            </w:pPr>
            <w:r w:rsidRPr="00885632">
              <w:rPr>
                <w:rFonts w:ascii="Arial" w:hAnsi="Arial" w:cs="Arial"/>
                <w:sz w:val="22"/>
                <w:szCs w:val="22"/>
                <w:cs/>
                <w:lang w:val="th-TH"/>
              </w:rPr>
              <w:t>Total dividends</w:t>
            </w:r>
          </w:p>
        </w:tc>
      </w:tr>
      <w:tr w:rsidR="009A6DEE" w:rsidRPr="003F1488" w:rsidTr="00885632">
        <w:tc>
          <w:tcPr>
            <w:tcW w:w="5310" w:type="dxa"/>
            <w:tcBorders>
              <w:top w:val="nil"/>
              <w:left w:val="nil"/>
              <w:bottom w:val="nil"/>
              <w:right w:val="nil"/>
            </w:tcBorders>
          </w:tcPr>
          <w:p w:rsidR="009A6DEE" w:rsidRPr="00885632" w:rsidRDefault="009A6DEE" w:rsidP="00885632">
            <w:pPr>
              <w:spacing w:line="380" w:lineRule="exact"/>
              <w:jc w:val="both"/>
              <w:rPr>
                <w:rFonts w:ascii="Arial" w:hAnsi="Arial" w:cs="Arial"/>
                <w:sz w:val="22"/>
                <w:szCs w:val="22"/>
                <w:cs/>
                <w:lang w:val="th-TH"/>
              </w:rPr>
            </w:pPr>
          </w:p>
        </w:tc>
        <w:tc>
          <w:tcPr>
            <w:tcW w:w="1890" w:type="dxa"/>
            <w:tcBorders>
              <w:top w:val="nil"/>
              <w:left w:val="nil"/>
              <w:bottom w:val="nil"/>
              <w:right w:val="nil"/>
            </w:tcBorders>
          </w:tcPr>
          <w:p w:rsidR="009A6DEE" w:rsidRPr="00885632" w:rsidRDefault="009A6DEE" w:rsidP="00885632">
            <w:pPr>
              <w:spacing w:line="380" w:lineRule="exact"/>
              <w:jc w:val="center"/>
              <w:rPr>
                <w:rFonts w:ascii="Arial" w:hAnsi="Arial" w:cs="Arial"/>
                <w:sz w:val="22"/>
                <w:szCs w:val="22"/>
                <w:cs/>
              </w:rPr>
            </w:pPr>
            <w:r w:rsidRPr="00885632">
              <w:rPr>
                <w:rFonts w:ascii="Arial" w:hAnsi="Arial" w:cs="Arial"/>
                <w:sz w:val="22"/>
                <w:szCs w:val="22"/>
                <w:cs/>
              </w:rPr>
              <w:t>(</w:t>
            </w:r>
            <w:r w:rsidRPr="00885632">
              <w:rPr>
                <w:rFonts w:ascii="Arial" w:hAnsi="Arial" w:cs="Arial"/>
                <w:sz w:val="22"/>
                <w:szCs w:val="22"/>
              </w:rPr>
              <w:t>Baht per share</w:t>
            </w:r>
            <w:r w:rsidRPr="00885632">
              <w:rPr>
                <w:rFonts w:ascii="Arial" w:hAnsi="Arial" w:cs="Arial"/>
                <w:sz w:val="22"/>
                <w:szCs w:val="22"/>
                <w:cs/>
              </w:rPr>
              <w:t>)</w:t>
            </w:r>
          </w:p>
        </w:tc>
        <w:tc>
          <w:tcPr>
            <w:tcW w:w="1710" w:type="dxa"/>
            <w:tcBorders>
              <w:top w:val="nil"/>
              <w:left w:val="nil"/>
              <w:bottom w:val="nil"/>
              <w:right w:val="nil"/>
            </w:tcBorders>
          </w:tcPr>
          <w:p w:rsidR="009A6DEE" w:rsidRPr="00885632" w:rsidRDefault="009A6DEE" w:rsidP="00885632">
            <w:pPr>
              <w:spacing w:line="380" w:lineRule="exact"/>
              <w:jc w:val="center"/>
              <w:rPr>
                <w:rFonts w:ascii="Arial" w:hAnsi="Arial" w:cs="Arial"/>
                <w:sz w:val="22"/>
                <w:szCs w:val="22"/>
                <w:cs/>
              </w:rPr>
            </w:pPr>
            <w:r w:rsidRPr="00885632">
              <w:rPr>
                <w:rFonts w:ascii="Arial" w:hAnsi="Arial" w:cs="Arial"/>
                <w:sz w:val="22"/>
                <w:szCs w:val="22"/>
                <w:cs/>
              </w:rPr>
              <w:t>(</w:t>
            </w:r>
            <w:r w:rsidRPr="00885632">
              <w:rPr>
                <w:rFonts w:ascii="Arial" w:hAnsi="Arial" w:cs="Arial"/>
                <w:sz w:val="22"/>
                <w:szCs w:val="22"/>
              </w:rPr>
              <w:t>Million Baht</w:t>
            </w:r>
            <w:r w:rsidRPr="00885632">
              <w:rPr>
                <w:rFonts w:ascii="Arial" w:hAnsi="Arial" w:cs="Arial"/>
                <w:sz w:val="22"/>
                <w:szCs w:val="22"/>
                <w:cs/>
              </w:rPr>
              <w:t>)</w:t>
            </w:r>
          </w:p>
        </w:tc>
      </w:tr>
      <w:tr w:rsidR="009A6DEE" w:rsidRPr="003F1488" w:rsidTr="00885632">
        <w:tc>
          <w:tcPr>
            <w:tcW w:w="5310" w:type="dxa"/>
            <w:tcBorders>
              <w:top w:val="nil"/>
              <w:left w:val="nil"/>
              <w:bottom w:val="nil"/>
              <w:right w:val="nil"/>
            </w:tcBorders>
          </w:tcPr>
          <w:p w:rsidR="009A6DEE" w:rsidRPr="00885632" w:rsidRDefault="009A6DEE" w:rsidP="00885632">
            <w:pPr>
              <w:spacing w:line="380" w:lineRule="exact"/>
              <w:rPr>
                <w:rFonts w:ascii="Arial" w:hAnsi="Arial" w:cs="Arial"/>
                <w:sz w:val="22"/>
                <w:szCs w:val="22"/>
                <w:cs/>
              </w:rPr>
            </w:pPr>
            <w:r w:rsidRPr="00885632">
              <w:rPr>
                <w:rFonts w:ascii="Arial" w:hAnsi="Arial" w:cs="Arial"/>
                <w:sz w:val="22"/>
                <w:szCs w:val="22"/>
              </w:rPr>
              <w:t xml:space="preserve">Ananda MF Asia Asoke </w:t>
            </w:r>
            <w:r w:rsidR="00810497">
              <w:rPr>
                <w:rFonts w:ascii="Arial" w:hAnsi="Arial" w:cs="Arial"/>
                <w:sz w:val="22"/>
                <w:szCs w:val="22"/>
              </w:rPr>
              <w:t>Co., Ltd.</w:t>
            </w:r>
          </w:p>
        </w:tc>
        <w:tc>
          <w:tcPr>
            <w:tcW w:w="1890" w:type="dxa"/>
            <w:tcBorders>
              <w:top w:val="nil"/>
              <w:left w:val="nil"/>
              <w:bottom w:val="nil"/>
              <w:right w:val="nil"/>
            </w:tcBorders>
          </w:tcPr>
          <w:p w:rsidR="009A6DEE" w:rsidRPr="00885632" w:rsidRDefault="009A6DEE" w:rsidP="00885632">
            <w:pPr>
              <w:tabs>
                <w:tab w:val="decimal" w:pos="793"/>
              </w:tabs>
              <w:spacing w:line="380" w:lineRule="exact"/>
              <w:rPr>
                <w:rFonts w:ascii="Arial" w:hAnsi="Arial" w:cs="Arial"/>
                <w:sz w:val="22"/>
                <w:szCs w:val="22"/>
              </w:rPr>
            </w:pPr>
            <w:r w:rsidRPr="00885632">
              <w:rPr>
                <w:rFonts w:ascii="Arial" w:hAnsi="Arial" w:cs="Arial"/>
                <w:sz w:val="22"/>
                <w:szCs w:val="22"/>
              </w:rPr>
              <w:t>23.53</w:t>
            </w:r>
          </w:p>
        </w:tc>
        <w:tc>
          <w:tcPr>
            <w:tcW w:w="1710" w:type="dxa"/>
            <w:tcBorders>
              <w:top w:val="nil"/>
              <w:left w:val="nil"/>
              <w:bottom w:val="nil"/>
              <w:right w:val="nil"/>
            </w:tcBorders>
          </w:tcPr>
          <w:p w:rsidR="009A6DEE" w:rsidRPr="00885632" w:rsidRDefault="009A6DEE" w:rsidP="00885632">
            <w:pPr>
              <w:spacing w:line="380" w:lineRule="exact"/>
              <w:jc w:val="center"/>
              <w:rPr>
                <w:rFonts w:ascii="Arial" w:hAnsi="Arial" w:cs="Arial"/>
                <w:sz w:val="22"/>
                <w:szCs w:val="22"/>
              </w:rPr>
            </w:pPr>
            <w:r w:rsidRPr="00885632">
              <w:rPr>
                <w:rFonts w:ascii="Arial" w:hAnsi="Arial" w:cs="Arial"/>
                <w:sz w:val="22"/>
                <w:szCs w:val="22"/>
              </w:rPr>
              <w:t>200</w:t>
            </w:r>
          </w:p>
        </w:tc>
      </w:tr>
      <w:tr w:rsidR="009A6DEE" w:rsidRPr="003F1488" w:rsidTr="00885632">
        <w:tc>
          <w:tcPr>
            <w:tcW w:w="5310" w:type="dxa"/>
            <w:tcBorders>
              <w:top w:val="nil"/>
              <w:left w:val="nil"/>
              <w:bottom w:val="nil"/>
              <w:right w:val="nil"/>
            </w:tcBorders>
          </w:tcPr>
          <w:p w:rsidR="009A6DEE" w:rsidRPr="00885632" w:rsidRDefault="009A6DEE" w:rsidP="00885632">
            <w:pPr>
              <w:spacing w:line="380" w:lineRule="exact"/>
              <w:rPr>
                <w:rFonts w:ascii="Arial" w:hAnsi="Arial" w:cs="Arial"/>
                <w:sz w:val="22"/>
                <w:szCs w:val="22"/>
                <w:cs/>
              </w:rPr>
            </w:pPr>
            <w:r w:rsidRPr="00885632">
              <w:rPr>
                <w:rFonts w:ascii="Arial" w:hAnsi="Arial" w:cs="Arial"/>
                <w:sz w:val="22"/>
                <w:szCs w:val="22"/>
              </w:rPr>
              <w:t xml:space="preserve">Ananda MF Asia Samyan </w:t>
            </w:r>
            <w:r w:rsidR="00810497">
              <w:rPr>
                <w:rFonts w:ascii="Arial" w:hAnsi="Arial" w:cs="Arial"/>
                <w:sz w:val="22"/>
                <w:szCs w:val="22"/>
              </w:rPr>
              <w:t>Co., Ltd.</w:t>
            </w:r>
          </w:p>
        </w:tc>
        <w:tc>
          <w:tcPr>
            <w:tcW w:w="1890" w:type="dxa"/>
            <w:tcBorders>
              <w:top w:val="nil"/>
              <w:left w:val="nil"/>
              <w:bottom w:val="nil"/>
              <w:right w:val="nil"/>
            </w:tcBorders>
          </w:tcPr>
          <w:p w:rsidR="009A6DEE" w:rsidRPr="00885632" w:rsidRDefault="009A6DEE" w:rsidP="00885632">
            <w:pPr>
              <w:tabs>
                <w:tab w:val="decimal" w:pos="793"/>
              </w:tabs>
              <w:spacing w:line="380" w:lineRule="exact"/>
              <w:rPr>
                <w:rFonts w:ascii="Arial" w:hAnsi="Arial" w:cs="Arial"/>
                <w:sz w:val="22"/>
                <w:szCs w:val="22"/>
              </w:rPr>
            </w:pPr>
            <w:r w:rsidRPr="00885632">
              <w:rPr>
                <w:rFonts w:ascii="Arial" w:hAnsi="Arial" w:cs="Arial"/>
                <w:sz w:val="22"/>
                <w:szCs w:val="22"/>
              </w:rPr>
              <w:t>4.00</w:t>
            </w:r>
          </w:p>
        </w:tc>
        <w:tc>
          <w:tcPr>
            <w:tcW w:w="1710" w:type="dxa"/>
            <w:tcBorders>
              <w:top w:val="nil"/>
              <w:left w:val="nil"/>
              <w:bottom w:val="nil"/>
              <w:right w:val="nil"/>
            </w:tcBorders>
          </w:tcPr>
          <w:p w:rsidR="009A6DEE" w:rsidRPr="00885632" w:rsidRDefault="009A6DEE" w:rsidP="00885632">
            <w:pPr>
              <w:spacing w:line="380" w:lineRule="exact"/>
              <w:jc w:val="center"/>
              <w:rPr>
                <w:rFonts w:ascii="Arial" w:hAnsi="Arial" w:cs="Arial"/>
                <w:sz w:val="22"/>
                <w:szCs w:val="22"/>
              </w:rPr>
            </w:pPr>
            <w:r w:rsidRPr="00885632">
              <w:rPr>
                <w:rFonts w:ascii="Arial" w:hAnsi="Arial" w:cs="Arial"/>
                <w:sz w:val="22"/>
                <w:szCs w:val="22"/>
              </w:rPr>
              <w:t>40</w:t>
            </w:r>
          </w:p>
        </w:tc>
      </w:tr>
      <w:tr w:rsidR="009A6DEE" w:rsidRPr="003F1488" w:rsidTr="00885632">
        <w:tc>
          <w:tcPr>
            <w:tcW w:w="5310" w:type="dxa"/>
            <w:tcBorders>
              <w:top w:val="nil"/>
              <w:left w:val="nil"/>
              <w:bottom w:val="nil"/>
              <w:right w:val="nil"/>
            </w:tcBorders>
          </w:tcPr>
          <w:p w:rsidR="009A6DEE" w:rsidRPr="00885632" w:rsidRDefault="009A6DEE" w:rsidP="00885632">
            <w:pPr>
              <w:spacing w:line="380" w:lineRule="exact"/>
              <w:rPr>
                <w:rFonts w:ascii="Arial" w:hAnsi="Arial" w:cs="Arial"/>
                <w:sz w:val="22"/>
                <w:szCs w:val="22"/>
                <w:cs/>
              </w:rPr>
            </w:pPr>
            <w:r w:rsidRPr="00885632">
              <w:rPr>
                <w:rFonts w:ascii="Arial" w:hAnsi="Arial" w:cs="Arial"/>
                <w:sz w:val="22"/>
                <w:szCs w:val="22"/>
              </w:rPr>
              <w:t xml:space="preserve">Ananda MF Asia Chitlom </w:t>
            </w:r>
            <w:r w:rsidR="00810497">
              <w:rPr>
                <w:rFonts w:ascii="Arial" w:hAnsi="Arial" w:cs="Arial"/>
                <w:sz w:val="22"/>
                <w:szCs w:val="22"/>
              </w:rPr>
              <w:t>Co., Ltd.</w:t>
            </w:r>
          </w:p>
        </w:tc>
        <w:tc>
          <w:tcPr>
            <w:tcW w:w="1890" w:type="dxa"/>
            <w:tcBorders>
              <w:top w:val="nil"/>
              <w:left w:val="nil"/>
              <w:bottom w:val="nil"/>
              <w:right w:val="nil"/>
            </w:tcBorders>
          </w:tcPr>
          <w:p w:rsidR="009A6DEE" w:rsidRPr="00885632" w:rsidRDefault="009A6DEE" w:rsidP="00885632">
            <w:pPr>
              <w:tabs>
                <w:tab w:val="decimal" w:pos="793"/>
              </w:tabs>
              <w:spacing w:line="380" w:lineRule="exact"/>
              <w:rPr>
                <w:rFonts w:ascii="Arial" w:hAnsi="Arial" w:cs="Arial"/>
                <w:sz w:val="22"/>
                <w:szCs w:val="22"/>
              </w:rPr>
            </w:pPr>
            <w:r w:rsidRPr="00885632">
              <w:rPr>
                <w:rFonts w:ascii="Arial" w:hAnsi="Arial" w:cs="Arial"/>
                <w:sz w:val="22"/>
                <w:szCs w:val="22"/>
              </w:rPr>
              <w:t>50.00</w:t>
            </w:r>
          </w:p>
        </w:tc>
        <w:tc>
          <w:tcPr>
            <w:tcW w:w="1710" w:type="dxa"/>
            <w:tcBorders>
              <w:top w:val="nil"/>
              <w:left w:val="nil"/>
              <w:bottom w:val="nil"/>
              <w:right w:val="nil"/>
            </w:tcBorders>
          </w:tcPr>
          <w:p w:rsidR="009A6DEE" w:rsidRPr="00885632" w:rsidRDefault="009A6DEE" w:rsidP="00885632">
            <w:pPr>
              <w:spacing w:line="380" w:lineRule="exact"/>
              <w:jc w:val="center"/>
              <w:rPr>
                <w:rFonts w:ascii="Arial" w:hAnsi="Arial" w:cs="Arial"/>
                <w:sz w:val="22"/>
                <w:szCs w:val="22"/>
              </w:rPr>
            </w:pPr>
            <w:r w:rsidRPr="00885632">
              <w:rPr>
                <w:rFonts w:ascii="Arial" w:hAnsi="Arial" w:cs="Arial"/>
                <w:sz w:val="22"/>
                <w:szCs w:val="22"/>
              </w:rPr>
              <w:t>200</w:t>
            </w:r>
          </w:p>
        </w:tc>
      </w:tr>
      <w:tr w:rsidR="009A6DEE" w:rsidRPr="003F1488" w:rsidTr="00885632">
        <w:tc>
          <w:tcPr>
            <w:tcW w:w="5310" w:type="dxa"/>
            <w:tcBorders>
              <w:top w:val="nil"/>
              <w:left w:val="nil"/>
              <w:bottom w:val="nil"/>
              <w:right w:val="nil"/>
            </w:tcBorders>
          </w:tcPr>
          <w:p w:rsidR="009A6DEE" w:rsidRPr="00885632" w:rsidRDefault="009A6DEE" w:rsidP="00885632">
            <w:pPr>
              <w:spacing w:line="380" w:lineRule="exact"/>
              <w:rPr>
                <w:rFonts w:ascii="Arial" w:hAnsi="Arial" w:cs="Arial"/>
                <w:sz w:val="22"/>
                <w:szCs w:val="22"/>
                <w:cs/>
              </w:rPr>
            </w:pPr>
            <w:r w:rsidRPr="00885632">
              <w:rPr>
                <w:rFonts w:ascii="Arial" w:hAnsi="Arial" w:cs="Arial"/>
                <w:sz w:val="22"/>
                <w:szCs w:val="22"/>
              </w:rPr>
              <w:t xml:space="preserve">Ananda MF Asia Phetchaburi </w:t>
            </w:r>
            <w:r w:rsidR="00810497">
              <w:rPr>
                <w:rFonts w:ascii="Arial" w:hAnsi="Arial" w:cs="Arial"/>
                <w:sz w:val="22"/>
                <w:szCs w:val="22"/>
              </w:rPr>
              <w:t>Co., Ltd.</w:t>
            </w:r>
          </w:p>
        </w:tc>
        <w:tc>
          <w:tcPr>
            <w:tcW w:w="1890" w:type="dxa"/>
            <w:tcBorders>
              <w:top w:val="nil"/>
              <w:left w:val="nil"/>
              <w:bottom w:val="nil"/>
              <w:right w:val="nil"/>
            </w:tcBorders>
          </w:tcPr>
          <w:p w:rsidR="009A6DEE" w:rsidRPr="00885632" w:rsidRDefault="009A6DEE" w:rsidP="00885632">
            <w:pPr>
              <w:tabs>
                <w:tab w:val="decimal" w:pos="793"/>
              </w:tabs>
              <w:spacing w:line="380" w:lineRule="exact"/>
              <w:rPr>
                <w:rFonts w:ascii="Arial" w:hAnsi="Arial" w:cs="Arial"/>
                <w:sz w:val="22"/>
                <w:szCs w:val="22"/>
              </w:rPr>
            </w:pPr>
            <w:r w:rsidRPr="00885632">
              <w:rPr>
                <w:rFonts w:ascii="Arial" w:hAnsi="Arial" w:cs="Arial"/>
                <w:sz w:val="22"/>
                <w:szCs w:val="22"/>
              </w:rPr>
              <w:t>16.37</w:t>
            </w:r>
          </w:p>
        </w:tc>
        <w:tc>
          <w:tcPr>
            <w:tcW w:w="1710" w:type="dxa"/>
            <w:tcBorders>
              <w:top w:val="nil"/>
              <w:left w:val="nil"/>
              <w:bottom w:val="nil"/>
              <w:right w:val="nil"/>
            </w:tcBorders>
          </w:tcPr>
          <w:p w:rsidR="009A6DEE" w:rsidRPr="00885632" w:rsidRDefault="009A6DEE" w:rsidP="00885632">
            <w:pPr>
              <w:spacing w:line="380" w:lineRule="exact"/>
              <w:jc w:val="center"/>
              <w:rPr>
                <w:rFonts w:ascii="Arial" w:hAnsi="Arial" w:cs="Arial"/>
                <w:sz w:val="22"/>
                <w:szCs w:val="22"/>
              </w:rPr>
            </w:pPr>
            <w:r w:rsidRPr="00885632">
              <w:rPr>
                <w:rFonts w:ascii="Arial" w:hAnsi="Arial" w:cs="Arial"/>
                <w:sz w:val="22"/>
                <w:szCs w:val="22"/>
              </w:rPr>
              <w:t>90</w:t>
            </w:r>
          </w:p>
        </w:tc>
      </w:tr>
      <w:tr w:rsidR="009A6DEE" w:rsidRPr="003F1488" w:rsidTr="00885632">
        <w:tc>
          <w:tcPr>
            <w:tcW w:w="5310" w:type="dxa"/>
            <w:tcBorders>
              <w:top w:val="nil"/>
              <w:left w:val="nil"/>
              <w:bottom w:val="nil"/>
              <w:right w:val="nil"/>
            </w:tcBorders>
          </w:tcPr>
          <w:p w:rsidR="009A6DEE" w:rsidRPr="00885632" w:rsidRDefault="009A6DEE" w:rsidP="00885632">
            <w:pPr>
              <w:spacing w:line="380" w:lineRule="exact"/>
              <w:rPr>
                <w:rFonts w:ascii="Arial" w:hAnsi="Arial" w:cs="Arial"/>
                <w:sz w:val="22"/>
                <w:szCs w:val="22"/>
                <w:cs/>
              </w:rPr>
            </w:pPr>
            <w:r w:rsidRPr="00885632">
              <w:rPr>
                <w:rFonts w:ascii="Arial" w:hAnsi="Arial" w:cs="Arial"/>
                <w:sz w:val="22"/>
                <w:szCs w:val="22"/>
              </w:rPr>
              <w:t xml:space="preserve">Ananda MF Asia Saphankhwai </w:t>
            </w:r>
            <w:r w:rsidR="00810497">
              <w:rPr>
                <w:rFonts w:ascii="Arial" w:hAnsi="Arial" w:cs="Arial"/>
                <w:sz w:val="22"/>
                <w:szCs w:val="22"/>
              </w:rPr>
              <w:t>Co., Ltd.</w:t>
            </w:r>
          </w:p>
        </w:tc>
        <w:tc>
          <w:tcPr>
            <w:tcW w:w="1890" w:type="dxa"/>
            <w:tcBorders>
              <w:top w:val="nil"/>
              <w:left w:val="nil"/>
              <w:bottom w:val="nil"/>
              <w:right w:val="nil"/>
            </w:tcBorders>
          </w:tcPr>
          <w:p w:rsidR="009A6DEE" w:rsidRPr="00885632" w:rsidRDefault="009A6DEE" w:rsidP="00885632">
            <w:pPr>
              <w:tabs>
                <w:tab w:val="decimal" w:pos="793"/>
              </w:tabs>
              <w:spacing w:line="380" w:lineRule="exact"/>
              <w:rPr>
                <w:rFonts w:ascii="Arial" w:hAnsi="Arial" w:cs="Arial"/>
                <w:sz w:val="22"/>
                <w:szCs w:val="22"/>
              </w:rPr>
            </w:pPr>
            <w:r w:rsidRPr="00885632">
              <w:rPr>
                <w:rFonts w:ascii="Arial" w:hAnsi="Arial" w:cs="Arial"/>
                <w:sz w:val="22"/>
                <w:szCs w:val="22"/>
              </w:rPr>
              <w:t>15.56</w:t>
            </w:r>
          </w:p>
        </w:tc>
        <w:tc>
          <w:tcPr>
            <w:tcW w:w="1710" w:type="dxa"/>
            <w:tcBorders>
              <w:top w:val="nil"/>
              <w:left w:val="nil"/>
              <w:bottom w:val="nil"/>
              <w:right w:val="nil"/>
            </w:tcBorders>
          </w:tcPr>
          <w:p w:rsidR="009A6DEE" w:rsidRPr="00885632" w:rsidRDefault="009A6DEE" w:rsidP="00885632">
            <w:pPr>
              <w:spacing w:line="380" w:lineRule="exact"/>
              <w:jc w:val="center"/>
              <w:rPr>
                <w:rFonts w:ascii="Arial" w:hAnsi="Arial" w:cs="Arial"/>
                <w:sz w:val="22"/>
                <w:szCs w:val="22"/>
              </w:rPr>
            </w:pPr>
            <w:r w:rsidRPr="00885632">
              <w:rPr>
                <w:rFonts w:ascii="Arial" w:hAnsi="Arial" w:cs="Arial"/>
                <w:sz w:val="22"/>
                <w:szCs w:val="22"/>
              </w:rPr>
              <w:t>70</w:t>
            </w:r>
          </w:p>
        </w:tc>
      </w:tr>
      <w:tr w:rsidR="009A6DEE" w:rsidRPr="003F1488" w:rsidTr="00885632">
        <w:tc>
          <w:tcPr>
            <w:tcW w:w="5310" w:type="dxa"/>
            <w:tcBorders>
              <w:top w:val="nil"/>
              <w:left w:val="nil"/>
              <w:bottom w:val="nil"/>
              <w:right w:val="nil"/>
            </w:tcBorders>
          </w:tcPr>
          <w:p w:rsidR="009A6DEE" w:rsidRPr="00885632" w:rsidRDefault="009A6DEE" w:rsidP="00885632">
            <w:pPr>
              <w:spacing w:line="380" w:lineRule="exact"/>
              <w:ind w:left="-14"/>
              <w:rPr>
                <w:rFonts w:ascii="Arial" w:hAnsi="Arial" w:cs="Arial"/>
                <w:sz w:val="22"/>
                <w:szCs w:val="22"/>
                <w:cs/>
              </w:rPr>
            </w:pPr>
            <w:r w:rsidRPr="00885632">
              <w:rPr>
                <w:rFonts w:ascii="Arial" w:hAnsi="Arial" w:cs="Arial"/>
                <w:sz w:val="22"/>
                <w:szCs w:val="22"/>
              </w:rPr>
              <w:t xml:space="preserve">Ananda MF Asia Ramkhamhaeng </w:t>
            </w:r>
            <w:r w:rsidR="00810497">
              <w:rPr>
                <w:rFonts w:ascii="Arial" w:hAnsi="Arial" w:cs="Arial"/>
                <w:sz w:val="22"/>
                <w:szCs w:val="22"/>
              </w:rPr>
              <w:t>Co., Ltd.</w:t>
            </w:r>
          </w:p>
        </w:tc>
        <w:tc>
          <w:tcPr>
            <w:tcW w:w="1890" w:type="dxa"/>
            <w:tcBorders>
              <w:top w:val="nil"/>
              <w:left w:val="nil"/>
              <w:bottom w:val="nil"/>
              <w:right w:val="nil"/>
            </w:tcBorders>
          </w:tcPr>
          <w:p w:rsidR="009A6DEE" w:rsidRPr="00885632" w:rsidRDefault="009A6DEE" w:rsidP="00885632">
            <w:pPr>
              <w:tabs>
                <w:tab w:val="decimal" w:pos="793"/>
              </w:tabs>
              <w:spacing w:line="380" w:lineRule="exact"/>
              <w:rPr>
                <w:rFonts w:ascii="Arial" w:hAnsi="Arial" w:cs="Arial"/>
                <w:sz w:val="22"/>
                <w:szCs w:val="22"/>
              </w:rPr>
            </w:pPr>
            <w:r w:rsidRPr="00885632">
              <w:rPr>
                <w:rFonts w:ascii="Arial" w:hAnsi="Arial" w:cs="Arial"/>
                <w:sz w:val="22"/>
                <w:szCs w:val="22"/>
              </w:rPr>
              <w:t>9.00</w:t>
            </w:r>
          </w:p>
        </w:tc>
        <w:tc>
          <w:tcPr>
            <w:tcW w:w="1710" w:type="dxa"/>
            <w:tcBorders>
              <w:top w:val="nil"/>
              <w:left w:val="nil"/>
              <w:bottom w:val="nil"/>
              <w:right w:val="nil"/>
            </w:tcBorders>
          </w:tcPr>
          <w:p w:rsidR="009A6DEE" w:rsidRPr="00885632" w:rsidRDefault="009A6DEE" w:rsidP="00885632">
            <w:pPr>
              <w:spacing w:line="380" w:lineRule="exact"/>
              <w:jc w:val="center"/>
              <w:rPr>
                <w:rFonts w:ascii="Arial" w:hAnsi="Arial" w:cs="Arial"/>
                <w:sz w:val="22"/>
                <w:szCs w:val="22"/>
              </w:rPr>
            </w:pPr>
            <w:r w:rsidRPr="00885632">
              <w:rPr>
                <w:rFonts w:ascii="Arial" w:hAnsi="Arial" w:cs="Arial"/>
                <w:sz w:val="22"/>
                <w:szCs w:val="22"/>
              </w:rPr>
              <w:t>50</w:t>
            </w:r>
          </w:p>
        </w:tc>
      </w:tr>
      <w:tr w:rsidR="009A6DEE" w:rsidRPr="003F1488" w:rsidTr="00885632">
        <w:tc>
          <w:tcPr>
            <w:tcW w:w="5310" w:type="dxa"/>
            <w:tcBorders>
              <w:top w:val="nil"/>
              <w:left w:val="nil"/>
              <w:bottom w:val="nil"/>
              <w:right w:val="nil"/>
            </w:tcBorders>
          </w:tcPr>
          <w:p w:rsidR="009A6DEE" w:rsidRPr="00885632" w:rsidRDefault="009A6DEE" w:rsidP="00885632">
            <w:pPr>
              <w:spacing w:line="380" w:lineRule="exact"/>
              <w:rPr>
                <w:rFonts w:ascii="Arial" w:hAnsi="Arial" w:cs="Arial"/>
                <w:sz w:val="22"/>
                <w:szCs w:val="22"/>
                <w:cs/>
              </w:rPr>
            </w:pPr>
            <w:r w:rsidRPr="00885632">
              <w:rPr>
                <w:rFonts w:ascii="Arial" w:hAnsi="Arial" w:cs="Arial"/>
                <w:sz w:val="22"/>
                <w:szCs w:val="22"/>
              </w:rPr>
              <w:t xml:space="preserve">Ananda MF Asia Sena Nikhom </w:t>
            </w:r>
            <w:r w:rsidR="00810497">
              <w:rPr>
                <w:rFonts w:ascii="Arial" w:hAnsi="Arial" w:cs="Arial"/>
                <w:sz w:val="22"/>
                <w:szCs w:val="22"/>
              </w:rPr>
              <w:t>Co., Ltd.</w:t>
            </w:r>
          </w:p>
        </w:tc>
        <w:tc>
          <w:tcPr>
            <w:tcW w:w="1890" w:type="dxa"/>
            <w:tcBorders>
              <w:top w:val="nil"/>
              <w:left w:val="nil"/>
              <w:bottom w:val="nil"/>
              <w:right w:val="nil"/>
            </w:tcBorders>
          </w:tcPr>
          <w:p w:rsidR="009A6DEE" w:rsidRPr="00885632" w:rsidRDefault="009A6DEE" w:rsidP="00885632">
            <w:pPr>
              <w:tabs>
                <w:tab w:val="decimal" w:pos="793"/>
              </w:tabs>
              <w:spacing w:line="380" w:lineRule="exact"/>
              <w:rPr>
                <w:rFonts w:ascii="Arial" w:hAnsi="Arial" w:cs="Arial"/>
                <w:sz w:val="22"/>
                <w:szCs w:val="22"/>
              </w:rPr>
            </w:pPr>
            <w:r w:rsidRPr="00885632">
              <w:rPr>
                <w:rFonts w:ascii="Arial" w:hAnsi="Arial" w:cs="Arial"/>
                <w:sz w:val="22"/>
                <w:szCs w:val="22"/>
              </w:rPr>
              <w:t>38.47</w:t>
            </w:r>
          </w:p>
        </w:tc>
        <w:tc>
          <w:tcPr>
            <w:tcW w:w="1710" w:type="dxa"/>
            <w:tcBorders>
              <w:top w:val="nil"/>
              <w:left w:val="nil"/>
              <w:bottom w:val="nil"/>
              <w:right w:val="nil"/>
            </w:tcBorders>
          </w:tcPr>
          <w:p w:rsidR="009A6DEE" w:rsidRPr="00885632" w:rsidRDefault="009A6DEE" w:rsidP="00885632">
            <w:pPr>
              <w:spacing w:line="380" w:lineRule="exact"/>
              <w:jc w:val="center"/>
              <w:rPr>
                <w:rFonts w:ascii="Arial" w:hAnsi="Arial" w:cs="Arial"/>
                <w:sz w:val="22"/>
                <w:szCs w:val="22"/>
              </w:rPr>
            </w:pPr>
            <w:r w:rsidRPr="00885632">
              <w:rPr>
                <w:rFonts w:ascii="Arial" w:hAnsi="Arial" w:cs="Arial"/>
                <w:sz w:val="22"/>
                <w:szCs w:val="22"/>
              </w:rPr>
              <w:t>250</w:t>
            </w:r>
          </w:p>
        </w:tc>
      </w:tr>
    </w:tbl>
    <w:p w:rsidR="009A6DEE" w:rsidRPr="00885632" w:rsidRDefault="009A6DEE" w:rsidP="00885632">
      <w:pPr>
        <w:spacing w:before="240" w:after="120" w:line="380" w:lineRule="exact"/>
        <w:ind w:left="547" w:hanging="547"/>
        <w:jc w:val="thaiDistribute"/>
        <w:rPr>
          <w:rFonts w:ascii="Arial" w:hAnsi="Arial" w:cs="Arial"/>
          <w:sz w:val="22"/>
          <w:szCs w:val="22"/>
        </w:rPr>
      </w:pPr>
      <w:r w:rsidRPr="00885632">
        <w:rPr>
          <w:rFonts w:ascii="Arial" w:hAnsi="Arial" w:cs="Arial"/>
          <w:sz w:val="22"/>
          <w:szCs w:val="22"/>
        </w:rPr>
        <w:t>45.3</w:t>
      </w:r>
      <w:r w:rsidRPr="00885632">
        <w:rPr>
          <w:rFonts w:ascii="Arial" w:hAnsi="Arial" w:cs="Arial"/>
          <w:sz w:val="22"/>
          <w:szCs w:val="22"/>
          <w:cs/>
        </w:rPr>
        <w:tab/>
      </w:r>
      <w:r w:rsidRPr="00885632">
        <w:rPr>
          <w:rFonts w:ascii="Arial" w:hAnsi="Arial" w:cs="Arial"/>
          <w:sz w:val="22"/>
          <w:szCs w:val="22"/>
        </w:rPr>
        <w:t xml:space="preserve">On 5 February </w:t>
      </w:r>
      <w:r w:rsidR="00810497">
        <w:rPr>
          <w:rFonts w:ascii="Arial" w:hAnsi="Arial" w:cs="Arial"/>
          <w:sz w:val="22"/>
          <w:szCs w:val="22"/>
        </w:rPr>
        <w:t>2020</w:t>
      </w:r>
      <w:r w:rsidRPr="00885632">
        <w:rPr>
          <w:rFonts w:ascii="Arial" w:hAnsi="Arial" w:cs="Arial"/>
          <w:sz w:val="22"/>
          <w:szCs w:val="22"/>
        </w:rPr>
        <w:t xml:space="preserve">, the Extraordinary Meeting of Shareholders of </w:t>
      </w:r>
      <w:r w:rsidRPr="00885632">
        <w:rPr>
          <w:rFonts w:ascii="Arial" w:eastAsia="Arial Unicode MS" w:hAnsi="Arial" w:cs="Arial"/>
          <w:sz w:val="22"/>
          <w:szCs w:val="22"/>
        </w:rPr>
        <w:t>Ideo</w:t>
      </w:r>
      <w:r w:rsidRPr="00885632">
        <w:rPr>
          <w:rFonts w:ascii="Arial" w:hAnsi="Arial" w:cs="Arial"/>
          <w:sz w:val="22"/>
          <w:szCs w:val="22"/>
        </w:rPr>
        <w:t xml:space="preserve"> New Praram 9 Co., Ltd.</w:t>
      </w:r>
      <w:r w:rsidRPr="00885632">
        <w:rPr>
          <w:rFonts w:ascii="Arial" w:eastAsia="Arial Unicode MS" w:hAnsi="Arial" w:cs="Arial"/>
          <w:sz w:val="22"/>
          <w:szCs w:val="22"/>
        </w:rPr>
        <w:t>, a subsidiary of the Company,</w:t>
      </w:r>
      <w:r w:rsidRPr="00885632">
        <w:rPr>
          <w:rFonts w:ascii="Arial" w:hAnsi="Arial" w:cs="Arial"/>
          <w:sz w:val="22"/>
          <w:szCs w:val="22"/>
        </w:rPr>
        <w:t xml:space="preserve"> approved an interim dividend payment from retained earnings of 2019 of Baht 4.18 per share, or a total of Baht 25 million and the dividend will be paid on 5 March 2020.</w:t>
      </w:r>
    </w:p>
    <w:p w:rsidR="00885632" w:rsidRDefault="0088563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9A6DEE" w:rsidRPr="00806C57" w:rsidRDefault="009A6DEE" w:rsidP="00806C57">
      <w:pPr>
        <w:tabs>
          <w:tab w:val="left" w:pos="2160"/>
        </w:tabs>
        <w:spacing w:before="120" w:after="120" w:line="380" w:lineRule="exact"/>
        <w:ind w:left="547" w:right="29" w:hanging="547"/>
        <w:jc w:val="thaiDistribute"/>
        <w:rPr>
          <w:rFonts w:ascii="Arial" w:hAnsi="Arial"/>
          <w:sz w:val="22"/>
          <w:szCs w:val="22"/>
        </w:rPr>
      </w:pPr>
      <w:r w:rsidRPr="00806C57">
        <w:rPr>
          <w:rFonts w:ascii="Arial" w:hAnsi="Arial"/>
          <w:sz w:val="22"/>
          <w:szCs w:val="22"/>
        </w:rPr>
        <w:t xml:space="preserve">45.4 </w:t>
      </w:r>
      <w:r w:rsidRPr="00806C57">
        <w:rPr>
          <w:rFonts w:ascii="Arial" w:hAnsi="Arial"/>
          <w:sz w:val="22"/>
          <w:szCs w:val="22"/>
        </w:rPr>
        <w:tab/>
        <w:t>On 27 February 2020, a meeting of the Company’s Board of Directors passed the following resolutions to be proposed to Annual General Meeting of the shareholders to be held in</w:t>
      </w:r>
      <w:r w:rsidR="00885632" w:rsidRPr="00806C57">
        <w:rPr>
          <w:rFonts w:ascii="Arial" w:hAnsi="Arial"/>
          <w:sz w:val="22"/>
          <w:szCs w:val="22"/>
        </w:rPr>
        <w:t xml:space="preserve"> </w:t>
      </w:r>
      <w:r w:rsidRPr="00806C57">
        <w:rPr>
          <w:rFonts w:ascii="Arial" w:hAnsi="Arial"/>
          <w:sz w:val="22"/>
          <w:szCs w:val="22"/>
        </w:rPr>
        <w:t xml:space="preserve">April 2020 </w:t>
      </w:r>
      <w:r w:rsidR="00806C57" w:rsidRPr="00806C57">
        <w:rPr>
          <w:rFonts w:ascii="Arial" w:hAnsi="Arial"/>
          <w:sz w:val="22"/>
          <w:szCs w:val="22"/>
        </w:rPr>
        <w:t>to a</w:t>
      </w:r>
      <w:r w:rsidRPr="00806C57">
        <w:rPr>
          <w:rFonts w:ascii="Arial" w:hAnsi="Arial"/>
          <w:sz w:val="22"/>
          <w:szCs w:val="22"/>
        </w:rPr>
        <w:t xml:space="preserve">pproved payment of annual dividends of Baht </w:t>
      </w:r>
      <w:r w:rsidR="007F7BA0">
        <w:rPr>
          <w:rFonts w:ascii="Arial" w:hAnsi="Arial"/>
          <w:sz w:val="22"/>
          <w:szCs w:val="22"/>
        </w:rPr>
        <w:t>0.0265</w:t>
      </w:r>
      <w:r w:rsidRPr="00806C57">
        <w:rPr>
          <w:rFonts w:ascii="Arial" w:hAnsi="Arial"/>
          <w:sz w:val="22"/>
          <w:szCs w:val="22"/>
        </w:rPr>
        <w:t xml:space="preserve"> per share</w:t>
      </w:r>
      <w:r w:rsidR="007F7BA0">
        <w:rPr>
          <w:rFonts w:ascii="Arial" w:hAnsi="Arial"/>
          <w:sz w:val="22"/>
          <w:szCs w:val="22"/>
        </w:rPr>
        <w:t>, for a total of 3,333 million shares</w:t>
      </w:r>
      <w:r w:rsidRPr="00806C57">
        <w:rPr>
          <w:rFonts w:ascii="Arial" w:hAnsi="Arial"/>
          <w:sz w:val="22"/>
          <w:szCs w:val="22"/>
        </w:rPr>
        <w:t xml:space="preserve">, or a total of Baht </w:t>
      </w:r>
      <w:r w:rsidR="007F7BA0">
        <w:rPr>
          <w:rFonts w:ascii="Arial" w:hAnsi="Arial"/>
          <w:sz w:val="22"/>
          <w:szCs w:val="22"/>
        </w:rPr>
        <w:t>88</w:t>
      </w:r>
      <w:r w:rsidRPr="00806C57">
        <w:rPr>
          <w:rFonts w:ascii="Arial" w:hAnsi="Arial"/>
          <w:sz w:val="22"/>
          <w:szCs w:val="22"/>
        </w:rPr>
        <w:t xml:space="preserve"> million</w:t>
      </w:r>
      <w:r w:rsidR="00810497">
        <w:rPr>
          <w:rFonts w:ascii="Arial" w:hAnsi="Arial"/>
          <w:sz w:val="22"/>
          <w:szCs w:val="22"/>
        </w:rPr>
        <w:t xml:space="preserve"> </w:t>
      </w:r>
      <w:r w:rsidR="00810497" w:rsidRPr="00806C57">
        <w:rPr>
          <w:rFonts w:ascii="Arial" w:hAnsi="Arial"/>
          <w:sz w:val="22"/>
          <w:szCs w:val="22"/>
        </w:rPr>
        <w:t xml:space="preserve">from </w:t>
      </w:r>
      <w:r w:rsidR="00810497">
        <w:rPr>
          <w:rFonts w:ascii="Arial" w:hAnsi="Arial"/>
          <w:sz w:val="22"/>
          <w:szCs w:val="22"/>
        </w:rPr>
        <w:t>the operating result of the year ended 2019 to the ordinary shareholders of 3,333 million shares</w:t>
      </w:r>
      <w:r w:rsidRPr="00806C57">
        <w:rPr>
          <w:rFonts w:ascii="Arial" w:hAnsi="Arial"/>
          <w:sz w:val="22"/>
          <w:szCs w:val="22"/>
        </w:rPr>
        <w:t xml:space="preserve">. </w:t>
      </w:r>
    </w:p>
    <w:p w:rsidR="00354FA7" w:rsidRPr="0026715E" w:rsidRDefault="00747424" w:rsidP="008919F5">
      <w:pPr>
        <w:tabs>
          <w:tab w:val="left" w:pos="540"/>
          <w:tab w:val="left" w:pos="2160"/>
        </w:tabs>
        <w:spacing w:before="240" w:after="120" w:line="380" w:lineRule="exact"/>
        <w:ind w:left="547" w:right="29" w:hanging="547"/>
        <w:jc w:val="thaiDistribute"/>
        <w:rPr>
          <w:rFonts w:ascii="Arial" w:eastAsia="Arial Unicode MS" w:hAnsi="Arial" w:cs="Arial Unicode MS"/>
          <w:sz w:val="22"/>
          <w:szCs w:val="22"/>
        </w:rPr>
      </w:pPr>
      <w:r>
        <w:rPr>
          <w:rFonts w:ascii="Arial" w:eastAsia="Arial Unicode MS" w:hAnsi="Arial" w:cs="Arial Unicode MS"/>
          <w:b/>
          <w:bCs/>
          <w:sz w:val="22"/>
          <w:szCs w:val="22"/>
        </w:rPr>
        <w:t>46</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t>Approval of financial statements</w:t>
      </w:r>
    </w:p>
    <w:p w:rsidR="00354FA7" w:rsidRPr="00AD04B9" w:rsidRDefault="00354FA7" w:rsidP="00B77552">
      <w:pPr>
        <w:tabs>
          <w:tab w:val="left" w:pos="2160"/>
        </w:tabs>
        <w:spacing w:before="120" w:after="120" w:line="380" w:lineRule="exact"/>
        <w:ind w:left="547" w:right="29" w:hanging="547"/>
        <w:jc w:val="thaiDistribute"/>
        <w:rPr>
          <w:rFonts w:ascii="Arial" w:hAnsi="Arial"/>
          <w:sz w:val="22"/>
          <w:szCs w:val="22"/>
        </w:rPr>
      </w:pPr>
      <w:r w:rsidRPr="0026715E">
        <w:rPr>
          <w:rFonts w:ascii="Arial" w:hAnsi="Arial"/>
          <w:sz w:val="22"/>
          <w:szCs w:val="22"/>
        </w:rPr>
        <w:tab/>
      </w:r>
      <w:r w:rsidR="00AD04B9" w:rsidRPr="0026715E">
        <w:rPr>
          <w:rFonts w:ascii="Arial" w:hAnsi="Arial"/>
          <w:sz w:val="22"/>
          <w:szCs w:val="22"/>
        </w:rPr>
        <w:t>These financial statements were authorised for issue by the Company’s Board of Directors</w:t>
      </w:r>
      <w:r w:rsidRPr="0026715E">
        <w:rPr>
          <w:rFonts w:ascii="Arial" w:hAnsi="Arial"/>
          <w:sz w:val="22"/>
          <w:szCs w:val="22"/>
        </w:rPr>
        <w:t xml:space="preserve"> on </w:t>
      </w:r>
      <w:r w:rsidR="000C2E1E">
        <w:rPr>
          <w:rFonts w:ascii="Arial" w:hAnsi="Arial"/>
          <w:sz w:val="22"/>
          <w:szCs w:val="22"/>
        </w:rPr>
        <w:t>27 February</w:t>
      </w:r>
      <w:r w:rsidR="0027290B">
        <w:rPr>
          <w:rFonts w:ascii="Arial" w:hAnsi="Arial"/>
          <w:sz w:val="22"/>
          <w:szCs w:val="22"/>
        </w:rPr>
        <w:t xml:space="preserve"> 2020</w:t>
      </w:r>
      <w:r w:rsidRPr="0026715E">
        <w:rPr>
          <w:rFonts w:ascii="Arial" w:hAnsi="Arial"/>
          <w:sz w:val="22"/>
          <w:szCs w:val="22"/>
        </w:rPr>
        <w:t>.</w:t>
      </w:r>
    </w:p>
    <w:sectPr w:rsidR="00354FA7" w:rsidRPr="00AD04B9" w:rsidSect="00D96609">
      <w:pgSz w:w="11909" w:h="16834" w:code="9"/>
      <w:pgMar w:top="1296" w:right="1080" w:bottom="10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52C" w:rsidRDefault="0049552C" w:rsidP="006344A7">
      <w:r>
        <w:separator/>
      </w:r>
    </w:p>
  </w:endnote>
  <w:endnote w:type="continuationSeparator" w:id="0">
    <w:p w:rsidR="0049552C" w:rsidRDefault="0049552C" w:rsidP="0063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52C" w:rsidRPr="003C14DF" w:rsidRDefault="0049552C" w:rsidP="003C14DF">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51</w:t>
    </w:r>
    <w:r w:rsidRPr="00392897">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52C" w:rsidRPr="00F76FC5" w:rsidRDefault="0049552C" w:rsidP="00F76FC5">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102</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52C" w:rsidRDefault="0049552C" w:rsidP="006344A7">
      <w:r>
        <w:separator/>
      </w:r>
    </w:p>
  </w:footnote>
  <w:footnote w:type="continuationSeparator" w:id="0">
    <w:p w:rsidR="0049552C" w:rsidRDefault="0049552C" w:rsidP="00634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52C" w:rsidRDefault="0049552C" w:rsidP="000962A7">
    <w:pPr>
      <w:pStyle w:val="Header"/>
      <w:ind w:right="-900"/>
      <w:jc w:val="right"/>
      <w:rPr>
        <w:rFonts w:ascii="Arial" w:hAnsi="Arial" w:cs="Arial"/>
        <w:sz w:val="22"/>
        <w:szCs w:val="22"/>
      </w:rPr>
    </w:pPr>
  </w:p>
  <w:p w:rsidR="0049552C" w:rsidRDefault="0049552C" w:rsidP="000962A7">
    <w:pPr>
      <w:pStyle w:val="Header"/>
      <w:ind w:right="-900"/>
      <w:jc w:val="right"/>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52C" w:rsidRDefault="0049552C" w:rsidP="004160CE">
    <w:pPr>
      <w:pStyle w:val="Header"/>
      <w:ind w:right="-900"/>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52C" w:rsidRPr="004614A2" w:rsidRDefault="0049552C" w:rsidP="00550004">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1"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0"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3"/>
  </w:num>
  <w:num w:numId="2">
    <w:abstractNumId w:val="13"/>
  </w:num>
  <w:num w:numId="3">
    <w:abstractNumId w:val="15"/>
  </w:num>
  <w:num w:numId="4">
    <w:abstractNumId w:val="11"/>
  </w:num>
  <w:num w:numId="5">
    <w:abstractNumId w:val="22"/>
  </w:num>
  <w:num w:numId="6">
    <w:abstractNumId w:val="19"/>
  </w:num>
  <w:num w:numId="7">
    <w:abstractNumId w:val="1"/>
  </w:num>
  <w:num w:numId="8">
    <w:abstractNumId w:val="7"/>
  </w:num>
  <w:num w:numId="9">
    <w:abstractNumId w:val="20"/>
  </w:num>
  <w:num w:numId="10">
    <w:abstractNumId w:val="12"/>
  </w:num>
  <w:num w:numId="11">
    <w:abstractNumId w:val="6"/>
  </w:num>
  <w:num w:numId="12">
    <w:abstractNumId w:val="14"/>
  </w:num>
  <w:num w:numId="13">
    <w:abstractNumId w:val="28"/>
  </w:num>
  <w:num w:numId="14">
    <w:abstractNumId w:val="0"/>
  </w:num>
  <w:num w:numId="15">
    <w:abstractNumId w:val="18"/>
  </w:num>
  <w:num w:numId="16">
    <w:abstractNumId w:val="8"/>
  </w:num>
  <w:num w:numId="17">
    <w:abstractNumId w:val="3"/>
  </w:num>
  <w:num w:numId="18">
    <w:abstractNumId w:val="29"/>
  </w:num>
  <w:num w:numId="19">
    <w:abstractNumId w:val="2"/>
  </w:num>
  <w:num w:numId="20">
    <w:abstractNumId w:val="10"/>
  </w:num>
  <w:num w:numId="21">
    <w:abstractNumId w:val="21"/>
  </w:num>
  <w:num w:numId="22">
    <w:abstractNumId w:val="4"/>
  </w:num>
  <w:num w:numId="23">
    <w:abstractNumId w:val="31"/>
  </w:num>
  <w:num w:numId="24">
    <w:abstractNumId w:val="5"/>
  </w:num>
  <w:num w:numId="25">
    <w:abstractNumId w:val="25"/>
  </w:num>
  <w:num w:numId="26">
    <w:abstractNumId w:val="30"/>
  </w:num>
  <w:num w:numId="27">
    <w:abstractNumId w:val="1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9"/>
  </w:num>
  <w:num w:numId="31">
    <w:abstractNumId w:val="16"/>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FA7"/>
    <w:rsid w:val="00000C96"/>
    <w:rsid w:val="000023D3"/>
    <w:rsid w:val="00003AD4"/>
    <w:rsid w:val="000117D2"/>
    <w:rsid w:val="000123CA"/>
    <w:rsid w:val="00013643"/>
    <w:rsid w:val="000142E6"/>
    <w:rsid w:val="0001495D"/>
    <w:rsid w:val="00014A22"/>
    <w:rsid w:val="00015686"/>
    <w:rsid w:val="000210F1"/>
    <w:rsid w:val="00026A36"/>
    <w:rsid w:val="00026F07"/>
    <w:rsid w:val="00030463"/>
    <w:rsid w:val="00031525"/>
    <w:rsid w:val="00035B63"/>
    <w:rsid w:val="00035DCB"/>
    <w:rsid w:val="00035FA8"/>
    <w:rsid w:val="000368E0"/>
    <w:rsid w:val="00037B58"/>
    <w:rsid w:val="0004295E"/>
    <w:rsid w:val="00042A23"/>
    <w:rsid w:val="00045AC9"/>
    <w:rsid w:val="00045B66"/>
    <w:rsid w:val="0004760A"/>
    <w:rsid w:val="0004794B"/>
    <w:rsid w:val="00050A2C"/>
    <w:rsid w:val="0005678D"/>
    <w:rsid w:val="000569DF"/>
    <w:rsid w:val="000601F1"/>
    <w:rsid w:val="00062391"/>
    <w:rsid w:val="00062D20"/>
    <w:rsid w:val="00063B97"/>
    <w:rsid w:val="00065390"/>
    <w:rsid w:val="00066611"/>
    <w:rsid w:val="00067237"/>
    <w:rsid w:val="000723E0"/>
    <w:rsid w:val="000768F3"/>
    <w:rsid w:val="00077EF9"/>
    <w:rsid w:val="00080462"/>
    <w:rsid w:val="00083E86"/>
    <w:rsid w:val="00091E36"/>
    <w:rsid w:val="000962A7"/>
    <w:rsid w:val="000A1C59"/>
    <w:rsid w:val="000A480A"/>
    <w:rsid w:val="000A652D"/>
    <w:rsid w:val="000A7805"/>
    <w:rsid w:val="000B130E"/>
    <w:rsid w:val="000B1E40"/>
    <w:rsid w:val="000B224C"/>
    <w:rsid w:val="000B3583"/>
    <w:rsid w:val="000B3620"/>
    <w:rsid w:val="000B436D"/>
    <w:rsid w:val="000B4455"/>
    <w:rsid w:val="000B6ED0"/>
    <w:rsid w:val="000C0AD3"/>
    <w:rsid w:val="000C24A9"/>
    <w:rsid w:val="000C2E1E"/>
    <w:rsid w:val="000C4561"/>
    <w:rsid w:val="000C5225"/>
    <w:rsid w:val="000D0961"/>
    <w:rsid w:val="000D0C82"/>
    <w:rsid w:val="000D3151"/>
    <w:rsid w:val="000D47E2"/>
    <w:rsid w:val="000D66DB"/>
    <w:rsid w:val="000D72A2"/>
    <w:rsid w:val="000E1EE6"/>
    <w:rsid w:val="000E55B2"/>
    <w:rsid w:val="000E60E9"/>
    <w:rsid w:val="000E7FD7"/>
    <w:rsid w:val="000F4EE7"/>
    <w:rsid w:val="000F4F54"/>
    <w:rsid w:val="000F5550"/>
    <w:rsid w:val="000F78F9"/>
    <w:rsid w:val="000F7D7B"/>
    <w:rsid w:val="0010171E"/>
    <w:rsid w:val="00102A79"/>
    <w:rsid w:val="00104E5D"/>
    <w:rsid w:val="001106E3"/>
    <w:rsid w:val="00110D8D"/>
    <w:rsid w:val="001118C5"/>
    <w:rsid w:val="00117C2F"/>
    <w:rsid w:val="0012022E"/>
    <w:rsid w:val="001211F0"/>
    <w:rsid w:val="00121639"/>
    <w:rsid w:val="00130ECC"/>
    <w:rsid w:val="00131626"/>
    <w:rsid w:val="00134249"/>
    <w:rsid w:val="001344FC"/>
    <w:rsid w:val="0014462A"/>
    <w:rsid w:val="00144D50"/>
    <w:rsid w:val="00144FF2"/>
    <w:rsid w:val="00145FA4"/>
    <w:rsid w:val="00154355"/>
    <w:rsid w:val="00155B2A"/>
    <w:rsid w:val="00156B24"/>
    <w:rsid w:val="00157A70"/>
    <w:rsid w:val="00157EAC"/>
    <w:rsid w:val="00157FC4"/>
    <w:rsid w:val="0016085A"/>
    <w:rsid w:val="00161D7D"/>
    <w:rsid w:val="00162C55"/>
    <w:rsid w:val="00163F26"/>
    <w:rsid w:val="00164586"/>
    <w:rsid w:val="00165AAE"/>
    <w:rsid w:val="00165DB7"/>
    <w:rsid w:val="001664AE"/>
    <w:rsid w:val="001710F2"/>
    <w:rsid w:val="00173FDC"/>
    <w:rsid w:val="00174658"/>
    <w:rsid w:val="001748BB"/>
    <w:rsid w:val="001773B8"/>
    <w:rsid w:val="00180778"/>
    <w:rsid w:val="001813C5"/>
    <w:rsid w:val="00181DB5"/>
    <w:rsid w:val="001838F7"/>
    <w:rsid w:val="00185317"/>
    <w:rsid w:val="00186343"/>
    <w:rsid w:val="00187634"/>
    <w:rsid w:val="001934FF"/>
    <w:rsid w:val="00195091"/>
    <w:rsid w:val="0019534B"/>
    <w:rsid w:val="0019691F"/>
    <w:rsid w:val="00197993"/>
    <w:rsid w:val="00197C61"/>
    <w:rsid w:val="001A0B47"/>
    <w:rsid w:val="001A33B1"/>
    <w:rsid w:val="001A6F52"/>
    <w:rsid w:val="001B0634"/>
    <w:rsid w:val="001B48DD"/>
    <w:rsid w:val="001B5DC2"/>
    <w:rsid w:val="001B66BD"/>
    <w:rsid w:val="001B77C8"/>
    <w:rsid w:val="001C4EE3"/>
    <w:rsid w:val="001C728D"/>
    <w:rsid w:val="001C7B49"/>
    <w:rsid w:val="001D08B3"/>
    <w:rsid w:val="001D21E7"/>
    <w:rsid w:val="001D4B5E"/>
    <w:rsid w:val="001D7C51"/>
    <w:rsid w:val="001E1C40"/>
    <w:rsid w:val="001E343E"/>
    <w:rsid w:val="001E424D"/>
    <w:rsid w:val="001E6396"/>
    <w:rsid w:val="001E74CB"/>
    <w:rsid w:val="001F69FB"/>
    <w:rsid w:val="00200ECE"/>
    <w:rsid w:val="002012DD"/>
    <w:rsid w:val="0020179A"/>
    <w:rsid w:val="002035B7"/>
    <w:rsid w:val="00203A65"/>
    <w:rsid w:val="0021040B"/>
    <w:rsid w:val="00211291"/>
    <w:rsid w:val="002122B0"/>
    <w:rsid w:val="002157B5"/>
    <w:rsid w:val="00215CF2"/>
    <w:rsid w:val="0021703B"/>
    <w:rsid w:val="002175AE"/>
    <w:rsid w:val="002223AE"/>
    <w:rsid w:val="0022400F"/>
    <w:rsid w:val="002240F1"/>
    <w:rsid w:val="00224E71"/>
    <w:rsid w:val="002259DA"/>
    <w:rsid w:val="00225A0C"/>
    <w:rsid w:val="0022612E"/>
    <w:rsid w:val="00230EFF"/>
    <w:rsid w:val="00231BDC"/>
    <w:rsid w:val="00232AB7"/>
    <w:rsid w:val="00232AE7"/>
    <w:rsid w:val="00234624"/>
    <w:rsid w:val="00235C43"/>
    <w:rsid w:val="002367D8"/>
    <w:rsid w:val="00240005"/>
    <w:rsid w:val="0024180D"/>
    <w:rsid w:val="00242261"/>
    <w:rsid w:val="00243D40"/>
    <w:rsid w:val="002456C6"/>
    <w:rsid w:val="00245759"/>
    <w:rsid w:val="002461FC"/>
    <w:rsid w:val="002464FE"/>
    <w:rsid w:val="002466CB"/>
    <w:rsid w:val="00246B40"/>
    <w:rsid w:val="00251018"/>
    <w:rsid w:val="00251AE9"/>
    <w:rsid w:val="002565F4"/>
    <w:rsid w:val="00257FDD"/>
    <w:rsid w:val="00261B61"/>
    <w:rsid w:val="00263966"/>
    <w:rsid w:val="00264BC8"/>
    <w:rsid w:val="002656AF"/>
    <w:rsid w:val="00266409"/>
    <w:rsid w:val="0026715E"/>
    <w:rsid w:val="00267282"/>
    <w:rsid w:val="00271B4A"/>
    <w:rsid w:val="0027290B"/>
    <w:rsid w:val="00272E42"/>
    <w:rsid w:val="00272F30"/>
    <w:rsid w:val="0027329E"/>
    <w:rsid w:val="0027493A"/>
    <w:rsid w:val="00275DC7"/>
    <w:rsid w:val="00283EC2"/>
    <w:rsid w:val="0028557C"/>
    <w:rsid w:val="00285F60"/>
    <w:rsid w:val="002869C4"/>
    <w:rsid w:val="00292910"/>
    <w:rsid w:val="0029327C"/>
    <w:rsid w:val="00294870"/>
    <w:rsid w:val="002951B5"/>
    <w:rsid w:val="002955D3"/>
    <w:rsid w:val="002A4E3D"/>
    <w:rsid w:val="002A526D"/>
    <w:rsid w:val="002A5DB5"/>
    <w:rsid w:val="002A628C"/>
    <w:rsid w:val="002B08E9"/>
    <w:rsid w:val="002B234C"/>
    <w:rsid w:val="002B2762"/>
    <w:rsid w:val="002B34EF"/>
    <w:rsid w:val="002B66AE"/>
    <w:rsid w:val="002C074D"/>
    <w:rsid w:val="002C1579"/>
    <w:rsid w:val="002C18B3"/>
    <w:rsid w:val="002C1C54"/>
    <w:rsid w:val="002C566E"/>
    <w:rsid w:val="002C6213"/>
    <w:rsid w:val="002C65A1"/>
    <w:rsid w:val="002C6A5C"/>
    <w:rsid w:val="002C76DB"/>
    <w:rsid w:val="002D17B3"/>
    <w:rsid w:val="002D1F02"/>
    <w:rsid w:val="002D203B"/>
    <w:rsid w:val="002D5481"/>
    <w:rsid w:val="002D6D8A"/>
    <w:rsid w:val="002E0442"/>
    <w:rsid w:val="002E241C"/>
    <w:rsid w:val="002E249E"/>
    <w:rsid w:val="002E31FC"/>
    <w:rsid w:val="002E3200"/>
    <w:rsid w:val="002E48EE"/>
    <w:rsid w:val="002E4CD8"/>
    <w:rsid w:val="002E4D14"/>
    <w:rsid w:val="002E50CD"/>
    <w:rsid w:val="002E5AEC"/>
    <w:rsid w:val="002E6092"/>
    <w:rsid w:val="002E6821"/>
    <w:rsid w:val="002E7DA1"/>
    <w:rsid w:val="002F3DBF"/>
    <w:rsid w:val="002F7AA7"/>
    <w:rsid w:val="0030039F"/>
    <w:rsid w:val="00300FF2"/>
    <w:rsid w:val="00301089"/>
    <w:rsid w:val="00302C77"/>
    <w:rsid w:val="00302DF0"/>
    <w:rsid w:val="00303B8F"/>
    <w:rsid w:val="00305F8C"/>
    <w:rsid w:val="0030600E"/>
    <w:rsid w:val="00311E20"/>
    <w:rsid w:val="0031267C"/>
    <w:rsid w:val="0031283D"/>
    <w:rsid w:val="00312B19"/>
    <w:rsid w:val="00320017"/>
    <w:rsid w:val="0032114D"/>
    <w:rsid w:val="003220AE"/>
    <w:rsid w:val="003228DE"/>
    <w:rsid w:val="00325463"/>
    <w:rsid w:val="003263E4"/>
    <w:rsid w:val="003270E1"/>
    <w:rsid w:val="003316A6"/>
    <w:rsid w:val="003323D8"/>
    <w:rsid w:val="003331ED"/>
    <w:rsid w:val="0033365C"/>
    <w:rsid w:val="003360FD"/>
    <w:rsid w:val="00341B4C"/>
    <w:rsid w:val="0034356D"/>
    <w:rsid w:val="00345E92"/>
    <w:rsid w:val="0034743B"/>
    <w:rsid w:val="003509BF"/>
    <w:rsid w:val="00350B97"/>
    <w:rsid w:val="003516DF"/>
    <w:rsid w:val="00354FA7"/>
    <w:rsid w:val="00356DFF"/>
    <w:rsid w:val="00362073"/>
    <w:rsid w:val="003653AF"/>
    <w:rsid w:val="0037209B"/>
    <w:rsid w:val="00372A0D"/>
    <w:rsid w:val="00374805"/>
    <w:rsid w:val="00375046"/>
    <w:rsid w:val="00377333"/>
    <w:rsid w:val="00380F81"/>
    <w:rsid w:val="0038164F"/>
    <w:rsid w:val="00381C63"/>
    <w:rsid w:val="00381D6E"/>
    <w:rsid w:val="00383A33"/>
    <w:rsid w:val="0038659C"/>
    <w:rsid w:val="00386672"/>
    <w:rsid w:val="003867BF"/>
    <w:rsid w:val="00386E50"/>
    <w:rsid w:val="00391CEC"/>
    <w:rsid w:val="00392ACD"/>
    <w:rsid w:val="00393954"/>
    <w:rsid w:val="00393C44"/>
    <w:rsid w:val="0039478F"/>
    <w:rsid w:val="0039750E"/>
    <w:rsid w:val="003A043E"/>
    <w:rsid w:val="003A42B9"/>
    <w:rsid w:val="003A45A0"/>
    <w:rsid w:val="003A524E"/>
    <w:rsid w:val="003A567D"/>
    <w:rsid w:val="003B0582"/>
    <w:rsid w:val="003B0A37"/>
    <w:rsid w:val="003B243B"/>
    <w:rsid w:val="003B2487"/>
    <w:rsid w:val="003B2D16"/>
    <w:rsid w:val="003B3B17"/>
    <w:rsid w:val="003B4FD1"/>
    <w:rsid w:val="003B6B9D"/>
    <w:rsid w:val="003B7127"/>
    <w:rsid w:val="003C0C55"/>
    <w:rsid w:val="003C14DF"/>
    <w:rsid w:val="003C1A36"/>
    <w:rsid w:val="003C1C97"/>
    <w:rsid w:val="003C3E6F"/>
    <w:rsid w:val="003C5862"/>
    <w:rsid w:val="003C6528"/>
    <w:rsid w:val="003D08A8"/>
    <w:rsid w:val="003D2793"/>
    <w:rsid w:val="003D4672"/>
    <w:rsid w:val="003E020A"/>
    <w:rsid w:val="003E1203"/>
    <w:rsid w:val="003E1501"/>
    <w:rsid w:val="003E35C7"/>
    <w:rsid w:val="003E43E6"/>
    <w:rsid w:val="003E7618"/>
    <w:rsid w:val="003F0009"/>
    <w:rsid w:val="003F2F5F"/>
    <w:rsid w:val="003F4689"/>
    <w:rsid w:val="003F675D"/>
    <w:rsid w:val="003F7334"/>
    <w:rsid w:val="00400AA3"/>
    <w:rsid w:val="004019D2"/>
    <w:rsid w:val="004059CE"/>
    <w:rsid w:val="00406CB5"/>
    <w:rsid w:val="00407D0E"/>
    <w:rsid w:val="00410121"/>
    <w:rsid w:val="00411768"/>
    <w:rsid w:val="004155E9"/>
    <w:rsid w:val="00415B69"/>
    <w:rsid w:val="004160CE"/>
    <w:rsid w:val="00417683"/>
    <w:rsid w:val="00417A92"/>
    <w:rsid w:val="00417C4D"/>
    <w:rsid w:val="00420FB3"/>
    <w:rsid w:val="004225A1"/>
    <w:rsid w:val="0042309F"/>
    <w:rsid w:val="00423A8C"/>
    <w:rsid w:val="004259C9"/>
    <w:rsid w:val="00430932"/>
    <w:rsid w:val="0043130E"/>
    <w:rsid w:val="0043327F"/>
    <w:rsid w:val="00433796"/>
    <w:rsid w:val="00435D5E"/>
    <w:rsid w:val="00441DEB"/>
    <w:rsid w:val="00443EA9"/>
    <w:rsid w:val="004455E7"/>
    <w:rsid w:val="00446FA7"/>
    <w:rsid w:val="004476C8"/>
    <w:rsid w:val="00450A2B"/>
    <w:rsid w:val="0045233E"/>
    <w:rsid w:val="00452C2C"/>
    <w:rsid w:val="00454A46"/>
    <w:rsid w:val="00455BF8"/>
    <w:rsid w:val="00455CCD"/>
    <w:rsid w:val="00460746"/>
    <w:rsid w:val="00460BFE"/>
    <w:rsid w:val="00463C3F"/>
    <w:rsid w:val="004659BD"/>
    <w:rsid w:val="00467A8A"/>
    <w:rsid w:val="00470555"/>
    <w:rsid w:val="00470BB9"/>
    <w:rsid w:val="00470D57"/>
    <w:rsid w:val="00471134"/>
    <w:rsid w:val="004750D3"/>
    <w:rsid w:val="004758C0"/>
    <w:rsid w:val="0048002E"/>
    <w:rsid w:val="00480C36"/>
    <w:rsid w:val="00485D57"/>
    <w:rsid w:val="00486637"/>
    <w:rsid w:val="00486F80"/>
    <w:rsid w:val="004871D1"/>
    <w:rsid w:val="00487A84"/>
    <w:rsid w:val="004926F2"/>
    <w:rsid w:val="0049375F"/>
    <w:rsid w:val="0049552C"/>
    <w:rsid w:val="00497354"/>
    <w:rsid w:val="00497A24"/>
    <w:rsid w:val="00497C0F"/>
    <w:rsid w:val="004A26E1"/>
    <w:rsid w:val="004A5490"/>
    <w:rsid w:val="004A72DA"/>
    <w:rsid w:val="004A74CC"/>
    <w:rsid w:val="004B0392"/>
    <w:rsid w:val="004B170C"/>
    <w:rsid w:val="004B3ACA"/>
    <w:rsid w:val="004B3AEB"/>
    <w:rsid w:val="004B459A"/>
    <w:rsid w:val="004B5472"/>
    <w:rsid w:val="004B5861"/>
    <w:rsid w:val="004B7FC9"/>
    <w:rsid w:val="004C0213"/>
    <w:rsid w:val="004C25DA"/>
    <w:rsid w:val="004C768F"/>
    <w:rsid w:val="004C7ED7"/>
    <w:rsid w:val="004D08E1"/>
    <w:rsid w:val="004D1DCB"/>
    <w:rsid w:val="004D3A3A"/>
    <w:rsid w:val="004D45B7"/>
    <w:rsid w:val="004E00DD"/>
    <w:rsid w:val="004E1FC9"/>
    <w:rsid w:val="004E4379"/>
    <w:rsid w:val="004E5000"/>
    <w:rsid w:val="004F07BF"/>
    <w:rsid w:val="004F0BEE"/>
    <w:rsid w:val="004F3337"/>
    <w:rsid w:val="004F5B54"/>
    <w:rsid w:val="005006A9"/>
    <w:rsid w:val="005044DE"/>
    <w:rsid w:val="005053DF"/>
    <w:rsid w:val="005108BD"/>
    <w:rsid w:val="00513A55"/>
    <w:rsid w:val="00520B16"/>
    <w:rsid w:val="0052493E"/>
    <w:rsid w:val="00524E22"/>
    <w:rsid w:val="00530403"/>
    <w:rsid w:val="00531358"/>
    <w:rsid w:val="00531DB8"/>
    <w:rsid w:val="005332E8"/>
    <w:rsid w:val="00533C0F"/>
    <w:rsid w:val="00535279"/>
    <w:rsid w:val="00537104"/>
    <w:rsid w:val="00540FFF"/>
    <w:rsid w:val="005416D7"/>
    <w:rsid w:val="00544617"/>
    <w:rsid w:val="005467C2"/>
    <w:rsid w:val="00550004"/>
    <w:rsid w:val="005506DC"/>
    <w:rsid w:val="00553EC4"/>
    <w:rsid w:val="00554DEF"/>
    <w:rsid w:val="00554F75"/>
    <w:rsid w:val="00555239"/>
    <w:rsid w:val="00555312"/>
    <w:rsid w:val="005559B0"/>
    <w:rsid w:val="00557104"/>
    <w:rsid w:val="0055740C"/>
    <w:rsid w:val="00561C6B"/>
    <w:rsid w:val="00562597"/>
    <w:rsid w:val="0056329C"/>
    <w:rsid w:val="00563D7F"/>
    <w:rsid w:val="00564551"/>
    <w:rsid w:val="00564625"/>
    <w:rsid w:val="0056678F"/>
    <w:rsid w:val="00567032"/>
    <w:rsid w:val="005709DB"/>
    <w:rsid w:val="0057196C"/>
    <w:rsid w:val="00571AE7"/>
    <w:rsid w:val="00572695"/>
    <w:rsid w:val="005739A7"/>
    <w:rsid w:val="00574729"/>
    <w:rsid w:val="00577486"/>
    <w:rsid w:val="005801D8"/>
    <w:rsid w:val="005804DB"/>
    <w:rsid w:val="00581D7D"/>
    <w:rsid w:val="00581FDB"/>
    <w:rsid w:val="00584B6B"/>
    <w:rsid w:val="005873CC"/>
    <w:rsid w:val="0059278C"/>
    <w:rsid w:val="00593ECB"/>
    <w:rsid w:val="00594231"/>
    <w:rsid w:val="00594681"/>
    <w:rsid w:val="005949F4"/>
    <w:rsid w:val="00594BC0"/>
    <w:rsid w:val="00595EF3"/>
    <w:rsid w:val="005965E8"/>
    <w:rsid w:val="005A09FD"/>
    <w:rsid w:val="005A2434"/>
    <w:rsid w:val="005A2AFA"/>
    <w:rsid w:val="005A2ECB"/>
    <w:rsid w:val="005A30BD"/>
    <w:rsid w:val="005A4836"/>
    <w:rsid w:val="005A77A3"/>
    <w:rsid w:val="005B0014"/>
    <w:rsid w:val="005B0817"/>
    <w:rsid w:val="005B1DEB"/>
    <w:rsid w:val="005B1FDB"/>
    <w:rsid w:val="005B21C0"/>
    <w:rsid w:val="005B3C8C"/>
    <w:rsid w:val="005B4AAF"/>
    <w:rsid w:val="005B582E"/>
    <w:rsid w:val="005B5FF2"/>
    <w:rsid w:val="005C13A3"/>
    <w:rsid w:val="005C2EE8"/>
    <w:rsid w:val="005D0CA4"/>
    <w:rsid w:val="005D46D0"/>
    <w:rsid w:val="005D4C8F"/>
    <w:rsid w:val="005D5A63"/>
    <w:rsid w:val="005D7D68"/>
    <w:rsid w:val="005E159F"/>
    <w:rsid w:val="005E1E61"/>
    <w:rsid w:val="005E334F"/>
    <w:rsid w:val="005E3C70"/>
    <w:rsid w:val="005E4998"/>
    <w:rsid w:val="005E5C8F"/>
    <w:rsid w:val="005F0AEB"/>
    <w:rsid w:val="005F41EE"/>
    <w:rsid w:val="006003D1"/>
    <w:rsid w:val="00604CE8"/>
    <w:rsid w:val="00605A5F"/>
    <w:rsid w:val="00605DE8"/>
    <w:rsid w:val="0060665D"/>
    <w:rsid w:val="00607B86"/>
    <w:rsid w:val="006108C6"/>
    <w:rsid w:val="00611119"/>
    <w:rsid w:val="00612ABA"/>
    <w:rsid w:val="00614E62"/>
    <w:rsid w:val="006150AE"/>
    <w:rsid w:val="00615E25"/>
    <w:rsid w:val="00616B0D"/>
    <w:rsid w:val="00623258"/>
    <w:rsid w:val="00623482"/>
    <w:rsid w:val="00625A56"/>
    <w:rsid w:val="0062610A"/>
    <w:rsid w:val="0062760A"/>
    <w:rsid w:val="00630A6C"/>
    <w:rsid w:val="00630A79"/>
    <w:rsid w:val="0063315B"/>
    <w:rsid w:val="006344A7"/>
    <w:rsid w:val="006401BF"/>
    <w:rsid w:val="00640A37"/>
    <w:rsid w:val="00643702"/>
    <w:rsid w:val="006442AD"/>
    <w:rsid w:val="00647264"/>
    <w:rsid w:val="006509B2"/>
    <w:rsid w:val="00651E36"/>
    <w:rsid w:val="006530DB"/>
    <w:rsid w:val="0065368D"/>
    <w:rsid w:val="00653A20"/>
    <w:rsid w:val="00653ABF"/>
    <w:rsid w:val="006548D7"/>
    <w:rsid w:val="00654934"/>
    <w:rsid w:val="006561D5"/>
    <w:rsid w:val="00656CE5"/>
    <w:rsid w:val="00663145"/>
    <w:rsid w:val="00664BB9"/>
    <w:rsid w:val="0066549A"/>
    <w:rsid w:val="006660EC"/>
    <w:rsid w:val="00667A5C"/>
    <w:rsid w:val="0067002A"/>
    <w:rsid w:val="006702A0"/>
    <w:rsid w:val="00671A58"/>
    <w:rsid w:val="006723BB"/>
    <w:rsid w:val="006725A3"/>
    <w:rsid w:val="00677A7C"/>
    <w:rsid w:val="0068275A"/>
    <w:rsid w:val="00682835"/>
    <w:rsid w:val="00683A0D"/>
    <w:rsid w:val="00684A80"/>
    <w:rsid w:val="006859CD"/>
    <w:rsid w:val="00685D94"/>
    <w:rsid w:val="006860FA"/>
    <w:rsid w:val="00690A7B"/>
    <w:rsid w:val="00691236"/>
    <w:rsid w:val="00692805"/>
    <w:rsid w:val="00694B77"/>
    <w:rsid w:val="00697CEA"/>
    <w:rsid w:val="006A0916"/>
    <w:rsid w:val="006A0C7D"/>
    <w:rsid w:val="006A18B5"/>
    <w:rsid w:val="006A5A9F"/>
    <w:rsid w:val="006B351F"/>
    <w:rsid w:val="006B3991"/>
    <w:rsid w:val="006B4AEE"/>
    <w:rsid w:val="006B5B66"/>
    <w:rsid w:val="006B5ECC"/>
    <w:rsid w:val="006C04C4"/>
    <w:rsid w:val="006C183A"/>
    <w:rsid w:val="006C20C6"/>
    <w:rsid w:val="006C252A"/>
    <w:rsid w:val="006C351F"/>
    <w:rsid w:val="006C5249"/>
    <w:rsid w:val="006D0B7C"/>
    <w:rsid w:val="006D0FB5"/>
    <w:rsid w:val="006D1ED3"/>
    <w:rsid w:val="006D6418"/>
    <w:rsid w:val="006D6B5A"/>
    <w:rsid w:val="006F11D9"/>
    <w:rsid w:val="006F3420"/>
    <w:rsid w:val="006F3ECD"/>
    <w:rsid w:val="006F4700"/>
    <w:rsid w:val="006F4F49"/>
    <w:rsid w:val="00700BB8"/>
    <w:rsid w:val="007019F5"/>
    <w:rsid w:val="0070254E"/>
    <w:rsid w:val="00705695"/>
    <w:rsid w:val="00707C80"/>
    <w:rsid w:val="0071186B"/>
    <w:rsid w:val="0071358C"/>
    <w:rsid w:val="00717699"/>
    <w:rsid w:val="00717F1B"/>
    <w:rsid w:val="00720A6E"/>
    <w:rsid w:val="00722E2E"/>
    <w:rsid w:val="00727043"/>
    <w:rsid w:val="00727456"/>
    <w:rsid w:val="0073231A"/>
    <w:rsid w:val="00732401"/>
    <w:rsid w:val="00732754"/>
    <w:rsid w:val="00732D89"/>
    <w:rsid w:val="00734BBB"/>
    <w:rsid w:val="00734C00"/>
    <w:rsid w:val="007351B1"/>
    <w:rsid w:val="00740EB3"/>
    <w:rsid w:val="007439AB"/>
    <w:rsid w:val="007448AB"/>
    <w:rsid w:val="007452EE"/>
    <w:rsid w:val="0074588E"/>
    <w:rsid w:val="007469B8"/>
    <w:rsid w:val="00747424"/>
    <w:rsid w:val="00747582"/>
    <w:rsid w:val="00747FD4"/>
    <w:rsid w:val="00750E74"/>
    <w:rsid w:val="00751E2E"/>
    <w:rsid w:val="00753DAE"/>
    <w:rsid w:val="0076183E"/>
    <w:rsid w:val="00763812"/>
    <w:rsid w:val="00764398"/>
    <w:rsid w:val="00764B34"/>
    <w:rsid w:val="00765061"/>
    <w:rsid w:val="007653A6"/>
    <w:rsid w:val="00767CA6"/>
    <w:rsid w:val="0077050F"/>
    <w:rsid w:val="00770678"/>
    <w:rsid w:val="007707A9"/>
    <w:rsid w:val="00770B91"/>
    <w:rsid w:val="00772098"/>
    <w:rsid w:val="00774713"/>
    <w:rsid w:val="00781E98"/>
    <w:rsid w:val="0078557F"/>
    <w:rsid w:val="00785BD6"/>
    <w:rsid w:val="0078675B"/>
    <w:rsid w:val="0079034F"/>
    <w:rsid w:val="0079070F"/>
    <w:rsid w:val="00792BE2"/>
    <w:rsid w:val="00792DD7"/>
    <w:rsid w:val="00793F6A"/>
    <w:rsid w:val="0079426C"/>
    <w:rsid w:val="00797859"/>
    <w:rsid w:val="007A1B06"/>
    <w:rsid w:val="007A22B7"/>
    <w:rsid w:val="007A24EA"/>
    <w:rsid w:val="007A252C"/>
    <w:rsid w:val="007A26AE"/>
    <w:rsid w:val="007A2926"/>
    <w:rsid w:val="007A2B10"/>
    <w:rsid w:val="007A35A5"/>
    <w:rsid w:val="007B14F4"/>
    <w:rsid w:val="007B1B37"/>
    <w:rsid w:val="007B2C59"/>
    <w:rsid w:val="007B4551"/>
    <w:rsid w:val="007B479A"/>
    <w:rsid w:val="007B4ABA"/>
    <w:rsid w:val="007B4FFF"/>
    <w:rsid w:val="007C0C9B"/>
    <w:rsid w:val="007C0F86"/>
    <w:rsid w:val="007C1A07"/>
    <w:rsid w:val="007C2B09"/>
    <w:rsid w:val="007C3568"/>
    <w:rsid w:val="007C7927"/>
    <w:rsid w:val="007D03BE"/>
    <w:rsid w:val="007D0BC5"/>
    <w:rsid w:val="007D391A"/>
    <w:rsid w:val="007D3C0C"/>
    <w:rsid w:val="007D63F5"/>
    <w:rsid w:val="007E41F4"/>
    <w:rsid w:val="007E711A"/>
    <w:rsid w:val="007F00D8"/>
    <w:rsid w:val="007F0319"/>
    <w:rsid w:val="007F19A0"/>
    <w:rsid w:val="007F34DD"/>
    <w:rsid w:val="007F43FC"/>
    <w:rsid w:val="007F489E"/>
    <w:rsid w:val="007F49E8"/>
    <w:rsid w:val="007F69E1"/>
    <w:rsid w:val="007F73BF"/>
    <w:rsid w:val="007F7BA0"/>
    <w:rsid w:val="007F7D85"/>
    <w:rsid w:val="008021C9"/>
    <w:rsid w:val="008023D2"/>
    <w:rsid w:val="0080425C"/>
    <w:rsid w:val="00804EF3"/>
    <w:rsid w:val="00806C57"/>
    <w:rsid w:val="00810497"/>
    <w:rsid w:val="00810565"/>
    <w:rsid w:val="00812C1E"/>
    <w:rsid w:val="008151FB"/>
    <w:rsid w:val="0081597D"/>
    <w:rsid w:val="00823D27"/>
    <w:rsid w:val="008255CF"/>
    <w:rsid w:val="008277DA"/>
    <w:rsid w:val="008348F3"/>
    <w:rsid w:val="008358A3"/>
    <w:rsid w:val="00836647"/>
    <w:rsid w:val="00836FE0"/>
    <w:rsid w:val="0084153A"/>
    <w:rsid w:val="00847474"/>
    <w:rsid w:val="00847DDC"/>
    <w:rsid w:val="008516AB"/>
    <w:rsid w:val="0085628A"/>
    <w:rsid w:val="00856D59"/>
    <w:rsid w:val="008572B5"/>
    <w:rsid w:val="00860C00"/>
    <w:rsid w:val="008619E9"/>
    <w:rsid w:val="00864843"/>
    <w:rsid w:val="008658E9"/>
    <w:rsid w:val="008749DC"/>
    <w:rsid w:val="00874F1C"/>
    <w:rsid w:val="00875666"/>
    <w:rsid w:val="00875817"/>
    <w:rsid w:val="00875B81"/>
    <w:rsid w:val="008814CC"/>
    <w:rsid w:val="008822B0"/>
    <w:rsid w:val="00883627"/>
    <w:rsid w:val="00884269"/>
    <w:rsid w:val="0088455F"/>
    <w:rsid w:val="0088499A"/>
    <w:rsid w:val="00884CA9"/>
    <w:rsid w:val="00885418"/>
    <w:rsid w:val="00885632"/>
    <w:rsid w:val="00886857"/>
    <w:rsid w:val="008919F5"/>
    <w:rsid w:val="00893EE4"/>
    <w:rsid w:val="0089491A"/>
    <w:rsid w:val="008A1491"/>
    <w:rsid w:val="008A529C"/>
    <w:rsid w:val="008A7EBE"/>
    <w:rsid w:val="008B0BF9"/>
    <w:rsid w:val="008B106D"/>
    <w:rsid w:val="008B18EB"/>
    <w:rsid w:val="008B2829"/>
    <w:rsid w:val="008B5ACE"/>
    <w:rsid w:val="008B5F72"/>
    <w:rsid w:val="008C03FE"/>
    <w:rsid w:val="008C0ABA"/>
    <w:rsid w:val="008C3CE2"/>
    <w:rsid w:val="008C569F"/>
    <w:rsid w:val="008C7CDC"/>
    <w:rsid w:val="008D2605"/>
    <w:rsid w:val="008D336E"/>
    <w:rsid w:val="008D419A"/>
    <w:rsid w:val="008E000B"/>
    <w:rsid w:val="008E3486"/>
    <w:rsid w:val="008E3FA3"/>
    <w:rsid w:val="008E607D"/>
    <w:rsid w:val="008E6C6F"/>
    <w:rsid w:val="008E73DD"/>
    <w:rsid w:val="008E7F96"/>
    <w:rsid w:val="008F0A3E"/>
    <w:rsid w:val="008F0E89"/>
    <w:rsid w:val="008F1B58"/>
    <w:rsid w:val="008F323B"/>
    <w:rsid w:val="008F3BD1"/>
    <w:rsid w:val="008F6298"/>
    <w:rsid w:val="00903CAE"/>
    <w:rsid w:val="00905E47"/>
    <w:rsid w:val="00910241"/>
    <w:rsid w:val="0091029B"/>
    <w:rsid w:val="00912A2A"/>
    <w:rsid w:val="00912A6E"/>
    <w:rsid w:val="00916508"/>
    <w:rsid w:val="009172A5"/>
    <w:rsid w:val="00917607"/>
    <w:rsid w:val="00920B28"/>
    <w:rsid w:val="00920BDE"/>
    <w:rsid w:val="00921081"/>
    <w:rsid w:val="0092126A"/>
    <w:rsid w:val="00921C65"/>
    <w:rsid w:val="0092310D"/>
    <w:rsid w:val="009245EB"/>
    <w:rsid w:val="00926529"/>
    <w:rsid w:val="00931ADD"/>
    <w:rsid w:val="00932B44"/>
    <w:rsid w:val="009347F0"/>
    <w:rsid w:val="0093580F"/>
    <w:rsid w:val="0093658C"/>
    <w:rsid w:val="00940588"/>
    <w:rsid w:val="00941149"/>
    <w:rsid w:val="00943992"/>
    <w:rsid w:val="00944E7B"/>
    <w:rsid w:val="00950481"/>
    <w:rsid w:val="0095303A"/>
    <w:rsid w:val="00953FC5"/>
    <w:rsid w:val="00954AA4"/>
    <w:rsid w:val="00955439"/>
    <w:rsid w:val="009606CE"/>
    <w:rsid w:val="0096361F"/>
    <w:rsid w:val="00963F42"/>
    <w:rsid w:val="0096611F"/>
    <w:rsid w:val="0096668F"/>
    <w:rsid w:val="00970104"/>
    <w:rsid w:val="009725D0"/>
    <w:rsid w:val="00973762"/>
    <w:rsid w:val="00974125"/>
    <w:rsid w:val="009746F9"/>
    <w:rsid w:val="00974A88"/>
    <w:rsid w:val="00975353"/>
    <w:rsid w:val="0098117C"/>
    <w:rsid w:val="00981F75"/>
    <w:rsid w:val="00982C64"/>
    <w:rsid w:val="00985192"/>
    <w:rsid w:val="0098552B"/>
    <w:rsid w:val="0098583F"/>
    <w:rsid w:val="00987B3E"/>
    <w:rsid w:val="00987C33"/>
    <w:rsid w:val="00987CC9"/>
    <w:rsid w:val="00991DD3"/>
    <w:rsid w:val="00994631"/>
    <w:rsid w:val="009A306E"/>
    <w:rsid w:val="009A48A1"/>
    <w:rsid w:val="009A6DEE"/>
    <w:rsid w:val="009B0B37"/>
    <w:rsid w:val="009B17FF"/>
    <w:rsid w:val="009B2453"/>
    <w:rsid w:val="009B58F4"/>
    <w:rsid w:val="009B61C9"/>
    <w:rsid w:val="009C0D1D"/>
    <w:rsid w:val="009C1D17"/>
    <w:rsid w:val="009C4427"/>
    <w:rsid w:val="009C58A5"/>
    <w:rsid w:val="009C5E83"/>
    <w:rsid w:val="009C6707"/>
    <w:rsid w:val="009C7043"/>
    <w:rsid w:val="009C7A15"/>
    <w:rsid w:val="009D01EC"/>
    <w:rsid w:val="009D35A5"/>
    <w:rsid w:val="009D42AC"/>
    <w:rsid w:val="009E118E"/>
    <w:rsid w:val="009E122F"/>
    <w:rsid w:val="009E139C"/>
    <w:rsid w:val="009E304C"/>
    <w:rsid w:val="009F638D"/>
    <w:rsid w:val="009F66B6"/>
    <w:rsid w:val="009F7612"/>
    <w:rsid w:val="00A00EDB"/>
    <w:rsid w:val="00A01773"/>
    <w:rsid w:val="00A12819"/>
    <w:rsid w:val="00A16065"/>
    <w:rsid w:val="00A20431"/>
    <w:rsid w:val="00A2308C"/>
    <w:rsid w:val="00A23145"/>
    <w:rsid w:val="00A2787D"/>
    <w:rsid w:val="00A31540"/>
    <w:rsid w:val="00A3447D"/>
    <w:rsid w:val="00A358D3"/>
    <w:rsid w:val="00A37F0D"/>
    <w:rsid w:val="00A43607"/>
    <w:rsid w:val="00A44519"/>
    <w:rsid w:val="00A46845"/>
    <w:rsid w:val="00A46B6F"/>
    <w:rsid w:val="00A52EE6"/>
    <w:rsid w:val="00A53B07"/>
    <w:rsid w:val="00A54821"/>
    <w:rsid w:val="00A54B3A"/>
    <w:rsid w:val="00A550B7"/>
    <w:rsid w:val="00A557B7"/>
    <w:rsid w:val="00A568E6"/>
    <w:rsid w:val="00A569A0"/>
    <w:rsid w:val="00A579C9"/>
    <w:rsid w:val="00A61485"/>
    <w:rsid w:val="00A65C9A"/>
    <w:rsid w:val="00A6739E"/>
    <w:rsid w:val="00A67FA6"/>
    <w:rsid w:val="00A7047B"/>
    <w:rsid w:val="00A716DB"/>
    <w:rsid w:val="00A71FC3"/>
    <w:rsid w:val="00A746EF"/>
    <w:rsid w:val="00A74C57"/>
    <w:rsid w:val="00A768C6"/>
    <w:rsid w:val="00A80EF8"/>
    <w:rsid w:val="00A817FD"/>
    <w:rsid w:val="00A8413A"/>
    <w:rsid w:val="00A853F3"/>
    <w:rsid w:val="00A857EC"/>
    <w:rsid w:val="00A858A2"/>
    <w:rsid w:val="00A90173"/>
    <w:rsid w:val="00A9098E"/>
    <w:rsid w:val="00A9280C"/>
    <w:rsid w:val="00A95809"/>
    <w:rsid w:val="00A96738"/>
    <w:rsid w:val="00A97934"/>
    <w:rsid w:val="00AA0F43"/>
    <w:rsid w:val="00AA5692"/>
    <w:rsid w:val="00AA6912"/>
    <w:rsid w:val="00AA72A6"/>
    <w:rsid w:val="00AA77C8"/>
    <w:rsid w:val="00AB0276"/>
    <w:rsid w:val="00AB05B5"/>
    <w:rsid w:val="00AB0885"/>
    <w:rsid w:val="00AB42C5"/>
    <w:rsid w:val="00AB4FA9"/>
    <w:rsid w:val="00AB771F"/>
    <w:rsid w:val="00AB77F6"/>
    <w:rsid w:val="00AC2910"/>
    <w:rsid w:val="00AC68BD"/>
    <w:rsid w:val="00AC6A4C"/>
    <w:rsid w:val="00AC7F3C"/>
    <w:rsid w:val="00AD04B9"/>
    <w:rsid w:val="00AD0806"/>
    <w:rsid w:val="00AD4035"/>
    <w:rsid w:val="00AD4502"/>
    <w:rsid w:val="00AD6B43"/>
    <w:rsid w:val="00AE171C"/>
    <w:rsid w:val="00AE2884"/>
    <w:rsid w:val="00AE3946"/>
    <w:rsid w:val="00AE4508"/>
    <w:rsid w:val="00AE5703"/>
    <w:rsid w:val="00AE7307"/>
    <w:rsid w:val="00AE794D"/>
    <w:rsid w:val="00AF0A3F"/>
    <w:rsid w:val="00AF382F"/>
    <w:rsid w:val="00AF4DFB"/>
    <w:rsid w:val="00AF739C"/>
    <w:rsid w:val="00AF75D5"/>
    <w:rsid w:val="00B04177"/>
    <w:rsid w:val="00B043FA"/>
    <w:rsid w:val="00B063D2"/>
    <w:rsid w:val="00B1123C"/>
    <w:rsid w:val="00B132A3"/>
    <w:rsid w:val="00B201C0"/>
    <w:rsid w:val="00B27C41"/>
    <w:rsid w:val="00B27C81"/>
    <w:rsid w:val="00B31640"/>
    <w:rsid w:val="00B341CE"/>
    <w:rsid w:val="00B34C28"/>
    <w:rsid w:val="00B362AA"/>
    <w:rsid w:val="00B41189"/>
    <w:rsid w:val="00B41B76"/>
    <w:rsid w:val="00B41BAE"/>
    <w:rsid w:val="00B42911"/>
    <w:rsid w:val="00B42E28"/>
    <w:rsid w:val="00B4320F"/>
    <w:rsid w:val="00B4643A"/>
    <w:rsid w:val="00B46648"/>
    <w:rsid w:val="00B475DA"/>
    <w:rsid w:val="00B502D9"/>
    <w:rsid w:val="00B515F4"/>
    <w:rsid w:val="00B5229E"/>
    <w:rsid w:val="00B528EC"/>
    <w:rsid w:val="00B53D78"/>
    <w:rsid w:val="00B54F8F"/>
    <w:rsid w:val="00B56BCC"/>
    <w:rsid w:val="00B602E3"/>
    <w:rsid w:val="00B6035C"/>
    <w:rsid w:val="00B60CE7"/>
    <w:rsid w:val="00B65F0B"/>
    <w:rsid w:val="00B66AC9"/>
    <w:rsid w:val="00B66AD9"/>
    <w:rsid w:val="00B71519"/>
    <w:rsid w:val="00B7222D"/>
    <w:rsid w:val="00B72681"/>
    <w:rsid w:val="00B75167"/>
    <w:rsid w:val="00B77300"/>
    <w:rsid w:val="00B77552"/>
    <w:rsid w:val="00B77945"/>
    <w:rsid w:val="00B82B5F"/>
    <w:rsid w:val="00B83363"/>
    <w:rsid w:val="00B84AA6"/>
    <w:rsid w:val="00B9234A"/>
    <w:rsid w:val="00B97DF4"/>
    <w:rsid w:val="00BA16A4"/>
    <w:rsid w:val="00BA31B6"/>
    <w:rsid w:val="00BA3F9F"/>
    <w:rsid w:val="00BA6039"/>
    <w:rsid w:val="00BA6A40"/>
    <w:rsid w:val="00BA732E"/>
    <w:rsid w:val="00BA74BF"/>
    <w:rsid w:val="00BB1ED3"/>
    <w:rsid w:val="00BB332F"/>
    <w:rsid w:val="00BB4AF4"/>
    <w:rsid w:val="00BB4CBF"/>
    <w:rsid w:val="00BB522B"/>
    <w:rsid w:val="00BB7744"/>
    <w:rsid w:val="00BB7C81"/>
    <w:rsid w:val="00BC1654"/>
    <w:rsid w:val="00BC168B"/>
    <w:rsid w:val="00BC2B67"/>
    <w:rsid w:val="00BC2C58"/>
    <w:rsid w:val="00BC3415"/>
    <w:rsid w:val="00BD29F9"/>
    <w:rsid w:val="00BD2C79"/>
    <w:rsid w:val="00BD4C55"/>
    <w:rsid w:val="00BE0350"/>
    <w:rsid w:val="00BE10D6"/>
    <w:rsid w:val="00BE17F8"/>
    <w:rsid w:val="00BE1991"/>
    <w:rsid w:val="00BE44FB"/>
    <w:rsid w:val="00BE47D3"/>
    <w:rsid w:val="00BE7B7D"/>
    <w:rsid w:val="00BF05B3"/>
    <w:rsid w:val="00BF13BE"/>
    <w:rsid w:val="00BF2993"/>
    <w:rsid w:val="00BF2A70"/>
    <w:rsid w:val="00BF32FF"/>
    <w:rsid w:val="00BF345C"/>
    <w:rsid w:val="00BF3F8D"/>
    <w:rsid w:val="00BF5059"/>
    <w:rsid w:val="00BF53B7"/>
    <w:rsid w:val="00C02C97"/>
    <w:rsid w:val="00C04DCD"/>
    <w:rsid w:val="00C10A6C"/>
    <w:rsid w:val="00C13217"/>
    <w:rsid w:val="00C17E89"/>
    <w:rsid w:val="00C20D92"/>
    <w:rsid w:val="00C21B08"/>
    <w:rsid w:val="00C25CB7"/>
    <w:rsid w:val="00C303E0"/>
    <w:rsid w:val="00C33561"/>
    <w:rsid w:val="00C34676"/>
    <w:rsid w:val="00C34700"/>
    <w:rsid w:val="00C356F3"/>
    <w:rsid w:val="00C4081A"/>
    <w:rsid w:val="00C4127D"/>
    <w:rsid w:val="00C41A2B"/>
    <w:rsid w:val="00C45672"/>
    <w:rsid w:val="00C460D6"/>
    <w:rsid w:val="00C511CF"/>
    <w:rsid w:val="00C5154C"/>
    <w:rsid w:val="00C516B7"/>
    <w:rsid w:val="00C51E31"/>
    <w:rsid w:val="00C53CE8"/>
    <w:rsid w:val="00C55CCC"/>
    <w:rsid w:val="00C57A6F"/>
    <w:rsid w:val="00C60413"/>
    <w:rsid w:val="00C6223F"/>
    <w:rsid w:val="00C6239F"/>
    <w:rsid w:val="00C64C87"/>
    <w:rsid w:val="00C655FA"/>
    <w:rsid w:val="00C67EEC"/>
    <w:rsid w:val="00C700DE"/>
    <w:rsid w:val="00C702D2"/>
    <w:rsid w:val="00C70EE8"/>
    <w:rsid w:val="00C738D6"/>
    <w:rsid w:val="00C7466C"/>
    <w:rsid w:val="00C80766"/>
    <w:rsid w:val="00C80834"/>
    <w:rsid w:val="00C80B5F"/>
    <w:rsid w:val="00C8366A"/>
    <w:rsid w:val="00C8596B"/>
    <w:rsid w:val="00C863DC"/>
    <w:rsid w:val="00C86CFC"/>
    <w:rsid w:val="00C90567"/>
    <w:rsid w:val="00C90C89"/>
    <w:rsid w:val="00C9280D"/>
    <w:rsid w:val="00C940D8"/>
    <w:rsid w:val="00C94EAE"/>
    <w:rsid w:val="00C9693D"/>
    <w:rsid w:val="00C97883"/>
    <w:rsid w:val="00C97B1E"/>
    <w:rsid w:val="00CA4CC3"/>
    <w:rsid w:val="00CA5BBB"/>
    <w:rsid w:val="00CB0A85"/>
    <w:rsid w:val="00CB1192"/>
    <w:rsid w:val="00CB2C81"/>
    <w:rsid w:val="00CB2FAA"/>
    <w:rsid w:val="00CB4330"/>
    <w:rsid w:val="00CB593B"/>
    <w:rsid w:val="00CB6C3F"/>
    <w:rsid w:val="00CB71B1"/>
    <w:rsid w:val="00CC0A24"/>
    <w:rsid w:val="00CC12E8"/>
    <w:rsid w:val="00CC5926"/>
    <w:rsid w:val="00CD127E"/>
    <w:rsid w:val="00CD22AE"/>
    <w:rsid w:val="00CD3667"/>
    <w:rsid w:val="00CD4808"/>
    <w:rsid w:val="00CD6E16"/>
    <w:rsid w:val="00CD7411"/>
    <w:rsid w:val="00CD7DE1"/>
    <w:rsid w:val="00CE1959"/>
    <w:rsid w:val="00CE3130"/>
    <w:rsid w:val="00CE3A38"/>
    <w:rsid w:val="00CE3E0B"/>
    <w:rsid w:val="00CE48CA"/>
    <w:rsid w:val="00CE4BC3"/>
    <w:rsid w:val="00CE6675"/>
    <w:rsid w:val="00CF0443"/>
    <w:rsid w:val="00CF7C6D"/>
    <w:rsid w:val="00D016FD"/>
    <w:rsid w:val="00D07E31"/>
    <w:rsid w:val="00D10AE9"/>
    <w:rsid w:val="00D124FC"/>
    <w:rsid w:val="00D12559"/>
    <w:rsid w:val="00D1323D"/>
    <w:rsid w:val="00D13C46"/>
    <w:rsid w:val="00D156CB"/>
    <w:rsid w:val="00D1798B"/>
    <w:rsid w:val="00D17E98"/>
    <w:rsid w:val="00D216DD"/>
    <w:rsid w:val="00D22953"/>
    <w:rsid w:val="00D27517"/>
    <w:rsid w:val="00D313C1"/>
    <w:rsid w:val="00D34FA2"/>
    <w:rsid w:val="00D350AC"/>
    <w:rsid w:val="00D35AEF"/>
    <w:rsid w:val="00D3627D"/>
    <w:rsid w:val="00D42727"/>
    <w:rsid w:val="00D44F8D"/>
    <w:rsid w:val="00D47A3C"/>
    <w:rsid w:val="00D50FF0"/>
    <w:rsid w:val="00D51028"/>
    <w:rsid w:val="00D526F8"/>
    <w:rsid w:val="00D5322D"/>
    <w:rsid w:val="00D5500A"/>
    <w:rsid w:val="00D55751"/>
    <w:rsid w:val="00D57758"/>
    <w:rsid w:val="00D57912"/>
    <w:rsid w:val="00D60D46"/>
    <w:rsid w:val="00D627C7"/>
    <w:rsid w:val="00D66D2B"/>
    <w:rsid w:val="00D67043"/>
    <w:rsid w:val="00D70114"/>
    <w:rsid w:val="00D70650"/>
    <w:rsid w:val="00D70E38"/>
    <w:rsid w:val="00D7358E"/>
    <w:rsid w:val="00D73CAF"/>
    <w:rsid w:val="00D740EE"/>
    <w:rsid w:val="00D7447E"/>
    <w:rsid w:val="00D74D09"/>
    <w:rsid w:val="00D7593C"/>
    <w:rsid w:val="00D767F9"/>
    <w:rsid w:val="00D77A0A"/>
    <w:rsid w:val="00D81EB6"/>
    <w:rsid w:val="00D8273C"/>
    <w:rsid w:val="00D83E38"/>
    <w:rsid w:val="00D86406"/>
    <w:rsid w:val="00D917BD"/>
    <w:rsid w:val="00D940DA"/>
    <w:rsid w:val="00D94D78"/>
    <w:rsid w:val="00D94ECA"/>
    <w:rsid w:val="00D950FF"/>
    <w:rsid w:val="00D96609"/>
    <w:rsid w:val="00DA0CE0"/>
    <w:rsid w:val="00DA3F1E"/>
    <w:rsid w:val="00DA682B"/>
    <w:rsid w:val="00DA71B7"/>
    <w:rsid w:val="00DA782B"/>
    <w:rsid w:val="00DB13BC"/>
    <w:rsid w:val="00DB13D8"/>
    <w:rsid w:val="00DB4505"/>
    <w:rsid w:val="00DB6A30"/>
    <w:rsid w:val="00DB6D6F"/>
    <w:rsid w:val="00DB774E"/>
    <w:rsid w:val="00DC145A"/>
    <w:rsid w:val="00DC2637"/>
    <w:rsid w:val="00DC3A9F"/>
    <w:rsid w:val="00DC510B"/>
    <w:rsid w:val="00DC5CA8"/>
    <w:rsid w:val="00DD0FEA"/>
    <w:rsid w:val="00DD1AE4"/>
    <w:rsid w:val="00DD31D6"/>
    <w:rsid w:val="00DD4B2B"/>
    <w:rsid w:val="00DD4C2A"/>
    <w:rsid w:val="00DD5597"/>
    <w:rsid w:val="00DD6189"/>
    <w:rsid w:val="00DD7C67"/>
    <w:rsid w:val="00DE17B1"/>
    <w:rsid w:val="00DE5212"/>
    <w:rsid w:val="00DE542A"/>
    <w:rsid w:val="00DE5F79"/>
    <w:rsid w:val="00DF23A9"/>
    <w:rsid w:val="00DF27BD"/>
    <w:rsid w:val="00DF3535"/>
    <w:rsid w:val="00DF373E"/>
    <w:rsid w:val="00DF4005"/>
    <w:rsid w:val="00DF43B8"/>
    <w:rsid w:val="00DF4D02"/>
    <w:rsid w:val="00DF6DFC"/>
    <w:rsid w:val="00DF7957"/>
    <w:rsid w:val="00E007CE"/>
    <w:rsid w:val="00E05848"/>
    <w:rsid w:val="00E06001"/>
    <w:rsid w:val="00E071F4"/>
    <w:rsid w:val="00E07EC8"/>
    <w:rsid w:val="00E115B1"/>
    <w:rsid w:val="00E126E9"/>
    <w:rsid w:val="00E13BEE"/>
    <w:rsid w:val="00E14BD3"/>
    <w:rsid w:val="00E1599B"/>
    <w:rsid w:val="00E211E0"/>
    <w:rsid w:val="00E22811"/>
    <w:rsid w:val="00E23792"/>
    <w:rsid w:val="00E24FD5"/>
    <w:rsid w:val="00E2587D"/>
    <w:rsid w:val="00E259DC"/>
    <w:rsid w:val="00E26497"/>
    <w:rsid w:val="00E2692E"/>
    <w:rsid w:val="00E3111E"/>
    <w:rsid w:val="00E353A0"/>
    <w:rsid w:val="00E408D1"/>
    <w:rsid w:val="00E41082"/>
    <w:rsid w:val="00E42C94"/>
    <w:rsid w:val="00E432DB"/>
    <w:rsid w:val="00E456C4"/>
    <w:rsid w:val="00E464B7"/>
    <w:rsid w:val="00E4681D"/>
    <w:rsid w:val="00E47882"/>
    <w:rsid w:val="00E47A99"/>
    <w:rsid w:val="00E521F4"/>
    <w:rsid w:val="00E5489C"/>
    <w:rsid w:val="00E56731"/>
    <w:rsid w:val="00E62F38"/>
    <w:rsid w:val="00E64064"/>
    <w:rsid w:val="00E64DA7"/>
    <w:rsid w:val="00E671A2"/>
    <w:rsid w:val="00E671B7"/>
    <w:rsid w:val="00E67B8D"/>
    <w:rsid w:val="00E67C2D"/>
    <w:rsid w:val="00E67E95"/>
    <w:rsid w:val="00E7399F"/>
    <w:rsid w:val="00E771A4"/>
    <w:rsid w:val="00E82F66"/>
    <w:rsid w:val="00E86CD1"/>
    <w:rsid w:val="00E92642"/>
    <w:rsid w:val="00E96452"/>
    <w:rsid w:val="00E97325"/>
    <w:rsid w:val="00EA1EDE"/>
    <w:rsid w:val="00EA1F81"/>
    <w:rsid w:val="00EB5CB0"/>
    <w:rsid w:val="00EB64EC"/>
    <w:rsid w:val="00EC1616"/>
    <w:rsid w:val="00EC4B09"/>
    <w:rsid w:val="00EC73B5"/>
    <w:rsid w:val="00ED0255"/>
    <w:rsid w:val="00ED2332"/>
    <w:rsid w:val="00ED3968"/>
    <w:rsid w:val="00ED3AD8"/>
    <w:rsid w:val="00ED3D46"/>
    <w:rsid w:val="00ED4397"/>
    <w:rsid w:val="00ED4AA8"/>
    <w:rsid w:val="00ED5C25"/>
    <w:rsid w:val="00ED5C87"/>
    <w:rsid w:val="00ED5E16"/>
    <w:rsid w:val="00ED6E8A"/>
    <w:rsid w:val="00EE22D8"/>
    <w:rsid w:val="00EF356D"/>
    <w:rsid w:val="00EF36D1"/>
    <w:rsid w:val="00EF54F4"/>
    <w:rsid w:val="00EF6D71"/>
    <w:rsid w:val="00F01A89"/>
    <w:rsid w:val="00F02188"/>
    <w:rsid w:val="00F041D4"/>
    <w:rsid w:val="00F043C8"/>
    <w:rsid w:val="00F04F9E"/>
    <w:rsid w:val="00F063E7"/>
    <w:rsid w:val="00F06B8E"/>
    <w:rsid w:val="00F072AE"/>
    <w:rsid w:val="00F07865"/>
    <w:rsid w:val="00F07A8F"/>
    <w:rsid w:val="00F102A7"/>
    <w:rsid w:val="00F11E65"/>
    <w:rsid w:val="00F14A14"/>
    <w:rsid w:val="00F14D23"/>
    <w:rsid w:val="00F14F12"/>
    <w:rsid w:val="00F1788F"/>
    <w:rsid w:val="00F20CF0"/>
    <w:rsid w:val="00F21895"/>
    <w:rsid w:val="00F21D7B"/>
    <w:rsid w:val="00F23190"/>
    <w:rsid w:val="00F23B5E"/>
    <w:rsid w:val="00F2487D"/>
    <w:rsid w:val="00F27594"/>
    <w:rsid w:val="00F31A41"/>
    <w:rsid w:val="00F339BB"/>
    <w:rsid w:val="00F33D9F"/>
    <w:rsid w:val="00F3616B"/>
    <w:rsid w:val="00F43177"/>
    <w:rsid w:val="00F444B0"/>
    <w:rsid w:val="00F53F56"/>
    <w:rsid w:val="00F542F7"/>
    <w:rsid w:val="00F55505"/>
    <w:rsid w:val="00F61279"/>
    <w:rsid w:val="00F61A73"/>
    <w:rsid w:val="00F63103"/>
    <w:rsid w:val="00F63402"/>
    <w:rsid w:val="00F70A79"/>
    <w:rsid w:val="00F713EF"/>
    <w:rsid w:val="00F716FD"/>
    <w:rsid w:val="00F71D5A"/>
    <w:rsid w:val="00F730BC"/>
    <w:rsid w:val="00F764FE"/>
    <w:rsid w:val="00F76FC5"/>
    <w:rsid w:val="00F7715E"/>
    <w:rsid w:val="00F8060E"/>
    <w:rsid w:val="00F806DB"/>
    <w:rsid w:val="00F85B37"/>
    <w:rsid w:val="00F85DD8"/>
    <w:rsid w:val="00F90783"/>
    <w:rsid w:val="00F92470"/>
    <w:rsid w:val="00F940B7"/>
    <w:rsid w:val="00F94258"/>
    <w:rsid w:val="00F946A6"/>
    <w:rsid w:val="00F94A43"/>
    <w:rsid w:val="00F94CCE"/>
    <w:rsid w:val="00F965FC"/>
    <w:rsid w:val="00F96889"/>
    <w:rsid w:val="00F97B80"/>
    <w:rsid w:val="00FA258C"/>
    <w:rsid w:val="00FA55D2"/>
    <w:rsid w:val="00FA6452"/>
    <w:rsid w:val="00FA6945"/>
    <w:rsid w:val="00FA7675"/>
    <w:rsid w:val="00FB0957"/>
    <w:rsid w:val="00FB4EA1"/>
    <w:rsid w:val="00FB7176"/>
    <w:rsid w:val="00FC16B2"/>
    <w:rsid w:val="00FC2809"/>
    <w:rsid w:val="00FC2CB0"/>
    <w:rsid w:val="00FC4FDE"/>
    <w:rsid w:val="00FC6FE4"/>
    <w:rsid w:val="00FD0F31"/>
    <w:rsid w:val="00FD23A0"/>
    <w:rsid w:val="00FD2E78"/>
    <w:rsid w:val="00FD3151"/>
    <w:rsid w:val="00FD35A7"/>
    <w:rsid w:val="00FD3716"/>
    <w:rsid w:val="00FD5F62"/>
    <w:rsid w:val="00FD695E"/>
    <w:rsid w:val="00FE35C3"/>
    <w:rsid w:val="00FE4CB9"/>
    <w:rsid w:val="00FF00D9"/>
    <w:rsid w:val="00FF16CD"/>
    <w:rsid w:val="00FF49B2"/>
    <w:rsid w:val="00FF4A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040BD"/>
  <w15:docId w15:val="{4F45F6B4-9E45-4453-80B7-817D73A9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4FA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354FA7"/>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354FA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354FA7"/>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354FA7"/>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354FA7"/>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354FA7"/>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354FA7"/>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354FA7"/>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354FA7"/>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4FA7"/>
    <w:rPr>
      <w:rFonts w:ascii="Angsana New" w:eastAsia="Times New Roman" w:hAnsi="Angsana New" w:cs="Angsana New"/>
      <w:sz w:val="34"/>
      <w:szCs w:val="34"/>
    </w:rPr>
  </w:style>
  <w:style w:type="character" w:customStyle="1" w:styleId="Heading2Char">
    <w:name w:val="Heading 2 Char"/>
    <w:basedOn w:val="DefaultParagraphFont"/>
    <w:link w:val="Heading2"/>
    <w:rsid w:val="00354FA7"/>
    <w:rPr>
      <w:rFonts w:ascii="Angsana New" w:eastAsia="Times New Roman" w:hAnsi="Angsana New" w:cs="Angsana New"/>
      <w:sz w:val="34"/>
      <w:szCs w:val="34"/>
    </w:rPr>
  </w:style>
  <w:style w:type="character" w:customStyle="1" w:styleId="Heading3Char">
    <w:name w:val="Heading 3 Char"/>
    <w:basedOn w:val="DefaultParagraphFont"/>
    <w:link w:val="Heading3"/>
    <w:rsid w:val="00354FA7"/>
    <w:rPr>
      <w:rFonts w:ascii="Angsana New" w:eastAsia="Times New Roman" w:hAnsi="Angsana New" w:cs="Angsana New"/>
      <w:sz w:val="34"/>
      <w:szCs w:val="34"/>
    </w:rPr>
  </w:style>
  <w:style w:type="character" w:customStyle="1" w:styleId="Heading4Char">
    <w:name w:val="Heading 4 Char"/>
    <w:basedOn w:val="DefaultParagraphFont"/>
    <w:link w:val="Heading4"/>
    <w:rsid w:val="00354FA7"/>
    <w:rPr>
      <w:rFonts w:ascii="Angsana New" w:eastAsia="Times New Roman" w:hAnsi="Angsana New" w:cs="Angsana New"/>
      <w:sz w:val="34"/>
      <w:szCs w:val="34"/>
    </w:rPr>
  </w:style>
  <w:style w:type="character" w:customStyle="1" w:styleId="Heading5Char">
    <w:name w:val="Heading 5 Char"/>
    <w:basedOn w:val="DefaultParagraphFont"/>
    <w:link w:val="Heading5"/>
    <w:rsid w:val="00354FA7"/>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354FA7"/>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354FA7"/>
    <w:rPr>
      <w:rFonts w:ascii="Angsana New" w:eastAsia="Times New Roman" w:hAnsi="Angsana New" w:cs="Angsana New"/>
      <w:sz w:val="20"/>
      <w:szCs w:val="20"/>
    </w:rPr>
  </w:style>
  <w:style w:type="character" w:customStyle="1" w:styleId="Heading8Char">
    <w:name w:val="Heading 8 Char"/>
    <w:basedOn w:val="DefaultParagraphFont"/>
    <w:link w:val="Heading8"/>
    <w:rsid w:val="00354FA7"/>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354FA7"/>
    <w:rPr>
      <w:rFonts w:ascii="Angsana New" w:eastAsia="Times New Roman" w:hAnsi="Angsana New" w:cs="Angsana New"/>
      <w:sz w:val="18"/>
      <w:szCs w:val="18"/>
      <w:u w:val="single"/>
    </w:rPr>
  </w:style>
  <w:style w:type="character" w:styleId="PageNumber">
    <w:name w:val="page number"/>
    <w:basedOn w:val="DefaultParagraphFont"/>
    <w:rsid w:val="00354FA7"/>
  </w:style>
  <w:style w:type="paragraph" w:styleId="BodyText">
    <w:name w:val="Body Text"/>
    <w:basedOn w:val="Normal"/>
    <w:link w:val="BodyTextChar"/>
    <w:rsid w:val="00354FA7"/>
    <w:pPr>
      <w:jc w:val="both"/>
    </w:pPr>
    <w:rPr>
      <w:szCs w:val="24"/>
    </w:rPr>
  </w:style>
  <w:style w:type="character" w:customStyle="1" w:styleId="BodyTextChar">
    <w:name w:val="Body Text Char"/>
    <w:basedOn w:val="DefaultParagraphFont"/>
    <w:link w:val="BodyText"/>
    <w:rsid w:val="00354FA7"/>
    <w:rPr>
      <w:rFonts w:ascii="Times New Roman" w:eastAsia="Times New Roman" w:hAnsi="CordiaUPC" w:cs="Angsana New"/>
      <w:sz w:val="24"/>
      <w:szCs w:val="24"/>
    </w:rPr>
  </w:style>
  <w:style w:type="paragraph" w:styleId="Footer">
    <w:name w:val="footer"/>
    <w:basedOn w:val="Normal"/>
    <w:link w:val="FooterChar"/>
    <w:uiPriority w:val="99"/>
    <w:rsid w:val="00354FA7"/>
    <w:pPr>
      <w:tabs>
        <w:tab w:val="center" w:pos="4153"/>
        <w:tab w:val="right" w:pos="8306"/>
      </w:tabs>
    </w:pPr>
    <w:rPr>
      <w:szCs w:val="24"/>
    </w:rPr>
  </w:style>
  <w:style w:type="character" w:customStyle="1" w:styleId="FooterChar">
    <w:name w:val="Footer Char"/>
    <w:basedOn w:val="DefaultParagraphFont"/>
    <w:link w:val="Footer"/>
    <w:uiPriority w:val="99"/>
    <w:rsid w:val="00354FA7"/>
    <w:rPr>
      <w:rFonts w:ascii="Times New Roman" w:eastAsia="Times New Roman" w:hAnsi="CordiaUPC" w:cs="Angsana New"/>
      <w:sz w:val="24"/>
      <w:szCs w:val="24"/>
    </w:rPr>
  </w:style>
  <w:style w:type="paragraph" w:styleId="BlockText">
    <w:name w:val="Block Text"/>
    <w:basedOn w:val="Normal"/>
    <w:rsid w:val="00354FA7"/>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354FA7"/>
    <w:pPr>
      <w:tabs>
        <w:tab w:val="center" w:pos="4320"/>
        <w:tab w:val="right" w:pos="8640"/>
      </w:tabs>
    </w:pPr>
  </w:style>
  <w:style w:type="character" w:customStyle="1" w:styleId="HeaderChar">
    <w:name w:val="Header Char"/>
    <w:basedOn w:val="DefaultParagraphFont"/>
    <w:link w:val="Header"/>
    <w:rsid w:val="00354FA7"/>
    <w:rPr>
      <w:rFonts w:ascii="Times New Roman" w:eastAsia="Times New Roman" w:hAnsi="CordiaUPC" w:cs="Angsana New"/>
      <w:sz w:val="24"/>
    </w:rPr>
  </w:style>
  <w:style w:type="paragraph" w:styleId="BodyTextIndent">
    <w:name w:val="Body Text Indent"/>
    <w:basedOn w:val="Normal"/>
    <w:link w:val="BodyTextIndentChar"/>
    <w:rsid w:val="00354FA7"/>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354FA7"/>
    <w:rPr>
      <w:rFonts w:ascii="Angsana New" w:eastAsia="Times New Roman" w:hAnsi="Angsana New" w:cs="Angsana New"/>
      <w:sz w:val="34"/>
      <w:szCs w:val="34"/>
    </w:rPr>
  </w:style>
  <w:style w:type="paragraph" w:styleId="BodyTextIndent2">
    <w:name w:val="Body Text Indent 2"/>
    <w:basedOn w:val="Normal"/>
    <w:link w:val="BodyTextIndent2Char"/>
    <w:rsid w:val="00354FA7"/>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354FA7"/>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354FA7"/>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354FA7"/>
    <w:rPr>
      <w:rFonts w:ascii="Angsana New" w:eastAsia="Times New Roman" w:hAnsi="Angsana New" w:cs="Angsana New"/>
      <w:sz w:val="34"/>
      <w:szCs w:val="34"/>
    </w:rPr>
  </w:style>
  <w:style w:type="paragraph" w:styleId="Caption">
    <w:name w:val="caption"/>
    <w:basedOn w:val="Normal"/>
    <w:next w:val="Normal"/>
    <w:qFormat/>
    <w:rsid w:val="00354FA7"/>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354FA7"/>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354FA7"/>
    <w:rPr>
      <w:rFonts w:ascii="Angsana New" w:eastAsia="Times New Roman" w:hAnsi="Angsana New" w:cs="Angsana New"/>
      <w:sz w:val="34"/>
      <w:szCs w:val="34"/>
    </w:rPr>
  </w:style>
  <w:style w:type="table" w:styleId="TableGrid">
    <w:name w:val="Table Grid"/>
    <w:basedOn w:val="TableNormal"/>
    <w:uiPriority w:val="59"/>
    <w:rsid w:val="00354FA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54FA7"/>
    <w:pPr>
      <w:ind w:left="360" w:hanging="360"/>
    </w:pPr>
    <w:rPr>
      <w:rFonts w:hAnsi="Tms Rmn"/>
      <w:szCs w:val="24"/>
    </w:rPr>
  </w:style>
  <w:style w:type="paragraph" w:styleId="List2">
    <w:name w:val="List 2"/>
    <w:basedOn w:val="Normal"/>
    <w:rsid w:val="00354FA7"/>
    <w:pPr>
      <w:ind w:left="720" w:hanging="360"/>
    </w:pPr>
    <w:rPr>
      <w:rFonts w:hAnsi="Tms Rmn"/>
      <w:szCs w:val="24"/>
    </w:rPr>
  </w:style>
  <w:style w:type="paragraph" w:styleId="ListBullet2">
    <w:name w:val="List Bullet 2"/>
    <w:basedOn w:val="Normal"/>
    <w:rsid w:val="00354FA7"/>
    <w:pPr>
      <w:ind w:left="720" w:hanging="360"/>
    </w:pPr>
    <w:rPr>
      <w:rFonts w:hAnsi="Tms Rmn"/>
      <w:szCs w:val="24"/>
    </w:rPr>
  </w:style>
  <w:style w:type="paragraph" w:styleId="ListBullet3">
    <w:name w:val="List Bullet 3"/>
    <w:basedOn w:val="Normal"/>
    <w:rsid w:val="00354FA7"/>
    <w:pPr>
      <w:ind w:left="1080" w:hanging="360"/>
    </w:pPr>
    <w:rPr>
      <w:rFonts w:hAnsi="Tms Rmn"/>
      <w:szCs w:val="24"/>
    </w:rPr>
  </w:style>
  <w:style w:type="paragraph" w:styleId="ListContinue2">
    <w:name w:val="List Continue 2"/>
    <w:basedOn w:val="Normal"/>
    <w:rsid w:val="00354FA7"/>
    <w:pPr>
      <w:spacing w:after="120"/>
      <w:ind w:left="720"/>
    </w:pPr>
    <w:rPr>
      <w:rFonts w:hAnsi="Tms Rmn"/>
      <w:szCs w:val="24"/>
    </w:rPr>
  </w:style>
  <w:style w:type="paragraph" w:customStyle="1" w:styleId="InsideAddress">
    <w:name w:val="Inside Address"/>
    <w:basedOn w:val="Normal"/>
    <w:rsid w:val="00354FA7"/>
    <w:rPr>
      <w:rFonts w:hAnsi="Tms Rmn"/>
      <w:szCs w:val="24"/>
    </w:rPr>
  </w:style>
  <w:style w:type="paragraph" w:styleId="Title">
    <w:name w:val="Title"/>
    <w:basedOn w:val="Normal"/>
    <w:link w:val="TitleChar"/>
    <w:qFormat/>
    <w:rsid w:val="00354FA7"/>
    <w:pPr>
      <w:spacing w:before="240" w:after="60"/>
      <w:jc w:val="center"/>
    </w:pPr>
    <w:rPr>
      <w:rFonts w:hAnsi="Tms Rmn"/>
      <w:b/>
      <w:bCs/>
      <w:kern w:val="28"/>
      <w:sz w:val="32"/>
      <w:szCs w:val="32"/>
    </w:rPr>
  </w:style>
  <w:style w:type="character" w:customStyle="1" w:styleId="TitleChar">
    <w:name w:val="Title Char"/>
    <w:basedOn w:val="DefaultParagraphFont"/>
    <w:link w:val="Title"/>
    <w:rsid w:val="00354FA7"/>
    <w:rPr>
      <w:rFonts w:ascii="Times New Roman" w:eastAsia="Times New Roman" w:hAnsi="Tms Rmn" w:cs="Angsana New"/>
      <w:b/>
      <w:bCs/>
      <w:kern w:val="28"/>
      <w:sz w:val="32"/>
      <w:szCs w:val="32"/>
    </w:rPr>
  </w:style>
  <w:style w:type="paragraph" w:customStyle="1" w:styleId="BodyText4">
    <w:name w:val="Body Text 4"/>
    <w:basedOn w:val="BodyTextIndent"/>
    <w:rsid w:val="00354FA7"/>
    <w:pPr>
      <w:spacing w:before="0" w:line="240" w:lineRule="auto"/>
      <w:jc w:val="left"/>
    </w:pPr>
    <w:rPr>
      <w:rFonts w:ascii="Times New Roman" w:hAnsi="Tms Rmn"/>
      <w:sz w:val="24"/>
      <w:szCs w:val="24"/>
    </w:rPr>
  </w:style>
  <w:style w:type="paragraph" w:customStyle="1" w:styleId="BodyText5">
    <w:name w:val="Body Text 5"/>
    <w:basedOn w:val="BodyTextIndent"/>
    <w:rsid w:val="00354FA7"/>
    <w:pPr>
      <w:spacing w:before="0" w:line="240" w:lineRule="auto"/>
      <w:jc w:val="left"/>
    </w:pPr>
    <w:rPr>
      <w:rFonts w:ascii="Times New Roman" w:hAnsi="Tms Rmn"/>
      <w:sz w:val="24"/>
      <w:szCs w:val="24"/>
    </w:rPr>
  </w:style>
  <w:style w:type="paragraph" w:styleId="Subtitle">
    <w:name w:val="Subtitle"/>
    <w:basedOn w:val="Normal"/>
    <w:link w:val="SubtitleChar"/>
    <w:qFormat/>
    <w:rsid w:val="00354FA7"/>
    <w:pPr>
      <w:spacing w:after="60"/>
      <w:jc w:val="center"/>
    </w:pPr>
    <w:rPr>
      <w:rFonts w:hAnsi="Tms Rmn"/>
      <w:i/>
      <w:iCs/>
    </w:rPr>
  </w:style>
  <w:style w:type="character" w:customStyle="1" w:styleId="SubtitleChar">
    <w:name w:val="Subtitle Char"/>
    <w:basedOn w:val="DefaultParagraphFont"/>
    <w:link w:val="Subtitle"/>
    <w:rsid w:val="00354FA7"/>
    <w:rPr>
      <w:rFonts w:ascii="Times New Roman" w:eastAsia="Times New Roman" w:hAnsi="Tms Rmn" w:cs="Angsana New"/>
      <w:i/>
      <w:iCs/>
      <w:sz w:val="24"/>
    </w:rPr>
  </w:style>
  <w:style w:type="paragraph" w:styleId="BodyText2">
    <w:name w:val="Body Text 2"/>
    <w:basedOn w:val="Normal"/>
    <w:link w:val="BodyText2Char"/>
    <w:uiPriority w:val="99"/>
    <w:rsid w:val="00354FA7"/>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354FA7"/>
    <w:rPr>
      <w:rFonts w:ascii="Times New Roman" w:eastAsia="Times New Roman" w:hAnsi="Tms Rmn" w:cs="Angsana New"/>
      <w:sz w:val="32"/>
      <w:szCs w:val="32"/>
    </w:rPr>
  </w:style>
  <w:style w:type="paragraph" w:customStyle="1" w:styleId="a">
    <w:name w:val="เนื้อเรื่อง"/>
    <w:basedOn w:val="Normal"/>
    <w:rsid w:val="00354FA7"/>
    <w:pPr>
      <w:widowControl w:val="0"/>
      <w:ind w:right="386"/>
    </w:pPr>
    <w:rPr>
      <w:rFonts w:cs="CordiaUPC"/>
      <w:sz w:val="28"/>
    </w:rPr>
  </w:style>
  <w:style w:type="paragraph" w:customStyle="1" w:styleId="1">
    <w:name w:val="เนื้อเรื่อง1"/>
    <w:basedOn w:val="Normal"/>
    <w:rsid w:val="00354FA7"/>
    <w:pPr>
      <w:widowControl w:val="0"/>
      <w:ind w:right="386"/>
    </w:pPr>
    <w:rPr>
      <w:rFonts w:cs="CordiaUPC"/>
      <w:color w:val="800080"/>
      <w:sz w:val="28"/>
    </w:rPr>
  </w:style>
  <w:style w:type="paragraph" w:customStyle="1" w:styleId="10">
    <w:name w:val="เนื้อเรื่อง กั้นหน้า1"/>
    <w:basedOn w:val="NormalIndent"/>
    <w:rsid w:val="00354FA7"/>
    <w:pPr>
      <w:widowControl w:val="0"/>
    </w:pPr>
    <w:rPr>
      <w:rFonts w:hAnsi="CordiaUPC" w:cs="CordiaUPC"/>
      <w:color w:val="800080"/>
      <w:sz w:val="28"/>
      <w:szCs w:val="28"/>
    </w:rPr>
  </w:style>
  <w:style w:type="paragraph" w:styleId="NormalIndent">
    <w:name w:val="Normal Indent"/>
    <w:basedOn w:val="Normal"/>
    <w:rsid w:val="00354FA7"/>
    <w:pPr>
      <w:ind w:left="720"/>
    </w:pPr>
    <w:rPr>
      <w:rFonts w:hAnsi="Tms Rmn"/>
      <w:szCs w:val="24"/>
    </w:rPr>
  </w:style>
  <w:style w:type="paragraph" w:customStyle="1" w:styleId="3">
    <w:name w:val="หัวเรื่อง 3"/>
    <w:basedOn w:val="Heading3"/>
    <w:rsid w:val="00354FA7"/>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54FA7"/>
    <w:pPr>
      <w:widowControl w:val="0"/>
    </w:pPr>
    <w:rPr>
      <w:rFonts w:hAnsi="CordiaUPC" w:cs="AngsanaUPC"/>
      <w:sz w:val="28"/>
      <w:szCs w:val="28"/>
    </w:rPr>
  </w:style>
  <w:style w:type="paragraph" w:customStyle="1" w:styleId="zDistnHeader">
    <w:name w:val="zDistnHeader"/>
    <w:basedOn w:val="Normal"/>
    <w:next w:val="Normal"/>
    <w:rsid w:val="00354FA7"/>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54FA7"/>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54FA7"/>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54FA7"/>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354FA7"/>
    <w:rPr>
      <w:i/>
      <w:iCs/>
    </w:rPr>
  </w:style>
  <w:style w:type="paragraph" w:customStyle="1" w:styleId="a1">
    <w:name w:val="???????"/>
    <w:basedOn w:val="Normal"/>
    <w:rsid w:val="00354FA7"/>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54FA7"/>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54FA7"/>
  </w:style>
  <w:style w:type="paragraph" w:customStyle="1" w:styleId="accpolicyheading">
    <w:name w:val="accpolicyheading"/>
    <w:basedOn w:val="Normal"/>
    <w:rsid w:val="00354FA7"/>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54FA7"/>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354FA7"/>
    <w:rPr>
      <w:rFonts w:ascii="Angsana New" w:eastAsia="Times New Roman" w:hAnsi="Angsana New" w:cs="Angsana New"/>
      <w:i/>
      <w:iCs/>
      <w:sz w:val="30"/>
      <w:szCs w:val="30"/>
    </w:rPr>
  </w:style>
  <w:style w:type="paragraph" w:styleId="ListBullet">
    <w:name w:val="List Bullet"/>
    <w:basedOn w:val="BodyText"/>
    <w:rsid w:val="00354FA7"/>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354FA7"/>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354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354FA7"/>
    <w:rPr>
      <w:rFonts w:ascii="Courier New" w:eastAsia="MS Mincho" w:hAnsi="Courier New" w:cs="Courier New"/>
      <w:sz w:val="20"/>
      <w:szCs w:val="20"/>
      <w:lang w:eastAsia="ja-JP"/>
    </w:rPr>
  </w:style>
  <w:style w:type="character" w:customStyle="1" w:styleId="cs-901-bold1">
    <w:name w:val="cs-901-bold1"/>
    <w:basedOn w:val="DefaultParagraphFont"/>
    <w:rsid w:val="00354FA7"/>
    <w:rPr>
      <w:b/>
      <w:bCs/>
    </w:rPr>
  </w:style>
  <w:style w:type="character" w:styleId="Hyperlink">
    <w:name w:val="Hyperlink"/>
    <w:basedOn w:val="DefaultParagraphFont"/>
    <w:rsid w:val="00354FA7"/>
    <w:rPr>
      <w:rFonts w:ascii="Arial" w:hAnsi="Arial" w:hint="default"/>
      <w:color w:val="0000FF"/>
      <w:u w:val="single"/>
    </w:rPr>
  </w:style>
  <w:style w:type="paragraph" w:styleId="ListParagraph">
    <w:name w:val="List Paragraph"/>
    <w:basedOn w:val="Normal"/>
    <w:uiPriority w:val="34"/>
    <w:qFormat/>
    <w:rsid w:val="00354FA7"/>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354FA7"/>
    <w:pPr>
      <w:widowControl w:val="0"/>
      <w:autoSpaceDE w:val="0"/>
      <w:autoSpaceDN w:val="0"/>
      <w:adjustRightInd w:val="0"/>
      <w:spacing w:after="0" w:line="240" w:lineRule="auto"/>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381C63"/>
    <w:rPr>
      <w:rFonts w:ascii="Tahoma" w:hAnsi="Tahoma"/>
      <w:sz w:val="16"/>
      <w:szCs w:val="20"/>
    </w:rPr>
  </w:style>
  <w:style w:type="character" w:customStyle="1" w:styleId="BalloonTextChar">
    <w:name w:val="Balloon Text Char"/>
    <w:basedOn w:val="DefaultParagraphFont"/>
    <w:link w:val="BalloonText"/>
    <w:uiPriority w:val="99"/>
    <w:semiHidden/>
    <w:rsid w:val="00381C63"/>
    <w:rPr>
      <w:rFonts w:ascii="Tahoma" w:eastAsia="Times New Roman" w:hAnsi="Tahoma" w:cs="Angsana New"/>
      <w:sz w:val="16"/>
      <w:szCs w:val="20"/>
    </w:rPr>
  </w:style>
  <w:style w:type="paragraph" w:customStyle="1" w:styleId="ps-000-normal">
    <w:name w:val="ps-000-normal"/>
    <w:basedOn w:val="Normal"/>
    <w:rsid w:val="0039750E"/>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semiHidden/>
    <w:unhideWhenUsed/>
    <w:rsid w:val="00D96609"/>
    <w:pPr>
      <w:overflowPunct/>
      <w:autoSpaceDE/>
      <w:autoSpaceDN/>
      <w:adjustRightInd/>
      <w:spacing w:before="100" w:beforeAutospacing="1" w:after="100" w:afterAutospacing="1"/>
      <w:textAlignment w:val="auto"/>
    </w:pPr>
    <w:rPr>
      <w:rFonts w:hAnsi="Times New Roman" w:cs="Times New Roman"/>
      <w:szCs w:val="24"/>
    </w:rPr>
  </w:style>
  <w:style w:type="paragraph" w:styleId="NoSpacing">
    <w:name w:val="No Spacing"/>
    <w:uiPriority w:val="1"/>
    <w:qFormat/>
    <w:rsid w:val="00392AC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customStyle="1" w:styleId="tlid-translation">
    <w:name w:val="tlid-translation"/>
    <w:basedOn w:val="DefaultParagraphFont"/>
    <w:rsid w:val="00923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471848">
      <w:bodyDiv w:val="1"/>
      <w:marLeft w:val="0"/>
      <w:marRight w:val="0"/>
      <w:marTop w:val="0"/>
      <w:marBottom w:val="0"/>
      <w:divBdr>
        <w:top w:val="none" w:sz="0" w:space="0" w:color="auto"/>
        <w:left w:val="none" w:sz="0" w:space="0" w:color="auto"/>
        <w:bottom w:val="none" w:sz="0" w:space="0" w:color="auto"/>
        <w:right w:val="none" w:sz="0" w:space="0" w:color="auto"/>
      </w:divBdr>
    </w:div>
    <w:div w:id="842014017">
      <w:bodyDiv w:val="1"/>
      <w:marLeft w:val="0"/>
      <w:marRight w:val="0"/>
      <w:marTop w:val="0"/>
      <w:marBottom w:val="0"/>
      <w:divBdr>
        <w:top w:val="none" w:sz="0" w:space="0" w:color="auto"/>
        <w:left w:val="none" w:sz="0" w:space="0" w:color="auto"/>
        <w:bottom w:val="none" w:sz="0" w:space="0" w:color="auto"/>
        <w:right w:val="none" w:sz="0" w:space="0" w:color="auto"/>
      </w:divBdr>
    </w:div>
    <w:div w:id="853149992">
      <w:bodyDiv w:val="1"/>
      <w:marLeft w:val="0"/>
      <w:marRight w:val="0"/>
      <w:marTop w:val="0"/>
      <w:marBottom w:val="0"/>
      <w:divBdr>
        <w:top w:val="none" w:sz="0" w:space="0" w:color="auto"/>
        <w:left w:val="none" w:sz="0" w:space="0" w:color="auto"/>
        <w:bottom w:val="none" w:sz="0" w:space="0" w:color="auto"/>
        <w:right w:val="none" w:sz="0" w:space="0" w:color="auto"/>
      </w:divBdr>
    </w:div>
    <w:div w:id="868027233">
      <w:bodyDiv w:val="1"/>
      <w:marLeft w:val="0"/>
      <w:marRight w:val="0"/>
      <w:marTop w:val="0"/>
      <w:marBottom w:val="0"/>
      <w:divBdr>
        <w:top w:val="none" w:sz="0" w:space="0" w:color="auto"/>
        <w:left w:val="none" w:sz="0" w:space="0" w:color="auto"/>
        <w:bottom w:val="none" w:sz="0" w:space="0" w:color="auto"/>
        <w:right w:val="none" w:sz="0" w:space="0" w:color="auto"/>
      </w:divBdr>
    </w:div>
    <w:div w:id="993920855">
      <w:bodyDiv w:val="1"/>
      <w:marLeft w:val="0"/>
      <w:marRight w:val="0"/>
      <w:marTop w:val="0"/>
      <w:marBottom w:val="0"/>
      <w:divBdr>
        <w:top w:val="none" w:sz="0" w:space="0" w:color="auto"/>
        <w:left w:val="none" w:sz="0" w:space="0" w:color="auto"/>
        <w:bottom w:val="none" w:sz="0" w:space="0" w:color="auto"/>
        <w:right w:val="none" w:sz="0" w:space="0" w:color="auto"/>
      </w:divBdr>
    </w:div>
    <w:div w:id="1022780730">
      <w:bodyDiv w:val="1"/>
      <w:marLeft w:val="0"/>
      <w:marRight w:val="0"/>
      <w:marTop w:val="0"/>
      <w:marBottom w:val="0"/>
      <w:divBdr>
        <w:top w:val="none" w:sz="0" w:space="0" w:color="auto"/>
        <w:left w:val="none" w:sz="0" w:space="0" w:color="auto"/>
        <w:bottom w:val="none" w:sz="0" w:space="0" w:color="auto"/>
        <w:right w:val="none" w:sz="0" w:space="0" w:color="auto"/>
      </w:divBdr>
    </w:div>
    <w:div w:id="1023440803">
      <w:bodyDiv w:val="1"/>
      <w:marLeft w:val="0"/>
      <w:marRight w:val="0"/>
      <w:marTop w:val="0"/>
      <w:marBottom w:val="0"/>
      <w:divBdr>
        <w:top w:val="none" w:sz="0" w:space="0" w:color="auto"/>
        <w:left w:val="none" w:sz="0" w:space="0" w:color="auto"/>
        <w:bottom w:val="none" w:sz="0" w:space="0" w:color="auto"/>
        <w:right w:val="none" w:sz="0" w:space="0" w:color="auto"/>
      </w:divBdr>
    </w:div>
    <w:div w:id="1125465290">
      <w:bodyDiv w:val="1"/>
      <w:marLeft w:val="0"/>
      <w:marRight w:val="0"/>
      <w:marTop w:val="0"/>
      <w:marBottom w:val="0"/>
      <w:divBdr>
        <w:top w:val="none" w:sz="0" w:space="0" w:color="auto"/>
        <w:left w:val="none" w:sz="0" w:space="0" w:color="auto"/>
        <w:bottom w:val="none" w:sz="0" w:space="0" w:color="auto"/>
        <w:right w:val="none" w:sz="0" w:space="0" w:color="auto"/>
      </w:divBdr>
    </w:div>
    <w:div w:id="1272858604">
      <w:bodyDiv w:val="1"/>
      <w:marLeft w:val="0"/>
      <w:marRight w:val="0"/>
      <w:marTop w:val="0"/>
      <w:marBottom w:val="0"/>
      <w:divBdr>
        <w:top w:val="none" w:sz="0" w:space="0" w:color="auto"/>
        <w:left w:val="none" w:sz="0" w:space="0" w:color="auto"/>
        <w:bottom w:val="none" w:sz="0" w:space="0" w:color="auto"/>
        <w:right w:val="none" w:sz="0" w:space="0" w:color="auto"/>
      </w:divBdr>
    </w:div>
    <w:div w:id="1547450126">
      <w:bodyDiv w:val="1"/>
      <w:marLeft w:val="0"/>
      <w:marRight w:val="0"/>
      <w:marTop w:val="0"/>
      <w:marBottom w:val="0"/>
      <w:divBdr>
        <w:top w:val="none" w:sz="0" w:space="0" w:color="auto"/>
        <w:left w:val="none" w:sz="0" w:space="0" w:color="auto"/>
        <w:bottom w:val="none" w:sz="0" w:space="0" w:color="auto"/>
        <w:right w:val="none" w:sz="0" w:space="0" w:color="auto"/>
      </w:divBdr>
    </w:div>
    <w:div w:id="1548948774">
      <w:bodyDiv w:val="1"/>
      <w:marLeft w:val="0"/>
      <w:marRight w:val="0"/>
      <w:marTop w:val="0"/>
      <w:marBottom w:val="0"/>
      <w:divBdr>
        <w:top w:val="none" w:sz="0" w:space="0" w:color="auto"/>
        <w:left w:val="none" w:sz="0" w:space="0" w:color="auto"/>
        <w:bottom w:val="none" w:sz="0" w:space="0" w:color="auto"/>
        <w:right w:val="none" w:sz="0" w:space="0" w:color="auto"/>
      </w:divBdr>
    </w:div>
    <w:div w:id="1621884931">
      <w:bodyDiv w:val="1"/>
      <w:marLeft w:val="0"/>
      <w:marRight w:val="0"/>
      <w:marTop w:val="0"/>
      <w:marBottom w:val="0"/>
      <w:divBdr>
        <w:top w:val="none" w:sz="0" w:space="0" w:color="auto"/>
        <w:left w:val="none" w:sz="0" w:space="0" w:color="auto"/>
        <w:bottom w:val="none" w:sz="0" w:space="0" w:color="auto"/>
        <w:right w:val="none" w:sz="0" w:space="0" w:color="auto"/>
      </w:divBdr>
    </w:div>
    <w:div w:id="1816943569">
      <w:bodyDiv w:val="1"/>
      <w:marLeft w:val="0"/>
      <w:marRight w:val="0"/>
      <w:marTop w:val="0"/>
      <w:marBottom w:val="0"/>
      <w:divBdr>
        <w:top w:val="none" w:sz="0" w:space="0" w:color="auto"/>
        <w:left w:val="none" w:sz="0" w:space="0" w:color="auto"/>
        <w:bottom w:val="none" w:sz="0" w:space="0" w:color="auto"/>
        <w:right w:val="none" w:sz="0" w:space="0" w:color="auto"/>
      </w:divBdr>
    </w:div>
    <w:div w:id="190749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5775F-6710-4C17-AE80-AE271AF401A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315433</vt:lpwstr>
  </property>
  <property fmtid="{D5CDD505-2E9C-101B-9397-08002B2CF9AE}" pid="4" name="OptimizationTime">
    <vt:lpwstr>20200227_2203</vt:lpwstr>
  </property>
</Properties>
</file>

<file path=docProps/app.xml><?xml version="1.0" encoding="utf-8"?>
<Properties xmlns="http://schemas.openxmlformats.org/officeDocument/2006/extended-properties" xmlns:vt="http://schemas.openxmlformats.org/officeDocument/2006/docPropsVTypes">
  <Template>Normal.dotm</Template>
  <TotalTime>5823</TotalTime>
  <Pages>105</Pages>
  <Words>31662</Words>
  <Characters>180474</Characters>
  <Application>Microsoft Office Word</Application>
  <DocSecurity>0</DocSecurity>
  <Lines>1503</Lines>
  <Paragraphs>423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71</cp:revision>
  <cp:lastPrinted>2020-02-27T14:51:00Z</cp:lastPrinted>
  <dcterms:created xsi:type="dcterms:W3CDTF">2012-02-10T13:53:00Z</dcterms:created>
  <dcterms:modified xsi:type="dcterms:W3CDTF">2020-02-27T14:52:00Z</dcterms:modified>
</cp:coreProperties>
</file>